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8F11A5" w:rsidRDefault="00E653F8" w:rsidP="0054767D">
      <w:pPr>
        <w:autoSpaceDE w:val="0"/>
        <w:autoSpaceDN w:val="0"/>
        <w:adjustRightInd w:val="0"/>
        <w:spacing w:after="0" w:line="240" w:lineRule="auto"/>
        <w:ind w:left="-567" w:right="-568"/>
        <w:jc w:val="center"/>
        <w:rPr>
          <w:rFonts w:ascii="Cambria" w:eastAsia="Calibri" w:hAnsi="Cambria" w:cs="Calibri"/>
          <w:b/>
          <w:sz w:val="18"/>
          <w:szCs w:val="18"/>
        </w:rPr>
      </w:pPr>
      <w:r w:rsidRPr="0054767D">
        <w:rPr>
          <w:rFonts w:ascii="Cambria" w:eastAsia="Calibri" w:hAnsi="Cambria" w:cs="Calibri"/>
          <w:b/>
          <w:sz w:val="18"/>
          <w:szCs w:val="18"/>
        </w:rPr>
        <w:t xml:space="preserve">PREGÃO ELETRÔNICO Nº </w:t>
      </w:r>
      <w:r w:rsidRPr="008F11A5">
        <w:rPr>
          <w:rFonts w:ascii="Cambria" w:eastAsia="Calibri" w:hAnsi="Cambria" w:cs="Calibri"/>
          <w:b/>
          <w:sz w:val="18"/>
          <w:szCs w:val="18"/>
        </w:rPr>
        <w:t>0</w:t>
      </w:r>
      <w:r w:rsidR="008F11A5" w:rsidRPr="008F11A5">
        <w:rPr>
          <w:rFonts w:ascii="Cambria" w:eastAsia="Calibri" w:hAnsi="Cambria" w:cs="Calibri"/>
          <w:b/>
          <w:sz w:val="18"/>
          <w:szCs w:val="18"/>
        </w:rPr>
        <w:t>26</w:t>
      </w:r>
      <w:r w:rsidRPr="008F11A5">
        <w:rPr>
          <w:rFonts w:ascii="Cambria" w:eastAsia="Calibri" w:hAnsi="Cambria" w:cs="Calibri"/>
          <w:b/>
          <w:sz w:val="18"/>
          <w:szCs w:val="18"/>
        </w:rPr>
        <w:t>/2021</w:t>
      </w:r>
    </w:p>
    <w:p w:rsidR="007F4F83" w:rsidRPr="0054767D" w:rsidRDefault="007F4F83" w:rsidP="0054767D">
      <w:pPr>
        <w:autoSpaceDE w:val="0"/>
        <w:autoSpaceDN w:val="0"/>
        <w:adjustRightInd w:val="0"/>
        <w:spacing w:after="0" w:line="240" w:lineRule="auto"/>
        <w:ind w:left="-567" w:right="-568"/>
        <w:jc w:val="center"/>
        <w:rPr>
          <w:rFonts w:ascii="Cambria" w:eastAsia="Calibri" w:hAnsi="Cambria" w:cs="Calibri"/>
          <w:b/>
          <w:sz w:val="18"/>
          <w:szCs w:val="18"/>
        </w:rPr>
      </w:pPr>
    </w:p>
    <w:p w:rsidR="00E653F8" w:rsidRDefault="00501DE5" w:rsidP="0054767D">
      <w:pPr>
        <w:autoSpaceDE w:val="0"/>
        <w:autoSpaceDN w:val="0"/>
        <w:adjustRightInd w:val="0"/>
        <w:spacing w:after="0" w:line="240" w:lineRule="auto"/>
        <w:ind w:left="-567" w:right="-568"/>
        <w:jc w:val="center"/>
        <w:rPr>
          <w:rFonts w:ascii="Cambria" w:eastAsia="Calibri" w:hAnsi="Cambria" w:cs="Calibri"/>
          <w:b/>
          <w:sz w:val="18"/>
          <w:szCs w:val="18"/>
        </w:rPr>
      </w:pPr>
      <w:r w:rsidRPr="0054767D">
        <w:rPr>
          <w:rFonts w:ascii="Cambria" w:eastAsia="Calibri" w:hAnsi="Cambria" w:cs="Calibri"/>
          <w:b/>
          <w:sz w:val="18"/>
          <w:szCs w:val="18"/>
        </w:rPr>
        <w:t xml:space="preserve">PROCESSO ADMINISTRATIVO </w:t>
      </w:r>
      <w:r w:rsidRPr="008F11A5">
        <w:rPr>
          <w:rFonts w:ascii="Cambria" w:eastAsia="Calibri" w:hAnsi="Cambria" w:cs="Calibri"/>
          <w:b/>
          <w:sz w:val="18"/>
          <w:szCs w:val="18"/>
        </w:rPr>
        <w:t>0</w:t>
      </w:r>
      <w:r w:rsidR="008F11A5" w:rsidRPr="008F11A5">
        <w:rPr>
          <w:rFonts w:ascii="Cambria" w:eastAsia="Calibri" w:hAnsi="Cambria" w:cs="Calibri"/>
          <w:b/>
          <w:sz w:val="18"/>
          <w:szCs w:val="18"/>
        </w:rPr>
        <w:t>26</w:t>
      </w:r>
      <w:r w:rsidR="00E653F8" w:rsidRPr="008F11A5">
        <w:rPr>
          <w:rFonts w:ascii="Cambria" w:eastAsia="Calibri" w:hAnsi="Cambria" w:cs="Calibri"/>
          <w:b/>
          <w:sz w:val="18"/>
          <w:szCs w:val="18"/>
        </w:rPr>
        <w:t>/2021</w:t>
      </w:r>
    </w:p>
    <w:p w:rsidR="009F7CEA" w:rsidRDefault="009F7CEA" w:rsidP="0054767D">
      <w:pPr>
        <w:autoSpaceDE w:val="0"/>
        <w:autoSpaceDN w:val="0"/>
        <w:adjustRightInd w:val="0"/>
        <w:spacing w:after="0" w:line="240" w:lineRule="auto"/>
        <w:ind w:left="-567" w:right="-568"/>
        <w:jc w:val="center"/>
        <w:rPr>
          <w:rFonts w:ascii="Cambria" w:eastAsia="Calibri" w:hAnsi="Cambria" w:cs="Calibri"/>
          <w:b/>
          <w:sz w:val="18"/>
          <w:szCs w:val="18"/>
        </w:rPr>
      </w:pPr>
    </w:p>
    <w:p w:rsidR="009F7CEA" w:rsidRPr="008F11A5" w:rsidRDefault="009F7CEA" w:rsidP="0054767D">
      <w:pPr>
        <w:autoSpaceDE w:val="0"/>
        <w:autoSpaceDN w:val="0"/>
        <w:adjustRightInd w:val="0"/>
        <w:spacing w:after="0" w:line="240" w:lineRule="auto"/>
        <w:ind w:left="-567" w:right="-568"/>
        <w:jc w:val="center"/>
        <w:rPr>
          <w:rFonts w:ascii="Cambria" w:eastAsia="Calibri" w:hAnsi="Cambria" w:cs="Calibri"/>
          <w:b/>
          <w:sz w:val="18"/>
          <w:szCs w:val="18"/>
        </w:rPr>
      </w:pPr>
      <w:r>
        <w:rPr>
          <w:rFonts w:ascii="Cambria" w:eastAsia="Calibri" w:hAnsi="Cambria" w:cs="Calibri"/>
          <w:b/>
          <w:sz w:val="18"/>
          <w:szCs w:val="18"/>
        </w:rPr>
        <w:t>EDITAL RETIFICADO</w:t>
      </w:r>
    </w:p>
    <w:p w:rsidR="007F4F83" w:rsidRPr="0054767D" w:rsidRDefault="007F4F83" w:rsidP="0054767D">
      <w:pPr>
        <w:autoSpaceDE w:val="0"/>
        <w:autoSpaceDN w:val="0"/>
        <w:adjustRightInd w:val="0"/>
        <w:spacing w:after="0" w:line="240" w:lineRule="auto"/>
        <w:rPr>
          <w:rFonts w:ascii="Cambria" w:eastAsia="Calibri" w:hAnsi="Cambria" w:cs="Calibri"/>
          <w:b/>
          <w:sz w:val="18"/>
          <w:szCs w:val="18"/>
        </w:rPr>
      </w:pPr>
    </w:p>
    <w:p w:rsidR="00E653F8" w:rsidRPr="0054767D" w:rsidRDefault="00E653F8" w:rsidP="0054767D">
      <w:pPr>
        <w:spacing w:after="0" w:line="240" w:lineRule="auto"/>
        <w:ind w:left="-567" w:firstLine="1134"/>
        <w:jc w:val="both"/>
        <w:rPr>
          <w:rFonts w:ascii="Cambria" w:eastAsia="Calibri" w:hAnsi="Cambria" w:cs="Calibri"/>
          <w:bCs/>
          <w:sz w:val="18"/>
          <w:szCs w:val="18"/>
        </w:rPr>
      </w:pPr>
      <w:r w:rsidRPr="0054767D">
        <w:rPr>
          <w:rFonts w:ascii="Cambria" w:eastAsia="Calibri" w:hAnsi="Cambria" w:cs="Calibri"/>
          <w:sz w:val="18"/>
          <w:szCs w:val="18"/>
        </w:rPr>
        <w:t xml:space="preserve">A Prefeitura Municipal de São Francisco de Assis-RS, baseada na autorização expedida pelo Sr. Prefeito Municipal, torna pública para conhecimento dos interessados a abertura da licitação na modalidade de </w:t>
      </w:r>
      <w:r w:rsidR="007F4F83" w:rsidRPr="0054767D">
        <w:rPr>
          <w:rFonts w:ascii="Cambria" w:eastAsia="Calibri" w:hAnsi="Cambria" w:cs="Calibri"/>
          <w:b/>
          <w:sz w:val="18"/>
          <w:szCs w:val="18"/>
        </w:rPr>
        <w:t>PREGÃO ELETRÔNICO,</w:t>
      </w:r>
      <w:r w:rsidRPr="0054767D">
        <w:rPr>
          <w:rFonts w:ascii="Cambria" w:eastAsia="Calibri" w:hAnsi="Cambria" w:cs="Calibri"/>
          <w:sz w:val="18"/>
          <w:szCs w:val="18"/>
        </w:rPr>
        <w:t xml:space="preserve"> do</w:t>
      </w:r>
      <w:r w:rsidRPr="0054767D">
        <w:rPr>
          <w:rFonts w:ascii="Cambria" w:eastAsia="Calibri" w:hAnsi="Cambria" w:cs="Calibri"/>
          <w:b/>
          <w:sz w:val="18"/>
          <w:szCs w:val="18"/>
        </w:rPr>
        <w:t xml:space="preserve"> </w:t>
      </w:r>
      <w:r w:rsidRPr="0054767D">
        <w:rPr>
          <w:rFonts w:ascii="Cambria" w:eastAsia="Calibri" w:hAnsi="Cambria" w:cs="Calibri"/>
          <w:sz w:val="18"/>
          <w:szCs w:val="18"/>
        </w:rPr>
        <w:t>tipo</w:t>
      </w:r>
      <w:r w:rsidRPr="0054767D">
        <w:rPr>
          <w:rFonts w:ascii="Cambria" w:eastAsia="Calibri" w:hAnsi="Cambria" w:cs="Calibri"/>
          <w:b/>
          <w:sz w:val="18"/>
          <w:szCs w:val="18"/>
        </w:rPr>
        <w:t xml:space="preserve"> MENOR PREÇO </w:t>
      </w:r>
      <w:r w:rsidR="007F4F83" w:rsidRPr="0054767D">
        <w:rPr>
          <w:rFonts w:ascii="Cambria" w:eastAsia="Calibri" w:hAnsi="Cambria" w:cs="Calibri"/>
          <w:b/>
          <w:sz w:val="18"/>
          <w:szCs w:val="18"/>
        </w:rPr>
        <w:t>GLOBAL</w:t>
      </w:r>
      <w:r w:rsidR="0039255B" w:rsidRPr="0054767D">
        <w:rPr>
          <w:rFonts w:ascii="Cambria" w:eastAsia="Calibri" w:hAnsi="Cambria" w:cs="Calibri"/>
          <w:b/>
          <w:sz w:val="18"/>
          <w:szCs w:val="18"/>
        </w:rPr>
        <w:t xml:space="preserve"> DO LOTE</w:t>
      </w:r>
      <w:r w:rsidRPr="0054767D">
        <w:rPr>
          <w:rFonts w:ascii="Cambria" w:eastAsia="Calibri" w:hAnsi="Cambria" w:cs="Calibri"/>
          <w:sz w:val="18"/>
          <w:szCs w:val="18"/>
        </w:rPr>
        <w:t xml:space="preserve">, tendo por finalidade a </w:t>
      </w:r>
      <w:r w:rsidR="00677379" w:rsidRPr="0054767D">
        <w:rPr>
          <w:rFonts w:ascii="Cambria" w:eastAsia="Calibri" w:hAnsi="Cambria" w:cs="Calibri"/>
          <w:bCs/>
          <w:sz w:val="18"/>
          <w:szCs w:val="18"/>
        </w:rPr>
        <w:t xml:space="preserve">Contratação de </w:t>
      </w:r>
      <w:r w:rsidR="007F4F83" w:rsidRPr="0054767D">
        <w:rPr>
          <w:rFonts w:ascii="Cambria" w:eastAsia="Calibri" w:hAnsi="Cambria" w:cs="Calibri"/>
          <w:bCs/>
          <w:sz w:val="18"/>
          <w:szCs w:val="18"/>
        </w:rPr>
        <w:t xml:space="preserve">uma empresa especializada </w:t>
      </w:r>
      <w:r w:rsidR="005162C3" w:rsidRPr="0054767D">
        <w:rPr>
          <w:rFonts w:ascii="Cambria" w:eastAsia="Calibri" w:hAnsi="Cambria" w:cs="Calibri"/>
          <w:bCs/>
          <w:sz w:val="18"/>
          <w:szCs w:val="18"/>
        </w:rPr>
        <w:t xml:space="preserve">para execução global (material de serviço, material permanente e mão de obra) para implantação de sistema de </w:t>
      </w:r>
      <w:r w:rsidR="008F11A5">
        <w:rPr>
          <w:rFonts w:ascii="Cambria" w:eastAsia="Calibri" w:hAnsi="Cambria" w:cs="Calibri"/>
          <w:bCs/>
          <w:sz w:val="18"/>
          <w:szCs w:val="18"/>
        </w:rPr>
        <w:t xml:space="preserve">vídeo </w:t>
      </w:r>
      <w:r w:rsidR="005162C3" w:rsidRPr="0054767D">
        <w:rPr>
          <w:rFonts w:ascii="Cambria" w:eastAsia="Calibri" w:hAnsi="Cambria" w:cs="Calibri"/>
          <w:bCs/>
          <w:sz w:val="18"/>
          <w:szCs w:val="18"/>
        </w:rPr>
        <w:t>monitoramento nas vias pública</w:t>
      </w:r>
      <w:r w:rsidR="00D0012E">
        <w:rPr>
          <w:rFonts w:ascii="Cambria" w:eastAsia="Calibri" w:hAnsi="Cambria" w:cs="Calibri"/>
          <w:bCs/>
          <w:sz w:val="18"/>
          <w:szCs w:val="18"/>
        </w:rPr>
        <w:t>s</w:t>
      </w:r>
      <w:r w:rsidR="005162C3" w:rsidRPr="0054767D">
        <w:rPr>
          <w:rFonts w:ascii="Cambria" w:eastAsia="Calibri" w:hAnsi="Cambria" w:cs="Calibri"/>
          <w:bCs/>
          <w:sz w:val="18"/>
          <w:szCs w:val="18"/>
        </w:rPr>
        <w:t xml:space="preserve"> (pontos 06, 07 e 08), de acordo com as especificações contidas neste edital e anexos</w:t>
      </w:r>
      <w:r w:rsidRPr="0054767D">
        <w:rPr>
          <w:rFonts w:ascii="Cambria" w:eastAsia="Calibri" w:hAnsi="Cambria" w:cs="Calibri"/>
          <w:sz w:val="18"/>
          <w:szCs w:val="18"/>
        </w:rPr>
        <w:t xml:space="preserve">. Esta licitação será regida </w:t>
      </w:r>
      <w:r w:rsidR="008E221F" w:rsidRPr="0054767D">
        <w:rPr>
          <w:rFonts w:ascii="Cambria" w:eastAsia="Calibri" w:hAnsi="Cambria" w:cs="Calibri"/>
          <w:sz w:val="18"/>
          <w:szCs w:val="18"/>
        </w:rPr>
        <w:t>pela Lei Federal nº 10.520/2002</w:t>
      </w:r>
      <w:r w:rsidRPr="0054767D">
        <w:rPr>
          <w:rFonts w:ascii="Cambria" w:eastAsia="Calibri" w:hAnsi="Cambria" w:cs="Calibri"/>
          <w:sz w:val="18"/>
          <w:szCs w:val="18"/>
        </w:rPr>
        <w:t xml:space="preserve"> e Decreto Municipal nº 1.040/2020, pela Portaria Municipal nº </w:t>
      </w:r>
      <w:r w:rsidR="009171BA" w:rsidRPr="0054767D">
        <w:rPr>
          <w:rFonts w:ascii="Cambria" w:eastAsia="Calibri" w:hAnsi="Cambria" w:cs="Calibri"/>
          <w:sz w:val="18"/>
          <w:szCs w:val="18"/>
        </w:rPr>
        <w:t>365</w:t>
      </w:r>
      <w:r w:rsidRPr="0054767D">
        <w:rPr>
          <w:rFonts w:ascii="Cambria" w:eastAsia="Calibri" w:hAnsi="Cambria" w:cs="Calibri"/>
          <w:sz w:val="18"/>
          <w:szCs w:val="18"/>
        </w:rPr>
        <w:t>/202</w:t>
      </w:r>
      <w:r w:rsidR="009171BA" w:rsidRPr="0054767D">
        <w:rPr>
          <w:rFonts w:ascii="Cambria" w:eastAsia="Calibri" w:hAnsi="Cambria" w:cs="Calibri"/>
          <w:sz w:val="18"/>
          <w:szCs w:val="18"/>
        </w:rPr>
        <w:t>1</w:t>
      </w:r>
      <w:r w:rsidRPr="0054767D">
        <w:rPr>
          <w:rFonts w:ascii="Cambria" w:eastAsia="Calibri" w:hAnsi="Cambria" w:cs="Calibri"/>
          <w:sz w:val="18"/>
          <w:szCs w:val="18"/>
        </w:rPr>
        <w:t>, pela Lei Complementar nº 123/2006 e suas alterações posteriores, com subsídios na Lei Federal nº 8.666/199</w:t>
      </w:r>
      <w:r w:rsidR="005A7896" w:rsidRPr="0054767D">
        <w:rPr>
          <w:rFonts w:ascii="Cambria" w:eastAsia="Calibri" w:hAnsi="Cambria" w:cs="Calibri"/>
          <w:sz w:val="18"/>
          <w:szCs w:val="18"/>
        </w:rPr>
        <w:t>3 e suas alterações posteriores</w:t>
      </w:r>
      <w:r w:rsidRPr="0054767D">
        <w:rPr>
          <w:rFonts w:ascii="Cambria" w:eastAsia="Calibri" w:hAnsi="Cambria" w:cs="Calibri"/>
          <w:sz w:val="18"/>
          <w:szCs w:val="18"/>
        </w:rPr>
        <w:t xml:space="preserve"> </w:t>
      </w:r>
      <w:r w:rsidRPr="0054767D">
        <w:rPr>
          <w:rFonts w:ascii="Cambria" w:eastAsia="Calibri" w:hAnsi="Cambria" w:cs="Calibri"/>
          <w:sz w:val="18"/>
          <w:szCs w:val="18"/>
          <w:bdr w:val="none" w:sz="0" w:space="0" w:color="auto" w:frame="1"/>
        </w:rPr>
        <w:t xml:space="preserve">e </w:t>
      </w:r>
      <w:r w:rsidRPr="0054767D">
        <w:rPr>
          <w:rFonts w:ascii="Cambria" w:eastAsia="Calibri" w:hAnsi="Cambria" w:cs="Calibri"/>
          <w:sz w:val="18"/>
          <w:szCs w:val="18"/>
        </w:rPr>
        <w:t>pelas dis</w:t>
      </w:r>
      <w:r w:rsidR="00891F56" w:rsidRPr="0054767D">
        <w:rPr>
          <w:rFonts w:ascii="Cambria" w:eastAsia="Calibri" w:hAnsi="Cambria" w:cs="Calibri"/>
          <w:sz w:val="18"/>
          <w:szCs w:val="18"/>
        </w:rPr>
        <w:t>posições a seguir estabelecidas.</w:t>
      </w:r>
    </w:p>
    <w:p w:rsidR="00E653F8" w:rsidRPr="0054767D" w:rsidRDefault="00E653F8" w:rsidP="0054767D">
      <w:pPr>
        <w:spacing w:after="0" w:line="240" w:lineRule="auto"/>
        <w:ind w:left="-567" w:firstLine="1134"/>
        <w:jc w:val="both"/>
        <w:rPr>
          <w:rFonts w:ascii="Cambria" w:eastAsia="Calibri" w:hAnsi="Cambria" w:cs="Calibri"/>
          <w:bCs/>
          <w:sz w:val="18"/>
          <w:szCs w:val="18"/>
        </w:rPr>
      </w:pPr>
      <w:r w:rsidRPr="0054767D">
        <w:rPr>
          <w:rFonts w:ascii="Cambria" w:eastAsia="Calibri" w:hAnsi="Cambria" w:cs="Calibri"/>
          <w:bCs/>
          <w:sz w:val="18"/>
          <w:szCs w:val="18"/>
        </w:rPr>
        <w:t xml:space="preserve">A sessão virtual do pregão eletrônico será realizada no seguinte endereço: </w:t>
      </w:r>
      <w:hyperlink r:id="rId9" w:history="1">
        <w:r w:rsidRPr="0054767D">
          <w:rPr>
            <w:rFonts w:ascii="Cambria" w:eastAsia="Calibri" w:hAnsi="Cambria" w:cs="Calibri"/>
            <w:color w:val="0563C1"/>
            <w:kern w:val="2"/>
            <w:sz w:val="18"/>
            <w:szCs w:val="18"/>
            <w:u w:val="single"/>
            <w:shd w:val="clear" w:color="auto" w:fill="FFFFFF"/>
            <w:lang w:eastAsia="zh-CN"/>
          </w:rPr>
          <w:t>https://www.portaldecompraspublicas.com.br</w:t>
        </w:r>
      </w:hyperlink>
      <w:r w:rsidR="008C4011" w:rsidRPr="0054767D">
        <w:rPr>
          <w:rFonts w:ascii="Cambria" w:eastAsia="Calibri" w:hAnsi="Cambria" w:cs="Calibri"/>
          <w:color w:val="0563C1"/>
          <w:kern w:val="2"/>
          <w:sz w:val="18"/>
          <w:szCs w:val="18"/>
          <w:u w:val="single"/>
          <w:shd w:val="clear" w:color="auto" w:fill="FFFFFF"/>
          <w:lang w:eastAsia="zh-CN"/>
        </w:rPr>
        <w:t>,</w:t>
      </w:r>
      <w:r w:rsidRPr="0054767D">
        <w:rPr>
          <w:rFonts w:ascii="Cambria" w:eastAsia="Calibri" w:hAnsi="Cambria" w:cs="Calibri"/>
          <w:b/>
          <w:kern w:val="2"/>
          <w:sz w:val="18"/>
          <w:szCs w:val="18"/>
          <w:lang w:eastAsia="zh-CN"/>
        </w:rPr>
        <w:t xml:space="preserve"> </w:t>
      </w:r>
      <w:r w:rsidRPr="0054767D">
        <w:rPr>
          <w:rFonts w:ascii="Cambria" w:eastAsia="Calibri" w:hAnsi="Cambria" w:cs="Calibri"/>
          <w:b/>
          <w:bCs/>
          <w:sz w:val="18"/>
          <w:szCs w:val="18"/>
        </w:rPr>
        <w:t xml:space="preserve">no dia </w:t>
      </w:r>
      <w:r w:rsidR="00271749" w:rsidRPr="008B79FE">
        <w:rPr>
          <w:rFonts w:ascii="Cambria" w:eastAsia="Calibri" w:hAnsi="Cambria" w:cs="Calibri"/>
          <w:b/>
          <w:bCs/>
          <w:sz w:val="18"/>
          <w:szCs w:val="18"/>
        </w:rPr>
        <w:t>03</w:t>
      </w:r>
      <w:r w:rsidRPr="008B79FE">
        <w:rPr>
          <w:rFonts w:ascii="Cambria" w:eastAsia="Calibri" w:hAnsi="Cambria" w:cs="Calibri"/>
          <w:b/>
          <w:bCs/>
          <w:sz w:val="18"/>
          <w:szCs w:val="18"/>
        </w:rPr>
        <w:t xml:space="preserve"> de </w:t>
      </w:r>
      <w:r w:rsidR="00271749" w:rsidRPr="008B79FE">
        <w:rPr>
          <w:rFonts w:ascii="Cambria" w:eastAsia="Calibri" w:hAnsi="Cambria" w:cs="Calibri"/>
          <w:b/>
          <w:bCs/>
          <w:sz w:val="18"/>
          <w:szCs w:val="18"/>
        </w:rPr>
        <w:t>setembro</w:t>
      </w:r>
      <w:r w:rsidRPr="008B79FE">
        <w:rPr>
          <w:rFonts w:ascii="Cambria" w:eastAsia="Calibri" w:hAnsi="Cambria" w:cs="Calibri"/>
          <w:b/>
          <w:bCs/>
          <w:sz w:val="18"/>
          <w:szCs w:val="18"/>
        </w:rPr>
        <w:t xml:space="preserve"> </w:t>
      </w:r>
      <w:r w:rsidRPr="00B713DD">
        <w:rPr>
          <w:rFonts w:ascii="Cambria" w:eastAsia="Calibri" w:hAnsi="Cambria" w:cs="Calibri"/>
          <w:b/>
          <w:bCs/>
          <w:color w:val="000000" w:themeColor="text1"/>
          <w:sz w:val="18"/>
          <w:szCs w:val="18"/>
        </w:rPr>
        <w:t xml:space="preserve">de 2021 </w:t>
      </w:r>
      <w:r w:rsidRPr="0054767D">
        <w:rPr>
          <w:rFonts w:ascii="Cambria" w:eastAsia="Calibri" w:hAnsi="Cambria" w:cs="Calibri"/>
          <w:b/>
          <w:bCs/>
          <w:sz w:val="18"/>
          <w:szCs w:val="18"/>
        </w:rPr>
        <w:t>às 08h e 30min</w:t>
      </w:r>
      <w:r w:rsidRPr="0054767D">
        <w:rPr>
          <w:rFonts w:ascii="Cambria" w:eastAsia="Calibri" w:hAnsi="Cambria" w:cs="Calibri"/>
          <w:bCs/>
          <w:sz w:val="18"/>
          <w:szCs w:val="18"/>
        </w:rPr>
        <w:t>, podendo as propostas e os documentos serem enviados até às 08h e 29min*(*minuto imediatamente anterior ao início da sessão), sendo que todas as referências de tempo observam o horário de Brasília.</w:t>
      </w:r>
    </w:p>
    <w:p w:rsidR="00E653F8" w:rsidRPr="0054767D" w:rsidRDefault="00E653F8" w:rsidP="0054767D">
      <w:pPr>
        <w:autoSpaceDE w:val="0"/>
        <w:autoSpaceDN w:val="0"/>
        <w:adjustRightInd w:val="0"/>
        <w:spacing w:after="0" w:line="240" w:lineRule="auto"/>
        <w:ind w:left="-567" w:right="-568" w:firstLine="1701"/>
        <w:jc w:val="both"/>
        <w:rPr>
          <w:rFonts w:ascii="Cambria" w:eastAsia="Calibri" w:hAnsi="Cambria" w:cs="Calibri"/>
          <w:b/>
          <w:sz w:val="18"/>
          <w:szCs w:val="18"/>
        </w:rPr>
      </w:pPr>
    </w:p>
    <w:p w:rsidR="00E653F8" w:rsidRPr="00F72241" w:rsidRDefault="00E653F8" w:rsidP="00F72241">
      <w:pPr>
        <w:autoSpaceDE w:val="0"/>
        <w:autoSpaceDN w:val="0"/>
        <w:adjustRightInd w:val="0"/>
        <w:spacing w:after="0" w:line="240" w:lineRule="auto"/>
        <w:ind w:left="-567" w:right="-568" w:firstLine="1701"/>
        <w:jc w:val="both"/>
        <w:rPr>
          <w:rFonts w:ascii="Cambria" w:eastAsia="Calibri" w:hAnsi="Cambria" w:cs="Calibri"/>
          <w:b/>
          <w:sz w:val="18"/>
          <w:szCs w:val="18"/>
        </w:rPr>
      </w:pPr>
      <w:r w:rsidRPr="00F72241">
        <w:rPr>
          <w:rFonts w:ascii="Cambria" w:eastAsia="Calibri" w:hAnsi="Cambria" w:cs="Calibri"/>
          <w:b/>
          <w:sz w:val="18"/>
          <w:szCs w:val="18"/>
        </w:rPr>
        <w:t>1. DO OBJETO</w:t>
      </w:r>
    </w:p>
    <w:p w:rsidR="00E653F8" w:rsidRPr="00F72241" w:rsidRDefault="00E653F8" w:rsidP="00F72241">
      <w:pPr>
        <w:autoSpaceDE w:val="0"/>
        <w:autoSpaceDN w:val="0"/>
        <w:adjustRightInd w:val="0"/>
        <w:spacing w:after="0" w:line="240" w:lineRule="auto"/>
        <w:ind w:left="-567" w:right="-568" w:firstLine="1701"/>
        <w:jc w:val="both"/>
        <w:rPr>
          <w:rFonts w:ascii="Cambria" w:eastAsia="Calibri" w:hAnsi="Cambria" w:cs="Calibri"/>
          <w:b/>
          <w:sz w:val="18"/>
          <w:szCs w:val="18"/>
        </w:rPr>
      </w:pPr>
    </w:p>
    <w:p w:rsidR="005162C3" w:rsidRPr="00F72241" w:rsidRDefault="001041B6" w:rsidP="00F72241">
      <w:pPr>
        <w:spacing w:after="0" w:line="240" w:lineRule="auto"/>
        <w:ind w:left="-567" w:firstLine="1134"/>
        <w:jc w:val="both"/>
        <w:rPr>
          <w:rFonts w:ascii="Cambria" w:eastAsia="Calibri" w:hAnsi="Cambria" w:cs="Calibri"/>
          <w:bCs/>
          <w:sz w:val="18"/>
          <w:szCs w:val="18"/>
        </w:rPr>
      </w:pPr>
      <w:r w:rsidRPr="00F72241">
        <w:rPr>
          <w:rFonts w:ascii="Cambria" w:eastAsia="Calibri" w:hAnsi="Cambria" w:cs="Calibri"/>
          <w:b/>
          <w:sz w:val="18"/>
          <w:szCs w:val="18"/>
        </w:rPr>
        <w:t>1.1</w:t>
      </w:r>
      <w:r w:rsidR="001C5FA3" w:rsidRPr="00F72241">
        <w:rPr>
          <w:rFonts w:ascii="Cambria" w:eastAsia="Calibri" w:hAnsi="Cambria" w:cs="Calibri"/>
          <w:b/>
          <w:sz w:val="18"/>
          <w:szCs w:val="18"/>
        </w:rPr>
        <w:t>.</w:t>
      </w:r>
      <w:r w:rsidRPr="00F72241">
        <w:rPr>
          <w:rFonts w:ascii="Cambria" w:eastAsia="Calibri" w:hAnsi="Cambria" w:cs="Calibri"/>
          <w:b/>
          <w:sz w:val="18"/>
          <w:szCs w:val="18"/>
        </w:rPr>
        <w:t xml:space="preserve"> </w:t>
      </w:r>
      <w:r w:rsidR="00E653F8" w:rsidRPr="00F72241">
        <w:rPr>
          <w:rFonts w:ascii="Cambria" w:eastAsia="Calibri" w:hAnsi="Cambria" w:cs="Calibri"/>
          <w:sz w:val="18"/>
          <w:szCs w:val="18"/>
        </w:rPr>
        <w:t>Constitui objeto da presente licitação a escolha da proposta mais vantajosa para</w:t>
      </w:r>
      <w:r w:rsidR="00E653F8" w:rsidRPr="00F72241">
        <w:rPr>
          <w:rFonts w:ascii="Cambria" w:eastAsia="Calibri" w:hAnsi="Cambria" w:cs="Calibri"/>
          <w:bCs/>
          <w:sz w:val="18"/>
          <w:szCs w:val="18"/>
        </w:rPr>
        <w:t xml:space="preserve"> </w:t>
      </w:r>
      <w:r w:rsidRPr="00F72241">
        <w:rPr>
          <w:rFonts w:ascii="Cambria" w:eastAsia="Calibri" w:hAnsi="Cambria" w:cs="Calibri"/>
          <w:bCs/>
          <w:sz w:val="18"/>
          <w:szCs w:val="18"/>
        </w:rPr>
        <w:t xml:space="preserve">Contratação de uma empresa </w:t>
      </w:r>
      <w:r w:rsidR="008A0719" w:rsidRPr="00F72241">
        <w:rPr>
          <w:rFonts w:ascii="Cambria" w:hAnsi="Cambria"/>
          <w:color w:val="000000"/>
          <w:sz w:val="18"/>
          <w:szCs w:val="18"/>
        </w:rPr>
        <w:t xml:space="preserve">especializada </w:t>
      </w:r>
      <w:r w:rsidR="005162C3" w:rsidRPr="00F72241">
        <w:rPr>
          <w:rFonts w:ascii="Cambria" w:eastAsia="Calibri" w:hAnsi="Cambria" w:cs="Calibri"/>
          <w:bCs/>
          <w:sz w:val="18"/>
          <w:szCs w:val="18"/>
        </w:rPr>
        <w:t xml:space="preserve">para execução global (material de serviço, material permanente e mão de obra) para implantação de sistema de </w:t>
      </w:r>
      <w:r w:rsidR="008F11A5">
        <w:rPr>
          <w:rFonts w:ascii="Cambria" w:eastAsia="Calibri" w:hAnsi="Cambria" w:cs="Calibri"/>
          <w:bCs/>
          <w:sz w:val="18"/>
          <w:szCs w:val="18"/>
        </w:rPr>
        <w:t xml:space="preserve">vídeo </w:t>
      </w:r>
      <w:r w:rsidR="005162C3" w:rsidRPr="00F72241">
        <w:rPr>
          <w:rFonts w:ascii="Cambria" w:eastAsia="Calibri" w:hAnsi="Cambria" w:cs="Calibri"/>
          <w:bCs/>
          <w:sz w:val="18"/>
          <w:szCs w:val="18"/>
        </w:rPr>
        <w:t>monitoramento nas vias pública</w:t>
      </w:r>
      <w:r w:rsidR="00D0012E">
        <w:rPr>
          <w:rFonts w:ascii="Cambria" w:eastAsia="Calibri" w:hAnsi="Cambria" w:cs="Calibri"/>
          <w:bCs/>
          <w:sz w:val="18"/>
          <w:szCs w:val="18"/>
        </w:rPr>
        <w:t>s</w:t>
      </w:r>
      <w:r w:rsidR="005162C3" w:rsidRPr="00F72241">
        <w:rPr>
          <w:rFonts w:ascii="Cambria" w:eastAsia="Calibri" w:hAnsi="Cambria" w:cs="Calibri"/>
          <w:bCs/>
          <w:sz w:val="18"/>
          <w:szCs w:val="18"/>
        </w:rPr>
        <w:t xml:space="preserve"> (pontos 06, 07 e 08), de acordo com as especificações contidas neste edital e anexos.</w:t>
      </w:r>
    </w:p>
    <w:p w:rsidR="005162C3" w:rsidRPr="00F72241" w:rsidRDefault="005162C3" w:rsidP="00F72241">
      <w:pPr>
        <w:spacing w:after="0" w:line="240" w:lineRule="auto"/>
        <w:ind w:left="-567" w:firstLine="1134"/>
        <w:jc w:val="both"/>
        <w:rPr>
          <w:rFonts w:ascii="Cambria" w:eastAsia="Calibri" w:hAnsi="Cambria" w:cs="Calibri"/>
          <w:bCs/>
          <w:sz w:val="18"/>
          <w:szCs w:val="18"/>
        </w:rPr>
      </w:pPr>
      <w:r w:rsidRPr="00F72241">
        <w:rPr>
          <w:rFonts w:ascii="Cambria" w:eastAsia="Calibri" w:hAnsi="Cambria" w:cs="Calibri"/>
          <w:b/>
          <w:bCs/>
          <w:sz w:val="18"/>
          <w:szCs w:val="18"/>
        </w:rPr>
        <w:t>1.1.1</w:t>
      </w:r>
      <w:r w:rsidRPr="00F72241">
        <w:rPr>
          <w:rFonts w:ascii="Cambria" w:eastAsia="Calibri" w:hAnsi="Cambria" w:cs="Calibri"/>
          <w:bCs/>
          <w:sz w:val="18"/>
          <w:szCs w:val="18"/>
        </w:rPr>
        <w:t xml:space="preserve">. A localização dos pontos encontra-se no </w:t>
      </w:r>
      <w:r w:rsidR="00276455">
        <w:rPr>
          <w:rFonts w:ascii="Cambria" w:eastAsia="Calibri" w:hAnsi="Cambria" w:cs="Calibri"/>
          <w:bCs/>
          <w:sz w:val="18"/>
          <w:szCs w:val="18"/>
        </w:rPr>
        <w:t xml:space="preserve">Item 2 do </w:t>
      </w:r>
      <w:r w:rsidRPr="00DA7FD2">
        <w:rPr>
          <w:rFonts w:ascii="Cambria" w:eastAsia="Calibri" w:hAnsi="Cambria" w:cs="Calibri"/>
          <w:bCs/>
          <w:sz w:val="18"/>
          <w:szCs w:val="18"/>
        </w:rPr>
        <w:t>ANEXO I</w:t>
      </w:r>
      <w:r w:rsidR="00276455" w:rsidRPr="00DA7FD2">
        <w:rPr>
          <w:rFonts w:ascii="Cambria" w:eastAsia="Calibri" w:hAnsi="Cambria" w:cs="Calibri"/>
          <w:bCs/>
          <w:sz w:val="18"/>
          <w:szCs w:val="18"/>
        </w:rPr>
        <w:t xml:space="preserve"> – </w:t>
      </w:r>
      <w:r w:rsidR="000859E8">
        <w:rPr>
          <w:rFonts w:ascii="Cambria" w:eastAsia="Calibri" w:hAnsi="Cambria" w:cs="Calibri"/>
          <w:bCs/>
          <w:sz w:val="18"/>
          <w:szCs w:val="18"/>
        </w:rPr>
        <w:t>Projeto Técnico</w:t>
      </w:r>
      <w:r w:rsidRPr="00DA7FD2">
        <w:rPr>
          <w:rFonts w:ascii="Cambria" w:eastAsia="Calibri" w:hAnsi="Cambria" w:cs="Calibri"/>
          <w:bCs/>
          <w:sz w:val="18"/>
          <w:szCs w:val="18"/>
        </w:rPr>
        <w:t>.</w:t>
      </w:r>
    </w:p>
    <w:p w:rsidR="00F72241" w:rsidRDefault="00F72241" w:rsidP="00F72241">
      <w:pPr>
        <w:autoSpaceDN w:val="0"/>
        <w:spacing w:after="0" w:line="240" w:lineRule="auto"/>
        <w:ind w:left="-567" w:firstLine="1134"/>
        <w:jc w:val="both"/>
        <w:textAlignment w:val="baseline"/>
        <w:rPr>
          <w:rFonts w:ascii="Cambria" w:hAnsi="Cambria"/>
          <w:sz w:val="18"/>
          <w:szCs w:val="18"/>
        </w:rPr>
      </w:pPr>
      <w:r w:rsidRPr="0054767D">
        <w:rPr>
          <w:rFonts w:ascii="Cambria" w:hAnsi="Cambria"/>
          <w:b/>
          <w:sz w:val="18"/>
          <w:szCs w:val="18"/>
        </w:rPr>
        <w:t>1.2.</w:t>
      </w:r>
      <w:r>
        <w:rPr>
          <w:rFonts w:ascii="Cambria" w:hAnsi="Cambria"/>
          <w:sz w:val="18"/>
          <w:szCs w:val="18"/>
        </w:rPr>
        <w:t xml:space="preserve"> </w:t>
      </w:r>
      <w:r w:rsidRPr="00F72241">
        <w:rPr>
          <w:rFonts w:ascii="Cambria" w:hAnsi="Cambria"/>
          <w:sz w:val="18"/>
          <w:szCs w:val="18"/>
        </w:rPr>
        <w:t>A Empresa deverá colocar postes e caixas para Câmeras;</w:t>
      </w:r>
    </w:p>
    <w:p w:rsidR="00F72241" w:rsidRPr="00F72241" w:rsidRDefault="000743EF" w:rsidP="00F72241">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1.3</w:t>
      </w:r>
      <w:r w:rsidR="00F72241" w:rsidRPr="0054767D">
        <w:rPr>
          <w:rFonts w:ascii="Cambria" w:hAnsi="Cambria"/>
          <w:b/>
          <w:sz w:val="18"/>
          <w:szCs w:val="18"/>
        </w:rPr>
        <w:t>.</w:t>
      </w:r>
      <w:r w:rsidR="00F72241">
        <w:rPr>
          <w:rFonts w:ascii="Cambria" w:hAnsi="Cambria"/>
          <w:sz w:val="18"/>
          <w:szCs w:val="18"/>
        </w:rPr>
        <w:t xml:space="preserve"> </w:t>
      </w:r>
      <w:r w:rsidR="00F72241" w:rsidRPr="00F72241">
        <w:rPr>
          <w:rFonts w:ascii="Cambria" w:hAnsi="Cambria"/>
          <w:sz w:val="18"/>
          <w:szCs w:val="18"/>
        </w:rPr>
        <w:t>A instalação das câmeras deve ser de acordo com as Normas da RGE.</w:t>
      </w:r>
    </w:p>
    <w:p w:rsidR="00F72241" w:rsidRPr="00F72241" w:rsidRDefault="000743EF" w:rsidP="00F72241">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1.4</w:t>
      </w:r>
      <w:r w:rsidR="00F72241" w:rsidRPr="0054767D">
        <w:rPr>
          <w:rFonts w:ascii="Cambria" w:hAnsi="Cambria"/>
          <w:b/>
          <w:sz w:val="18"/>
          <w:szCs w:val="18"/>
        </w:rPr>
        <w:t>.</w:t>
      </w:r>
      <w:r w:rsidR="00F72241">
        <w:rPr>
          <w:rFonts w:ascii="Cambria" w:hAnsi="Cambria"/>
          <w:sz w:val="18"/>
          <w:szCs w:val="18"/>
        </w:rPr>
        <w:t xml:space="preserve"> </w:t>
      </w:r>
      <w:r w:rsidR="00F72241" w:rsidRPr="00F72241">
        <w:rPr>
          <w:rFonts w:ascii="Cambria" w:hAnsi="Cambria"/>
          <w:sz w:val="18"/>
          <w:szCs w:val="18"/>
        </w:rPr>
        <w:t>Os Equipamentos fornecidos devem estar totalmente de acordo com o descrito no projeto;</w:t>
      </w:r>
    </w:p>
    <w:p w:rsidR="00DA7FD2" w:rsidRDefault="000743EF" w:rsidP="00F72241">
      <w:pPr>
        <w:autoSpaceDN w:val="0"/>
        <w:spacing w:after="0" w:line="240" w:lineRule="auto"/>
        <w:ind w:left="-567" w:firstLine="1134"/>
        <w:jc w:val="both"/>
        <w:textAlignment w:val="baseline"/>
        <w:rPr>
          <w:rFonts w:ascii="Cambria" w:hAnsi="Cambria"/>
          <w:b/>
          <w:sz w:val="18"/>
          <w:szCs w:val="18"/>
        </w:rPr>
      </w:pPr>
      <w:r>
        <w:rPr>
          <w:rFonts w:ascii="Cambria" w:hAnsi="Cambria"/>
          <w:b/>
          <w:sz w:val="18"/>
          <w:szCs w:val="18"/>
        </w:rPr>
        <w:t>1.5</w:t>
      </w:r>
      <w:r w:rsidR="00DA7FD2">
        <w:rPr>
          <w:rFonts w:ascii="Cambria" w:hAnsi="Cambria"/>
          <w:b/>
          <w:sz w:val="18"/>
          <w:szCs w:val="18"/>
        </w:rPr>
        <w:t xml:space="preserve">. </w:t>
      </w:r>
      <w:r w:rsidR="00DA7FD2" w:rsidRPr="00DA7FD2">
        <w:rPr>
          <w:rFonts w:ascii="Cambria" w:hAnsi="Cambria"/>
          <w:sz w:val="18"/>
          <w:szCs w:val="18"/>
        </w:rPr>
        <w:t>A empresa fica responsável</w:t>
      </w:r>
      <w:r w:rsidR="00DA7FD2">
        <w:rPr>
          <w:rFonts w:ascii="Cambria" w:hAnsi="Cambria"/>
          <w:sz w:val="18"/>
          <w:szCs w:val="18"/>
        </w:rPr>
        <w:t xml:space="preserve"> pela instalação dos equipamentos, entregando em perfeito funcionamento, dando garantia na qualidade;</w:t>
      </w:r>
    </w:p>
    <w:p w:rsidR="00F72241" w:rsidRDefault="000743EF" w:rsidP="00F72241">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1.6</w:t>
      </w:r>
      <w:r w:rsidR="00F72241" w:rsidRPr="0054767D">
        <w:rPr>
          <w:rFonts w:ascii="Cambria" w:hAnsi="Cambria"/>
          <w:b/>
          <w:sz w:val="18"/>
          <w:szCs w:val="18"/>
        </w:rPr>
        <w:t>.</w:t>
      </w:r>
      <w:r w:rsidR="00F72241">
        <w:rPr>
          <w:rFonts w:ascii="Cambria" w:hAnsi="Cambria"/>
          <w:sz w:val="18"/>
          <w:szCs w:val="18"/>
        </w:rPr>
        <w:t xml:space="preserve"> </w:t>
      </w:r>
      <w:r w:rsidR="00F72241" w:rsidRPr="00F72241">
        <w:rPr>
          <w:rFonts w:ascii="Cambria" w:hAnsi="Cambria"/>
          <w:sz w:val="18"/>
          <w:szCs w:val="18"/>
        </w:rPr>
        <w:t>Os materiais, equipamentos e serviços serão entregues em local determinado pelo Município de São Francisco de Assis- RS.</w:t>
      </w:r>
    </w:p>
    <w:p w:rsidR="00F72241" w:rsidRPr="00F72241" w:rsidRDefault="000743EF" w:rsidP="005B72E1">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1.7</w:t>
      </w:r>
      <w:r w:rsidR="00DA7FD2" w:rsidRPr="005B72E1">
        <w:rPr>
          <w:rFonts w:ascii="Cambria" w:hAnsi="Cambria"/>
          <w:b/>
          <w:sz w:val="18"/>
          <w:szCs w:val="18"/>
        </w:rPr>
        <w:t>.</w:t>
      </w:r>
      <w:r w:rsidR="00DA7FD2">
        <w:rPr>
          <w:rFonts w:ascii="Cambria" w:hAnsi="Cambria"/>
          <w:sz w:val="18"/>
          <w:szCs w:val="18"/>
        </w:rPr>
        <w:t xml:space="preserve"> A contratada deverá declarar a garantia pelo período mínimo de 12 (doze) meses sobre os equipamentos fornecidos e de 06 (seis) meses sobre os serviços pós instalação. Durante o prazo de garantia, que será contado a partir da entrega definitiva do objeto, a licitante contratada deve dar cobertura a todos os equipamentos adquiridos, inclusive a manutenção corretiva. Entende-se por manutenção corretiva a série de procedimentos destinados a recolocar os equipamentos em seu perfeito estado de uso e funcionamento.</w:t>
      </w:r>
    </w:p>
    <w:p w:rsidR="00F72241" w:rsidRDefault="000743EF" w:rsidP="00F72241">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1.8</w:t>
      </w:r>
      <w:r w:rsidR="00F72241" w:rsidRPr="0054767D">
        <w:rPr>
          <w:rFonts w:ascii="Cambria" w:hAnsi="Cambria"/>
          <w:b/>
          <w:sz w:val="18"/>
          <w:szCs w:val="18"/>
        </w:rPr>
        <w:t>.</w:t>
      </w:r>
      <w:r w:rsidR="00F72241">
        <w:rPr>
          <w:rFonts w:ascii="Cambria" w:hAnsi="Cambria"/>
          <w:sz w:val="18"/>
          <w:szCs w:val="18"/>
        </w:rPr>
        <w:t xml:space="preserve"> </w:t>
      </w:r>
      <w:r w:rsidR="00F72241" w:rsidRPr="00F72241">
        <w:rPr>
          <w:rFonts w:ascii="Cambria" w:hAnsi="Cambria"/>
          <w:sz w:val="18"/>
          <w:szCs w:val="18"/>
        </w:rPr>
        <w:t>O pedido de ligação elétrica para as câmeras será de responsabilidade do Município, bem como, os procedimentos de utilização dos postes junto a RGE - concessionária de energia elétrica;</w:t>
      </w:r>
    </w:p>
    <w:p w:rsidR="005B72E1" w:rsidRDefault="000743EF" w:rsidP="00F72241">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1.9</w:t>
      </w:r>
      <w:r w:rsidR="005B72E1" w:rsidRPr="0054767D">
        <w:rPr>
          <w:rFonts w:ascii="Cambria" w:hAnsi="Cambria"/>
          <w:b/>
          <w:sz w:val="18"/>
          <w:szCs w:val="18"/>
        </w:rPr>
        <w:t>.</w:t>
      </w:r>
      <w:r w:rsidR="005B72E1">
        <w:rPr>
          <w:rFonts w:ascii="Cambria" w:hAnsi="Cambria"/>
          <w:sz w:val="18"/>
          <w:szCs w:val="18"/>
        </w:rPr>
        <w:t xml:space="preserve"> Após a</w:t>
      </w:r>
      <w:r w:rsidR="005B72E1" w:rsidRPr="00F72241">
        <w:rPr>
          <w:rFonts w:ascii="Cambria" w:hAnsi="Cambria"/>
          <w:sz w:val="18"/>
          <w:szCs w:val="18"/>
        </w:rPr>
        <w:t xml:space="preserve"> instalação das caixas de luz e internet a Empresa vencedora do certame deverá retornar para concluir os serviços de interligação do sistema, conforme descrito projeto;</w:t>
      </w:r>
    </w:p>
    <w:p w:rsidR="005B72E1" w:rsidRPr="00F72241" w:rsidRDefault="000743EF" w:rsidP="00F72241">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1.10</w:t>
      </w:r>
      <w:r w:rsidR="005B72E1" w:rsidRPr="00CF4F23">
        <w:rPr>
          <w:rFonts w:ascii="Cambria" w:hAnsi="Cambria"/>
          <w:b/>
          <w:sz w:val="18"/>
          <w:szCs w:val="18"/>
        </w:rPr>
        <w:t>.</w:t>
      </w:r>
      <w:r w:rsidR="005B72E1">
        <w:rPr>
          <w:rFonts w:ascii="Cambria" w:hAnsi="Cambria"/>
          <w:sz w:val="18"/>
          <w:szCs w:val="18"/>
        </w:rPr>
        <w:t xml:space="preserve"> O pagamento somente será efetuado após entrega e instalação dos equipamentos, com comprovação de pleno funcionamento dos mesmos.</w:t>
      </w:r>
    </w:p>
    <w:p w:rsidR="00F72241" w:rsidRPr="000859E8" w:rsidRDefault="000743EF" w:rsidP="00F72241">
      <w:pPr>
        <w:autoSpaceDN w:val="0"/>
        <w:spacing w:after="0" w:line="240" w:lineRule="auto"/>
        <w:ind w:left="-567" w:firstLine="1134"/>
        <w:jc w:val="both"/>
        <w:textAlignment w:val="baseline"/>
        <w:rPr>
          <w:rFonts w:ascii="Cambria" w:hAnsi="Cambria"/>
          <w:color w:val="000000" w:themeColor="text1"/>
          <w:sz w:val="18"/>
          <w:szCs w:val="18"/>
        </w:rPr>
      </w:pPr>
      <w:r>
        <w:rPr>
          <w:rFonts w:ascii="Cambria" w:hAnsi="Cambria"/>
          <w:b/>
          <w:sz w:val="18"/>
          <w:szCs w:val="18"/>
        </w:rPr>
        <w:t>1.11</w:t>
      </w:r>
      <w:r w:rsidR="00F72241" w:rsidRPr="0054767D">
        <w:rPr>
          <w:rFonts w:ascii="Cambria" w:hAnsi="Cambria"/>
          <w:b/>
          <w:sz w:val="18"/>
          <w:szCs w:val="18"/>
        </w:rPr>
        <w:t>.</w:t>
      </w:r>
      <w:r w:rsidR="00F72241">
        <w:rPr>
          <w:rFonts w:ascii="Cambria" w:hAnsi="Cambria"/>
          <w:sz w:val="18"/>
          <w:szCs w:val="18"/>
        </w:rPr>
        <w:t xml:space="preserve"> </w:t>
      </w:r>
      <w:r w:rsidR="00F72241" w:rsidRPr="00F72241">
        <w:rPr>
          <w:rFonts w:ascii="Cambria" w:hAnsi="Cambria"/>
          <w:sz w:val="18"/>
          <w:szCs w:val="18"/>
        </w:rPr>
        <w:t xml:space="preserve">A implantação total e liberação para uso deverá ocorrer no </w:t>
      </w:r>
      <w:r w:rsidR="00F72241" w:rsidRPr="000743EF">
        <w:rPr>
          <w:rFonts w:ascii="Cambria" w:hAnsi="Cambria"/>
          <w:color w:val="000000" w:themeColor="text1"/>
          <w:sz w:val="18"/>
          <w:szCs w:val="18"/>
          <w:u w:val="single"/>
        </w:rPr>
        <w:t xml:space="preserve">prazo máximo de </w:t>
      </w:r>
      <w:r w:rsidR="005E3BEC" w:rsidRPr="000743EF">
        <w:rPr>
          <w:rFonts w:ascii="Cambria" w:hAnsi="Cambria"/>
          <w:color w:val="000000" w:themeColor="text1"/>
          <w:sz w:val="18"/>
          <w:szCs w:val="18"/>
          <w:u w:val="single"/>
        </w:rPr>
        <w:t>30</w:t>
      </w:r>
      <w:r w:rsidR="00F72241" w:rsidRPr="000743EF">
        <w:rPr>
          <w:rFonts w:ascii="Cambria" w:hAnsi="Cambria"/>
          <w:color w:val="000000" w:themeColor="text1"/>
          <w:sz w:val="18"/>
          <w:szCs w:val="18"/>
          <w:u w:val="single"/>
        </w:rPr>
        <w:t xml:space="preserve"> (</w:t>
      </w:r>
      <w:r w:rsidR="005E3BEC" w:rsidRPr="000743EF">
        <w:rPr>
          <w:rFonts w:ascii="Cambria" w:hAnsi="Cambria"/>
          <w:color w:val="000000" w:themeColor="text1"/>
          <w:sz w:val="18"/>
          <w:szCs w:val="18"/>
          <w:u w:val="single"/>
        </w:rPr>
        <w:t>trinta</w:t>
      </w:r>
      <w:r w:rsidR="00F72241" w:rsidRPr="000743EF">
        <w:rPr>
          <w:rFonts w:ascii="Cambria" w:hAnsi="Cambria"/>
          <w:color w:val="000000" w:themeColor="text1"/>
          <w:sz w:val="18"/>
          <w:szCs w:val="18"/>
          <w:u w:val="single"/>
        </w:rPr>
        <w:t>) dias</w:t>
      </w:r>
      <w:r w:rsidR="00F72241" w:rsidRPr="000859E8">
        <w:rPr>
          <w:rFonts w:ascii="Cambria" w:hAnsi="Cambria"/>
          <w:color w:val="000000" w:themeColor="text1"/>
          <w:sz w:val="18"/>
          <w:szCs w:val="18"/>
        </w:rPr>
        <w:t>, conforme cronograma constante no</w:t>
      </w:r>
      <w:r w:rsidR="001F008C" w:rsidRPr="000859E8">
        <w:rPr>
          <w:rFonts w:ascii="Cambria" w:hAnsi="Cambria"/>
          <w:color w:val="000000" w:themeColor="text1"/>
          <w:sz w:val="18"/>
          <w:szCs w:val="18"/>
        </w:rPr>
        <w:t xml:space="preserve"> Item </w:t>
      </w:r>
      <w:r w:rsidR="00926FF4" w:rsidRPr="000859E8">
        <w:rPr>
          <w:rFonts w:ascii="Cambria" w:hAnsi="Cambria"/>
          <w:color w:val="000000" w:themeColor="text1"/>
          <w:sz w:val="18"/>
          <w:szCs w:val="18"/>
        </w:rPr>
        <w:t xml:space="preserve">18 </w:t>
      </w:r>
      <w:r w:rsidR="001F008C" w:rsidRPr="000859E8">
        <w:rPr>
          <w:rFonts w:ascii="Cambria" w:hAnsi="Cambria"/>
          <w:color w:val="000000" w:themeColor="text1"/>
          <w:sz w:val="18"/>
          <w:szCs w:val="18"/>
        </w:rPr>
        <w:t xml:space="preserve">do Anexo </w:t>
      </w:r>
      <w:r w:rsidR="00F72241" w:rsidRPr="000859E8">
        <w:rPr>
          <w:rFonts w:ascii="Cambria" w:hAnsi="Cambria"/>
          <w:color w:val="000000" w:themeColor="text1"/>
          <w:sz w:val="18"/>
          <w:szCs w:val="18"/>
        </w:rPr>
        <w:t>I</w:t>
      </w:r>
      <w:r w:rsidR="001F008C" w:rsidRPr="000859E8">
        <w:rPr>
          <w:rFonts w:ascii="Cambria" w:hAnsi="Cambria"/>
          <w:color w:val="000000" w:themeColor="text1"/>
          <w:sz w:val="18"/>
          <w:szCs w:val="18"/>
        </w:rPr>
        <w:t xml:space="preserve"> – </w:t>
      </w:r>
      <w:r w:rsidR="00B713DD" w:rsidRPr="000859E8">
        <w:rPr>
          <w:rFonts w:ascii="Cambria" w:hAnsi="Cambria"/>
          <w:color w:val="000000" w:themeColor="text1"/>
          <w:sz w:val="18"/>
          <w:szCs w:val="18"/>
        </w:rPr>
        <w:t>Projeto Técnico</w:t>
      </w:r>
      <w:r w:rsidR="00F72241" w:rsidRPr="000859E8">
        <w:rPr>
          <w:rFonts w:ascii="Cambria" w:hAnsi="Cambria"/>
          <w:color w:val="000000" w:themeColor="text1"/>
          <w:sz w:val="18"/>
          <w:szCs w:val="18"/>
        </w:rPr>
        <w:t>.</w:t>
      </w:r>
    </w:p>
    <w:p w:rsidR="0054767D" w:rsidRPr="00CF4F23" w:rsidRDefault="000743EF" w:rsidP="0054767D">
      <w:pPr>
        <w:pStyle w:val="PargrafodaLista"/>
        <w:spacing w:after="0" w:line="240" w:lineRule="auto"/>
        <w:ind w:left="-567" w:firstLine="1134"/>
        <w:jc w:val="both"/>
        <w:rPr>
          <w:rFonts w:ascii="Cambria" w:hAnsi="Cambria" w:cs="Arial"/>
          <w:sz w:val="18"/>
          <w:szCs w:val="18"/>
          <w:shd w:val="clear" w:color="auto" w:fill="FFFFFF"/>
        </w:rPr>
      </w:pPr>
      <w:r>
        <w:rPr>
          <w:rFonts w:ascii="Cambria" w:hAnsi="Cambria" w:cs="Arial"/>
          <w:b/>
          <w:sz w:val="18"/>
          <w:szCs w:val="18"/>
          <w:shd w:val="clear" w:color="auto" w:fill="FFFFFF"/>
        </w:rPr>
        <w:t>1.12</w:t>
      </w:r>
      <w:r w:rsidR="00F72241" w:rsidRPr="00CF4F23">
        <w:rPr>
          <w:rFonts w:ascii="Cambria" w:hAnsi="Cambria" w:cs="Arial"/>
          <w:b/>
          <w:sz w:val="18"/>
          <w:szCs w:val="18"/>
          <w:shd w:val="clear" w:color="auto" w:fill="FFFFFF"/>
        </w:rPr>
        <w:t>.</w:t>
      </w:r>
      <w:r w:rsidR="00F72241" w:rsidRPr="00CF4F23">
        <w:rPr>
          <w:rFonts w:ascii="Cambria" w:hAnsi="Cambria" w:cs="Arial"/>
          <w:sz w:val="18"/>
          <w:szCs w:val="18"/>
          <w:shd w:val="clear" w:color="auto" w:fill="FFFFFF"/>
        </w:rPr>
        <w:t xml:space="preserve"> </w:t>
      </w:r>
      <w:r w:rsidR="0054767D" w:rsidRPr="00CF4F23">
        <w:rPr>
          <w:rFonts w:ascii="Cambria" w:hAnsi="Cambria" w:cs="Arial"/>
          <w:sz w:val="18"/>
          <w:szCs w:val="18"/>
          <w:shd w:val="clear" w:color="auto" w:fill="FFFFFF"/>
        </w:rPr>
        <w:t xml:space="preserve">A licitante poderá realizar </w:t>
      </w:r>
      <w:r w:rsidR="00F72241" w:rsidRPr="00CF4F23">
        <w:rPr>
          <w:rFonts w:ascii="Cambria" w:hAnsi="Cambria" w:cs="Arial"/>
          <w:sz w:val="18"/>
          <w:szCs w:val="18"/>
          <w:shd w:val="clear" w:color="auto" w:fill="FFFFFF"/>
        </w:rPr>
        <w:t xml:space="preserve">visita nos locais da execução dos serviços, </w:t>
      </w:r>
      <w:r w:rsidR="0054767D" w:rsidRPr="00CF4F23">
        <w:rPr>
          <w:rFonts w:ascii="Cambria" w:hAnsi="Cambria" w:cs="Arial"/>
          <w:sz w:val="18"/>
          <w:szCs w:val="18"/>
          <w:shd w:val="clear" w:color="auto" w:fill="FFFFFF"/>
        </w:rPr>
        <w:t xml:space="preserve">através de um representante legal da empresa acompanhado de um servidor do setor de ENGENHARIA desta prefeitura, </w:t>
      </w:r>
      <w:r w:rsidR="00F72241" w:rsidRPr="00CF4F23">
        <w:rPr>
          <w:rFonts w:ascii="Cambria" w:hAnsi="Cambria" w:cs="Arial"/>
          <w:sz w:val="18"/>
          <w:szCs w:val="18"/>
          <w:u w:val="single"/>
          <w:shd w:val="clear" w:color="auto" w:fill="FFFFFF"/>
        </w:rPr>
        <w:t>anterior a data da licitação</w:t>
      </w:r>
      <w:r w:rsidR="00F72241" w:rsidRPr="00CF4F23">
        <w:rPr>
          <w:rFonts w:ascii="Cambria" w:hAnsi="Cambria" w:cs="Arial"/>
          <w:sz w:val="18"/>
          <w:szCs w:val="18"/>
          <w:shd w:val="clear" w:color="auto" w:fill="FFFFFF"/>
        </w:rPr>
        <w:t xml:space="preserve">. A visita </w:t>
      </w:r>
      <w:r w:rsidR="0054767D" w:rsidRPr="00CF4F23">
        <w:rPr>
          <w:rFonts w:ascii="Cambria" w:hAnsi="Cambria" w:cs="Arial"/>
          <w:sz w:val="18"/>
          <w:szCs w:val="18"/>
          <w:shd w:val="clear" w:color="auto" w:fill="FFFFFF"/>
        </w:rPr>
        <w:t>poderá</w:t>
      </w:r>
      <w:r w:rsidR="00F72241" w:rsidRPr="00CF4F23">
        <w:rPr>
          <w:rFonts w:ascii="Cambria" w:hAnsi="Cambria" w:cs="Arial"/>
          <w:sz w:val="18"/>
          <w:szCs w:val="18"/>
          <w:shd w:val="clear" w:color="auto" w:fill="FFFFFF"/>
        </w:rPr>
        <w:t xml:space="preserve"> ser agendada antecedente ao dia determinado para a sessão, através do telefone (55) </w:t>
      </w:r>
      <w:r w:rsidR="00F72241" w:rsidRPr="0055675E">
        <w:rPr>
          <w:rFonts w:ascii="Cambria" w:hAnsi="Cambria" w:cs="Arial"/>
          <w:sz w:val="18"/>
          <w:szCs w:val="18"/>
          <w:shd w:val="clear" w:color="auto" w:fill="FFFFFF"/>
        </w:rPr>
        <w:t>3252-</w:t>
      </w:r>
      <w:r w:rsidR="0055675E" w:rsidRPr="0055675E">
        <w:rPr>
          <w:rFonts w:ascii="Cambria" w:hAnsi="Cambria" w:cs="Arial"/>
          <w:sz w:val="18"/>
          <w:szCs w:val="18"/>
          <w:shd w:val="clear" w:color="auto" w:fill="FFFFFF"/>
        </w:rPr>
        <w:t>1414</w:t>
      </w:r>
      <w:r w:rsidR="00F72241" w:rsidRPr="00CF4F23">
        <w:rPr>
          <w:rFonts w:ascii="Cambria" w:hAnsi="Cambria" w:cs="Arial"/>
          <w:sz w:val="18"/>
          <w:szCs w:val="18"/>
          <w:shd w:val="clear" w:color="auto" w:fill="FFFFFF"/>
        </w:rPr>
        <w:t>, ramal 2</w:t>
      </w:r>
      <w:r w:rsidR="00CF4F23" w:rsidRPr="00CF4F23">
        <w:rPr>
          <w:rFonts w:ascii="Cambria" w:hAnsi="Cambria" w:cs="Arial"/>
          <w:sz w:val="18"/>
          <w:szCs w:val="18"/>
          <w:shd w:val="clear" w:color="auto" w:fill="FFFFFF"/>
        </w:rPr>
        <w:t>11</w:t>
      </w:r>
      <w:r w:rsidR="00F72241" w:rsidRPr="00CF4F23">
        <w:rPr>
          <w:rFonts w:ascii="Cambria" w:hAnsi="Cambria" w:cs="Arial"/>
          <w:sz w:val="18"/>
          <w:szCs w:val="18"/>
          <w:shd w:val="clear" w:color="auto" w:fill="FFFFFF"/>
        </w:rPr>
        <w:t>.</w:t>
      </w:r>
    </w:p>
    <w:p w:rsidR="008F6149" w:rsidRPr="00CF4F23" w:rsidRDefault="008F6149" w:rsidP="008F6149">
      <w:pPr>
        <w:autoSpaceDE w:val="0"/>
        <w:spacing w:after="0" w:line="240" w:lineRule="auto"/>
        <w:ind w:left="-567" w:firstLine="1134"/>
        <w:jc w:val="both"/>
        <w:rPr>
          <w:rFonts w:ascii="Cambria" w:hAnsi="Cambria"/>
          <w:sz w:val="18"/>
          <w:szCs w:val="18"/>
        </w:rPr>
      </w:pPr>
      <w:r w:rsidRPr="00CF4F23">
        <w:rPr>
          <w:rFonts w:ascii="Cambria" w:hAnsi="Cambria" w:cs="Arial"/>
          <w:b/>
          <w:sz w:val="18"/>
          <w:szCs w:val="18"/>
          <w:shd w:val="clear" w:color="auto" w:fill="FFFFFF"/>
        </w:rPr>
        <w:t>1.</w:t>
      </w:r>
      <w:r w:rsidR="000743EF">
        <w:rPr>
          <w:rFonts w:ascii="Cambria" w:hAnsi="Cambria" w:cs="Arial"/>
          <w:b/>
          <w:sz w:val="18"/>
          <w:szCs w:val="18"/>
          <w:shd w:val="clear" w:color="auto" w:fill="FFFFFF"/>
        </w:rPr>
        <w:t>12</w:t>
      </w:r>
      <w:r w:rsidRPr="00CF4F23">
        <w:rPr>
          <w:rFonts w:ascii="Cambria" w:hAnsi="Cambria" w:cs="Arial"/>
          <w:b/>
          <w:sz w:val="18"/>
          <w:szCs w:val="18"/>
          <w:shd w:val="clear" w:color="auto" w:fill="FFFFFF"/>
        </w:rPr>
        <w:t>.1</w:t>
      </w:r>
      <w:r w:rsidRPr="00CF4F23">
        <w:rPr>
          <w:rFonts w:ascii="Cambria" w:hAnsi="Cambria" w:cs="Arial"/>
          <w:sz w:val="18"/>
          <w:szCs w:val="18"/>
          <w:shd w:val="clear" w:color="auto" w:fill="FFFFFF"/>
        </w:rPr>
        <w:t xml:space="preserve"> </w:t>
      </w:r>
      <w:r w:rsidRPr="00CF4F23">
        <w:rPr>
          <w:rFonts w:ascii="Cambria" w:hAnsi="Cambria"/>
          <w:bCs/>
          <w:sz w:val="18"/>
          <w:szCs w:val="18"/>
        </w:rPr>
        <w:t>Caso a empresa opte por não realizar a visita deverá substituir</w:t>
      </w:r>
      <w:r w:rsidRPr="00CF4F23">
        <w:rPr>
          <w:rFonts w:ascii="Cambria" w:hAnsi="Cambria"/>
          <w:b/>
          <w:bCs/>
          <w:sz w:val="18"/>
          <w:szCs w:val="18"/>
        </w:rPr>
        <w:t xml:space="preserve"> </w:t>
      </w:r>
      <w:r w:rsidRPr="00CF4F23">
        <w:rPr>
          <w:rFonts w:ascii="Cambria" w:hAnsi="Cambria"/>
          <w:sz w:val="18"/>
          <w:szCs w:val="18"/>
        </w:rPr>
        <w:t>a apresentação do Atestado de visita técnica por uma Declaração assinada pelo seu responsável técnico ou representante legal informando reconhecer a viabilidade do cumprimento integral e pontual das obrigações assumidas e estabelecidas no presente Edital.</w:t>
      </w:r>
    </w:p>
    <w:p w:rsidR="00E653F8" w:rsidRPr="00F72241" w:rsidRDefault="00E653F8" w:rsidP="00F72241">
      <w:pPr>
        <w:autoSpaceDE w:val="0"/>
        <w:autoSpaceDN w:val="0"/>
        <w:adjustRightInd w:val="0"/>
        <w:spacing w:after="0" w:line="240" w:lineRule="auto"/>
        <w:jc w:val="both"/>
        <w:rPr>
          <w:rFonts w:ascii="Cambria" w:eastAsia="Calibri" w:hAnsi="Cambria" w:cs="Calibri"/>
          <w:sz w:val="18"/>
          <w:szCs w:val="18"/>
        </w:rPr>
      </w:pPr>
    </w:p>
    <w:p w:rsidR="00E653F8" w:rsidRPr="000362AC" w:rsidRDefault="00E653F8" w:rsidP="000362AC">
      <w:pPr>
        <w:autoSpaceDE w:val="0"/>
        <w:autoSpaceDN w:val="0"/>
        <w:adjustRightInd w:val="0"/>
        <w:spacing w:after="0" w:line="240" w:lineRule="auto"/>
        <w:ind w:left="-567" w:firstLine="1701"/>
        <w:jc w:val="both"/>
        <w:rPr>
          <w:rFonts w:ascii="Cambria" w:eastAsia="Calibri" w:hAnsi="Cambria" w:cs="Calibri"/>
          <w:b/>
          <w:sz w:val="18"/>
          <w:szCs w:val="18"/>
        </w:rPr>
      </w:pPr>
      <w:r w:rsidRPr="000362AC">
        <w:rPr>
          <w:rFonts w:ascii="Cambria" w:eastAsia="Calibri" w:hAnsi="Cambria" w:cs="Calibri"/>
          <w:b/>
          <w:sz w:val="18"/>
          <w:szCs w:val="18"/>
        </w:rPr>
        <w:t>2. DA PARTICIPAÇÃO NO CERTAME</w:t>
      </w:r>
    </w:p>
    <w:p w:rsidR="00E653F8" w:rsidRPr="000362AC" w:rsidRDefault="00E653F8" w:rsidP="000362AC">
      <w:pPr>
        <w:autoSpaceDE w:val="0"/>
        <w:autoSpaceDN w:val="0"/>
        <w:adjustRightInd w:val="0"/>
        <w:spacing w:after="0" w:line="240" w:lineRule="auto"/>
        <w:ind w:left="-567"/>
        <w:jc w:val="both"/>
        <w:rPr>
          <w:rFonts w:ascii="Cambria" w:eastAsia="Calibri" w:hAnsi="Cambria" w:cs="Calibri"/>
          <w:b/>
          <w:sz w:val="18"/>
          <w:szCs w:val="18"/>
        </w:rPr>
      </w:pPr>
    </w:p>
    <w:p w:rsidR="00E653F8" w:rsidRPr="000362AC" w:rsidRDefault="00E653F8" w:rsidP="000362AC">
      <w:pPr>
        <w:tabs>
          <w:tab w:val="left" w:pos="851"/>
        </w:tabs>
        <w:autoSpaceDE w:val="0"/>
        <w:autoSpaceDN w:val="0"/>
        <w:adjustRightInd w:val="0"/>
        <w:spacing w:after="0" w:line="240" w:lineRule="auto"/>
        <w:ind w:left="-567" w:firstLine="1134"/>
        <w:jc w:val="both"/>
        <w:rPr>
          <w:rFonts w:ascii="Cambria" w:eastAsia="Calibri" w:hAnsi="Cambria" w:cs="Calibri"/>
          <w:color w:val="0563C1"/>
          <w:sz w:val="18"/>
          <w:szCs w:val="18"/>
          <w:u w:val="single"/>
        </w:rPr>
      </w:pPr>
      <w:r w:rsidRPr="000362AC">
        <w:rPr>
          <w:rFonts w:ascii="Cambria" w:eastAsia="Calibri" w:hAnsi="Cambria" w:cs="Calibri"/>
          <w:b/>
          <w:sz w:val="18"/>
          <w:szCs w:val="18"/>
        </w:rPr>
        <w:t xml:space="preserve">2.1. </w:t>
      </w:r>
      <w:r w:rsidRPr="000362AC">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0362AC">
          <w:rPr>
            <w:rFonts w:ascii="Cambria" w:eastAsia="Calibri" w:hAnsi="Cambria" w:cs="Calibri"/>
            <w:color w:val="0563C1"/>
            <w:sz w:val="18"/>
            <w:szCs w:val="18"/>
            <w:u w:val="single"/>
          </w:rPr>
          <w:t>https://www.portaldecompraspublicas.com.br</w:t>
        </w:r>
      </w:hyperlink>
      <w:r w:rsidR="0054767D" w:rsidRPr="000362AC">
        <w:rPr>
          <w:rFonts w:ascii="Cambria" w:eastAsia="Calibri" w:hAnsi="Cambria" w:cs="Calibri"/>
          <w:color w:val="0563C1"/>
          <w:sz w:val="18"/>
          <w:szCs w:val="18"/>
          <w:u w:val="single"/>
        </w:rPr>
        <w:t>;</w:t>
      </w:r>
    </w:p>
    <w:p w:rsidR="00E653F8" w:rsidRPr="000362AC" w:rsidRDefault="00E97488" w:rsidP="000362AC">
      <w:pPr>
        <w:autoSpaceDE w:val="0"/>
        <w:autoSpaceDN w:val="0"/>
        <w:adjustRightInd w:val="0"/>
        <w:spacing w:after="0" w:line="240" w:lineRule="auto"/>
        <w:ind w:left="-567" w:firstLine="1134"/>
        <w:jc w:val="both"/>
        <w:rPr>
          <w:rFonts w:ascii="Cambria" w:eastAsia="Calibri" w:hAnsi="Cambria" w:cs="Calibri"/>
          <w:sz w:val="18"/>
          <w:szCs w:val="18"/>
        </w:rPr>
      </w:pPr>
      <w:r w:rsidRPr="000362AC">
        <w:rPr>
          <w:rFonts w:ascii="Cambria" w:eastAsia="Calibri" w:hAnsi="Cambria" w:cs="Calibri"/>
          <w:b/>
          <w:sz w:val="18"/>
          <w:szCs w:val="18"/>
        </w:rPr>
        <w:t>2.</w:t>
      </w:r>
      <w:r w:rsidR="009E0953">
        <w:rPr>
          <w:rFonts w:ascii="Cambria" w:eastAsia="Calibri" w:hAnsi="Cambria" w:cs="Calibri"/>
          <w:b/>
          <w:sz w:val="18"/>
          <w:szCs w:val="18"/>
        </w:rPr>
        <w:t>2</w:t>
      </w:r>
      <w:r w:rsidR="00E653F8" w:rsidRPr="000362AC">
        <w:rPr>
          <w:rFonts w:ascii="Cambria" w:eastAsia="Calibri" w:hAnsi="Cambria" w:cs="Calibri"/>
          <w:b/>
          <w:sz w:val="18"/>
          <w:szCs w:val="18"/>
        </w:rPr>
        <w:t>.</w:t>
      </w:r>
      <w:r w:rsidR="00E653F8" w:rsidRPr="000362AC">
        <w:rPr>
          <w:rFonts w:ascii="Cambria" w:eastAsia="Calibri" w:hAnsi="Cambria" w:cs="Calibri"/>
          <w:sz w:val="18"/>
          <w:szCs w:val="18"/>
        </w:rPr>
        <w:t xml:space="preserve"> </w:t>
      </w:r>
      <w:r w:rsidR="009E0953">
        <w:rPr>
          <w:rFonts w:ascii="Cambria" w:eastAsia="Calibri" w:hAnsi="Cambria" w:cs="Calibri"/>
          <w:sz w:val="18"/>
          <w:szCs w:val="18"/>
        </w:rPr>
        <w:t>C</w:t>
      </w:r>
      <w:r w:rsidR="00E653F8" w:rsidRPr="000362AC">
        <w:rPr>
          <w:rFonts w:ascii="Cambria" w:eastAsia="Calibri" w:hAnsi="Cambria"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0362AC" w:rsidRDefault="00E653F8" w:rsidP="000362AC">
      <w:pPr>
        <w:spacing w:after="0" w:line="240" w:lineRule="auto"/>
        <w:ind w:left="-567" w:firstLine="1134"/>
        <w:jc w:val="both"/>
        <w:rPr>
          <w:rFonts w:ascii="Cambria" w:eastAsia="Calibri" w:hAnsi="Cambria" w:cs="Calibri"/>
          <w:b/>
          <w:bCs/>
          <w:kern w:val="2"/>
          <w:sz w:val="18"/>
          <w:szCs w:val="18"/>
        </w:rPr>
      </w:pPr>
      <w:r w:rsidRPr="000362AC">
        <w:rPr>
          <w:rFonts w:ascii="Cambria" w:eastAsia="Calibri" w:hAnsi="Cambria" w:cs="Calibri"/>
          <w:b/>
          <w:bCs/>
          <w:kern w:val="2"/>
          <w:sz w:val="18"/>
          <w:szCs w:val="18"/>
        </w:rPr>
        <w:t>2</w:t>
      </w:r>
      <w:r w:rsidR="00E97488" w:rsidRPr="000362AC">
        <w:rPr>
          <w:rFonts w:ascii="Cambria" w:eastAsia="Calibri" w:hAnsi="Cambria" w:cs="Calibri"/>
          <w:b/>
          <w:bCs/>
          <w:kern w:val="2"/>
          <w:sz w:val="18"/>
          <w:szCs w:val="18"/>
        </w:rPr>
        <w:t>.</w:t>
      </w:r>
      <w:r w:rsidR="009E0953">
        <w:rPr>
          <w:rFonts w:ascii="Cambria" w:eastAsia="Calibri" w:hAnsi="Cambria" w:cs="Calibri"/>
          <w:b/>
          <w:bCs/>
          <w:kern w:val="2"/>
          <w:sz w:val="18"/>
          <w:szCs w:val="18"/>
        </w:rPr>
        <w:t>3</w:t>
      </w:r>
      <w:r w:rsidRPr="000362AC">
        <w:rPr>
          <w:rFonts w:ascii="Cambria" w:eastAsia="Calibri" w:hAnsi="Cambria" w:cs="Calibri"/>
          <w:b/>
          <w:bCs/>
          <w:kern w:val="2"/>
          <w:sz w:val="18"/>
          <w:szCs w:val="18"/>
        </w:rPr>
        <w:t xml:space="preserve">. </w:t>
      </w:r>
      <w:r w:rsidRPr="000362AC">
        <w:rPr>
          <w:rFonts w:ascii="Cambria" w:eastAsia="Calibri" w:hAnsi="Cambria" w:cs="Calibri"/>
          <w:b/>
          <w:sz w:val="18"/>
          <w:szCs w:val="18"/>
        </w:rPr>
        <w:t>Não será admitida a participação:</w:t>
      </w:r>
    </w:p>
    <w:p w:rsidR="00E653F8" w:rsidRPr="000362AC" w:rsidRDefault="00E653F8" w:rsidP="000362AC">
      <w:pPr>
        <w:shd w:val="clear" w:color="auto" w:fill="FFFFFF"/>
        <w:tabs>
          <w:tab w:val="left" w:pos="567"/>
        </w:tabs>
        <w:spacing w:after="0" w:line="240" w:lineRule="auto"/>
        <w:ind w:left="-567"/>
        <w:jc w:val="both"/>
        <w:rPr>
          <w:rFonts w:ascii="Cambria" w:eastAsia="Calibri" w:hAnsi="Cambria" w:cs="Calibri"/>
          <w:sz w:val="18"/>
          <w:szCs w:val="18"/>
        </w:rPr>
      </w:pPr>
      <w:r w:rsidRPr="000362AC">
        <w:rPr>
          <w:rFonts w:ascii="Cambria" w:eastAsia="Calibri" w:hAnsi="Cambria" w:cs="Calibri"/>
          <w:b/>
          <w:sz w:val="18"/>
          <w:szCs w:val="18"/>
        </w:rPr>
        <w:lastRenderedPageBreak/>
        <w:t>a)</w:t>
      </w:r>
      <w:r w:rsidRPr="000362AC">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0362AC" w:rsidRDefault="00E653F8" w:rsidP="000362AC">
      <w:pPr>
        <w:tabs>
          <w:tab w:val="left" w:pos="567"/>
        </w:tabs>
        <w:spacing w:after="0" w:line="240" w:lineRule="auto"/>
        <w:ind w:left="-567"/>
        <w:jc w:val="both"/>
        <w:rPr>
          <w:rFonts w:ascii="Cambria" w:eastAsia="Calibri" w:hAnsi="Cambria" w:cs="Calibri"/>
          <w:sz w:val="18"/>
          <w:szCs w:val="18"/>
        </w:rPr>
      </w:pPr>
      <w:r w:rsidRPr="000362AC">
        <w:rPr>
          <w:rFonts w:ascii="Cambria" w:eastAsia="Calibri" w:hAnsi="Cambria" w:cs="Calibri"/>
          <w:b/>
          <w:sz w:val="18"/>
          <w:szCs w:val="18"/>
        </w:rPr>
        <w:t>b)</w:t>
      </w:r>
      <w:r w:rsidRPr="000362AC">
        <w:rPr>
          <w:rFonts w:ascii="Cambria" w:eastAsia="Calibri" w:hAnsi="Cambria" w:cs="Calibri"/>
          <w:sz w:val="18"/>
          <w:szCs w:val="18"/>
        </w:rPr>
        <w:t xml:space="preserve"> Empresas sob processo de falência, concurso de credores ou em processo de dissolução ou liquidação;</w:t>
      </w:r>
    </w:p>
    <w:p w:rsidR="00E653F8" w:rsidRPr="00F72241" w:rsidRDefault="00E653F8" w:rsidP="000362AC">
      <w:pPr>
        <w:shd w:val="clear" w:color="auto" w:fill="FFFFFF"/>
        <w:tabs>
          <w:tab w:val="left" w:pos="567"/>
        </w:tabs>
        <w:spacing w:after="0" w:line="240" w:lineRule="auto"/>
        <w:ind w:left="-567"/>
        <w:jc w:val="both"/>
        <w:rPr>
          <w:rFonts w:ascii="Cambria" w:eastAsia="Calibri" w:hAnsi="Cambria" w:cs="Calibri"/>
          <w:sz w:val="18"/>
          <w:szCs w:val="18"/>
        </w:rPr>
      </w:pPr>
      <w:r w:rsidRPr="00F72241">
        <w:rPr>
          <w:rFonts w:ascii="Cambria" w:eastAsia="Calibri" w:hAnsi="Cambria" w:cs="Calibri"/>
          <w:b/>
          <w:sz w:val="18"/>
          <w:szCs w:val="18"/>
        </w:rPr>
        <w:t>c)</w:t>
      </w:r>
      <w:r w:rsidRPr="00F72241">
        <w:rPr>
          <w:rFonts w:ascii="Cambria" w:eastAsia="Calibri" w:hAnsi="Cambria" w:cs="Calibri"/>
          <w:sz w:val="18"/>
          <w:szCs w:val="18"/>
        </w:rPr>
        <w:t xml:space="preserve"> Empresas impedidas de licitar ou contratar com a Administração;</w:t>
      </w:r>
    </w:p>
    <w:p w:rsidR="00E653F8" w:rsidRPr="00F72241" w:rsidRDefault="00E653F8" w:rsidP="000362AC">
      <w:pPr>
        <w:shd w:val="clear" w:color="auto" w:fill="FFFFFF"/>
        <w:tabs>
          <w:tab w:val="left" w:pos="567"/>
        </w:tabs>
        <w:spacing w:after="0" w:line="240" w:lineRule="auto"/>
        <w:ind w:left="-567"/>
        <w:jc w:val="both"/>
        <w:rPr>
          <w:rFonts w:ascii="Cambria" w:eastAsia="Calibri" w:hAnsi="Cambria" w:cs="Calibri"/>
          <w:sz w:val="18"/>
          <w:szCs w:val="18"/>
        </w:rPr>
      </w:pPr>
      <w:r w:rsidRPr="00F72241">
        <w:rPr>
          <w:rFonts w:ascii="Cambria" w:eastAsia="Calibri" w:hAnsi="Cambria" w:cs="Calibri"/>
          <w:b/>
          <w:sz w:val="18"/>
          <w:szCs w:val="18"/>
        </w:rPr>
        <w:t>d)</w:t>
      </w:r>
      <w:r w:rsidRPr="00F72241">
        <w:rPr>
          <w:rFonts w:ascii="Cambria" w:eastAsia="Calibri" w:hAnsi="Cambria" w:cs="Calibri"/>
          <w:sz w:val="18"/>
          <w:szCs w:val="18"/>
        </w:rPr>
        <w:t xml:space="preserve"> Empresas consorciadas;</w:t>
      </w:r>
    </w:p>
    <w:p w:rsidR="00E653F8" w:rsidRPr="00F72241" w:rsidRDefault="00E653F8" w:rsidP="000362AC">
      <w:pPr>
        <w:shd w:val="clear" w:color="auto" w:fill="FFFFFF"/>
        <w:tabs>
          <w:tab w:val="left" w:pos="567"/>
        </w:tabs>
        <w:spacing w:after="0" w:line="240" w:lineRule="auto"/>
        <w:ind w:left="-567"/>
        <w:jc w:val="both"/>
        <w:rPr>
          <w:rFonts w:ascii="Cambria" w:eastAsia="Calibri" w:hAnsi="Cambria" w:cs="Calibri"/>
          <w:sz w:val="18"/>
          <w:szCs w:val="18"/>
        </w:rPr>
      </w:pPr>
      <w:r w:rsidRPr="00F72241">
        <w:rPr>
          <w:rFonts w:ascii="Cambria" w:eastAsia="Calibri" w:hAnsi="Cambria" w:cs="Calibri"/>
          <w:b/>
          <w:sz w:val="18"/>
          <w:szCs w:val="18"/>
        </w:rPr>
        <w:t>e)</w:t>
      </w:r>
      <w:r w:rsidR="001D6C56">
        <w:rPr>
          <w:rFonts w:ascii="Cambria" w:eastAsia="Calibri" w:hAnsi="Cambria" w:cs="Calibri"/>
          <w:b/>
          <w:sz w:val="18"/>
          <w:szCs w:val="18"/>
        </w:rPr>
        <w:t xml:space="preserve"> </w:t>
      </w:r>
      <w:r w:rsidRPr="00F72241">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72241" w:rsidRDefault="00E653F8" w:rsidP="000362AC">
      <w:pPr>
        <w:shd w:val="clear" w:color="auto" w:fill="FFFFFF"/>
        <w:tabs>
          <w:tab w:val="left" w:pos="567"/>
        </w:tabs>
        <w:spacing w:after="0" w:line="240" w:lineRule="auto"/>
        <w:ind w:left="-567"/>
        <w:jc w:val="both"/>
        <w:rPr>
          <w:rFonts w:ascii="Cambria" w:eastAsia="Calibri" w:hAnsi="Cambria" w:cs="Calibri"/>
          <w:sz w:val="18"/>
          <w:szCs w:val="18"/>
        </w:rPr>
      </w:pPr>
      <w:r w:rsidRPr="00F72241">
        <w:rPr>
          <w:rFonts w:ascii="Cambria" w:eastAsia="Calibri" w:hAnsi="Cambria" w:cs="Calibri"/>
          <w:b/>
          <w:sz w:val="18"/>
          <w:szCs w:val="18"/>
        </w:rPr>
        <w:t>f)</w:t>
      </w:r>
      <w:r w:rsidRPr="00F72241">
        <w:rPr>
          <w:rFonts w:ascii="Cambria" w:eastAsia="Calibri" w:hAnsi="Cambria" w:cs="Calibri"/>
          <w:sz w:val="18"/>
          <w:szCs w:val="18"/>
        </w:rPr>
        <w:t xml:space="preserve"> Que se se enquadrem nas vedações previstas no artigo 9º da Lei 8.666/93;</w:t>
      </w:r>
    </w:p>
    <w:p w:rsidR="00E653F8" w:rsidRDefault="00E653F8" w:rsidP="000362AC">
      <w:pPr>
        <w:shd w:val="clear" w:color="auto" w:fill="FFFFFF"/>
        <w:tabs>
          <w:tab w:val="left" w:pos="567"/>
        </w:tabs>
        <w:spacing w:after="0" w:line="240" w:lineRule="auto"/>
        <w:ind w:left="-567"/>
        <w:jc w:val="both"/>
        <w:rPr>
          <w:rFonts w:ascii="Cambria" w:eastAsia="Calibri" w:hAnsi="Cambria" w:cs="Calibri"/>
          <w:sz w:val="18"/>
          <w:szCs w:val="18"/>
        </w:rPr>
      </w:pPr>
      <w:r w:rsidRPr="00F72241">
        <w:rPr>
          <w:rFonts w:ascii="Cambria" w:eastAsia="Calibri" w:hAnsi="Cambria" w:cs="Calibri"/>
          <w:b/>
          <w:sz w:val="18"/>
          <w:szCs w:val="18"/>
        </w:rPr>
        <w:t>g)</w:t>
      </w:r>
      <w:r w:rsidRPr="00F72241">
        <w:rPr>
          <w:rFonts w:ascii="Cambria" w:eastAsia="Calibri" w:hAnsi="Cambria" w:cs="Calibri"/>
          <w:sz w:val="18"/>
          <w:szCs w:val="18"/>
        </w:rPr>
        <w:t xml:space="preserve"> Organizações da Sociedade Civil de Interesse Público – OSCIP, atuando nessa condição (Acor</w:t>
      </w:r>
      <w:r w:rsidR="006206F7" w:rsidRPr="00F72241">
        <w:rPr>
          <w:rFonts w:ascii="Cambria" w:eastAsia="Calibri" w:hAnsi="Cambria" w:cs="Calibri"/>
          <w:sz w:val="18"/>
          <w:szCs w:val="18"/>
        </w:rPr>
        <w:t>dão nº 746/2014 – TCU Plenário).</w:t>
      </w:r>
    </w:p>
    <w:p w:rsidR="009E0953" w:rsidRPr="009E0953" w:rsidRDefault="009E0953" w:rsidP="001D6C56">
      <w:pPr>
        <w:autoSpaceDE w:val="0"/>
        <w:autoSpaceDN w:val="0"/>
        <w:adjustRightInd w:val="0"/>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2.4.</w:t>
      </w:r>
      <w:r w:rsidRPr="009E0953">
        <w:rPr>
          <w:rFonts w:ascii="Cambria" w:hAnsi="Cambria" w:cs="ArialMT"/>
          <w:sz w:val="18"/>
          <w:szCs w:val="18"/>
        </w:rPr>
        <w:t xml:space="preserve"> </w:t>
      </w:r>
      <w:r w:rsidRPr="00F66CBB">
        <w:rPr>
          <w:rFonts w:ascii="Cambria" w:hAnsi="Cambria" w:cs="ArialMT"/>
          <w:sz w:val="18"/>
          <w:szCs w:val="18"/>
        </w:rPr>
        <w:t xml:space="preserve">A este processo não será aplicado o critério de exclusividade de contratação, pois não foram localizados o mínimo de 3 (três) fornecedores sediados local ou regionalmente capazes de atender ao objeto solicitado, de acordo com </w:t>
      </w:r>
      <w:r>
        <w:rPr>
          <w:rFonts w:ascii="Cambria" w:hAnsi="Cambria" w:cs="ArialMT"/>
          <w:sz w:val="18"/>
          <w:szCs w:val="18"/>
        </w:rPr>
        <w:t>a exceção prevista no inciso II</w:t>
      </w:r>
      <w:r w:rsidRPr="00F66CBB">
        <w:rPr>
          <w:rFonts w:ascii="Cambria" w:hAnsi="Cambria" w:cs="ArialMT"/>
          <w:sz w:val="18"/>
          <w:szCs w:val="18"/>
        </w:rPr>
        <w:t>, do Art. 49 da Lei Complementar nº 123/06.</w:t>
      </w:r>
    </w:p>
    <w:p w:rsidR="00E97488" w:rsidRPr="00F72241" w:rsidRDefault="00E97488" w:rsidP="000362AC">
      <w:pPr>
        <w:shd w:val="clear" w:color="auto" w:fill="FFFFFF"/>
        <w:spacing w:after="0" w:line="240" w:lineRule="auto"/>
        <w:ind w:left="-567" w:firstLine="1418"/>
        <w:jc w:val="both"/>
        <w:rPr>
          <w:rFonts w:ascii="Cambria" w:hAnsi="Cambria" w:cs="Arial-BoldMT"/>
          <w:b/>
          <w:bCs/>
          <w:sz w:val="18"/>
          <w:szCs w:val="18"/>
        </w:rPr>
      </w:pPr>
    </w:p>
    <w:p w:rsidR="00E653F8" w:rsidRPr="000362AC" w:rsidRDefault="00D05913" w:rsidP="000362AC">
      <w:pPr>
        <w:autoSpaceDE w:val="0"/>
        <w:autoSpaceDN w:val="0"/>
        <w:adjustRightInd w:val="0"/>
        <w:spacing w:after="0" w:line="240" w:lineRule="auto"/>
        <w:ind w:left="-567" w:firstLine="1701"/>
        <w:jc w:val="both"/>
        <w:rPr>
          <w:rFonts w:ascii="Cambria" w:eastAsia="Calibri" w:hAnsi="Cambria" w:cs="Calibri"/>
          <w:sz w:val="18"/>
          <w:szCs w:val="18"/>
        </w:rPr>
      </w:pPr>
      <w:r>
        <w:rPr>
          <w:rFonts w:ascii="Cambria" w:eastAsia="Calibri" w:hAnsi="Cambria" w:cs="Calibri"/>
          <w:b/>
          <w:sz w:val="18"/>
          <w:szCs w:val="18"/>
        </w:rPr>
        <w:t>3.</w:t>
      </w:r>
      <w:r w:rsidR="00E653F8" w:rsidRPr="000362AC">
        <w:rPr>
          <w:rFonts w:ascii="Cambria" w:eastAsia="Calibri" w:hAnsi="Cambria" w:cs="Calibri"/>
          <w:b/>
          <w:sz w:val="18"/>
          <w:szCs w:val="18"/>
        </w:rPr>
        <w:t xml:space="preserve"> DO CREDENCIAMENTO NO SITE </w:t>
      </w:r>
      <w:hyperlink r:id="rId11" w:history="1">
        <w:r w:rsidR="00E653F8" w:rsidRPr="000362AC">
          <w:rPr>
            <w:rFonts w:ascii="Cambria" w:eastAsia="Calibri" w:hAnsi="Cambria" w:cs="Calibri"/>
            <w:color w:val="0563C1"/>
            <w:sz w:val="18"/>
            <w:szCs w:val="18"/>
            <w:u w:val="single"/>
          </w:rPr>
          <w:t>https://www.portaldecompraspublicas.com.br</w:t>
        </w:r>
      </w:hyperlink>
    </w:p>
    <w:p w:rsidR="00E653F8" w:rsidRPr="000362AC" w:rsidRDefault="00E653F8" w:rsidP="000362AC">
      <w:pPr>
        <w:autoSpaceDE w:val="0"/>
        <w:autoSpaceDN w:val="0"/>
        <w:adjustRightInd w:val="0"/>
        <w:spacing w:after="0" w:line="240" w:lineRule="auto"/>
        <w:ind w:left="-567"/>
        <w:jc w:val="both"/>
        <w:rPr>
          <w:rFonts w:ascii="Cambria" w:eastAsia="Calibri" w:hAnsi="Cambria" w:cs="Calibri"/>
          <w:b/>
          <w:sz w:val="18"/>
          <w:szCs w:val="18"/>
        </w:rPr>
      </w:pPr>
    </w:p>
    <w:p w:rsidR="00E653F8" w:rsidRPr="000362AC" w:rsidRDefault="00E653F8" w:rsidP="000362AC">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0362AC">
        <w:rPr>
          <w:rFonts w:ascii="Cambria" w:eastAsia="Calibri" w:hAnsi="Cambria" w:cs="Calibri"/>
          <w:b/>
          <w:sz w:val="18"/>
          <w:szCs w:val="18"/>
        </w:rPr>
        <w:t xml:space="preserve">3.1. </w:t>
      </w:r>
      <w:r w:rsidRPr="000362AC">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0362AC">
        <w:rPr>
          <w:rFonts w:ascii="Cambria" w:eastAsia="Calibri" w:hAnsi="Cambria" w:cs="Calibri"/>
          <w:sz w:val="18"/>
          <w:szCs w:val="18"/>
        </w:rPr>
        <w:t>login</w:t>
      </w:r>
      <w:proofErr w:type="spellEnd"/>
      <w:r w:rsidRPr="000362AC">
        <w:rPr>
          <w:rFonts w:ascii="Cambria" w:eastAsia="Calibri" w:hAnsi="Cambria" w:cs="Calibri"/>
          <w:sz w:val="18"/>
          <w:szCs w:val="18"/>
        </w:rPr>
        <w:t xml:space="preserve"> e senha pessoal (intransferíveis), obtidos junto ao site </w:t>
      </w:r>
      <w:hyperlink r:id="rId12" w:history="1">
        <w:r w:rsidRPr="000362AC">
          <w:rPr>
            <w:rFonts w:ascii="Cambria" w:eastAsia="Calibri" w:hAnsi="Cambria" w:cs="Calibri"/>
            <w:color w:val="0563C1"/>
            <w:sz w:val="18"/>
            <w:szCs w:val="18"/>
            <w:u w:val="single"/>
          </w:rPr>
          <w:t>https://www.portaldecompraspublicas.com.br</w:t>
        </w:r>
      </w:hyperlink>
      <w:r w:rsidRPr="000362AC">
        <w:rPr>
          <w:rFonts w:ascii="Cambria" w:eastAsia="Calibri" w:hAnsi="Cambria" w:cs="Calibri"/>
          <w:sz w:val="18"/>
          <w:szCs w:val="18"/>
        </w:rPr>
        <w:t xml:space="preserve"> </w:t>
      </w:r>
      <w:r w:rsidRPr="000362AC">
        <w:rPr>
          <w:rFonts w:ascii="Cambria" w:eastAsia="Calibri" w:hAnsi="Cambria" w:cs="Calibri"/>
          <w:bCs/>
          <w:sz w:val="18"/>
          <w:szCs w:val="18"/>
        </w:rPr>
        <w:t xml:space="preserve">onde deverá informar-se a respeito do seu funcionamento, regulamento e instruções para a sua correta utilização, </w:t>
      </w:r>
      <w:r w:rsidRPr="000362AC">
        <w:rPr>
          <w:rFonts w:ascii="Cambria" w:eastAsia="Calibri" w:hAnsi="Cambria" w:cs="Times New Roman"/>
          <w:sz w:val="18"/>
          <w:szCs w:val="18"/>
        </w:rPr>
        <w:t>podendo sanar eventuais dúvidas pela central de atendimentos ou pelo e-mail falecom@portaldecompraspublicas.com.br.</w:t>
      </w:r>
    </w:p>
    <w:p w:rsidR="00E653F8" w:rsidRPr="000362AC" w:rsidRDefault="00E653F8" w:rsidP="000362AC">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0362AC">
        <w:rPr>
          <w:rFonts w:ascii="Cambria" w:eastAsia="Calibri" w:hAnsi="Cambria" w:cs="Calibri"/>
          <w:b/>
          <w:sz w:val="18"/>
          <w:szCs w:val="18"/>
        </w:rPr>
        <w:t xml:space="preserve">3.2. </w:t>
      </w:r>
      <w:r w:rsidRPr="000362AC">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0362AC">
        <w:rPr>
          <w:rFonts w:ascii="Cambria" w:eastAsia="Calibri" w:hAnsi="Cambria" w:cs="Calibri"/>
          <w:sz w:val="18"/>
          <w:szCs w:val="18"/>
        </w:rPr>
        <w:t xml:space="preserve">. </w:t>
      </w:r>
    </w:p>
    <w:p w:rsidR="00E653F8" w:rsidRPr="000362AC" w:rsidRDefault="00E653F8" w:rsidP="000362AC">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0362AC">
        <w:rPr>
          <w:rFonts w:ascii="Cambria" w:eastAsia="Calibri" w:hAnsi="Cambria" w:cs="Calibri"/>
          <w:b/>
          <w:sz w:val="18"/>
          <w:szCs w:val="18"/>
        </w:rPr>
        <w:t>3.3.</w:t>
      </w:r>
      <w:r w:rsidRPr="000362AC">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0362AC" w:rsidRDefault="00E653F8" w:rsidP="000362AC">
      <w:pPr>
        <w:tabs>
          <w:tab w:val="left" w:pos="993"/>
        </w:tabs>
        <w:autoSpaceDE w:val="0"/>
        <w:autoSpaceDN w:val="0"/>
        <w:adjustRightInd w:val="0"/>
        <w:spacing w:after="0" w:line="240" w:lineRule="auto"/>
        <w:ind w:left="-567" w:firstLine="1134"/>
        <w:jc w:val="both"/>
        <w:rPr>
          <w:rFonts w:ascii="Cambria" w:eastAsia="Calibri" w:hAnsi="Cambria" w:cs="Calibri"/>
          <w:b/>
          <w:sz w:val="18"/>
          <w:szCs w:val="18"/>
        </w:rPr>
      </w:pPr>
      <w:r w:rsidRPr="000362AC">
        <w:rPr>
          <w:rFonts w:ascii="Cambria" w:eastAsia="Calibri" w:hAnsi="Cambria" w:cs="Calibri"/>
          <w:b/>
          <w:sz w:val="18"/>
          <w:szCs w:val="18"/>
        </w:rPr>
        <w:t>3.4.</w:t>
      </w:r>
      <w:r w:rsidRPr="000362AC">
        <w:rPr>
          <w:rFonts w:ascii="Cambria" w:eastAsia="Calibri" w:hAnsi="Cambria" w:cs="Calibri"/>
          <w:sz w:val="18"/>
          <w:szCs w:val="18"/>
        </w:rPr>
        <w:t xml:space="preserve"> </w:t>
      </w:r>
      <w:r w:rsidRPr="000362AC">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0362AC" w:rsidRDefault="00E653F8" w:rsidP="000362AC">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0362AC">
        <w:rPr>
          <w:rFonts w:ascii="Cambria" w:eastAsia="Calibri" w:hAnsi="Cambria" w:cs="Calibri"/>
          <w:b/>
          <w:sz w:val="18"/>
          <w:szCs w:val="18"/>
        </w:rPr>
        <w:t xml:space="preserve">3.5. </w:t>
      </w:r>
      <w:r w:rsidRPr="000362AC">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0362AC" w:rsidRDefault="00E653F8" w:rsidP="000362AC">
      <w:pPr>
        <w:tabs>
          <w:tab w:val="left" w:pos="993"/>
        </w:tabs>
        <w:spacing w:after="0" w:line="240" w:lineRule="auto"/>
        <w:ind w:left="-567" w:firstLine="1134"/>
        <w:jc w:val="both"/>
        <w:rPr>
          <w:rFonts w:ascii="Cambria" w:eastAsia="Calibri" w:hAnsi="Cambria" w:cs="Calibri"/>
          <w:sz w:val="18"/>
          <w:szCs w:val="18"/>
        </w:rPr>
      </w:pPr>
      <w:r w:rsidRPr="000362AC">
        <w:rPr>
          <w:rFonts w:ascii="Cambria" w:eastAsia="Calibri" w:hAnsi="Cambria" w:cs="Calibri"/>
          <w:b/>
          <w:sz w:val="18"/>
          <w:szCs w:val="18"/>
        </w:rPr>
        <w:t>3.6.</w:t>
      </w:r>
      <w:r w:rsidRPr="000362AC">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0362AC" w:rsidRDefault="00E653F8" w:rsidP="000362AC">
      <w:pPr>
        <w:tabs>
          <w:tab w:val="left" w:pos="993"/>
          <w:tab w:val="left" w:pos="1134"/>
        </w:tabs>
        <w:spacing w:after="0" w:line="240" w:lineRule="auto"/>
        <w:ind w:left="-567" w:firstLine="1134"/>
        <w:jc w:val="both"/>
        <w:rPr>
          <w:rFonts w:ascii="Cambria" w:eastAsia="Calibri" w:hAnsi="Cambria" w:cs="Calibri"/>
          <w:sz w:val="18"/>
          <w:szCs w:val="18"/>
        </w:rPr>
      </w:pPr>
      <w:r w:rsidRPr="000362AC">
        <w:rPr>
          <w:rFonts w:ascii="Cambria" w:eastAsia="Calibri" w:hAnsi="Cambria" w:cs="Calibri"/>
          <w:b/>
          <w:bCs/>
          <w:sz w:val="18"/>
          <w:szCs w:val="18"/>
        </w:rPr>
        <w:t>3.6.1.</w:t>
      </w:r>
      <w:r w:rsidRPr="000362AC">
        <w:rPr>
          <w:rFonts w:ascii="Cambria" w:eastAsia="Calibri" w:hAnsi="Cambria" w:cs="Calibri"/>
          <w:sz w:val="18"/>
          <w:szCs w:val="18"/>
        </w:rPr>
        <w:t xml:space="preserve"> Utilizar a chave de identificação e a senha de acesso para participar do pregão na forma eletrônica; e</w:t>
      </w:r>
    </w:p>
    <w:p w:rsidR="00E653F8" w:rsidRPr="000362AC" w:rsidRDefault="00E653F8" w:rsidP="000362AC">
      <w:pPr>
        <w:tabs>
          <w:tab w:val="left" w:pos="993"/>
        </w:tabs>
        <w:spacing w:after="0" w:line="240" w:lineRule="auto"/>
        <w:ind w:left="-567" w:firstLine="1134"/>
        <w:jc w:val="both"/>
        <w:rPr>
          <w:rFonts w:ascii="Cambria" w:eastAsia="Calibri" w:hAnsi="Cambria" w:cs="Calibri"/>
          <w:sz w:val="18"/>
          <w:szCs w:val="18"/>
        </w:rPr>
      </w:pPr>
      <w:r w:rsidRPr="000362AC">
        <w:rPr>
          <w:rFonts w:ascii="Cambria" w:eastAsia="Calibri" w:hAnsi="Cambria" w:cs="Calibri"/>
          <w:b/>
          <w:bCs/>
          <w:sz w:val="18"/>
          <w:szCs w:val="18"/>
        </w:rPr>
        <w:t>3.6.2.</w:t>
      </w:r>
      <w:r w:rsidRPr="000362AC">
        <w:rPr>
          <w:rFonts w:ascii="Cambria" w:eastAsia="Calibri" w:hAnsi="Cambria" w:cs="Calibri"/>
          <w:sz w:val="18"/>
          <w:szCs w:val="18"/>
        </w:rPr>
        <w:t xml:space="preserve"> Solicitar o cancelamento da chave de identificação ou da senha de acesso por interesse próprio</w:t>
      </w:r>
      <w:r w:rsidR="00885514" w:rsidRPr="000362AC">
        <w:rPr>
          <w:rFonts w:ascii="Cambria" w:eastAsia="Calibri" w:hAnsi="Cambria" w:cs="Calibri"/>
          <w:sz w:val="18"/>
          <w:szCs w:val="18"/>
        </w:rPr>
        <w:t>.</w:t>
      </w:r>
    </w:p>
    <w:p w:rsidR="00E653F8" w:rsidRPr="000362AC" w:rsidRDefault="00E653F8" w:rsidP="000362AC">
      <w:pPr>
        <w:spacing w:after="0" w:line="240" w:lineRule="auto"/>
        <w:ind w:left="-567"/>
        <w:jc w:val="both"/>
        <w:rPr>
          <w:rFonts w:ascii="Cambria" w:eastAsia="Calibri" w:hAnsi="Cambria" w:cs="Calibri"/>
          <w:sz w:val="18"/>
          <w:szCs w:val="18"/>
        </w:rPr>
      </w:pPr>
    </w:p>
    <w:p w:rsidR="00E653F8" w:rsidRPr="000362AC" w:rsidRDefault="00E653F8" w:rsidP="000362AC">
      <w:pPr>
        <w:spacing w:after="0" w:line="240" w:lineRule="auto"/>
        <w:ind w:left="-567" w:firstLine="1701"/>
        <w:jc w:val="both"/>
        <w:rPr>
          <w:rFonts w:ascii="Cambria" w:eastAsia="Calibri" w:hAnsi="Cambria" w:cs="Calibri"/>
          <w:b/>
          <w:sz w:val="18"/>
          <w:szCs w:val="18"/>
        </w:rPr>
      </w:pPr>
      <w:r w:rsidRPr="000362AC">
        <w:rPr>
          <w:rFonts w:ascii="Cambria" w:eastAsia="Calibri" w:hAnsi="Cambria" w:cs="Calibri"/>
          <w:b/>
          <w:sz w:val="18"/>
          <w:szCs w:val="18"/>
        </w:rPr>
        <w:t>4. ENVIO DAS PROPOSTAS E DOS DOCUMENTOS DE HABILITAÇÃO</w:t>
      </w:r>
    </w:p>
    <w:p w:rsidR="00E653F8" w:rsidRPr="000362AC" w:rsidRDefault="00E653F8" w:rsidP="000362AC">
      <w:pPr>
        <w:spacing w:after="0" w:line="240" w:lineRule="auto"/>
        <w:ind w:left="-567"/>
        <w:jc w:val="both"/>
        <w:rPr>
          <w:rFonts w:ascii="Cambria" w:eastAsia="Calibri" w:hAnsi="Cambria" w:cs="Calibri"/>
          <w:b/>
          <w:sz w:val="18"/>
          <w:szCs w:val="18"/>
        </w:rPr>
      </w:pPr>
    </w:p>
    <w:p w:rsidR="00E653F8" w:rsidRPr="000362AC" w:rsidRDefault="00E653F8" w:rsidP="000362AC">
      <w:pPr>
        <w:tabs>
          <w:tab w:val="left" w:pos="851"/>
        </w:tabs>
        <w:spacing w:after="0" w:line="240" w:lineRule="auto"/>
        <w:ind w:left="-567" w:firstLine="1134"/>
        <w:jc w:val="both"/>
        <w:rPr>
          <w:rFonts w:ascii="Cambria" w:eastAsia="Calibri" w:hAnsi="Cambria" w:cs="Calibri"/>
          <w:bCs/>
          <w:sz w:val="18"/>
          <w:szCs w:val="18"/>
        </w:rPr>
      </w:pPr>
      <w:r w:rsidRPr="000362AC">
        <w:rPr>
          <w:rFonts w:ascii="Cambria" w:eastAsia="Calibri" w:hAnsi="Cambria" w:cs="Calibri"/>
          <w:b/>
          <w:sz w:val="18"/>
          <w:szCs w:val="18"/>
        </w:rPr>
        <w:t xml:space="preserve">4.1. </w:t>
      </w:r>
      <w:r w:rsidRPr="000362AC">
        <w:rPr>
          <w:rFonts w:ascii="Cambria" w:eastAsia="Calibri" w:hAnsi="Cambria" w:cs="Calibri"/>
          <w:bCs/>
          <w:sz w:val="18"/>
          <w:szCs w:val="18"/>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E653F8" w:rsidRPr="000362AC" w:rsidRDefault="00E653F8" w:rsidP="000362AC">
      <w:pPr>
        <w:tabs>
          <w:tab w:val="left" w:pos="851"/>
        </w:tabs>
        <w:spacing w:after="0" w:line="240" w:lineRule="auto"/>
        <w:ind w:left="-567" w:firstLine="1134"/>
        <w:jc w:val="both"/>
        <w:rPr>
          <w:rFonts w:ascii="Cambria" w:eastAsia="Calibri" w:hAnsi="Cambria" w:cs="Calibri"/>
          <w:bCs/>
          <w:sz w:val="18"/>
          <w:szCs w:val="18"/>
        </w:rPr>
      </w:pPr>
      <w:r w:rsidRPr="000362AC">
        <w:rPr>
          <w:rFonts w:ascii="Cambria" w:eastAsia="Calibri" w:hAnsi="Cambria" w:cs="Calibri"/>
          <w:b/>
          <w:sz w:val="18"/>
          <w:szCs w:val="18"/>
        </w:rPr>
        <w:t xml:space="preserve">4.2. </w:t>
      </w:r>
      <w:r w:rsidRPr="000362AC">
        <w:rPr>
          <w:rFonts w:ascii="Cambria" w:eastAsia="Calibri" w:hAnsi="Cambria" w:cs="Calibri"/>
          <w:bCs/>
          <w:sz w:val="18"/>
          <w:szCs w:val="18"/>
        </w:rPr>
        <w:t>O licitante, em campo próprio do sistema, sendo que a falsidade da declaração o sujeitará às sanções legais, deverá declarar:</w:t>
      </w:r>
    </w:p>
    <w:p w:rsidR="00E653F8" w:rsidRPr="000362AC" w:rsidRDefault="00E653F8" w:rsidP="000362AC">
      <w:pPr>
        <w:tabs>
          <w:tab w:val="left" w:pos="851"/>
        </w:tabs>
        <w:spacing w:after="0" w:line="240" w:lineRule="auto"/>
        <w:ind w:left="-567" w:firstLine="1134"/>
        <w:jc w:val="both"/>
        <w:rPr>
          <w:rFonts w:ascii="Cambria" w:eastAsia="Calibri" w:hAnsi="Cambria" w:cs="Calibri"/>
          <w:bCs/>
          <w:sz w:val="18"/>
          <w:szCs w:val="18"/>
        </w:rPr>
      </w:pPr>
      <w:r w:rsidRPr="000362AC">
        <w:rPr>
          <w:rFonts w:ascii="Cambria" w:eastAsia="Calibri" w:hAnsi="Cambria" w:cs="Calibri"/>
          <w:b/>
          <w:sz w:val="18"/>
          <w:szCs w:val="18"/>
        </w:rPr>
        <w:t>4.2.1.</w:t>
      </w:r>
      <w:r w:rsidRPr="000362AC">
        <w:rPr>
          <w:rFonts w:ascii="Cambria" w:eastAsia="Calibri" w:hAnsi="Cambria" w:cs="Calibri"/>
          <w:bCs/>
          <w:sz w:val="18"/>
          <w:szCs w:val="18"/>
        </w:rPr>
        <w:t xml:space="preserve"> O cumprimento dos requisitos de habilitação e que as declarações são verídicas;</w:t>
      </w:r>
    </w:p>
    <w:p w:rsidR="00E653F8" w:rsidRPr="000362AC" w:rsidRDefault="00E653F8" w:rsidP="000362AC">
      <w:pPr>
        <w:tabs>
          <w:tab w:val="left" w:pos="851"/>
        </w:tabs>
        <w:spacing w:after="0" w:line="240" w:lineRule="auto"/>
        <w:ind w:left="-567" w:firstLine="1134"/>
        <w:jc w:val="both"/>
        <w:rPr>
          <w:rFonts w:ascii="Cambria" w:eastAsia="Calibri" w:hAnsi="Cambria" w:cs="Calibri"/>
          <w:sz w:val="18"/>
          <w:szCs w:val="18"/>
          <w:shd w:val="clear" w:color="auto" w:fill="FFFFFF"/>
        </w:rPr>
      </w:pPr>
      <w:r w:rsidRPr="000362AC">
        <w:rPr>
          <w:rFonts w:ascii="Cambria" w:eastAsia="Calibri" w:hAnsi="Cambria" w:cs="Calibri"/>
          <w:b/>
          <w:bCs/>
          <w:sz w:val="18"/>
          <w:szCs w:val="18"/>
        </w:rPr>
        <w:t>4.2.2.</w:t>
      </w:r>
      <w:r w:rsidRPr="000362AC">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0362AC" w:rsidRDefault="00E653F8" w:rsidP="000362AC">
      <w:pPr>
        <w:tabs>
          <w:tab w:val="left" w:pos="851"/>
        </w:tabs>
        <w:spacing w:after="0" w:line="240" w:lineRule="auto"/>
        <w:ind w:left="-567" w:firstLine="1134"/>
        <w:jc w:val="both"/>
        <w:rPr>
          <w:rFonts w:ascii="Cambria" w:eastAsia="Calibri" w:hAnsi="Cambria" w:cs="Calibri"/>
          <w:b/>
          <w:sz w:val="18"/>
          <w:szCs w:val="18"/>
        </w:rPr>
      </w:pPr>
      <w:r w:rsidRPr="000362AC">
        <w:rPr>
          <w:rFonts w:ascii="Cambria" w:eastAsia="Calibri" w:hAnsi="Cambria" w:cs="Calibri"/>
          <w:b/>
          <w:sz w:val="18"/>
          <w:szCs w:val="18"/>
        </w:rPr>
        <w:t>4.2.3.</w:t>
      </w:r>
      <w:r w:rsidRPr="000362AC">
        <w:rPr>
          <w:rFonts w:ascii="Cambria" w:eastAsia="Calibri" w:hAnsi="Cambria" w:cs="Calibri"/>
          <w:bCs/>
          <w:sz w:val="18"/>
          <w:szCs w:val="18"/>
        </w:rPr>
        <w:t xml:space="preserve"> </w:t>
      </w:r>
      <w:r w:rsidR="00F5248F" w:rsidRPr="000362AC">
        <w:rPr>
          <w:rFonts w:ascii="Cambria" w:eastAsia="Times New Roman" w:hAnsi="Cambria" w:cs="Calibri"/>
          <w:bCs/>
          <w:sz w:val="18"/>
          <w:szCs w:val="18"/>
        </w:rPr>
        <w:t xml:space="preserve">Estar enquadrado como beneficiário da Lei Complementar nº 123/2006, </w:t>
      </w:r>
      <w:r w:rsidR="00F5248F" w:rsidRPr="000362AC">
        <w:rPr>
          <w:rFonts w:ascii="Cambria" w:eastAsia="Times New Roman" w:hAnsi="Cambria" w:cs="Calibri"/>
          <w:sz w:val="18"/>
          <w:szCs w:val="18"/>
        </w:rPr>
        <w:t xml:space="preserve">estando apto a usufruir do tratamento favorecido, </w:t>
      </w:r>
      <w:r w:rsidR="00745448" w:rsidRPr="00F66CBB">
        <w:rPr>
          <w:rFonts w:ascii="Cambria" w:eastAsia="Calibri" w:hAnsi="Cambria" w:cs="Calibri"/>
          <w:sz w:val="18"/>
          <w:szCs w:val="18"/>
        </w:rPr>
        <w:t>como condição para aplicação do disposto no item 11, deste edital;</w:t>
      </w:r>
    </w:p>
    <w:p w:rsidR="00E653F8" w:rsidRPr="000362AC" w:rsidRDefault="00E653F8" w:rsidP="000362AC">
      <w:pPr>
        <w:tabs>
          <w:tab w:val="left" w:pos="851"/>
        </w:tabs>
        <w:spacing w:after="0" w:line="240" w:lineRule="auto"/>
        <w:ind w:left="-567" w:firstLine="1134"/>
        <w:jc w:val="both"/>
        <w:rPr>
          <w:rFonts w:ascii="Cambria" w:eastAsia="Calibri" w:hAnsi="Cambria" w:cs="Calibri"/>
          <w:sz w:val="18"/>
          <w:szCs w:val="18"/>
        </w:rPr>
      </w:pPr>
      <w:r w:rsidRPr="000362AC">
        <w:rPr>
          <w:rFonts w:ascii="Cambria" w:eastAsia="Calibri" w:hAnsi="Cambria" w:cs="Calibri"/>
          <w:b/>
          <w:sz w:val="18"/>
          <w:szCs w:val="18"/>
        </w:rPr>
        <w:t>4.2.4.</w:t>
      </w:r>
      <w:r w:rsidRPr="000362AC">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0362AC" w:rsidRDefault="00E653F8" w:rsidP="000362AC">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0362AC">
        <w:rPr>
          <w:rFonts w:ascii="Cambria" w:eastAsia="Calibri" w:hAnsi="Cambria" w:cs="Calibri"/>
          <w:b/>
          <w:sz w:val="18"/>
          <w:szCs w:val="18"/>
        </w:rPr>
        <w:t xml:space="preserve">4.2.5. </w:t>
      </w:r>
      <w:r w:rsidRPr="000362AC">
        <w:rPr>
          <w:rFonts w:ascii="Cambria" w:eastAsia="Calibri" w:hAnsi="Cambria" w:cs="Calibri"/>
          <w:sz w:val="18"/>
          <w:szCs w:val="18"/>
          <w:lang w:eastAsia="ar-SA"/>
        </w:rPr>
        <w:t>Que a empresa não foi considerada inidônea para licitar ou contratar com a Administração Pública;</w:t>
      </w:r>
    </w:p>
    <w:p w:rsidR="00E653F8" w:rsidRPr="000362AC" w:rsidRDefault="00E653F8" w:rsidP="000362AC">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0362AC">
        <w:rPr>
          <w:rFonts w:ascii="Cambria" w:eastAsia="Calibri" w:hAnsi="Cambria" w:cs="Calibri"/>
          <w:b/>
          <w:sz w:val="18"/>
          <w:szCs w:val="18"/>
          <w:lang w:eastAsia="ar-SA"/>
        </w:rPr>
        <w:t>4.2.6.</w:t>
      </w:r>
      <w:r w:rsidRPr="000362AC">
        <w:rPr>
          <w:rFonts w:ascii="Cambria" w:eastAsia="Calibri" w:hAnsi="Cambria" w:cs="Calibri"/>
          <w:sz w:val="18"/>
          <w:szCs w:val="18"/>
          <w:lang w:eastAsia="ar-SA"/>
        </w:rPr>
        <w:t xml:space="preserve"> Inexistência de fatos impeditivos </w:t>
      </w:r>
      <w:r w:rsidRPr="000362AC">
        <w:rPr>
          <w:rFonts w:ascii="Cambria" w:eastAsia="Calibri" w:hAnsi="Cambria" w:cs="Calibri"/>
          <w:sz w:val="18"/>
          <w:szCs w:val="18"/>
          <w:shd w:val="clear" w:color="auto" w:fill="FFFFFF"/>
        </w:rPr>
        <w:t>para a habilitação no presente processo licitatório, ciente da obrigatoriedade de declarar ocorrências posteriores.</w:t>
      </w:r>
    </w:p>
    <w:p w:rsidR="00E653F8" w:rsidRPr="000362AC" w:rsidRDefault="00E653F8" w:rsidP="000362AC">
      <w:pPr>
        <w:tabs>
          <w:tab w:val="left" w:pos="851"/>
        </w:tabs>
        <w:spacing w:after="0" w:line="240" w:lineRule="auto"/>
        <w:ind w:left="-567" w:firstLine="1134"/>
        <w:jc w:val="both"/>
        <w:rPr>
          <w:rFonts w:ascii="Cambria" w:eastAsia="Calibri" w:hAnsi="Cambria" w:cs="Calibri"/>
          <w:sz w:val="18"/>
          <w:szCs w:val="18"/>
        </w:rPr>
      </w:pPr>
      <w:r w:rsidRPr="000362AC">
        <w:rPr>
          <w:rFonts w:ascii="Cambria" w:eastAsia="Calibri" w:hAnsi="Cambria" w:cs="Calibri"/>
          <w:b/>
          <w:sz w:val="18"/>
          <w:szCs w:val="18"/>
        </w:rPr>
        <w:t xml:space="preserve">4.3. </w:t>
      </w:r>
      <w:r w:rsidRPr="000362AC">
        <w:rPr>
          <w:rFonts w:ascii="Cambria" w:eastAsia="Calibri" w:hAnsi="Cambria" w:cs="Calibri"/>
          <w:bCs/>
          <w:sz w:val="18"/>
          <w:szCs w:val="18"/>
        </w:rPr>
        <w:t xml:space="preserve">Eventuais </w:t>
      </w:r>
      <w:r w:rsidRPr="000362AC">
        <w:rPr>
          <w:rFonts w:ascii="Cambria" w:eastAsia="Calibri" w:hAnsi="Cambria" w:cs="Calibri"/>
          <w:sz w:val="18"/>
          <w:szCs w:val="18"/>
        </w:rPr>
        <w:t xml:space="preserve">documentos complementares à proposta e à habilitação, que venham a ser solicitados pelo pregoeiro, deverão ser encaminhados pelo sistema no prazo de 2 (duas) horas, </w:t>
      </w:r>
      <w:r w:rsidRPr="000362AC">
        <w:rPr>
          <w:rFonts w:ascii="Cambria" w:eastAsia="Calibri" w:hAnsi="Cambria" w:cs="Calibri"/>
          <w:sz w:val="18"/>
          <w:szCs w:val="18"/>
          <w:u w:val="single"/>
        </w:rPr>
        <w:t>após o encerramento do envio de lances.</w:t>
      </w:r>
    </w:p>
    <w:p w:rsidR="00E653F8" w:rsidRPr="000362AC" w:rsidRDefault="00E653F8" w:rsidP="000362AC">
      <w:pPr>
        <w:spacing w:after="0" w:line="240" w:lineRule="auto"/>
        <w:ind w:left="-567"/>
        <w:jc w:val="both"/>
        <w:rPr>
          <w:rFonts w:ascii="Cambria" w:eastAsia="Calibri" w:hAnsi="Cambria" w:cs="Calibri"/>
          <w:sz w:val="18"/>
          <w:szCs w:val="18"/>
        </w:rPr>
      </w:pPr>
    </w:p>
    <w:p w:rsidR="00E653F8" w:rsidRPr="00B2226E" w:rsidRDefault="00E653F8" w:rsidP="000362AC">
      <w:pPr>
        <w:spacing w:after="0" w:line="240" w:lineRule="auto"/>
        <w:ind w:left="-567" w:firstLine="1701"/>
        <w:jc w:val="both"/>
        <w:rPr>
          <w:rFonts w:ascii="Cambria" w:eastAsia="Calibri" w:hAnsi="Cambria" w:cs="Calibri"/>
          <w:b/>
          <w:sz w:val="18"/>
          <w:szCs w:val="18"/>
        </w:rPr>
      </w:pPr>
      <w:r w:rsidRPr="00B2226E">
        <w:rPr>
          <w:rFonts w:ascii="Cambria" w:eastAsia="Calibri" w:hAnsi="Cambria" w:cs="Calibri"/>
          <w:b/>
          <w:sz w:val="18"/>
          <w:szCs w:val="18"/>
        </w:rPr>
        <w:t>5.  PREENCHIMENTO DA PROPOSTA</w:t>
      </w:r>
    </w:p>
    <w:p w:rsidR="00E653F8" w:rsidRPr="000362AC" w:rsidRDefault="00E653F8" w:rsidP="000362AC">
      <w:pPr>
        <w:spacing w:after="0" w:line="240" w:lineRule="auto"/>
        <w:ind w:left="-567"/>
        <w:jc w:val="both"/>
        <w:rPr>
          <w:rFonts w:ascii="Cambria" w:eastAsia="Calibri" w:hAnsi="Cambria" w:cs="Calibri"/>
          <w:b/>
          <w:sz w:val="18"/>
          <w:szCs w:val="18"/>
        </w:rPr>
      </w:pPr>
    </w:p>
    <w:p w:rsidR="00E653F8" w:rsidRPr="000362AC" w:rsidRDefault="00E653F8" w:rsidP="000362AC">
      <w:pPr>
        <w:spacing w:after="0" w:line="240" w:lineRule="auto"/>
        <w:ind w:left="-567" w:firstLine="1134"/>
        <w:jc w:val="both"/>
        <w:rPr>
          <w:rFonts w:ascii="Cambria" w:eastAsia="Calibri" w:hAnsi="Cambria" w:cs="Calibri"/>
          <w:bCs/>
          <w:sz w:val="18"/>
          <w:szCs w:val="18"/>
        </w:rPr>
      </w:pPr>
      <w:r w:rsidRPr="000362AC">
        <w:rPr>
          <w:rFonts w:ascii="Cambria" w:eastAsia="Calibri" w:hAnsi="Cambria" w:cs="Calibri"/>
          <w:b/>
          <w:sz w:val="18"/>
          <w:szCs w:val="18"/>
        </w:rPr>
        <w:t xml:space="preserve">5.1. </w:t>
      </w:r>
      <w:r w:rsidRPr="000362AC">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0362AC">
        <w:rPr>
          <w:rFonts w:ascii="Cambria" w:eastAsia="Calibri" w:hAnsi="Cambria" w:cs="Calibri"/>
          <w:sz w:val="18"/>
          <w:szCs w:val="18"/>
        </w:rPr>
        <w:t xml:space="preserve"> omissão ou</w:t>
      </w:r>
      <w:r w:rsidRPr="000362AC">
        <w:rPr>
          <w:rFonts w:ascii="Cambria" w:eastAsia="Calibri" w:hAnsi="Cambria" w:cs="Calibri"/>
          <w:sz w:val="18"/>
          <w:szCs w:val="18"/>
        </w:rPr>
        <w:t xml:space="preserve"> disposição em contrário, considerar-se-á como o prazo mínimo exigido.</w:t>
      </w:r>
    </w:p>
    <w:p w:rsidR="00E653F8" w:rsidRPr="000362AC" w:rsidRDefault="00E653F8" w:rsidP="000362AC">
      <w:pPr>
        <w:tabs>
          <w:tab w:val="left" w:pos="1134"/>
        </w:tabs>
        <w:spacing w:after="0" w:line="240" w:lineRule="auto"/>
        <w:ind w:left="-567" w:firstLine="1134"/>
        <w:jc w:val="both"/>
        <w:rPr>
          <w:rFonts w:ascii="Cambria" w:eastAsia="Calibri" w:hAnsi="Cambria" w:cs="Calibri"/>
          <w:bCs/>
          <w:sz w:val="18"/>
          <w:szCs w:val="18"/>
        </w:rPr>
      </w:pPr>
      <w:r w:rsidRPr="000362AC">
        <w:rPr>
          <w:rFonts w:ascii="Cambria" w:eastAsia="Calibri" w:hAnsi="Cambria" w:cs="Calibri"/>
          <w:b/>
          <w:sz w:val="18"/>
          <w:szCs w:val="18"/>
        </w:rPr>
        <w:t xml:space="preserve">5.2. </w:t>
      </w:r>
      <w:r w:rsidRPr="000362AC">
        <w:rPr>
          <w:rFonts w:ascii="Cambria" w:eastAsia="Calibri" w:hAnsi="Cambria" w:cs="Calibri"/>
          <w:bCs/>
          <w:sz w:val="18"/>
          <w:szCs w:val="18"/>
        </w:rPr>
        <w:t xml:space="preserve">Os licitantes deverão enviar suas propostas iniciais mediante o preenchimento de campos no sistema eletrônico, </w:t>
      </w:r>
      <w:r w:rsidR="00076040">
        <w:rPr>
          <w:rFonts w:ascii="Cambria" w:eastAsia="Calibri" w:hAnsi="Cambria" w:cs="Calibri"/>
          <w:bCs/>
          <w:sz w:val="18"/>
          <w:szCs w:val="18"/>
          <w:u w:val="single"/>
        </w:rPr>
        <w:t xml:space="preserve">com indicação da validade, </w:t>
      </w:r>
      <w:r w:rsidRPr="000362AC">
        <w:rPr>
          <w:rFonts w:ascii="Cambria" w:eastAsia="Calibri" w:hAnsi="Cambria" w:cs="Calibri"/>
          <w:bCs/>
          <w:sz w:val="18"/>
          <w:szCs w:val="18"/>
          <w:u w:val="single"/>
        </w:rPr>
        <w:t>descrição</w:t>
      </w:r>
      <w:r w:rsidR="00902AA2" w:rsidRPr="000362AC">
        <w:rPr>
          <w:rFonts w:ascii="Cambria" w:eastAsia="Calibri" w:hAnsi="Cambria" w:cs="Calibri"/>
          <w:bCs/>
          <w:sz w:val="18"/>
          <w:szCs w:val="18"/>
          <w:u w:val="single"/>
        </w:rPr>
        <w:t xml:space="preserve"> </w:t>
      </w:r>
      <w:r w:rsidRPr="000362AC">
        <w:rPr>
          <w:rFonts w:ascii="Cambria" w:eastAsia="Calibri" w:hAnsi="Cambria" w:cs="Calibri"/>
          <w:sz w:val="18"/>
          <w:szCs w:val="18"/>
          <w:u w:val="single"/>
        </w:rPr>
        <w:t>do</w:t>
      </w:r>
      <w:r w:rsidR="00090A9D" w:rsidRPr="000362AC">
        <w:rPr>
          <w:rFonts w:ascii="Cambria" w:eastAsia="Calibri" w:hAnsi="Cambria" w:cs="Calibri"/>
          <w:sz w:val="18"/>
          <w:szCs w:val="18"/>
          <w:u w:val="single"/>
        </w:rPr>
        <w:t>s</w:t>
      </w:r>
      <w:r w:rsidR="00B74D6A" w:rsidRPr="000362AC">
        <w:rPr>
          <w:rFonts w:ascii="Cambria" w:eastAsia="Calibri" w:hAnsi="Cambria" w:cs="Calibri"/>
          <w:sz w:val="18"/>
          <w:szCs w:val="18"/>
          <w:u w:val="single"/>
        </w:rPr>
        <w:t xml:space="preserve"> </w:t>
      </w:r>
      <w:r w:rsidR="00090A9D" w:rsidRPr="000362AC">
        <w:rPr>
          <w:rFonts w:ascii="Cambria" w:eastAsia="Calibri" w:hAnsi="Cambria" w:cs="Calibri"/>
          <w:sz w:val="18"/>
          <w:szCs w:val="18"/>
          <w:u w:val="single"/>
        </w:rPr>
        <w:t>produtos</w:t>
      </w:r>
      <w:r w:rsidR="006E3421" w:rsidRPr="000362AC">
        <w:rPr>
          <w:rFonts w:ascii="Cambria" w:eastAsia="Calibri" w:hAnsi="Cambria" w:cs="Calibri"/>
          <w:sz w:val="18"/>
          <w:szCs w:val="18"/>
          <w:u w:val="single"/>
        </w:rPr>
        <w:t xml:space="preserve"> </w:t>
      </w:r>
      <w:r w:rsidR="00071536" w:rsidRPr="000362AC">
        <w:rPr>
          <w:rFonts w:ascii="Cambria" w:eastAsia="Calibri" w:hAnsi="Cambria" w:cs="Calibri"/>
          <w:sz w:val="18"/>
          <w:szCs w:val="18"/>
          <w:u w:val="single"/>
        </w:rPr>
        <w:t>ofertado</w:t>
      </w:r>
      <w:r w:rsidR="00090A9D" w:rsidRPr="000362AC">
        <w:rPr>
          <w:rFonts w:ascii="Cambria" w:eastAsia="Calibri" w:hAnsi="Cambria" w:cs="Calibri"/>
          <w:sz w:val="18"/>
          <w:szCs w:val="18"/>
          <w:u w:val="single"/>
        </w:rPr>
        <w:t>s</w:t>
      </w:r>
      <w:r w:rsidRPr="000362AC">
        <w:rPr>
          <w:rFonts w:ascii="Cambria" w:eastAsia="Calibri" w:hAnsi="Cambria" w:cs="Calibri"/>
          <w:sz w:val="18"/>
          <w:szCs w:val="18"/>
          <w:u w:val="single"/>
        </w:rPr>
        <w:t xml:space="preserve">, </w:t>
      </w:r>
      <w:r w:rsidR="00076040">
        <w:rPr>
          <w:rFonts w:ascii="Cambria" w:eastAsia="Calibri" w:hAnsi="Cambria" w:cs="Calibri"/>
          <w:sz w:val="18"/>
          <w:szCs w:val="18"/>
          <w:u w:val="single"/>
        </w:rPr>
        <w:t xml:space="preserve">incluindo </w:t>
      </w:r>
      <w:r w:rsidR="00076040">
        <w:rPr>
          <w:rFonts w:ascii="Cambria" w:eastAsia="Calibri" w:hAnsi="Cambria" w:cs="Calibri"/>
          <w:bCs/>
          <w:sz w:val="18"/>
          <w:szCs w:val="18"/>
          <w:u w:val="single"/>
        </w:rPr>
        <w:t>a marca/ fabricante,</w:t>
      </w:r>
      <w:r w:rsidR="00076040" w:rsidRPr="000362AC">
        <w:rPr>
          <w:rFonts w:ascii="Cambria" w:hAnsi="Cambria" w:cs="Arial"/>
          <w:sz w:val="18"/>
          <w:szCs w:val="18"/>
          <w:u w:val="single"/>
          <w:lang w:eastAsia="ar-SA"/>
        </w:rPr>
        <w:t xml:space="preserve"> </w:t>
      </w:r>
      <w:r w:rsidR="00CF590D" w:rsidRPr="000362AC">
        <w:rPr>
          <w:rFonts w:ascii="Cambria" w:hAnsi="Cambria" w:cs="Arial"/>
          <w:sz w:val="18"/>
          <w:szCs w:val="18"/>
          <w:u w:val="single"/>
          <w:lang w:eastAsia="ar-SA"/>
        </w:rPr>
        <w:t>v</w:t>
      </w:r>
      <w:r w:rsidR="000253EB" w:rsidRPr="000362AC">
        <w:rPr>
          <w:rFonts w:ascii="Cambria" w:hAnsi="Cambria" w:cs="Arial"/>
          <w:sz w:val="18"/>
          <w:szCs w:val="18"/>
          <w:u w:val="single"/>
          <w:lang w:eastAsia="ar-SA"/>
        </w:rPr>
        <w:t xml:space="preserve">alores unitários, </w:t>
      </w:r>
      <w:r w:rsidR="00090A9D" w:rsidRPr="000362AC">
        <w:rPr>
          <w:rFonts w:ascii="Cambria" w:hAnsi="Cambria" w:cs="Arial"/>
          <w:sz w:val="18"/>
          <w:szCs w:val="18"/>
          <w:u w:val="single"/>
          <w:lang w:eastAsia="ar-SA"/>
        </w:rPr>
        <w:t xml:space="preserve">valores totais, </w:t>
      </w:r>
      <w:r w:rsidR="000253EB" w:rsidRPr="000362AC">
        <w:rPr>
          <w:rFonts w:ascii="Cambria" w:hAnsi="Cambria" w:cs="Arial"/>
          <w:sz w:val="18"/>
          <w:szCs w:val="18"/>
          <w:u w:val="single"/>
          <w:lang w:eastAsia="ar-SA"/>
        </w:rPr>
        <w:t xml:space="preserve">bem como valor global </w:t>
      </w:r>
      <w:r w:rsidR="00F016D4" w:rsidRPr="000362AC">
        <w:rPr>
          <w:rFonts w:ascii="Cambria" w:hAnsi="Cambria" w:cs="Arial"/>
          <w:sz w:val="18"/>
          <w:szCs w:val="18"/>
          <w:u w:val="single"/>
          <w:lang w:eastAsia="ar-SA"/>
        </w:rPr>
        <w:t>do lote</w:t>
      </w:r>
      <w:r w:rsidR="000253EB" w:rsidRPr="000362AC">
        <w:rPr>
          <w:rFonts w:ascii="Cambria" w:hAnsi="Cambria" w:cs="Arial"/>
          <w:sz w:val="18"/>
          <w:szCs w:val="18"/>
          <w:lang w:eastAsia="ar-SA"/>
        </w:rPr>
        <w:t xml:space="preserve"> indicado em moeda corrente nacional</w:t>
      </w:r>
      <w:r w:rsidRPr="000362AC">
        <w:rPr>
          <w:rFonts w:ascii="Cambria" w:eastAsia="Calibri" w:hAnsi="Cambria" w:cs="Calibri"/>
          <w:bCs/>
          <w:sz w:val="18"/>
          <w:szCs w:val="18"/>
          <w:u w:val="single"/>
        </w:rPr>
        <w:t>,</w:t>
      </w:r>
      <w:r w:rsidRPr="000362AC">
        <w:rPr>
          <w:rFonts w:ascii="Cambria" w:eastAsia="Calibri" w:hAnsi="Cambria" w:cs="Calibri"/>
          <w:bCs/>
          <w:sz w:val="18"/>
          <w:szCs w:val="18"/>
        </w:rPr>
        <w:t xml:space="preserve"> englobando a tributação e quaisquer outras despesas incidentes para o cumprimento das obrigações assumidas.</w:t>
      </w:r>
    </w:p>
    <w:p w:rsidR="00E653F8" w:rsidRDefault="00E653F8" w:rsidP="00A768F7">
      <w:pPr>
        <w:tabs>
          <w:tab w:val="left" w:pos="1134"/>
        </w:tabs>
        <w:spacing w:after="0" w:line="240" w:lineRule="auto"/>
        <w:ind w:left="-567" w:firstLine="1134"/>
        <w:jc w:val="both"/>
        <w:rPr>
          <w:rFonts w:ascii="Cambria" w:eastAsia="Calibri" w:hAnsi="Cambria" w:cs="Calibri"/>
          <w:color w:val="000000"/>
          <w:sz w:val="18"/>
          <w:szCs w:val="18"/>
        </w:rPr>
      </w:pPr>
      <w:r w:rsidRPr="00A768F7">
        <w:rPr>
          <w:rFonts w:ascii="Cambria" w:eastAsia="Calibri" w:hAnsi="Cambria" w:cs="Calibri"/>
          <w:b/>
          <w:color w:val="000000"/>
          <w:sz w:val="18"/>
          <w:szCs w:val="18"/>
        </w:rPr>
        <w:t>5.2.</w:t>
      </w:r>
      <w:r w:rsidR="00071536" w:rsidRPr="00A768F7">
        <w:rPr>
          <w:rFonts w:ascii="Cambria" w:eastAsia="Calibri" w:hAnsi="Cambria" w:cs="Calibri"/>
          <w:b/>
          <w:color w:val="000000"/>
          <w:sz w:val="18"/>
          <w:szCs w:val="18"/>
        </w:rPr>
        <w:t>1</w:t>
      </w:r>
      <w:r w:rsidRPr="00A768F7">
        <w:rPr>
          <w:rFonts w:ascii="Cambria" w:eastAsia="Calibri" w:hAnsi="Cambria" w:cs="Calibri"/>
          <w:b/>
          <w:color w:val="000000"/>
          <w:sz w:val="18"/>
          <w:szCs w:val="18"/>
        </w:rPr>
        <w:t>.</w:t>
      </w:r>
      <w:r w:rsidRPr="00A768F7">
        <w:rPr>
          <w:rFonts w:ascii="Cambria" w:eastAsia="Calibri" w:hAnsi="Cambria" w:cs="Calibri"/>
          <w:color w:val="000000"/>
          <w:sz w:val="18"/>
          <w:szCs w:val="18"/>
        </w:rPr>
        <w:t xml:space="preserve"> O preço deverá ser fixado em moeda corrente nacional, </w:t>
      </w:r>
      <w:r w:rsidRPr="00A768F7">
        <w:rPr>
          <w:rFonts w:ascii="Cambria" w:eastAsia="Calibri" w:hAnsi="Cambria" w:cs="Calibri"/>
          <w:sz w:val="18"/>
          <w:szCs w:val="18"/>
        </w:rPr>
        <w:t>com duas casas decimais</w:t>
      </w:r>
      <w:r w:rsidRPr="00A768F7">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076040" w:rsidRPr="00076040" w:rsidRDefault="00076040" w:rsidP="00076040">
      <w:pPr>
        <w:tabs>
          <w:tab w:val="left" w:pos="1134"/>
        </w:tabs>
        <w:spacing w:after="0" w:line="240" w:lineRule="auto"/>
        <w:ind w:left="-567" w:right="-568" w:firstLine="1134"/>
        <w:jc w:val="both"/>
        <w:rPr>
          <w:rFonts w:ascii="Cambria" w:eastAsia="Calibri" w:hAnsi="Cambria" w:cs="Calibri"/>
          <w:color w:val="FF0000"/>
          <w:sz w:val="18"/>
          <w:szCs w:val="18"/>
        </w:rPr>
      </w:pPr>
      <w:r w:rsidRPr="00076040">
        <w:rPr>
          <w:rFonts w:ascii="Cambria" w:eastAsia="Calibri" w:hAnsi="Cambria" w:cs="Calibri"/>
          <w:b/>
          <w:color w:val="000000"/>
          <w:sz w:val="18"/>
          <w:szCs w:val="18"/>
        </w:rPr>
        <w:t>5.2.2.</w:t>
      </w:r>
      <w:r>
        <w:rPr>
          <w:rFonts w:ascii="Cambria" w:eastAsia="Calibri" w:hAnsi="Cambria" w:cs="Calibri"/>
          <w:color w:val="000000"/>
          <w:sz w:val="18"/>
          <w:szCs w:val="18"/>
        </w:rPr>
        <w:t xml:space="preserve"> </w:t>
      </w:r>
      <w:r w:rsidRPr="00076040">
        <w:rPr>
          <w:rFonts w:ascii="Cambria" w:eastAsia="Calibri" w:hAnsi="Cambria" w:cs="Times New Roman"/>
          <w:sz w:val="18"/>
          <w:szCs w:val="18"/>
        </w:rPr>
        <w:t>Deverá ser proposta, por cada licitante, apenas uma marca para cada item.</w:t>
      </w:r>
    </w:p>
    <w:p w:rsidR="00153C9D" w:rsidRPr="00A768F7" w:rsidRDefault="00076040" w:rsidP="00A768F7">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5.2.3</w:t>
      </w:r>
      <w:r w:rsidR="00153C9D" w:rsidRPr="00A768F7">
        <w:rPr>
          <w:rFonts w:ascii="Cambria" w:eastAsia="Calibri" w:hAnsi="Cambria" w:cs="Calibri"/>
          <w:b/>
          <w:sz w:val="18"/>
          <w:szCs w:val="18"/>
        </w:rPr>
        <w:t>.</w:t>
      </w:r>
      <w:r w:rsidR="00153C9D" w:rsidRPr="00A768F7">
        <w:rPr>
          <w:rFonts w:ascii="Cambria" w:eastAsia="Calibri" w:hAnsi="Cambria" w:cs="Calibri"/>
          <w:sz w:val="18"/>
          <w:szCs w:val="18"/>
        </w:rPr>
        <w:t xml:space="preserve"> </w:t>
      </w:r>
      <w:r w:rsidR="00090A9D" w:rsidRPr="00A768F7">
        <w:rPr>
          <w:rFonts w:ascii="Cambria" w:eastAsia="Calibri" w:hAnsi="Cambria" w:cs="Calibri"/>
          <w:sz w:val="18"/>
          <w:szCs w:val="18"/>
        </w:rPr>
        <w:t xml:space="preserve">Nos itens que por sua natureza não apresentam marca/ fabricante </w:t>
      </w:r>
      <w:r w:rsidR="00153C9D" w:rsidRPr="00A768F7">
        <w:rPr>
          <w:rFonts w:ascii="Cambria" w:hAnsi="Cambria"/>
          <w:sz w:val="18"/>
          <w:szCs w:val="18"/>
        </w:rPr>
        <w:t>o proponente poderá preencher os campos respectivos com a redação SERVIÇO.</w:t>
      </w:r>
    </w:p>
    <w:p w:rsidR="00E653F8" w:rsidRPr="00A768F7" w:rsidRDefault="00E653F8" w:rsidP="00A768F7">
      <w:pPr>
        <w:spacing w:after="0" w:line="240" w:lineRule="auto"/>
        <w:ind w:left="-567" w:firstLine="1134"/>
        <w:jc w:val="both"/>
        <w:rPr>
          <w:rFonts w:ascii="Cambria" w:eastAsia="Calibri" w:hAnsi="Cambria" w:cs="Calibri"/>
          <w:bCs/>
          <w:sz w:val="18"/>
          <w:szCs w:val="18"/>
        </w:rPr>
      </w:pPr>
      <w:r w:rsidRPr="00A768F7">
        <w:rPr>
          <w:rFonts w:ascii="Cambria" w:eastAsia="Calibri" w:hAnsi="Cambria" w:cs="Calibri"/>
          <w:b/>
          <w:sz w:val="18"/>
          <w:szCs w:val="18"/>
          <w:u w:val="single"/>
        </w:rPr>
        <w:t xml:space="preserve">5.3. </w:t>
      </w:r>
      <w:r w:rsidRPr="00A768F7">
        <w:rPr>
          <w:rFonts w:ascii="Cambria" w:eastAsia="Calibri" w:hAnsi="Cambria" w:cs="Calibri"/>
          <w:bCs/>
          <w:sz w:val="18"/>
          <w:szCs w:val="18"/>
          <w:u w:val="single"/>
        </w:rPr>
        <w:t xml:space="preserve">O licitante </w:t>
      </w:r>
      <w:r w:rsidRPr="00A768F7">
        <w:rPr>
          <w:rFonts w:ascii="Cambria" w:eastAsia="Calibri" w:hAnsi="Cambria" w:cs="Calibri"/>
          <w:b/>
          <w:bCs/>
          <w:sz w:val="18"/>
          <w:szCs w:val="18"/>
          <w:u w:val="single"/>
        </w:rPr>
        <w:t>não</w:t>
      </w:r>
      <w:r w:rsidRPr="00A768F7">
        <w:rPr>
          <w:rFonts w:ascii="Cambria" w:eastAsia="Calibri" w:hAnsi="Cambria" w:cs="Calibri"/>
          <w:bCs/>
          <w:sz w:val="18"/>
          <w:szCs w:val="18"/>
          <w:u w:val="single"/>
        </w:rPr>
        <w:t xml:space="preserve"> deverá registrar na proposta inicial informação que possa levar a sua identificação, sob pena de desclassificação</w:t>
      </w:r>
      <w:r w:rsidRPr="00A768F7">
        <w:rPr>
          <w:rFonts w:ascii="Cambria" w:eastAsia="Calibri" w:hAnsi="Cambria" w:cs="Calibri"/>
          <w:bCs/>
          <w:sz w:val="18"/>
          <w:szCs w:val="18"/>
        </w:rPr>
        <w:t>.</w:t>
      </w:r>
    </w:p>
    <w:p w:rsidR="00C42D60" w:rsidRPr="00214F4C" w:rsidRDefault="00C42D60" w:rsidP="00214F4C">
      <w:pPr>
        <w:spacing w:after="0" w:line="240" w:lineRule="auto"/>
        <w:ind w:right="-568"/>
        <w:jc w:val="both"/>
        <w:rPr>
          <w:rFonts w:asciiTheme="majorHAnsi" w:eastAsia="Calibri" w:hAnsiTheme="majorHAnsi" w:cs="Calibri"/>
          <w:b/>
          <w:sz w:val="18"/>
          <w:szCs w:val="18"/>
        </w:rPr>
      </w:pPr>
    </w:p>
    <w:p w:rsidR="00E653F8" w:rsidRPr="00214F4C" w:rsidRDefault="00E653F8" w:rsidP="00214F4C">
      <w:pPr>
        <w:spacing w:after="0" w:line="240" w:lineRule="auto"/>
        <w:ind w:left="-567" w:firstLine="1701"/>
        <w:jc w:val="both"/>
        <w:rPr>
          <w:rFonts w:ascii="Cambria" w:eastAsia="Calibri" w:hAnsi="Cambria" w:cs="Calibri"/>
          <w:b/>
          <w:sz w:val="18"/>
          <w:szCs w:val="18"/>
        </w:rPr>
      </w:pPr>
      <w:r w:rsidRPr="00214F4C">
        <w:rPr>
          <w:rFonts w:ascii="Cambria" w:eastAsia="Calibri" w:hAnsi="Cambria" w:cs="Calibri"/>
          <w:b/>
          <w:sz w:val="18"/>
          <w:szCs w:val="18"/>
        </w:rPr>
        <w:t>6. DOCUMENTOS DE HABILITAÇÃO</w:t>
      </w:r>
    </w:p>
    <w:p w:rsidR="00E653F8" w:rsidRPr="00214F4C" w:rsidRDefault="00E653F8" w:rsidP="00214F4C">
      <w:pPr>
        <w:spacing w:after="0" w:line="240" w:lineRule="auto"/>
        <w:ind w:left="-567"/>
        <w:jc w:val="both"/>
        <w:rPr>
          <w:rFonts w:ascii="Cambria" w:eastAsia="Calibri" w:hAnsi="Cambria" w:cs="Calibri"/>
          <w:b/>
          <w:sz w:val="18"/>
          <w:szCs w:val="18"/>
        </w:rPr>
      </w:pPr>
    </w:p>
    <w:p w:rsidR="00E653F8" w:rsidRPr="00214F4C" w:rsidRDefault="00E653F8" w:rsidP="00214F4C">
      <w:pPr>
        <w:tabs>
          <w:tab w:val="left" w:pos="1134"/>
        </w:tabs>
        <w:spacing w:after="120" w:line="240" w:lineRule="auto"/>
        <w:ind w:left="-567" w:firstLine="1134"/>
        <w:jc w:val="both"/>
        <w:rPr>
          <w:rFonts w:ascii="Cambria" w:eastAsia="Calibri" w:hAnsi="Cambria" w:cs="Calibri"/>
          <w:sz w:val="18"/>
          <w:szCs w:val="18"/>
        </w:rPr>
      </w:pPr>
      <w:r w:rsidRPr="00214F4C">
        <w:rPr>
          <w:rFonts w:ascii="Cambria" w:eastAsia="Calibri" w:hAnsi="Cambria" w:cs="Calibri"/>
          <w:b/>
          <w:sz w:val="18"/>
          <w:szCs w:val="18"/>
        </w:rPr>
        <w:t xml:space="preserve">6.1. </w:t>
      </w:r>
      <w:r w:rsidRPr="00214F4C">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214F4C">
        <w:rPr>
          <w:rFonts w:ascii="Cambria" w:eastAsia="Calibri" w:hAnsi="Cambria" w:cs="Calibri"/>
          <w:sz w:val="18"/>
          <w:szCs w:val="18"/>
        </w:rPr>
        <w:t>4</w:t>
      </w:r>
      <w:proofErr w:type="gramEnd"/>
      <w:r w:rsidRPr="00214F4C">
        <w:rPr>
          <w:rFonts w:ascii="Cambria" w:eastAsia="Calibri" w:hAnsi="Cambria" w:cs="Calibri"/>
          <w:sz w:val="18"/>
          <w:szCs w:val="18"/>
        </w:rPr>
        <w:t xml:space="preserve">  deste Edital:</w:t>
      </w:r>
    </w:p>
    <w:p w:rsidR="00E653F8" w:rsidRPr="00214F4C" w:rsidRDefault="00E653F8" w:rsidP="00214F4C">
      <w:pPr>
        <w:tabs>
          <w:tab w:val="left" w:pos="1134"/>
        </w:tabs>
        <w:spacing w:after="0" w:line="240" w:lineRule="auto"/>
        <w:ind w:left="-567" w:firstLine="1134"/>
        <w:jc w:val="both"/>
        <w:rPr>
          <w:rFonts w:ascii="Cambria" w:eastAsia="Calibri" w:hAnsi="Cambria" w:cs="Calibri"/>
          <w:b/>
          <w:sz w:val="18"/>
          <w:szCs w:val="18"/>
        </w:rPr>
      </w:pPr>
      <w:r w:rsidRPr="00214F4C">
        <w:rPr>
          <w:rFonts w:ascii="Cambria" w:eastAsia="Calibri" w:hAnsi="Cambria" w:cs="Calibri"/>
          <w:b/>
          <w:sz w:val="18"/>
          <w:szCs w:val="18"/>
        </w:rPr>
        <w:t>6.1.1. HABILITAÇÃO JURÍDICA:</w:t>
      </w:r>
    </w:p>
    <w:p w:rsidR="00E653F8" w:rsidRPr="00214F4C" w:rsidRDefault="00E653F8" w:rsidP="00214F4C">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214F4C">
        <w:rPr>
          <w:rFonts w:ascii="Cambria" w:eastAsia="Calibri" w:hAnsi="Cambria" w:cs="Calibri"/>
          <w:b/>
          <w:sz w:val="18"/>
          <w:szCs w:val="18"/>
          <w:lang w:eastAsia="ar-SA"/>
        </w:rPr>
        <w:t>a)</w:t>
      </w:r>
      <w:r w:rsidRPr="00214F4C">
        <w:rPr>
          <w:rFonts w:ascii="Cambria" w:eastAsia="Calibri" w:hAnsi="Cambria" w:cs="Calibri"/>
          <w:sz w:val="18"/>
          <w:szCs w:val="18"/>
          <w:lang w:eastAsia="ar-SA"/>
        </w:rPr>
        <w:t xml:space="preserve"> Registro comercial, no caso de empresa individual</w:t>
      </w:r>
      <w:r w:rsidR="00214F4C" w:rsidRPr="00214F4C">
        <w:rPr>
          <w:rFonts w:ascii="Cambria" w:eastAsia="Calibri" w:hAnsi="Cambria" w:cs="Calibri"/>
          <w:sz w:val="18"/>
          <w:szCs w:val="18"/>
          <w:lang w:eastAsia="ar-SA"/>
        </w:rPr>
        <w:t xml:space="preserve"> </w:t>
      </w:r>
      <w:r w:rsidR="00214F4C" w:rsidRPr="00214F4C">
        <w:rPr>
          <w:rFonts w:asciiTheme="majorHAnsi" w:eastAsia="Calibri" w:hAnsiTheme="majorHAnsi" w:cs="Calibri"/>
          <w:sz w:val="18"/>
          <w:szCs w:val="18"/>
          <w:lang w:eastAsia="ar-SA"/>
        </w:rPr>
        <w:t>ou CCMEI, no caso de Microempreendedor Individual</w:t>
      </w:r>
      <w:r w:rsidRPr="00214F4C">
        <w:rPr>
          <w:rFonts w:ascii="Cambria" w:eastAsia="Calibri" w:hAnsi="Cambria" w:cs="Calibri"/>
          <w:sz w:val="18"/>
          <w:szCs w:val="18"/>
          <w:lang w:eastAsia="ar-SA"/>
        </w:rPr>
        <w:t>;</w:t>
      </w:r>
    </w:p>
    <w:p w:rsidR="00E653F8" w:rsidRPr="00214F4C" w:rsidRDefault="00E653F8" w:rsidP="00214F4C">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214F4C">
        <w:rPr>
          <w:rFonts w:ascii="Cambria" w:eastAsia="Calibri" w:hAnsi="Cambria" w:cs="Calibri"/>
          <w:b/>
          <w:sz w:val="18"/>
          <w:szCs w:val="18"/>
          <w:lang w:eastAsia="ar-SA"/>
        </w:rPr>
        <w:t>b)</w:t>
      </w:r>
      <w:r w:rsidRPr="00214F4C">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214F4C" w:rsidRDefault="00E653F8" w:rsidP="00214F4C">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214F4C">
        <w:rPr>
          <w:rFonts w:ascii="Cambria" w:eastAsia="Calibri" w:hAnsi="Cambria" w:cs="Calibri"/>
          <w:b/>
          <w:sz w:val="18"/>
          <w:szCs w:val="18"/>
          <w:lang w:eastAsia="ar-SA"/>
        </w:rPr>
        <w:t>c)</w:t>
      </w:r>
      <w:r w:rsidRPr="00214F4C">
        <w:rPr>
          <w:rFonts w:ascii="Cambria" w:eastAsia="Calibri" w:hAnsi="Cambria" w:cs="Calibri"/>
          <w:sz w:val="18"/>
          <w:szCs w:val="18"/>
          <w:lang w:eastAsia="ar-SA"/>
        </w:rPr>
        <w:t xml:space="preserve"> Inscrição do </w:t>
      </w:r>
      <w:r w:rsidR="009B239D" w:rsidRPr="00214F4C">
        <w:rPr>
          <w:rFonts w:ascii="Cambria" w:eastAsia="Calibri" w:hAnsi="Cambria" w:cs="Calibri"/>
          <w:sz w:val="18"/>
          <w:szCs w:val="18"/>
          <w:lang w:eastAsia="ar-SA"/>
        </w:rPr>
        <w:t xml:space="preserve">ato </w:t>
      </w:r>
      <w:r w:rsidRPr="00214F4C">
        <w:rPr>
          <w:rFonts w:ascii="Cambria" w:eastAsia="Calibri" w:hAnsi="Cambria" w:cs="Calibri"/>
          <w:sz w:val="18"/>
          <w:szCs w:val="18"/>
          <w:lang w:eastAsia="ar-SA"/>
        </w:rPr>
        <w:t>constitutivo, no caso de sociedades civis, acompanhada de prova de diretoria em exercício;</w:t>
      </w:r>
    </w:p>
    <w:p w:rsidR="00C12FE2" w:rsidRPr="00214F4C" w:rsidRDefault="00E653F8" w:rsidP="00214F4C">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214F4C">
        <w:rPr>
          <w:rFonts w:ascii="Cambria" w:eastAsia="Calibri" w:hAnsi="Cambria" w:cs="Calibri"/>
          <w:b/>
          <w:sz w:val="18"/>
          <w:szCs w:val="18"/>
          <w:lang w:eastAsia="ar-SA"/>
        </w:rPr>
        <w:t>d)</w:t>
      </w:r>
      <w:r w:rsidRPr="00214F4C">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w:t>
      </w:r>
      <w:r w:rsidR="00214F4C" w:rsidRPr="00214F4C">
        <w:rPr>
          <w:rFonts w:ascii="Cambria" w:eastAsia="Calibri" w:hAnsi="Cambria" w:cs="Calibri"/>
          <w:sz w:val="18"/>
          <w:szCs w:val="18"/>
          <w:lang w:eastAsia="ar-SA"/>
        </w:rPr>
        <w:t xml:space="preserve">do a atividade assim o exigir. </w:t>
      </w:r>
    </w:p>
    <w:p w:rsidR="00E653F8" w:rsidRPr="00214F4C" w:rsidRDefault="00E653F8" w:rsidP="00214F4C">
      <w:pPr>
        <w:overflowPunct w:val="0"/>
        <w:autoSpaceDE w:val="0"/>
        <w:autoSpaceDN w:val="0"/>
        <w:adjustRightInd w:val="0"/>
        <w:spacing w:after="120" w:line="240" w:lineRule="auto"/>
        <w:ind w:left="-567"/>
        <w:jc w:val="both"/>
        <w:textAlignment w:val="baseline"/>
        <w:rPr>
          <w:rFonts w:ascii="Cambria" w:eastAsia="Calibri" w:hAnsi="Cambria" w:cs="Calibri"/>
          <w:sz w:val="18"/>
          <w:szCs w:val="18"/>
          <w:lang w:eastAsia="ar-SA"/>
        </w:rPr>
      </w:pPr>
      <w:r w:rsidRPr="00214F4C">
        <w:rPr>
          <w:rFonts w:ascii="Cambria" w:eastAsia="Calibri" w:hAnsi="Cambria" w:cs="Calibri"/>
          <w:b/>
          <w:bCs/>
          <w:sz w:val="18"/>
          <w:szCs w:val="18"/>
        </w:rPr>
        <w:t>OBSERVAÇÃO: Os documentos acima deverão estar acompanhados de todas as alterações ou da consolidação respectiva.</w:t>
      </w:r>
    </w:p>
    <w:p w:rsidR="00E653F8" w:rsidRPr="00214F4C" w:rsidRDefault="00E653F8" w:rsidP="00214F4C">
      <w:pPr>
        <w:tabs>
          <w:tab w:val="left" w:pos="1134"/>
        </w:tabs>
        <w:spacing w:after="0" w:line="240" w:lineRule="auto"/>
        <w:ind w:left="-567" w:firstLine="1134"/>
        <w:jc w:val="both"/>
        <w:rPr>
          <w:rFonts w:ascii="Cambria" w:eastAsia="Calibri" w:hAnsi="Cambria" w:cs="Calibri"/>
          <w:b/>
          <w:sz w:val="18"/>
          <w:szCs w:val="18"/>
        </w:rPr>
      </w:pPr>
      <w:r w:rsidRPr="00214F4C">
        <w:rPr>
          <w:rFonts w:ascii="Cambria" w:eastAsia="Calibri" w:hAnsi="Cambria" w:cs="Calibri"/>
          <w:b/>
          <w:sz w:val="18"/>
          <w:szCs w:val="18"/>
        </w:rPr>
        <w:t>6.1.2. REGULARIDADE FISCAL:</w:t>
      </w:r>
    </w:p>
    <w:p w:rsidR="00E653F8" w:rsidRPr="00214F4C" w:rsidRDefault="00E653F8" w:rsidP="00214F4C">
      <w:pPr>
        <w:tabs>
          <w:tab w:val="left" w:pos="1134"/>
        </w:tabs>
        <w:spacing w:after="0" w:line="240" w:lineRule="auto"/>
        <w:ind w:left="-567"/>
        <w:jc w:val="both"/>
        <w:rPr>
          <w:rFonts w:ascii="Cambria" w:eastAsia="Calibri" w:hAnsi="Cambria" w:cs="Calibri"/>
          <w:sz w:val="18"/>
          <w:szCs w:val="18"/>
        </w:rPr>
      </w:pPr>
      <w:r w:rsidRPr="00214F4C">
        <w:rPr>
          <w:rFonts w:ascii="Cambria" w:eastAsia="Calibri" w:hAnsi="Cambria" w:cs="Calibri"/>
          <w:b/>
          <w:sz w:val="18"/>
          <w:szCs w:val="18"/>
        </w:rPr>
        <w:t>a)</w:t>
      </w:r>
      <w:r w:rsidRPr="00214F4C">
        <w:rPr>
          <w:rFonts w:ascii="Cambria" w:eastAsia="Calibri" w:hAnsi="Cambria" w:cs="Calibri"/>
          <w:sz w:val="18"/>
          <w:szCs w:val="18"/>
        </w:rPr>
        <w:t xml:space="preserve"> Prova de inscrição no Cadastro Nacional de Pessoa Jurídica (CNPJ/MF);</w:t>
      </w:r>
    </w:p>
    <w:p w:rsidR="00E653F8" w:rsidRPr="00214F4C" w:rsidRDefault="00E653F8" w:rsidP="00214F4C">
      <w:pPr>
        <w:tabs>
          <w:tab w:val="left" w:pos="1134"/>
        </w:tabs>
        <w:spacing w:after="0" w:line="240" w:lineRule="auto"/>
        <w:ind w:left="-567"/>
        <w:jc w:val="both"/>
        <w:rPr>
          <w:rFonts w:ascii="Cambria" w:eastAsia="Calibri" w:hAnsi="Cambria" w:cs="Calibri"/>
          <w:sz w:val="18"/>
          <w:szCs w:val="18"/>
        </w:rPr>
      </w:pPr>
      <w:r w:rsidRPr="00214F4C">
        <w:rPr>
          <w:rFonts w:ascii="Cambria" w:eastAsia="Calibri" w:hAnsi="Cambria" w:cs="Calibri"/>
          <w:b/>
          <w:sz w:val="18"/>
          <w:szCs w:val="18"/>
        </w:rPr>
        <w:t xml:space="preserve">b) </w:t>
      </w:r>
      <w:r w:rsidRPr="00214F4C">
        <w:rPr>
          <w:rFonts w:ascii="Cambria" w:eastAsia="Calibri" w:hAnsi="Cambria" w:cs="Calibri"/>
          <w:sz w:val="18"/>
          <w:szCs w:val="18"/>
        </w:rPr>
        <w:t>Prova de inscrição no Cadastro de Contribuintes do Estado ou do Município, se houver, relativo ao domicílio ou sede do licitante, pertinente ao seu ramo de atividades;</w:t>
      </w:r>
    </w:p>
    <w:p w:rsidR="00E653F8" w:rsidRPr="00214F4C" w:rsidRDefault="00E653F8" w:rsidP="00214F4C">
      <w:pPr>
        <w:tabs>
          <w:tab w:val="left" w:pos="1134"/>
        </w:tabs>
        <w:spacing w:after="0" w:line="240" w:lineRule="auto"/>
        <w:ind w:left="-567"/>
        <w:jc w:val="both"/>
        <w:rPr>
          <w:rFonts w:ascii="Cambria" w:eastAsia="Calibri" w:hAnsi="Cambria" w:cs="Calibri"/>
          <w:sz w:val="18"/>
          <w:szCs w:val="18"/>
        </w:rPr>
      </w:pPr>
      <w:r w:rsidRPr="00214F4C">
        <w:rPr>
          <w:rFonts w:ascii="Cambria" w:eastAsia="Calibri" w:hAnsi="Cambria" w:cs="Calibri"/>
          <w:b/>
          <w:sz w:val="18"/>
          <w:szCs w:val="18"/>
        </w:rPr>
        <w:t>c)</w:t>
      </w:r>
      <w:r w:rsidRPr="00214F4C">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214F4C" w:rsidRDefault="00E653F8" w:rsidP="00214F4C">
      <w:pPr>
        <w:tabs>
          <w:tab w:val="left" w:pos="1134"/>
        </w:tabs>
        <w:spacing w:after="0" w:line="240" w:lineRule="auto"/>
        <w:ind w:left="-567"/>
        <w:jc w:val="both"/>
        <w:rPr>
          <w:rFonts w:ascii="Cambria" w:eastAsia="Calibri" w:hAnsi="Cambria" w:cs="Calibri"/>
          <w:sz w:val="18"/>
          <w:szCs w:val="18"/>
        </w:rPr>
      </w:pPr>
      <w:r w:rsidRPr="00214F4C">
        <w:rPr>
          <w:rFonts w:ascii="Cambria" w:eastAsia="Calibri" w:hAnsi="Cambria" w:cs="Calibri"/>
          <w:b/>
          <w:sz w:val="18"/>
          <w:szCs w:val="18"/>
        </w:rPr>
        <w:t>d)</w:t>
      </w:r>
      <w:r w:rsidRPr="00214F4C">
        <w:rPr>
          <w:rFonts w:ascii="Cambria" w:eastAsia="Calibri" w:hAnsi="Cambria" w:cs="Calibri"/>
          <w:sz w:val="18"/>
          <w:szCs w:val="18"/>
        </w:rPr>
        <w:t xml:space="preserve"> Prova de regularidade para com a Fazenda Estadual, relativa ao domicílio ou sede do licitante;</w:t>
      </w:r>
    </w:p>
    <w:p w:rsidR="00E653F8" w:rsidRPr="00214F4C" w:rsidRDefault="00E653F8" w:rsidP="00214F4C">
      <w:pPr>
        <w:tabs>
          <w:tab w:val="left" w:pos="1134"/>
        </w:tabs>
        <w:spacing w:after="0" w:line="240" w:lineRule="auto"/>
        <w:ind w:left="-567"/>
        <w:jc w:val="both"/>
        <w:rPr>
          <w:rFonts w:ascii="Cambria" w:eastAsia="Calibri" w:hAnsi="Cambria" w:cs="Calibri"/>
          <w:sz w:val="18"/>
          <w:szCs w:val="18"/>
        </w:rPr>
      </w:pPr>
      <w:r w:rsidRPr="00214F4C">
        <w:rPr>
          <w:rFonts w:ascii="Cambria" w:eastAsia="Calibri" w:hAnsi="Cambria" w:cs="Calibri"/>
          <w:b/>
          <w:sz w:val="18"/>
          <w:szCs w:val="18"/>
        </w:rPr>
        <w:t>e)</w:t>
      </w:r>
      <w:r w:rsidRPr="00214F4C">
        <w:rPr>
          <w:rFonts w:ascii="Cambria" w:eastAsia="Calibri" w:hAnsi="Cambria" w:cs="Calibri"/>
          <w:sz w:val="18"/>
          <w:szCs w:val="18"/>
        </w:rPr>
        <w:t xml:space="preserve"> Prova de regularidade para com a Fazenda Municipal, relativa ao domicílio ou sede do licitante;</w:t>
      </w:r>
    </w:p>
    <w:p w:rsidR="00E653F8" w:rsidRPr="00214F4C" w:rsidRDefault="00E653F8" w:rsidP="00214F4C">
      <w:pPr>
        <w:tabs>
          <w:tab w:val="left" w:pos="1134"/>
        </w:tabs>
        <w:spacing w:after="120" w:line="240" w:lineRule="auto"/>
        <w:ind w:left="-567"/>
        <w:jc w:val="both"/>
        <w:rPr>
          <w:rFonts w:ascii="Cambria" w:eastAsia="Calibri" w:hAnsi="Cambria" w:cs="Calibri"/>
          <w:sz w:val="18"/>
          <w:szCs w:val="18"/>
        </w:rPr>
      </w:pPr>
      <w:r w:rsidRPr="00214F4C">
        <w:rPr>
          <w:rFonts w:ascii="Cambria" w:eastAsia="Calibri" w:hAnsi="Cambria" w:cs="Calibri"/>
          <w:b/>
          <w:sz w:val="18"/>
          <w:szCs w:val="18"/>
        </w:rPr>
        <w:t>f)</w:t>
      </w:r>
      <w:r w:rsidRPr="00214F4C">
        <w:rPr>
          <w:rFonts w:ascii="Cambria" w:eastAsia="Calibri" w:hAnsi="Cambria" w:cs="Calibri"/>
          <w:sz w:val="18"/>
          <w:szCs w:val="18"/>
        </w:rPr>
        <w:t xml:space="preserve"> Prova de regularidade junto ao Fundo de Garantia por Tempo de Serviço (FGTS).</w:t>
      </w:r>
    </w:p>
    <w:p w:rsidR="00E653F8" w:rsidRPr="00214F4C" w:rsidRDefault="00E653F8" w:rsidP="00214F4C">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firstLine="1134"/>
        <w:jc w:val="both"/>
        <w:rPr>
          <w:rFonts w:ascii="Cambria" w:eastAsia="Calibri" w:hAnsi="Cambria" w:cs="Calibri"/>
          <w:b/>
          <w:sz w:val="18"/>
          <w:szCs w:val="18"/>
        </w:rPr>
      </w:pPr>
      <w:r w:rsidRPr="00214F4C">
        <w:rPr>
          <w:rFonts w:ascii="Cambria" w:eastAsia="Calibri" w:hAnsi="Cambria" w:cs="Calibri"/>
          <w:b/>
          <w:sz w:val="18"/>
          <w:szCs w:val="18"/>
        </w:rPr>
        <w:t>6.1.3. REGULARIDADE TRABALHISTA:</w:t>
      </w:r>
    </w:p>
    <w:p w:rsidR="00E653F8" w:rsidRPr="00214F4C" w:rsidRDefault="00E653F8" w:rsidP="00214F4C">
      <w:pPr>
        <w:tabs>
          <w:tab w:val="left" w:pos="1215"/>
        </w:tabs>
        <w:spacing w:after="120" w:line="240" w:lineRule="auto"/>
        <w:ind w:left="-567"/>
        <w:jc w:val="both"/>
        <w:rPr>
          <w:rFonts w:ascii="Cambria" w:eastAsia="Calibri" w:hAnsi="Cambria" w:cs="Calibri"/>
          <w:b/>
          <w:bCs/>
          <w:sz w:val="18"/>
          <w:szCs w:val="18"/>
        </w:rPr>
      </w:pPr>
      <w:r w:rsidRPr="00214F4C">
        <w:rPr>
          <w:rFonts w:ascii="Cambria" w:eastAsia="Calibri" w:hAnsi="Cambria" w:cs="Calibri"/>
          <w:b/>
          <w:bCs/>
          <w:sz w:val="18"/>
          <w:szCs w:val="18"/>
        </w:rPr>
        <w:t>a)</w:t>
      </w:r>
      <w:r w:rsidRPr="00214F4C">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214F4C">
        <w:rPr>
          <w:rFonts w:ascii="Cambria" w:eastAsia="Calibri" w:hAnsi="Cambria" w:cs="Calibri"/>
          <w:b/>
          <w:bCs/>
          <w:sz w:val="18"/>
          <w:szCs w:val="18"/>
        </w:rPr>
        <w:t xml:space="preserve">. </w:t>
      </w:r>
    </w:p>
    <w:p w:rsidR="00E653F8" w:rsidRPr="00214F4C" w:rsidRDefault="00E653F8" w:rsidP="00214F4C">
      <w:pPr>
        <w:tabs>
          <w:tab w:val="left" w:pos="1215"/>
        </w:tabs>
        <w:spacing w:after="0" w:line="240" w:lineRule="auto"/>
        <w:ind w:left="-567" w:firstLine="1134"/>
        <w:jc w:val="both"/>
        <w:rPr>
          <w:rFonts w:ascii="Cambria" w:eastAsia="Calibri" w:hAnsi="Cambria" w:cs="Calibri"/>
          <w:b/>
          <w:bCs/>
          <w:sz w:val="18"/>
          <w:szCs w:val="18"/>
        </w:rPr>
      </w:pPr>
      <w:r w:rsidRPr="00214F4C">
        <w:rPr>
          <w:rFonts w:ascii="Cambria" w:eastAsia="Calibri" w:hAnsi="Cambria" w:cs="Calibri"/>
          <w:b/>
          <w:bCs/>
          <w:sz w:val="18"/>
          <w:szCs w:val="18"/>
        </w:rPr>
        <w:t>6.1.4. QUALIFICAÇÃO ECONÔMICO-FINANCEIRA:</w:t>
      </w:r>
    </w:p>
    <w:p w:rsidR="00E653F8" w:rsidRPr="00214F4C" w:rsidRDefault="00E653F8" w:rsidP="00214F4C">
      <w:pPr>
        <w:tabs>
          <w:tab w:val="left" w:pos="851"/>
        </w:tabs>
        <w:spacing w:after="120" w:line="240" w:lineRule="auto"/>
        <w:ind w:left="-567"/>
        <w:jc w:val="both"/>
        <w:rPr>
          <w:rFonts w:ascii="Cambria" w:eastAsia="Calibri" w:hAnsi="Cambria" w:cs="Calibri"/>
          <w:sz w:val="18"/>
          <w:szCs w:val="18"/>
        </w:rPr>
      </w:pPr>
      <w:r w:rsidRPr="00214F4C">
        <w:rPr>
          <w:rFonts w:ascii="Cambria" w:eastAsia="Calibri" w:hAnsi="Cambria" w:cs="Calibri"/>
          <w:b/>
          <w:sz w:val="18"/>
          <w:szCs w:val="18"/>
        </w:rPr>
        <w:t>a)</w:t>
      </w:r>
      <w:r w:rsidRPr="00214F4C">
        <w:rPr>
          <w:rFonts w:ascii="Cambria" w:eastAsia="Calibri" w:hAnsi="Cambria" w:cs="Calibri"/>
          <w:sz w:val="18"/>
          <w:szCs w:val="18"/>
        </w:rPr>
        <w:t xml:space="preserve"> Certidão negativa do cartório judicial de distribuição do foro da sede da proponente, de que não existe contra si pedido de falência, </w:t>
      </w:r>
      <w:r w:rsidRPr="00214F4C">
        <w:rPr>
          <w:rFonts w:ascii="Cambria" w:eastAsia="Calibri" w:hAnsi="Cambria" w:cs="Calibri"/>
          <w:b/>
          <w:sz w:val="18"/>
          <w:szCs w:val="18"/>
        </w:rPr>
        <w:t>com data de emissão não superior a 60 (sessenta) dias da data de abertura da licitação</w:t>
      </w:r>
      <w:r w:rsidRPr="00214F4C">
        <w:rPr>
          <w:rFonts w:ascii="Cambria" w:eastAsia="Calibri" w:hAnsi="Cambria" w:cs="Calibri"/>
          <w:sz w:val="18"/>
          <w:szCs w:val="18"/>
        </w:rPr>
        <w:t>.</w:t>
      </w:r>
    </w:p>
    <w:p w:rsidR="00E653F8" w:rsidRPr="00214F4C" w:rsidRDefault="00E653F8" w:rsidP="00214F4C">
      <w:pPr>
        <w:tabs>
          <w:tab w:val="left" w:pos="1215"/>
        </w:tabs>
        <w:spacing w:after="0" w:line="240" w:lineRule="auto"/>
        <w:ind w:left="-567" w:right="-568" w:firstLine="1134"/>
        <w:jc w:val="both"/>
        <w:rPr>
          <w:rFonts w:ascii="Cambria" w:eastAsia="Calibri" w:hAnsi="Cambria" w:cs="Calibri"/>
          <w:b/>
          <w:bCs/>
          <w:sz w:val="18"/>
          <w:szCs w:val="18"/>
        </w:rPr>
      </w:pPr>
      <w:r w:rsidRPr="00214F4C">
        <w:rPr>
          <w:rFonts w:ascii="Cambria" w:eastAsia="Calibri" w:hAnsi="Cambria" w:cs="Calibri"/>
          <w:b/>
          <w:bCs/>
          <w:sz w:val="18"/>
          <w:szCs w:val="18"/>
        </w:rPr>
        <w:t>6.1.5. QUALIFICAÇÃO TÉCNICA:</w:t>
      </w:r>
    </w:p>
    <w:p w:rsidR="00C12FE2" w:rsidRDefault="00C12FE2" w:rsidP="00214F4C">
      <w:pPr>
        <w:autoSpaceDE w:val="0"/>
        <w:spacing w:after="0" w:line="240" w:lineRule="auto"/>
        <w:ind w:left="-567"/>
        <w:jc w:val="both"/>
        <w:rPr>
          <w:rFonts w:ascii="Cambria" w:hAnsi="Cambria"/>
          <w:b/>
          <w:bCs/>
          <w:sz w:val="18"/>
          <w:szCs w:val="18"/>
        </w:rPr>
      </w:pPr>
      <w:r w:rsidRPr="00214F4C">
        <w:rPr>
          <w:rFonts w:ascii="Cambria" w:hAnsi="Cambria" w:cs="Arial"/>
          <w:b/>
          <w:sz w:val="18"/>
          <w:szCs w:val="18"/>
        </w:rPr>
        <w:t>a)</w:t>
      </w:r>
      <w:r w:rsidRPr="00214F4C">
        <w:rPr>
          <w:rFonts w:ascii="Cambria" w:hAnsi="Cambria" w:cs="Arial"/>
          <w:sz w:val="18"/>
          <w:szCs w:val="18"/>
        </w:rPr>
        <w:t xml:space="preserve"> </w:t>
      </w:r>
      <w:r w:rsidRPr="00214F4C">
        <w:rPr>
          <w:rFonts w:ascii="Cambria" w:hAnsi="Cambria"/>
          <w:sz w:val="18"/>
          <w:szCs w:val="18"/>
        </w:rPr>
        <w:t xml:space="preserve">Comprovação de aptidão para desempenho de atividade pertinente e compatível com o objeto licitado, </w:t>
      </w:r>
      <w:r w:rsidRPr="001F008C">
        <w:rPr>
          <w:rFonts w:ascii="Cambria" w:hAnsi="Cambria"/>
          <w:sz w:val="18"/>
          <w:szCs w:val="18"/>
          <w:u w:val="single"/>
        </w:rPr>
        <w:t>do responsável técnico</w:t>
      </w:r>
      <w:r w:rsidRPr="00214F4C">
        <w:rPr>
          <w:rFonts w:ascii="Cambria" w:hAnsi="Cambria"/>
          <w:sz w:val="18"/>
          <w:szCs w:val="18"/>
        </w:rPr>
        <w:t xml:space="preserve"> indicado através da apresentação de </w:t>
      </w:r>
      <w:r w:rsidRPr="00214F4C">
        <w:rPr>
          <w:rFonts w:ascii="Cambria" w:hAnsi="Cambria"/>
          <w:b/>
          <w:bCs/>
          <w:sz w:val="18"/>
          <w:szCs w:val="18"/>
        </w:rPr>
        <w:t xml:space="preserve">(1) um Atestado ou Certidão, </w:t>
      </w:r>
      <w:r w:rsidRPr="00214F4C">
        <w:rPr>
          <w:rFonts w:ascii="Cambria" w:hAnsi="Cambria"/>
          <w:sz w:val="18"/>
          <w:szCs w:val="18"/>
        </w:rPr>
        <w:t xml:space="preserve">emitido por pessoa jurídica de direito público ou privado, </w:t>
      </w:r>
      <w:r w:rsidRPr="00214F4C">
        <w:rPr>
          <w:rFonts w:ascii="Cambria" w:hAnsi="Cambria"/>
          <w:b/>
          <w:bCs/>
          <w:sz w:val="18"/>
          <w:szCs w:val="18"/>
        </w:rPr>
        <w:t>devidamente certificado pelo CREA</w:t>
      </w:r>
      <w:r w:rsidR="000F4D01">
        <w:rPr>
          <w:rFonts w:ascii="Cambria" w:hAnsi="Cambria"/>
          <w:sz w:val="18"/>
          <w:szCs w:val="18"/>
        </w:rPr>
        <w:t xml:space="preserve">, </w:t>
      </w:r>
      <w:r w:rsidR="000F4D01" w:rsidRPr="0055675E">
        <w:rPr>
          <w:rFonts w:ascii="Cambria" w:hAnsi="Cambria"/>
          <w:sz w:val="18"/>
          <w:szCs w:val="18"/>
        </w:rPr>
        <w:t>ou Conselho Federal que lhe dê atribuição técnica compatível ao objeto desta licitação</w:t>
      </w:r>
      <w:r w:rsidR="000F4D01">
        <w:rPr>
          <w:rFonts w:ascii="Cambria" w:hAnsi="Cambria"/>
          <w:sz w:val="18"/>
          <w:szCs w:val="18"/>
        </w:rPr>
        <w:t xml:space="preserve">, </w:t>
      </w:r>
      <w:r w:rsidRPr="00214F4C">
        <w:rPr>
          <w:rFonts w:ascii="Cambria" w:hAnsi="Cambria"/>
          <w:sz w:val="18"/>
          <w:szCs w:val="18"/>
        </w:rPr>
        <w:t xml:space="preserve">de ter </w:t>
      </w:r>
      <w:r w:rsidRPr="00214F4C">
        <w:rPr>
          <w:rFonts w:ascii="Cambria" w:hAnsi="Cambria"/>
          <w:b/>
          <w:bCs/>
          <w:sz w:val="18"/>
          <w:szCs w:val="18"/>
        </w:rPr>
        <w:t>executado serviço semelhante ao objeto licitado;</w:t>
      </w:r>
    </w:p>
    <w:p w:rsidR="000756F6" w:rsidRPr="0055675E" w:rsidRDefault="000756F6" w:rsidP="000756F6">
      <w:pPr>
        <w:autoSpaceDE w:val="0"/>
        <w:spacing w:after="0" w:line="240" w:lineRule="auto"/>
        <w:ind w:left="-567"/>
        <w:jc w:val="both"/>
        <w:rPr>
          <w:rFonts w:ascii="Cambria" w:hAnsi="Cambria"/>
        </w:rPr>
      </w:pPr>
      <w:r>
        <w:rPr>
          <w:rFonts w:ascii="Cambria" w:hAnsi="Cambria"/>
          <w:b/>
          <w:sz w:val="18"/>
          <w:szCs w:val="18"/>
        </w:rPr>
        <w:t>b</w:t>
      </w:r>
      <w:r w:rsidRPr="00214F4C">
        <w:rPr>
          <w:rFonts w:ascii="Cambria" w:hAnsi="Cambria"/>
          <w:b/>
          <w:sz w:val="18"/>
          <w:szCs w:val="18"/>
        </w:rPr>
        <w:t>)</w:t>
      </w:r>
      <w:r w:rsidRPr="00214F4C">
        <w:rPr>
          <w:rFonts w:ascii="Cambria" w:hAnsi="Cambria"/>
          <w:sz w:val="18"/>
          <w:szCs w:val="18"/>
        </w:rPr>
        <w:t xml:space="preserve"> Indicação e qualificação do responsável técnico que se responsabilizará pela execução do serviço e comprovação de que este tem habilitação legal para realizá-la, mediante a apresentação de seu certificado de registro no CREA</w:t>
      </w:r>
      <w:r w:rsidRPr="000F4D01">
        <w:rPr>
          <w:rFonts w:ascii="Cambria" w:hAnsi="Cambria"/>
          <w:color w:val="FF0000"/>
          <w:sz w:val="18"/>
          <w:szCs w:val="18"/>
        </w:rPr>
        <w:t xml:space="preserve"> </w:t>
      </w:r>
      <w:r w:rsidRPr="0055675E">
        <w:rPr>
          <w:rFonts w:ascii="Cambria" w:hAnsi="Cambria"/>
          <w:sz w:val="18"/>
          <w:szCs w:val="18"/>
        </w:rPr>
        <w:t>ou Conselho Federal que lhe dê atribuição técnica compatível ao objeto desta licitação.</w:t>
      </w:r>
    </w:p>
    <w:p w:rsidR="000756F6" w:rsidRPr="00214F4C" w:rsidRDefault="000756F6" w:rsidP="000756F6">
      <w:pPr>
        <w:autoSpaceDE w:val="0"/>
        <w:spacing w:after="0" w:line="240" w:lineRule="auto"/>
        <w:ind w:left="-567"/>
        <w:jc w:val="both"/>
        <w:rPr>
          <w:rFonts w:ascii="Cambria" w:hAnsi="Cambria"/>
        </w:rPr>
      </w:pPr>
      <w:r>
        <w:rPr>
          <w:rFonts w:ascii="Cambria" w:hAnsi="Cambria"/>
          <w:b/>
          <w:sz w:val="18"/>
          <w:szCs w:val="18"/>
        </w:rPr>
        <w:t>c</w:t>
      </w:r>
      <w:r w:rsidRPr="00214F4C">
        <w:rPr>
          <w:rFonts w:ascii="Cambria" w:hAnsi="Cambria"/>
          <w:b/>
          <w:sz w:val="18"/>
          <w:szCs w:val="18"/>
        </w:rPr>
        <w:t>)</w:t>
      </w:r>
      <w:r w:rsidRPr="00214F4C">
        <w:rPr>
          <w:rFonts w:ascii="Cambria" w:hAnsi="Cambria"/>
          <w:sz w:val="18"/>
          <w:szCs w:val="18"/>
        </w:rPr>
        <w:t xml:space="preserve"> Comprovação do vínculo do responsável técnico indicado no item anterior com a licitante mediante apresentação do contrato social, no caso de sócio ou quotista, de registro profissional na carteira de trabalho ou através de cópia autenticada do contrato de prestação de serviços, regido pela legislação civil comum.</w:t>
      </w:r>
    </w:p>
    <w:p w:rsidR="00C12FE2" w:rsidRPr="00214F4C" w:rsidRDefault="000756F6" w:rsidP="00214F4C">
      <w:pPr>
        <w:autoSpaceDE w:val="0"/>
        <w:spacing w:after="0" w:line="240" w:lineRule="auto"/>
        <w:ind w:left="-567"/>
        <w:jc w:val="both"/>
        <w:rPr>
          <w:rFonts w:ascii="Cambria" w:hAnsi="Cambria"/>
        </w:rPr>
      </w:pPr>
      <w:r>
        <w:rPr>
          <w:rFonts w:ascii="Cambria" w:hAnsi="Cambria" w:cs="Arial"/>
          <w:b/>
          <w:bCs/>
          <w:sz w:val="18"/>
          <w:szCs w:val="18"/>
        </w:rPr>
        <w:t>d</w:t>
      </w:r>
      <w:r w:rsidR="00C12FE2" w:rsidRPr="00214F4C">
        <w:rPr>
          <w:rFonts w:ascii="Cambria" w:hAnsi="Cambria" w:cs="Arial"/>
          <w:b/>
          <w:bCs/>
          <w:sz w:val="18"/>
          <w:szCs w:val="18"/>
        </w:rPr>
        <w:t>)</w:t>
      </w:r>
      <w:r w:rsidR="00C12FE2" w:rsidRPr="00214F4C">
        <w:rPr>
          <w:rFonts w:ascii="Cambria" w:hAnsi="Cambria" w:cs="Arial"/>
          <w:bCs/>
          <w:sz w:val="18"/>
          <w:szCs w:val="18"/>
        </w:rPr>
        <w:t xml:space="preserve"> </w:t>
      </w:r>
      <w:r w:rsidR="00C12FE2" w:rsidRPr="00214F4C">
        <w:rPr>
          <w:rFonts w:ascii="Cambria" w:hAnsi="Cambria" w:cs="Arial"/>
          <w:sz w:val="18"/>
          <w:szCs w:val="18"/>
        </w:rPr>
        <w:t>Portaria de Autorização e</w:t>
      </w:r>
      <w:r w:rsidR="007C503F" w:rsidRPr="00214F4C">
        <w:rPr>
          <w:rFonts w:ascii="Cambria" w:hAnsi="Cambria" w:cs="Arial"/>
          <w:sz w:val="18"/>
          <w:szCs w:val="18"/>
        </w:rPr>
        <w:t xml:space="preserve">/ou </w:t>
      </w:r>
      <w:r w:rsidR="00C12FE2" w:rsidRPr="00214F4C">
        <w:rPr>
          <w:rFonts w:ascii="Cambria" w:hAnsi="Cambria" w:cs="Arial"/>
          <w:sz w:val="18"/>
          <w:szCs w:val="18"/>
        </w:rPr>
        <w:t xml:space="preserve">Alvará de Funcionamento do GSVG (Grupamento de Supervisão de Vigilância e Guardas) do Estado do Rio Grande do Sul, que regulamenta e fiscaliza as empresas instaladoras e prestadoras de serviços de segurança, conforme Decretos Estaduais: nº 32.162/86, nº 35.593/94 e nº 38.107/98. </w:t>
      </w:r>
      <w:r w:rsidR="007C503F" w:rsidRPr="00214F4C">
        <w:rPr>
          <w:rFonts w:ascii="Cambria" w:hAnsi="Cambria" w:cs="Arial"/>
          <w:sz w:val="18"/>
          <w:szCs w:val="18"/>
        </w:rPr>
        <w:t>OU Portaria de Autorização e/ou Alvará de Funcionamento, do órgão correspondente no Estado onde a licitante tenha sua sede;</w:t>
      </w:r>
    </w:p>
    <w:p w:rsidR="00DE68B7" w:rsidRPr="00214F4C" w:rsidRDefault="000756F6" w:rsidP="00214F4C">
      <w:pPr>
        <w:pStyle w:val="Default"/>
        <w:ind w:left="-567"/>
        <w:jc w:val="both"/>
        <w:rPr>
          <w:sz w:val="18"/>
          <w:szCs w:val="18"/>
        </w:rPr>
      </w:pPr>
      <w:r>
        <w:rPr>
          <w:b/>
          <w:sz w:val="18"/>
          <w:szCs w:val="18"/>
        </w:rPr>
        <w:t>e</w:t>
      </w:r>
      <w:r w:rsidR="00C12FE2" w:rsidRPr="00214F4C">
        <w:rPr>
          <w:b/>
          <w:sz w:val="18"/>
          <w:szCs w:val="18"/>
        </w:rPr>
        <w:t>)</w:t>
      </w:r>
      <w:r w:rsidR="00C12FE2" w:rsidRPr="00214F4C">
        <w:rPr>
          <w:sz w:val="18"/>
          <w:szCs w:val="18"/>
        </w:rPr>
        <w:t xml:space="preserve"> </w:t>
      </w:r>
      <w:r w:rsidR="00DE68B7" w:rsidRPr="00214F4C">
        <w:rPr>
          <w:sz w:val="18"/>
          <w:szCs w:val="18"/>
        </w:rPr>
        <w:t>Atestado de visita técnica declarando que a proponente tomou conhecimento de todas as informações e condições locais necessárias à correta formulação da proposta e ao cumprimento das obrigações decorrentes da presente licitação, a qual deverá ser efetuada pelo responsável técnico ou representante legal da empresa proponente acompanhado de representante do município (</w:t>
      </w:r>
      <w:r w:rsidR="00DE68B7" w:rsidRPr="0055675E">
        <w:rPr>
          <w:color w:val="auto"/>
          <w:sz w:val="18"/>
          <w:szCs w:val="18"/>
        </w:rPr>
        <w:t xml:space="preserve">modelo no Anexo </w:t>
      </w:r>
      <w:r w:rsidR="00214F4C" w:rsidRPr="0055675E">
        <w:rPr>
          <w:color w:val="auto"/>
          <w:sz w:val="18"/>
          <w:szCs w:val="18"/>
        </w:rPr>
        <w:t>III</w:t>
      </w:r>
      <w:r w:rsidR="00DE68B7" w:rsidRPr="00214F4C">
        <w:rPr>
          <w:sz w:val="18"/>
          <w:szCs w:val="18"/>
        </w:rPr>
        <w:t xml:space="preserve">). </w:t>
      </w:r>
    </w:p>
    <w:p w:rsidR="00DE68B7" w:rsidRPr="0055675E" w:rsidRDefault="000756F6" w:rsidP="00214F4C">
      <w:pPr>
        <w:autoSpaceDE w:val="0"/>
        <w:spacing w:after="0" w:line="240" w:lineRule="auto"/>
        <w:ind w:left="-567"/>
        <w:jc w:val="both"/>
        <w:rPr>
          <w:rFonts w:ascii="Cambria" w:hAnsi="Cambria" w:cs="Cambria"/>
          <w:sz w:val="18"/>
          <w:szCs w:val="18"/>
        </w:rPr>
      </w:pPr>
      <w:r>
        <w:rPr>
          <w:rFonts w:ascii="Cambria" w:hAnsi="Cambria" w:cs="Cambria"/>
          <w:b/>
          <w:color w:val="000000"/>
          <w:sz w:val="18"/>
          <w:szCs w:val="18"/>
        </w:rPr>
        <w:t>e</w:t>
      </w:r>
      <w:r w:rsidR="000649E6" w:rsidRPr="00214F4C">
        <w:rPr>
          <w:rFonts w:ascii="Cambria" w:hAnsi="Cambria" w:cs="Cambria"/>
          <w:b/>
          <w:color w:val="000000"/>
          <w:sz w:val="18"/>
          <w:szCs w:val="18"/>
        </w:rPr>
        <w:t>.1)</w:t>
      </w:r>
      <w:r w:rsidR="00DE68B7" w:rsidRPr="00214F4C">
        <w:rPr>
          <w:rFonts w:ascii="Cambria" w:hAnsi="Cambria" w:cs="Cambria"/>
          <w:color w:val="000000"/>
          <w:sz w:val="18"/>
          <w:szCs w:val="18"/>
        </w:rPr>
        <w:t xml:space="preserve"> </w:t>
      </w:r>
      <w:r w:rsidR="00DE68B7" w:rsidRPr="0055675E">
        <w:rPr>
          <w:rFonts w:ascii="Cambria" w:hAnsi="Cambria" w:cs="Cambria"/>
          <w:sz w:val="18"/>
          <w:szCs w:val="18"/>
        </w:rPr>
        <w:t xml:space="preserve">A visita poderá ser agendada </w:t>
      </w:r>
      <w:r w:rsidR="000649E6" w:rsidRPr="0055675E">
        <w:rPr>
          <w:rFonts w:ascii="Cambria" w:hAnsi="Cambria" w:cs="Cambria"/>
          <w:sz w:val="18"/>
          <w:szCs w:val="18"/>
        </w:rPr>
        <w:t xml:space="preserve">através do telefone </w:t>
      </w:r>
      <w:r w:rsidR="00214F4C" w:rsidRPr="0055675E">
        <w:rPr>
          <w:rFonts w:ascii="Cambria" w:hAnsi="Cambria" w:cs="Cambria"/>
          <w:sz w:val="18"/>
          <w:szCs w:val="18"/>
        </w:rPr>
        <w:t>(</w:t>
      </w:r>
      <w:r w:rsidR="000649E6" w:rsidRPr="0055675E">
        <w:rPr>
          <w:rFonts w:ascii="Cambria" w:hAnsi="Cambria" w:cs="Cambria"/>
          <w:sz w:val="18"/>
          <w:szCs w:val="18"/>
        </w:rPr>
        <w:t>55</w:t>
      </w:r>
      <w:r w:rsidR="00214F4C" w:rsidRPr="0055675E">
        <w:rPr>
          <w:rFonts w:ascii="Cambria" w:hAnsi="Cambria" w:cs="Cambria"/>
          <w:sz w:val="18"/>
          <w:szCs w:val="18"/>
        </w:rPr>
        <w:t>) 3252-</w:t>
      </w:r>
      <w:r w:rsidR="0055675E" w:rsidRPr="0055675E">
        <w:rPr>
          <w:rFonts w:ascii="Cambria" w:hAnsi="Cambria" w:cs="Cambria"/>
          <w:sz w:val="18"/>
          <w:szCs w:val="18"/>
        </w:rPr>
        <w:t>1414</w:t>
      </w:r>
      <w:r w:rsidR="00DE68B7" w:rsidRPr="0055675E">
        <w:rPr>
          <w:rFonts w:ascii="Cambria" w:hAnsi="Cambria" w:cs="Cambria"/>
          <w:sz w:val="18"/>
          <w:szCs w:val="18"/>
        </w:rPr>
        <w:t xml:space="preserve"> </w:t>
      </w:r>
      <w:r w:rsidR="0055675E" w:rsidRPr="0055675E">
        <w:rPr>
          <w:rFonts w:ascii="Cambria" w:hAnsi="Cambria" w:cs="Cambria"/>
          <w:sz w:val="18"/>
          <w:szCs w:val="18"/>
        </w:rPr>
        <w:t>ramal 211</w:t>
      </w:r>
      <w:r w:rsidR="00DE68B7" w:rsidRPr="0055675E">
        <w:rPr>
          <w:rFonts w:ascii="Cambria" w:hAnsi="Cambria" w:cs="Cambria"/>
          <w:sz w:val="18"/>
          <w:szCs w:val="18"/>
        </w:rPr>
        <w:t xml:space="preserve"> com Arlindo </w:t>
      </w:r>
      <w:proofErr w:type="spellStart"/>
      <w:r w:rsidR="00DE68B7" w:rsidRPr="0055675E">
        <w:rPr>
          <w:rFonts w:ascii="Cambria" w:hAnsi="Cambria" w:cs="Cambria"/>
          <w:sz w:val="18"/>
          <w:szCs w:val="18"/>
        </w:rPr>
        <w:t>Fumaco</w:t>
      </w:r>
      <w:proofErr w:type="spellEnd"/>
      <w:r w:rsidR="00DE68B7" w:rsidRPr="0055675E">
        <w:rPr>
          <w:rFonts w:ascii="Cambria" w:hAnsi="Cambria" w:cs="Cambria"/>
          <w:sz w:val="18"/>
          <w:szCs w:val="18"/>
        </w:rPr>
        <w:t xml:space="preserve"> ou Lara Garcez, observando-se o horário de expediente desta prefeitura, bem como a data e horário de abertura da sessão.</w:t>
      </w:r>
    </w:p>
    <w:p w:rsidR="00DE68B7" w:rsidRPr="00214F4C" w:rsidRDefault="000756F6" w:rsidP="00214F4C">
      <w:pPr>
        <w:autoSpaceDE w:val="0"/>
        <w:spacing w:after="0" w:line="240" w:lineRule="auto"/>
        <w:ind w:left="-567"/>
        <w:jc w:val="both"/>
        <w:rPr>
          <w:rFonts w:ascii="Cambria" w:hAnsi="Cambria"/>
          <w:sz w:val="18"/>
          <w:szCs w:val="18"/>
        </w:rPr>
      </w:pPr>
      <w:proofErr w:type="gramStart"/>
      <w:r>
        <w:rPr>
          <w:rFonts w:ascii="Cambria" w:hAnsi="Cambria"/>
          <w:b/>
          <w:sz w:val="18"/>
          <w:szCs w:val="18"/>
        </w:rPr>
        <w:t>e</w:t>
      </w:r>
      <w:proofErr w:type="gramEnd"/>
      <w:r w:rsidR="000649E6" w:rsidRPr="00214F4C">
        <w:rPr>
          <w:rFonts w:ascii="Cambria" w:hAnsi="Cambria"/>
          <w:b/>
          <w:sz w:val="18"/>
          <w:szCs w:val="18"/>
        </w:rPr>
        <w:t>.2)</w:t>
      </w:r>
      <w:r w:rsidR="00DE68B7" w:rsidRPr="00214F4C">
        <w:rPr>
          <w:rFonts w:ascii="Cambria" w:hAnsi="Cambria"/>
          <w:sz w:val="18"/>
          <w:szCs w:val="18"/>
        </w:rPr>
        <w:t xml:space="preserve"> </w:t>
      </w:r>
      <w:r w:rsidR="00DE68B7" w:rsidRPr="00214F4C">
        <w:rPr>
          <w:rFonts w:ascii="Cambria" w:hAnsi="Cambria"/>
          <w:bCs/>
          <w:sz w:val="18"/>
          <w:szCs w:val="18"/>
        </w:rPr>
        <w:t>Caso a empresa opte por não realizar a visita deverá substituir</w:t>
      </w:r>
      <w:r w:rsidR="00DE68B7" w:rsidRPr="00214F4C">
        <w:rPr>
          <w:rFonts w:ascii="Cambria" w:hAnsi="Cambria"/>
          <w:b/>
          <w:bCs/>
          <w:sz w:val="18"/>
          <w:szCs w:val="18"/>
        </w:rPr>
        <w:t xml:space="preserve"> </w:t>
      </w:r>
      <w:r w:rsidR="00DE68B7" w:rsidRPr="00214F4C">
        <w:rPr>
          <w:rFonts w:ascii="Cambria" w:hAnsi="Cambria"/>
          <w:sz w:val="18"/>
          <w:szCs w:val="18"/>
        </w:rPr>
        <w:t>a apresentação do Atestado de visita técnica por uma Declaração assinada pelo seu responsável técnico ou representante legal informando reconhecer a viabilidade do cumprimento integral e pontual das obrigações assumidas e estabelecidas no presente Edital.</w:t>
      </w:r>
    </w:p>
    <w:p w:rsidR="000649E6" w:rsidRPr="007C503F" w:rsidRDefault="000756F6" w:rsidP="00214F4C">
      <w:pPr>
        <w:autoSpaceDE w:val="0"/>
        <w:spacing w:after="0" w:line="240" w:lineRule="auto"/>
        <w:ind w:left="-567"/>
        <w:jc w:val="both"/>
      </w:pPr>
      <w:r>
        <w:rPr>
          <w:rFonts w:ascii="Cambria" w:hAnsi="Cambria" w:cs="Arial"/>
          <w:b/>
          <w:bCs/>
          <w:sz w:val="18"/>
          <w:szCs w:val="18"/>
        </w:rPr>
        <w:t>f</w:t>
      </w:r>
      <w:r w:rsidR="00C12FE2" w:rsidRPr="000649E6">
        <w:rPr>
          <w:rFonts w:ascii="Cambria" w:hAnsi="Cambria" w:cs="Arial"/>
          <w:b/>
          <w:bCs/>
          <w:sz w:val="18"/>
          <w:szCs w:val="18"/>
        </w:rPr>
        <w:t>)</w:t>
      </w:r>
      <w:r w:rsidR="00C12FE2">
        <w:rPr>
          <w:rFonts w:ascii="Cambria" w:hAnsi="Cambria" w:cs="Arial"/>
          <w:bCs/>
          <w:sz w:val="18"/>
          <w:szCs w:val="18"/>
        </w:rPr>
        <w:t xml:space="preserve"> </w:t>
      </w:r>
      <w:r w:rsidR="00C12FE2" w:rsidRPr="007C503F">
        <w:rPr>
          <w:rFonts w:ascii="Cambria" w:hAnsi="Cambria" w:cs="Arial"/>
          <w:sz w:val="18"/>
          <w:szCs w:val="18"/>
        </w:rPr>
        <w:t xml:space="preserve">Ato da Agencia Nacional de Telecomunicações – ANATEL concedendo outorga a proponente a exploração de Serviços de Comunicação </w:t>
      </w:r>
      <w:proofErr w:type="spellStart"/>
      <w:r w:rsidR="00C12FE2" w:rsidRPr="007C503F">
        <w:rPr>
          <w:rFonts w:ascii="Cambria" w:hAnsi="Cambria" w:cs="Arial"/>
          <w:sz w:val="18"/>
          <w:szCs w:val="18"/>
        </w:rPr>
        <w:t>Multimidia</w:t>
      </w:r>
      <w:proofErr w:type="spellEnd"/>
      <w:r w:rsidR="00C12FE2" w:rsidRPr="007C503F">
        <w:rPr>
          <w:rFonts w:ascii="Cambria" w:hAnsi="Cambria" w:cs="Arial"/>
          <w:sz w:val="18"/>
          <w:szCs w:val="18"/>
        </w:rPr>
        <w:t xml:space="preserve"> – SCM.</w:t>
      </w:r>
    </w:p>
    <w:p w:rsidR="00C12FE2" w:rsidRPr="000649E6" w:rsidRDefault="000756F6" w:rsidP="00214F4C">
      <w:pPr>
        <w:autoSpaceDE w:val="0"/>
        <w:spacing w:after="0" w:line="240" w:lineRule="auto"/>
        <w:ind w:left="-567"/>
        <w:jc w:val="both"/>
        <w:rPr>
          <w:color w:val="FF0000"/>
        </w:rPr>
      </w:pPr>
      <w:r>
        <w:rPr>
          <w:rFonts w:ascii="Cambria" w:hAnsi="Cambria" w:cs="Arial"/>
          <w:b/>
          <w:sz w:val="18"/>
          <w:szCs w:val="18"/>
        </w:rPr>
        <w:t>g</w:t>
      </w:r>
      <w:r w:rsidR="00C12FE2" w:rsidRPr="000649E6">
        <w:rPr>
          <w:rFonts w:ascii="Cambria" w:hAnsi="Cambria" w:cs="Arial"/>
          <w:b/>
          <w:sz w:val="18"/>
          <w:szCs w:val="18"/>
        </w:rPr>
        <w:t>)</w:t>
      </w:r>
      <w:r w:rsidR="00C12FE2">
        <w:rPr>
          <w:rFonts w:ascii="Cambria" w:hAnsi="Cambria" w:cs="Arial"/>
          <w:sz w:val="18"/>
          <w:szCs w:val="18"/>
        </w:rPr>
        <w:t xml:space="preserve"> </w:t>
      </w:r>
      <w:r w:rsidR="00C12FE2">
        <w:rPr>
          <w:rFonts w:ascii="Cambria" w:hAnsi="Cambria"/>
          <w:sz w:val="18"/>
          <w:szCs w:val="18"/>
        </w:rPr>
        <w:t xml:space="preserve">Considerando que as imagens serão geradas e monitoradas pela Brigada </w:t>
      </w:r>
      <w:r w:rsidR="007C503F">
        <w:rPr>
          <w:rFonts w:ascii="Cambria" w:hAnsi="Cambria"/>
          <w:sz w:val="18"/>
          <w:szCs w:val="18"/>
        </w:rPr>
        <w:t>Militar do Estado do Rio grande do Sul sediada em Santiago</w:t>
      </w:r>
      <w:r w:rsidR="00C12FE2">
        <w:rPr>
          <w:rFonts w:ascii="Cambria" w:hAnsi="Cambria"/>
          <w:sz w:val="18"/>
          <w:szCs w:val="18"/>
        </w:rPr>
        <w:t xml:space="preserve">, a </w:t>
      </w:r>
      <w:r w:rsidR="007C503F">
        <w:rPr>
          <w:rFonts w:ascii="Cambria" w:hAnsi="Cambria"/>
          <w:sz w:val="18"/>
          <w:szCs w:val="18"/>
        </w:rPr>
        <w:t>licitante</w:t>
      </w:r>
      <w:r w:rsidR="00C12FE2">
        <w:rPr>
          <w:rFonts w:ascii="Cambria" w:hAnsi="Cambria"/>
          <w:sz w:val="18"/>
          <w:szCs w:val="18"/>
        </w:rPr>
        <w:t xml:space="preserve"> deverá apresentar </w:t>
      </w:r>
      <w:r w:rsidR="00C12FE2" w:rsidRPr="007C503F">
        <w:rPr>
          <w:rFonts w:ascii="Cambria" w:hAnsi="Cambria"/>
          <w:sz w:val="18"/>
          <w:szCs w:val="18"/>
        </w:rPr>
        <w:t xml:space="preserve">Declaração </w:t>
      </w:r>
      <w:r w:rsidR="007C503F" w:rsidRPr="007C503F">
        <w:rPr>
          <w:rFonts w:ascii="Cambria" w:hAnsi="Cambria"/>
          <w:sz w:val="18"/>
          <w:szCs w:val="18"/>
        </w:rPr>
        <w:t>de compatibilidade entre as câmeras a serem utilizadas e o software</w:t>
      </w:r>
      <w:r w:rsidR="007C503F">
        <w:rPr>
          <w:rFonts w:ascii="Cambria" w:hAnsi="Cambria"/>
          <w:b/>
          <w:sz w:val="18"/>
          <w:szCs w:val="18"/>
        </w:rPr>
        <w:t xml:space="preserve"> </w:t>
      </w:r>
      <w:r w:rsidR="007C503F">
        <w:rPr>
          <w:rFonts w:ascii="Cambria" w:hAnsi="Cambria"/>
          <w:sz w:val="18"/>
          <w:szCs w:val="18"/>
        </w:rPr>
        <w:t>GENETEC.</w:t>
      </w:r>
    </w:p>
    <w:p w:rsidR="00C12FE2" w:rsidRPr="00214F4C" w:rsidRDefault="000756F6" w:rsidP="00214F4C">
      <w:pPr>
        <w:autoSpaceDE w:val="0"/>
        <w:spacing w:line="240" w:lineRule="auto"/>
        <w:ind w:left="-567"/>
        <w:jc w:val="both"/>
      </w:pPr>
      <w:r>
        <w:rPr>
          <w:rFonts w:ascii="Cambria" w:hAnsi="Cambria"/>
          <w:b/>
          <w:sz w:val="18"/>
          <w:szCs w:val="18"/>
        </w:rPr>
        <w:t>h</w:t>
      </w:r>
      <w:r w:rsidR="00C12FE2" w:rsidRPr="000649E6">
        <w:rPr>
          <w:rFonts w:ascii="Cambria" w:hAnsi="Cambria"/>
          <w:b/>
          <w:sz w:val="18"/>
          <w:szCs w:val="18"/>
        </w:rPr>
        <w:t>)</w:t>
      </w:r>
      <w:r w:rsidR="00C12FE2">
        <w:rPr>
          <w:rFonts w:ascii="Cambria" w:hAnsi="Cambria"/>
          <w:sz w:val="18"/>
          <w:szCs w:val="18"/>
        </w:rPr>
        <w:t xml:space="preserve"> </w:t>
      </w:r>
      <w:r w:rsidR="00C12FE2" w:rsidRPr="007C503F">
        <w:rPr>
          <w:rFonts w:ascii="Cambria" w:hAnsi="Cambria"/>
          <w:sz w:val="18"/>
          <w:szCs w:val="18"/>
        </w:rPr>
        <w:t>Declaração do Licitante</w:t>
      </w:r>
      <w:r w:rsidR="00C12FE2">
        <w:rPr>
          <w:rFonts w:ascii="Cambria" w:hAnsi="Cambria"/>
          <w:sz w:val="18"/>
          <w:szCs w:val="18"/>
        </w:rPr>
        <w:t xml:space="preserve"> de que os equipamentos </w:t>
      </w:r>
      <w:r w:rsidR="007C503F">
        <w:rPr>
          <w:rFonts w:ascii="Cambria" w:hAnsi="Cambria"/>
          <w:sz w:val="18"/>
          <w:szCs w:val="18"/>
        </w:rPr>
        <w:t xml:space="preserve">a serem </w:t>
      </w:r>
      <w:r w:rsidR="00C12FE2">
        <w:rPr>
          <w:rFonts w:ascii="Cambria" w:hAnsi="Cambria"/>
          <w:sz w:val="18"/>
          <w:szCs w:val="18"/>
        </w:rPr>
        <w:t xml:space="preserve">instalados permitem a visualização e gravação das imagens através do sistema SECURITY CENTER padrão do software de gerenciamento GENETEC utilizado pela Brigada Militar </w:t>
      </w:r>
      <w:r w:rsidR="007C503F">
        <w:rPr>
          <w:rFonts w:ascii="Cambria" w:hAnsi="Cambria"/>
          <w:sz w:val="18"/>
          <w:szCs w:val="18"/>
        </w:rPr>
        <w:t>do Estado do Rio Grande do Sul sediada em Santiago</w:t>
      </w:r>
      <w:r w:rsidR="00C12FE2">
        <w:rPr>
          <w:rFonts w:ascii="Cambria" w:hAnsi="Cambria"/>
          <w:sz w:val="18"/>
          <w:szCs w:val="18"/>
        </w:rPr>
        <w:t>.</w:t>
      </w:r>
    </w:p>
    <w:p w:rsidR="00E653F8" w:rsidRPr="00214F4C" w:rsidRDefault="00E653F8" w:rsidP="00214F4C">
      <w:pPr>
        <w:spacing w:after="0" w:line="240" w:lineRule="auto"/>
        <w:ind w:left="-567" w:firstLine="1134"/>
        <w:jc w:val="both"/>
        <w:rPr>
          <w:rFonts w:ascii="Cambria" w:eastAsia="Calibri" w:hAnsi="Cambria" w:cs="Calibri"/>
          <w:sz w:val="18"/>
          <w:szCs w:val="18"/>
        </w:rPr>
      </w:pPr>
      <w:r w:rsidRPr="00214F4C">
        <w:rPr>
          <w:rFonts w:ascii="Cambria" w:eastAsia="Calibri" w:hAnsi="Cambria" w:cs="Calibri"/>
          <w:b/>
          <w:sz w:val="18"/>
          <w:szCs w:val="18"/>
        </w:rPr>
        <w:t xml:space="preserve">6.2. </w:t>
      </w:r>
      <w:r w:rsidRPr="00214F4C">
        <w:rPr>
          <w:rFonts w:ascii="Cambria" w:eastAsia="Calibri" w:hAnsi="Cambria" w:cs="Calibri"/>
          <w:sz w:val="18"/>
          <w:szCs w:val="18"/>
        </w:rPr>
        <w:t xml:space="preserve">Para as empresas cadastradas no Município, a documentação de habilitação </w:t>
      </w:r>
      <w:r w:rsidRPr="00214F4C">
        <w:rPr>
          <w:rFonts w:ascii="Cambria" w:eastAsia="Calibri" w:hAnsi="Cambria" w:cs="Calibri"/>
          <w:sz w:val="18"/>
          <w:szCs w:val="18"/>
          <w:u w:val="single"/>
        </w:rPr>
        <w:t>poderá ser substituída</w:t>
      </w:r>
      <w:r w:rsidRPr="00214F4C">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214F4C" w:rsidRDefault="00E653F8" w:rsidP="00214F4C">
      <w:pPr>
        <w:tabs>
          <w:tab w:val="left" w:pos="851"/>
        </w:tabs>
        <w:spacing w:after="0" w:line="240" w:lineRule="auto"/>
        <w:ind w:left="-567" w:firstLine="1134"/>
        <w:jc w:val="both"/>
        <w:rPr>
          <w:rFonts w:ascii="Cambria" w:eastAsia="Calibri" w:hAnsi="Cambria" w:cs="Calibri"/>
          <w:sz w:val="18"/>
          <w:szCs w:val="18"/>
        </w:rPr>
      </w:pPr>
      <w:r w:rsidRPr="00214F4C">
        <w:rPr>
          <w:rFonts w:ascii="Cambria" w:eastAsia="Calibri" w:hAnsi="Cambria" w:cs="Calibri"/>
          <w:b/>
          <w:bCs/>
          <w:sz w:val="18"/>
          <w:szCs w:val="18"/>
        </w:rPr>
        <w:t xml:space="preserve">6.2.1. </w:t>
      </w:r>
      <w:r w:rsidRPr="00214F4C">
        <w:rPr>
          <w:rFonts w:ascii="Cambria" w:eastAsia="Calibri" w:hAnsi="Cambria" w:cs="Calibri"/>
          <w:sz w:val="18"/>
          <w:szCs w:val="18"/>
        </w:rPr>
        <w:t>A substituição somente terá eficácia em relação aos documentos que constem no cadastro.</w:t>
      </w:r>
    </w:p>
    <w:p w:rsidR="00E653F8" w:rsidRPr="00214F4C" w:rsidRDefault="00E653F8" w:rsidP="00214F4C">
      <w:pPr>
        <w:tabs>
          <w:tab w:val="left" w:pos="993"/>
        </w:tabs>
        <w:spacing w:after="0" w:line="240" w:lineRule="auto"/>
        <w:ind w:left="-567" w:firstLine="1134"/>
        <w:jc w:val="both"/>
        <w:rPr>
          <w:rFonts w:ascii="Cambria" w:eastAsia="Calibri" w:hAnsi="Cambria" w:cs="Calibri"/>
          <w:sz w:val="18"/>
          <w:szCs w:val="18"/>
        </w:rPr>
      </w:pPr>
      <w:r w:rsidRPr="00214F4C">
        <w:rPr>
          <w:rFonts w:ascii="Cambria" w:eastAsia="Calibri" w:hAnsi="Cambria" w:cs="Calibri"/>
          <w:b/>
          <w:sz w:val="18"/>
          <w:szCs w:val="18"/>
        </w:rPr>
        <w:t>6.2.2.</w:t>
      </w:r>
      <w:r w:rsidRPr="00214F4C">
        <w:rPr>
          <w:rFonts w:ascii="Cambria" w:eastAsia="Calibri" w:hAnsi="Cambria" w:cs="Calibri"/>
          <w:bCs/>
          <w:sz w:val="18"/>
          <w:szCs w:val="18"/>
        </w:rPr>
        <w:t xml:space="preserve"> </w:t>
      </w:r>
      <w:r w:rsidRPr="00214F4C">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214F4C">
        <w:rPr>
          <w:rFonts w:ascii="Cambria" w:eastAsia="Calibri" w:hAnsi="Cambria" w:cs="Calibri"/>
          <w:sz w:val="18"/>
          <w:szCs w:val="18"/>
          <w:u w:val="single"/>
        </w:rPr>
        <w:t>anexá-lo, como complemento ao certificado apresentado</w:t>
      </w:r>
      <w:r w:rsidRPr="00214F4C">
        <w:rPr>
          <w:rFonts w:ascii="Cambria" w:eastAsia="Calibri" w:hAnsi="Cambria" w:cs="Calibri"/>
          <w:sz w:val="18"/>
          <w:szCs w:val="18"/>
        </w:rPr>
        <w:t>, sob pena de inabilitação.</w:t>
      </w:r>
    </w:p>
    <w:p w:rsidR="00E653F8" w:rsidRPr="00214F4C" w:rsidRDefault="00E653F8" w:rsidP="00214F4C">
      <w:pPr>
        <w:autoSpaceDE w:val="0"/>
        <w:autoSpaceDN w:val="0"/>
        <w:adjustRightInd w:val="0"/>
        <w:spacing w:after="0" w:line="240" w:lineRule="auto"/>
        <w:ind w:left="-567" w:firstLine="1134"/>
        <w:jc w:val="both"/>
        <w:rPr>
          <w:rFonts w:ascii="Cambria" w:eastAsia="Calibri" w:hAnsi="Cambria" w:cs="Calibri"/>
          <w:sz w:val="18"/>
          <w:szCs w:val="18"/>
        </w:rPr>
      </w:pPr>
      <w:r w:rsidRPr="00214F4C">
        <w:rPr>
          <w:rFonts w:ascii="Cambria" w:eastAsia="Calibri" w:hAnsi="Cambria" w:cs="Calibri"/>
          <w:b/>
          <w:sz w:val="18"/>
          <w:szCs w:val="18"/>
        </w:rPr>
        <w:t>6.3. Sob pena de inabilitação, todos os documentos apresentados para habilitação deverão estar:</w:t>
      </w:r>
    </w:p>
    <w:p w:rsidR="00E653F8" w:rsidRPr="00214F4C" w:rsidRDefault="00E653F8" w:rsidP="00214F4C">
      <w:pPr>
        <w:autoSpaceDE w:val="0"/>
        <w:autoSpaceDN w:val="0"/>
        <w:adjustRightInd w:val="0"/>
        <w:spacing w:after="0" w:line="240" w:lineRule="auto"/>
        <w:ind w:left="-567"/>
        <w:jc w:val="both"/>
        <w:rPr>
          <w:rFonts w:ascii="Cambria" w:eastAsia="Calibri" w:hAnsi="Cambria" w:cs="Calibri"/>
          <w:sz w:val="18"/>
          <w:szCs w:val="18"/>
        </w:rPr>
      </w:pPr>
      <w:r w:rsidRPr="00214F4C">
        <w:rPr>
          <w:rFonts w:ascii="Cambria" w:eastAsia="Calibri" w:hAnsi="Cambria" w:cs="Calibri"/>
          <w:b/>
          <w:sz w:val="18"/>
          <w:szCs w:val="18"/>
        </w:rPr>
        <w:t xml:space="preserve">a) </w:t>
      </w:r>
      <w:r w:rsidRPr="00214F4C">
        <w:rPr>
          <w:rFonts w:ascii="Cambria" w:eastAsia="Calibri" w:hAnsi="Cambria" w:cs="Calibri"/>
          <w:sz w:val="18"/>
          <w:szCs w:val="18"/>
        </w:rPr>
        <w:t>em nome do licitante, com número do CNPJ e endereço respectivo;</w:t>
      </w:r>
    </w:p>
    <w:p w:rsidR="00E653F8" w:rsidRPr="00214F4C" w:rsidRDefault="00E653F8" w:rsidP="00214F4C">
      <w:pPr>
        <w:autoSpaceDE w:val="0"/>
        <w:autoSpaceDN w:val="0"/>
        <w:adjustRightInd w:val="0"/>
        <w:spacing w:after="0" w:line="240" w:lineRule="auto"/>
        <w:ind w:left="-567"/>
        <w:jc w:val="both"/>
        <w:rPr>
          <w:rFonts w:ascii="Cambria" w:eastAsia="Calibri" w:hAnsi="Cambria" w:cs="Calibri"/>
          <w:sz w:val="18"/>
          <w:szCs w:val="18"/>
        </w:rPr>
      </w:pPr>
      <w:r w:rsidRPr="00214F4C">
        <w:rPr>
          <w:rFonts w:ascii="Cambria" w:eastAsia="Calibri" w:hAnsi="Cambria" w:cs="Calibri"/>
          <w:b/>
          <w:sz w:val="18"/>
          <w:szCs w:val="18"/>
        </w:rPr>
        <w:t xml:space="preserve">b) </w:t>
      </w:r>
      <w:r w:rsidRPr="00214F4C">
        <w:rPr>
          <w:rFonts w:ascii="Cambria" w:eastAsia="Calibri" w:hAnsi="Cambria" w:cs="Calibri"/>
          <w:sz w:val="18"/>
          <w:szCs w:val="18"/>
        </w:rPr>
        <w:t>em nome da sede (matriz), se o licitante for a sede (matriz);</w:t>
      </w:r>
    </w:p>
    <w:p w:rsidR="00E653F8" w:rsidRPr="00214F4C" w:rsidRDefault="00E653F8" w:rsidP="00214F4C">
      <w:pPr>
        <w:autoSpaceDE w:val="0"/>
        <w:autoSpaceDN w:val="0"/>
        <w:adjustRightInd w:val="0"/>
        <w:spacing w:after="0" w:line="240" w:lineRule="auto"/>
        <w:ind w:left="-567"/>
        <w:jc w:val="both"/>
        <w:rPr>
          <w:rFonts w:ascii="Cambria" w:eastAsia="Calibri" w:hAnsi="Cambria" w:cs="Calibri"/>
          <w:sz w:val="18"/>
          <w:szCs w:val="18"/>
        </w:rPr>
      </w:pPr>
      <w:r w:rsidRPr="00214F4C">
        <w:rPr>
          <w:rFonts w:ascii="Cambria" w:eastAsia="Calibri" w:hAnsi="Cambria" w:cs="Calibri"/>
          <w:b/>
          <w:sz w:val="18"/>
          <w:szCs w:val="18"/>
        </w:rPr>
        <w:t xml:space="preserve">c) </w:t>
      </w:r>
      <w:r w:rsidRPr="00214F4C">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214F4C" w:rsidRDefault="00E653F8" w:rsidP="00214F4C">
      <w:pPr>
        <w:tabs>
          <w:tab w:val="left" w:pos="1134"/>
        </w:tabs>
        <w:spacing w:after="0" w:line="240" w:lineRule="auto"/>
        <w:ind w:left="-567" w:right="-568"/>
        <w:jc w:val="both"/>
        <w:rPr>
          <w:rFonts w:ascii="Cambria" w:eastAsia="Calibri" w:hAnsi="Cambria" w:cs="Calibri"/>
          <w:b/>
          <w:sz w:val="18"/>
          <w:szCs w:val="18"/>
        </w:rPr>
      </w:pPr>
    </w:p>
    <w:p w:rsidR="00E653F8" w:rsidRPr="00214F4C" w:rsidRDefault="00E653F8" w:rsidP="00214F4C">
      <w:pPr>
        <w:tabs>
          <w:tab w:val="left" w:pos="1134"/>
        </w:tabs>
        <w:spacing w:after="0" w:line="240" w:lineRule="auto"/>
        <w:ind w:left="-567" w:right="-568" w:firstLine="1701"/>
        <w:jc w:val="both"/>
        <w:rPr>
          <w:rFonts w:ascii="Cambria" w:eastAsia="Calibri" w:hAnsi="Cambria" w:cs="Calibri"/>
          <w:b/>
          <w:sz w:val="18"/>
          <w:szCs w:val="18"/>
        </w:rPr>
      </w:pPr>
      <w:r w:rsidRPr="00214F4C">
        <w:rPr>
          <w:rFonts w:ascii="Cambria" w:eastAsia="Calibri" w:hAnsi="Cambria" w:cs="Calibri"/>
          <w:b/>
          <w:sz w:val="18"/>
          <w:szCs w:val="18"/>
        </w:rPr>
        <w:t>7. PEDIDOS DE ESCLARECIMENTOS E IMPUGNAÇÕES</w:t>
      </w:r>
    </w:p>
    <w:p w:rsidR="00E653F8" w:rsidRPr="00214F4C" w:rsidRDefault="00E653F8" w:rsidP="00214F4C">
      <w:pPr>
        <w:tabs>
          <w:tab w:val="left" w:pos="1134"/>
        </w:tabs>
        <w:spacing w:after="0" w:line="240" w:lineRule="auto"/>
        <w:ind w:left="-567" w:right="-568"/>
        <w:jc w:val="both"/>
        <w:rPr>
          <w:rFonts w:ascii="Cambria" w:eastAsia="Calibri" w:hAnsi="Cambria" w:cs="Calibri"/>
          <w:b/>
          <w:sz w:val="18"/>
          <w:szCs w:val="18"/>
        </w:rPr>
      </w:pPr>
    </w:p>
    <w:p w:rsidR="00E653F8" w:rsidRPr="00214F4C" w:rsidRDefault="00E653F8" w:rsidP="00214F4C">
      <w:pPr>
        <w:spacing w:after="0" w:line="240" w:lineRule="auto"/>
        <w:ind w:left="-567" w:firstLine="1134"/>
        <w:jc w:val="both"/>
        <w:rPr>
          <w:rFonts w:ascii="Cambria" w:eastAsia="Calibri" w:hAnsi="Cambria" w:cs="Calibri"/>
          <w:sz w:val="18"/>
          <w:szCs w:val="18"/>
        </w:rPr>
      </w:pPr>
      <w:r w:rsidRPr="00214F4C">
        <w:rPr>
          <w:rFonts w:ascii="Cambria" w:eastAsia="Calibri" w:hAnsi="Cambria" w:cs="Calibri"/>
          <w:b/>
          <w:bCs/>
          <w:sz w:val="18"/>
          <w:szCs w:val="18"/>
        </w:rPr>
        <w:t xml:space="preserve">7.1. </w:t>
      </w:r>
      <w:r w:rsidRPr="00214F4C">
        <w:rPr>
          <w:rFonts w:ascii="Cambria" w:eastAsia="Calibri" w:hAnsi="Cambria" w:cs="Calibri"/>
          <w:sz w:val="18"/>
          <w:szCs w:val="18"/>
        </w:rPr>
        <w:t xml:space="preserve">Os pedidos de esclarecimentos referentes ao processo licitatório e os pedidos de impugnações poderão ser enviados ao pregoeiro, até 3(três) dias úteis, anteriores à data fixada para abertura da sessão pública, por meio do Portal de Compras Públicas ou através do e-mail </w:t>
      </w:r>
      <w:r w:rsidRPr="00214F4C">
        <w:rPr>
          <w:rFonts w:ascii="Cambria" w:eastAsia="Calibri" w:hAnsi="Cambria" w:cs="Calibri"/>
          <w:sz w:val="18"/>
          <w:szCs w:val="18"/>
          <w:u w:val="single"/>
        </w:rPr>
        <w:t>licitacoes@saofranciscodeassis.rs.gov.br</w:t>
      </w:r>
      <w:r w:rsidRPr="00214F4C">
        <w:rPr>
          <w:rFonts w:ascii="Cambria" w:eastAsia="Calibri" w:hAnsi="Cambria" w:cs="Calibri"/>
          <w:sz w:val="18"/>
          <w:szCs w:val="18"/>
        </w:rPr>
        <w:t xml:space="preserve">. </w:t>
      </w:r>
      <w:r w:rsidRPr="00214F4C">
        <w:rPr>
          <w:rFonts w:ascii="Cambria" w:eastAsia="Calibri" w:hAnsi="Cambria" w:cs="Calibri"/>
          <w:b/>
          <w:sz w:val="18"/>
          <w:szCs w:val="18"/>
        </w:rPr>
        <w:t>Portanto, a data e horário final para envio tanto para pedidos de esclarecimentos quanto para impugnações será no dia</w:t>
      </w:r>
      <w:r w:rsidR="00A810E4" w:rsidRPr="00214F4C">
        <w:rPr>
          <w:rFonts w:ascii="Cambria" w:eastAsia="Calibri" w:hAnsi="Cambria" w:cs="Calibri"/>
          <w:b/>
          <w:sz w:val="18"/>
          <w:szCs w:val="18"/>
        </w:rPr>
        <w:t xml:space="preserve"> </w:t>
      </w:r>
      <w:r w:rsidR="000743EF" w:rsidRPr="00D60A1F">
        <w:rPr>
          <w:rFonts w:ascii="Cambria" w:eastAsia="Calibri" w:hAnsi="Cambria" w:cs="Calibri"/>
          <w:b/>
          <w:sz w:val="18"/>
          <w:szCs w:val="18"/>
        </w:rPr>
        <w:t>31/08/2021</w:t>
      </w:r>
      <w:r w:rsidRPr="00214F4C">
        <w:rPr>
          <w:rFonts w:ascii="Cambria" w:eastAsia="Calibri" w:hAnsi="Cambria" w:cs="Calibri"/>
          <w:b/>
          <w:sz w:val="18"/>
          <w:szCs w:val="18"/>
        </w:rPr>
        <w:t>, às 14 horas.</w:t>
      </w:r>
    </w:p>
    <w:p w:rsidR="00E653F8" w:rsidRPr="00214F4C" w:rsidRDefault="00E653F8" w:rsidP="00214F4C">
      <w:pPr>
        <w:spacing w:after="0" w:line="240" w:lineRule="auto"/>
        <w:ind w:left="-567" w:firstLine="1134"/>
        <w:jc w:val="both"/>
        <w:rPr>
          <w:rFonts w:ascii="Cambria" w:eastAsia="Calibri" w:hAnsi="Cambria" w:cs="Calibri"/>
          <w:sz w:val="18"/>
          <w:szCs w:val="18"/>
        </w:rPr>
      </w:pPr>
      <w:r w:rsidRPr="00214F4C">
        <w:rPr>
          <w:rFonts w:ascii="Cambria" w:eastAsia="Calibri" w:hAnsi="Cambria" w:cs="Calibri"/>
          <w:b/>
          <w:sz w:val="18"/>
          <w:szCs w:val="18"/>
        </w:rPr>
        <w:t>7.1.1.</w:t>
      </w:r>
      <w:r w:rsidRPr="00214F4C">
        <w:rPr>
          <w:rFonts w:ascii="Cambria" w:eastAsia="Calibri" w:hAnsi="Cambria" w:cs="Calibri"/>
          <w:b/>
          <w:sz w:val="18"/>
          <w:szCs w:val="18"/>
          <w:lang w:eastAsia="ar-SA"/>
        </w:rPr>
        <w:t xml:space="preserve"> </w:t>
      </w:r>
      <w:r w:rsidRPr="00214F4C">
        <w:rPr>
          <w:rFonts w:ascii="Cambria" w:eastAsia="Calibri" w:hAnsi="Cambria" w:cs="Calibri"/>
          <w:sz w:val="18"/>
          <w:szCs w:val="18"/>
          <w:lang w:eastAsia="ar-SA"/>
        </w:rPr>
        <w:t xml:space="preserve">Com relação ao </w:t>
      </w:r>
      <w:r w:rsidRPr="00214F4C">
        <w:rPr>
          <w:rFonts w:ascii="Cambria" w:eastAsia="Calibri" w:hAnsi="Cambria" w:cs="Calibri"/>
          <w:sz w:val="18"/>
          <w:szCs w:val="18"/>
          <w:u w:val="single"/>
          <w:lang w:eastAsia="ar-SA"/>
        </w:rPr>
        <w:t xml:space="preserve">envio por e-mail o interessado deverá confirmar o seu recebimento através do telefone (55) 3252 3257, no horário compreendido entre às </w:t>
      </w:r>
      <w:r w:rsidR="00E67E57" w:rsidRPr="00214F4C">
        <w:rPr>
          <w:rFonts w:ascii="Cambria" w:eastAsia="Calibri" w:hAnsi="Cambria" w:cs="Calibri"/>
          <w:sz w:val="18"/>
          <w:szCs w:val="18"/>
          <w:u w:val="single"/>
          <w:lang w:eastAsia="ar-SA"/>
        </w:rPr>
        <w:t>08h</w:t>
      </w:r>
      <w:r w:rsidRPr="00214F4C">
        <w:rPr>
          <w:rFonts w:ascii="Cambria" w:eastAsia="Calibri" w:hAnsi="Cambria" w:cs="Calibri"/>
          <w:sz w:val="18"/>
          <w:szCs w:val="18"/>
          <w:u w:val="single"/>
          <w:lang w:eastAsia="ar-SA"/>
        </w:rPr>
        <w:t xml:space="preserve"> e 14h.</w:t>
      </w:r>
    </w:p>
    <w:p w:rsidR="00E653F8" w:rsidRPr="00214F4C" w:rsidRDefault="00E653F8" w:rsidP="00214F4C">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214F4C">
        <w:rPr>
          <w:rFonts w:ascii="Cambria" w:eastAsia="Calibri" w:hAnsi="Cambria" w:cs="Calibri"/>
          <w:b/>
          <w:sz w:val="18"/>
          <w:szCs w:val="18"/>
          <w:lang w:eastAsia="hi-IN" w:bidi="hi-IN"/>
        </w:rPr>
        <w:t>7.2.</w:t>
      </w:r>
      <w:r w:rsidRPr="00214F4C">
        <w:rPr>
          <w:rFonts w:ascii="Cambria" w:eastAsia="Calibri" w:hAnsi="Cambria" w:cs="Calibri"/>
          <w:sz w:val="18"/>
          <w:szCs w:val="18"/>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E653F8" w:rsidRPr="00214F4C" w:rsidRDefault="00E653F8" w:rsidP="00214F4C">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214F4C">
        <w:rPr>
          <w:rFonts w:ascii="Cambria" w:eastAsia="Calibri" w:hAnsi="Cambria" w:cs="Calibri"/>
          <w:b/>
          <w:sz w:val="18"/>
          <w:szCs w:val="18"/>
          <w:lang w:eastAsia="hi-IN" w:bidi="hi-IN"/>
        </w:rPr>
        <w:t>7.3.</w:t>
      </w:r>
      <w:r w:rsidRPr="00214F4C">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214F4C" w:rsidRDefault="00E653F8" w:rsidP="00214F4C">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214F4C">
        <w:rPr>
          <w:rFonts w:ascii="Cambria" w:eastAsia="Calibri" w:hAnsi="Cambria" w:cs="Calibri"/>
          <w:b/>
          <w:sz w:val="18"/>
          <w:szCs w:val="18"/>
          <w:lang w:eastAsia="hi-IN" w:bidi="hi-IN"/>
        </w:rPr>
        <w:t>7.3.1.</w:t>
      </w:r>
      <w:r w:rsidRPr="00214F4C">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214F4C">
        <w:rPr>
          <w:rFonts w:ascii="Cambria" w:eastAsia="Calibri" w:hAnsi="Cambria" w:cs="Calibri"/>
          <w:sz w:val="18"/>
          <w:szCs w:val="18"/>
          <w:lang w:eastAsia="hi-IN" w:bidi="hi-IN"/>
        </w:rPr>
        <w:t>2</w:t>
      </w:r>
      <w:proofErr w:type="gramEnd"/>
      <w:r w:rsidRPr="00214F4C">
        <w:rPr>
          <w:rFonts w:ascii="Cambria" w:eastAsia="Calibri" w:hAnsi="Cambria" w:cs="Calibri"/>
          <w:sz w:val="18"/>
          <w:szCs w:val="18"/>
          <w:lang w:eastAsia="hi-IN" w:bidi="hi-IN"/>
        </w:rPr>
        <w:t xml:space="preserve"> (dois) dias  úteis, contado da data de recebimento desta. </w:t>
      </w:r>
    </w:p>
    <w:p w:rsidR="00E653F8" w:rsidRPr="00214F4C" w:rsidRDefault="00E653F8" w:rsidP="00214F4C">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214F4C">
        <w:rPr>
          <w:rFonts w:ascii="Cambria" w:eastAsia="Calibri" w:hAnsi="Cambria" w:cs="Calibri"/>
          <w:b/>
          <w:bCs/>
          <w:kern w:val="2"/>
          <w:sz w:val="18"/>
          <w:szCs w:val="18"/>
          <w:lang w:eastAsia="zh-CN"/>
        </w:rPr>
        <w:t xml:space="preserve">7.3.2. </w:t>
      </w:r>
      <w:r w:rsidRPr="00214F4C">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214F4C" w:rsidRDefault="00E653F8" w:rsidP="00214F4C">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214F4C">
        <w:rPr>
          <w:rFonts w:ascii="Cambria" w:eastAsia="Calibri" w:hAnsi="Cambria" w:cs="Calibri"/>
          <w:b/>
          <w:bCs/>
          <w:kern w:val="2"/>
          <w:sz w:val="18"/>
          <w:szCs w:val="18"/>
          <w:lang w:eastAsia="zh-CN"/>
        </w:rPr>
        <w:t>7.3.3.</w:t>
      </w:r>
      <w:r w:rsidRPr="00214F4C">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resguardado o tratamento isonômico aos licitantes.</w:t>
      </w:r>
    </w:p>
    <w:p w:rsidR="00E653F8" w:rsidRPr="00214F4C" w:rsidRDefault="00E653F8" w:rsidP="00214F4C">
      <w:pPr>
        <w:spacing w:after="0" w:line="240" w:lineRule="auto"/>
        <w:ind w:left="-567" w:firstLine="1134"/>
        <w:jc w:val="both"/>
        <w:rPr>
          <w:rFonts w:ascii="Cambria" w:eastAsia="Calibri" w:hAnsi="Cambria" w:cs="Calibri"/>
          <w:sz w:val="18"/>
          <w:szCs w:val="18"/>
        </w:rPr>
      </w:pPr>
      <w:r w:rsidRPr="00214F4C">
        <w:rPr>
          <w:rFonts w:ascii="Cambria" w:eastAsia="Calibri" w:hAnsi="Cambria" w:cs="Calibri"/>
          <w:b/>
          <w:bCs/>
          <w:sz w:val="18"/>
          <w:szCs w:val="18"/>
        </w:rPr>
        <w:t>7.4.</w:t>
      </w:r>
      <w:r w:rsidRPr="00214F4C">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214F4C">
        <w:rPr>
          <w:rFonts w:ascii="Cambria" w:eastAsia="Calibri" w:hAnsi="Cambria" w:cs="Calibri"/>
          <w:sz w:val="18"/>
          <w:szCs w:val="18"/>
          <w:lang w:eastAsia="hi-IN" w:bidi="hi-IN"/>
        </w:rPr>
        <w:t xml:space="preserve"> e vincularão os participantes e a Administração.</w:t>
      </w:r>
    </w:p>
    <w:p w:rsidR="00E653F8" w:rsidRPr="00214F4C" w:rsidRDefault="00E653F8" w:rsidP="00214F4C">
      <w:pPr>
        <w:widowControl w:val="0"/>
        <w:suppressAutoHyphens/>
        <w:autoSpaceDE w:val="0"/>
        <w:spacing w:after="0" w:line="240" w:lineRule="auto"/>
        <w:ind w:left="-567" w:right="-568"/>
        <w:jc w:val="both"/>
        <w:rPr>
          <w:rFonts w:ascii="Cambria" w:eastAsia="Calibri" w:hAnsi="Cambria" w:cs="Calibri"/>
          <w:b/>
          <w:bCs/>
          <w:kern w:val="2"/>
          <w:sz w:val="18"/>
          <w:szCs w:val="18"/>
          <w:lang w:eastAsia="zh-CN"/>
        </w:rPr>
      </w:pPr>
    </w:p>
    <w:p w:rsidR="00E653F8" w:rsidRPr="00214F4C" w:rsidRDefault="00E653F8" w:rsidP="00214F4C">
      <w:pPr>
        <w:spacing w:after="0" w:line="240" w:lineRule="auto"/>
        <w:ind w:left="-567" w:right="-568" w:firstLine="1701"/>
        <w:jc w:val="both"/>
        <w:rPr>
          <w:rFonts w:ascii="Cambria" w:eastAsia="Calibri" w:hAnsi="Cambria" w:cs="Calibri"/>
          <w:b/>
          <w:sz w:val="18"/>
          <w:szCs w:val="18"/>
        </w:rPr>
      </w:pPr>
      <w:r w:rsidRPr="00214F4C">
        <w:rPr>
          <w:rFonts w:ascii="Cambria" w:eastAsia="Calibri" w:hAnsi="Cambria" w:cs="Calibri"/>
          <w:b/>
          <w:sz w:val="18"/>
          <w:szCs w:val="18"/>
        </w:rPr>
        <w:t>8. ABERTURA DA SESSÃO PÚBLICA</w:t>
      </w:r>
    </w:p>
    <w:p w:rsidR="00E653F8" w:rsidRPr="00214F4C" w:rsidRDefault="00E653F8" w:rsidP="00214F4C">
      <w:pPr>
        <w:spacing w:after="0" w:line="240" w:lineRule="auto"/>
        <w:ind w:left="-567" w:right="-568"/>
        <w:jc w:val="both"/>
        <w:rPr>
          <w:rFonts w:ascii="Cambria" w:eastAsia="Calibri" w:hAnsi="Cambria" w:cs="Calibri"/>
          <w:b/>
          <w:sz w:val="18"/>
          <w:szCs w:val="18"/>
        </w:rPr>
      </w:pPr>
    </w:p>
    <w:p w:rsidR="00E653F8" w:rsidRPr="00214F4C" w:rsidRDefault="00E653F8" w:rsidP="00214F4C">
      <w:pPr>
        <w:tabs>
          <w:tab w:val="left" w:pos="1134"/>
        </w:tabs>
        <w:spacing w:after="0" w:line="240" w:lineRule="auto"/>
        <w:ind w:left="-567" w:firstLine="1134"/>
        <w:jc w:val="both"/>
        <w:rPr>
          <w:rFonts w:ascii="Cambria" w:eastAsia="Calibri" w:hAnsi="Cambria" w:cs="Calibri"/>
          <w:bCs/>
          <w:sz w:val="18"/>
          <w:szCs w:val="18"/>
        </w:rPr>
      </w:pPr>
      <w:r w:rsidRPr="00214F4C">
        <w:rPr>
          <w:rFonts w:ascii="Cambria" w:eastAsia="Calibri" w:hAnsi="Cambria" w:cs="Calibri"/>
          <w:b/>
          <w:sz w:val="18"/>
          <w:szCs w:val="18"/>
        </w:rPr>
        <w:t xml:space="preserve">8.1. </w:t>
      </w:r>
      <w:r w:rsidRPr="00214F4C">
        <w:rPr>
          <w:rFonts w:ascii="Cambria" w:eastAsia="Calibri" w:hAnsi="Cambria" w:cs="Calibri"/>
          <w:bCs/>
          <w:sz w:val="18"/>
          <w:szCs w:val="18"/>
        </w:rPr>
        <w:t>No dia e hora indicados no preâmbulo, o pregoeiro abrirá a sessão pública, mediante a utilização de sua chave e senha.</w:t>
      </w:r>
    </w:p>
    <w:p w:rsidR="00E653F8" w:rsidRPr="00214F4C" w:rsidRDefault="00E653F8" w:rsidP="00214F4C">
      <w:pPr>
        <w:tabs>
          <w:tab w:val="left" w:pos="1134"/>
        </w:tabs>
        <w:spacing w:after="0" w:line="240" w:lineRule="auto"/>
        <w:ind w:left="-567" w:firstLine="1134"/>
        <w:jc w:val="both"/>
        <w:rPr>
          <w:rFonts w:ascii="Cambria" w:eastAsia="Calibri" w:hAnsi="Cambria" w:cs="Calibri"/>
          <w:sz w:val="18"/>
          <w:szCs w:val="18"/>
        </w:rPr>
      </w:pPr>
      <w:r w:rsidRPr="00214F4C">
        <w:rPr>
          <w:rFonts w:ascii="Cambria" w:eastAsia="Calibri" w:hAnsi="Cambria" w:cs="Calibri"/>
          <w:b/>
          <w:sz w:val="18"/>
          <w:szCs w:val="18"/>
        </w:rPr>
        <w:t xml:space="preserve">8.2. </w:t>
      </w:r>
      <w:r w:rsidRPr="00214F4C">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214F4C">
        <w:rPr>
          <w:rFonts w:ascii="Cambria" w:eastAsia="Calibri" w:hAnsi="Cambria" w:cs="Calibri"/>
          <w:sz w:val="18"/>
          <w:szCs w:val="18"/>
        </w:rPr>
        <w:t xml:space="preserve">da inobservância de mensagens emitidas pelo sistema ou de sua desconexão, conforme subitem 3.5. </w:t>
      </w:r>
      <w:proofErr w:type="gramStart"/>
      <w:r w:rsidRPr="00214F4C">
        <w:rPr>
          <w:rFonts w:ascii="Cambria" w:eastAsia="Calibri" w:hAnsi="Cambria" w:cs="Calibri"/>
          <w:sz w:val="18"/>
          <w:szCs w:val="18"/>
        </w:rPr>
        <w:t>deste</w:t>
      </w:r>
      <w:proofErr w:type="gramEnd"/>
      <w:r w:rsidRPr="00214F4C">
        <w:rPr>
          <w:rFonts w:ascii="Cambria" w:eastAsia="Calibri" w:hAnsi="Cambria" w:cs="Calibri"/>
          <w:sz w:val="18"/>
          <w:szCs w:val="18"/>
        </w:rPr>
        <w:t xml:space="preserve"> edital.</w:t>
      </w:r>
    </w:p>
    <w:p w:rsidR="00E653F8" w:rsidRPr="00214F4C" w:rsidRDefault="00E653F8" w:rsidP="00214F4C">
      <w:pPr>
        <w:tabs>
          <w:tab w:val="left" w:pos="1134"/>
        </w:tabs>
        <w:spacing w:after="0" w:line="240" w:lineRule="auto"/>
        <w:ind w:left="-567" w:firstLine="1134"/>
        <w:jc w:val="both"/>
        <w:rPr>
          <w:rFonts w:ascii="Cambria" w:eastAsia="Calibri" w:hAnsi="Cambria" w:cs="Calibri"/>
          <w:bCs/>
          <w:sz w:val="18"/>
          <w:szCs w:val="18"/>
        </w:rPr>
      </w:pPr>
      <w:r w:rsidRPr="00214F4C">
        <w:rPr>
          <w:rFonts w:ascii="Cambria" w:eastAsia="Calibri" w:hAnsi="Cambria" w:cs="Calibri"/>
          <w:b/>
          <w:sz w:val="18"/>
          <w:szCs w:val="18"/>
        </w:rPr>
        <w:t xml:space="preserve">8.3. </w:t>
      </w:r>
      <w:r w:rsidRPr="00214F4C">
        <w:rPr>
          <w:rFonts w:ascii="Cambria" w:eastAsia="Calibri" w:hAnsi="Cambria" w:cs="Calibri"/>
          <w:bCs/>
          <w:sz w:val="18"/>
          <w:szCs w:val="18"/>
        </w:rPr>
        <w:t>A comunicação entre o pregoeiro e os licitantes ocorrerá mediante troca de mensagens em campo próprio do sistema eletrônico.</w:t>
      </w:r>
    </w:p>
    <w:p w:rsidR="00E653F8" w:rsidRDefault="00E653F8" w:rsidP="00903168">
      <w:pPr>
        <w:tabs>
          <w:tab w:val="left" w:pos="1134"/>
        </w:tabs>
        <w:spacing w:after="0" w:line="240" w:lineRule="auto"/>
        <w:ind w:left="-567" w:right="-568"/>
        <w:jc w:val="both"/>
        <w:rPr>
          <w:rFonts w:ascii="Cambria" w:eastAsia="Calibri" w:hAnsi="Cambria" w:cs="Calibri"/>
          <w:sz w:val="18"/>
          <w:szCs w:val="18"/>
        </w:rPr>
      </w:pPr>
    </w:p>
    <w:p w:rsidR="002760AC" w:rsidRDefault="002760AC" w:rsidP="00903168">
      <w:pPr>
        <w:tabs>
          <w:tab w:val="left" w:pos="1134"/>
        </w:tabs>
        <w:spacing w:after="0" w:line="240" w:lineRule="auto"/>
        <w:ind w:left="-567" w:right="-568"/>
        <w:jc w:val="both"/>
        <w:rPr>
          <w:rFonts w:ascii="Cambria" w:eastAsia="Calibri" w:hAnsi="Cambria" w:cs="Calibri"/>
          <w:sz w:val="18"/>
          <w:szCs w:val="18"/>
        </w:rPr>
      </w:pPr>
    </w:p>
    <w:p w:rsidR="002760AC" w:rsidRPr="00903168" w:rsidRDefault="002760AC" w:rsidP="00903168">
      <w:pPr>
        <w:tabs>
          <w:tab w:val="left" w:pos="1134"/>
        </w:tabs>
        <w:spacing w:after="0" w:line="240" w:lineRule="auto"/>
        <w:ind w:left="-567" w:right="-568"/>
        <w:jc w:val="both"/>
        <w:rPr>
          <w:rFonts w:ascii="Cambria" w:eastAsia="Calibri" w:hAnsi="Cambria" w:cs="Calibri"/>
          <w:sz w:val="18"/>
          <w:szCs w:val="18"/>
        </w:rPr>
      </w:pPr>
    </w:p>
    <w:p w:rsidR="00E653F8" w:rsidRPr="003F1C64" w:rsidRDefault="00E653F8" w:rsidP="00903168">
      <w:pPr>
        <w:spacing w:after="0" w:line="240" w:lineRule="auto"/>
        <w:ind w:left="-567" w:right="-568" w:firstLine="1701"/>
        <w:jc w:val="both"/>
        <w:rPr>
          <w:rFonts w:ascii="Cambria" w:eastAsia="Calibri" w:hAnsi="Cambria" w:cs="Calibri"/>
          <w:b/>
          <w:color w:val="000000" w:themeColor="text1"/>
          <w:sz w:val="18"/>
          <w:szCs w:val="18"/>
        </w:rPr>
      </w:pPr>
      <w:r w:rsidRPr="003F1C64">
        <w:rPr>
          <w:rFonts w:ascii="Cambria" w:eastAsia="Calibri" w:hAnsi="Cambria" w:cs="Calibri"/>
          <w:b/>
          <w:color w:val="000000" w:themeColor="text1"/>
          <w:sz w:val="18"/>
          <w:szCs w:val="18"/>
        </w:rPr>
        <w:t>9. CLASSIFICAÇÃO DAS PROPOSTAS E FORMULAÇÃO DE LANCES</w:t>
      </w:r>
    </w:p>
    <w:p w:rsidR="00E653F8" w:rsidRPr="00903168" w:rsidRDefault="00E653F8" w:rsidP="00903168">
      <w:pPr>
        <w:spacing w:after="0" w:line="240" w:lineRule="auto"/>
        <w:ind w:left="-567" w:right="-568"/>
        <w:jc w:val="both"/>
        <w:rPr>
          <w:rFonts w:ascii="Cambria" w:eastAsia="Calibri" w:hAnsi="Cambria" w:cs="Calibri"/>
          <w:b/>
          <w:sz w:val="18"/>
          <w:szCs w:val="18"/>
        </w:rPr>
      </w:pPr>
    </w:p>
    <w:p w:rsidR="00E653F8" w:rsidRPr="00903168" w:rsidRDefault="00E653F8" w:rsidP="00903168">
      <w:pPr>
        <w:tabs>
          <w:tab w:val="left" w:pos="1134"/>
        </w:tabs>
        <w:spacing w:after="0" w:line="240" w:lineRule="auto"/>
        <w:ind w:left="-567" w:firstLine="1134"/>
        <w:jc w:val="both"/>
        <w:rPr>
          <w:rFonts w:ascii="Cambria" w:eastAsia="Calibri" w:hAnsi="Cambria" w:cs="Calibri"/>
          <w:bCs/>
          <w:sz w:val="18"/>
          <w:szCs w:val="18"/>
        </w:rPr>
      </w:pPr>
      <w:r w:rsidRPr="00903168">
        <w:rPr>
          <w:rFonts w:ascii="Cambria" w:eastAsia="Calibri" w:hAnsi="Cambria" w:cs="Calibri"/>
          <w:b/>
          <w:sz w:val="18"/>
          <w:szCs w:val="18"/>
        </w:rPr>
        <w:t xml:space="preserve">9.1. </w:t>
      </w:r>
      <w:r w:rsidRPr="00903168">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903168" w:rsidRDefault="00E653F8" w:rsidP="00903168">
      <w:pPr>
        <w:tabs>
          <w:tab w:val="left" w:pos="1134"/>
        </w:tabs>
        <w:spacing w:after="0" w:line="240" w:lineRule="auto"/>
        <w:ind w:left="-567" w:firstLine="1134"/>
        <w:jc w:val="both"/>
        <w:rPr>
          <w:rFonts w:ascii="Cambria" w:eastAsia="Calibri" w:hAnsi="Cambria" w:cs="Calibri"/>
          <w:sz w:val="18"/>
          <w:szCs w:val="18"/>
        </w:rPr>
      </w:pPr>
      <w:r w:rsidRPr="00903168">
        <w:rPr>
          <w:rFonts w:ascii="Cambria" w:eastAsia="Calibri" w:hAnsi="Cambria" w:cs="Calibri"/>
          <w:b/>
          <w:sz w:val="18"/>
          <w:szCs w:val="18"/>
        </w:rPr>
        <w:t xml:space="preserve">9.2. </w:t>
      </w:r>
      <w:r w:rsidRPr="00903168">
        <w:rPr>
          <w:rFonts w:ascii="Cambria" w:eastAsia="Calibri" w:hAnsi="Cambria" w:cs="Calibri"/>
          <w:sz w:val="18"/>
          <w:szCs w:val="18"/>
        </w:rPr>
        <w:t>Serão desclassificadas as propostas que:</w:t>
      </w:r>
    </w:p>
    <w:p w:rsidR="00E653F8" w:rsidRPr="00903168" w:rsidRDefault="00E653F8" w:rsidP="00903168">
      <w:pPr>
        <w:spacing w:after="0" w:line="240" w:lineRule="auto"/>
        <w:ind w:left="-567"/>
        <w:rPr>
          <w:rFonts w:ascii="Cambria" w:eastAsia="Calibri" w:hAnsi="Cambria" w:cs="Calibri"/>
          <w:sz w:val="18"/>
          <w:szCs w:val="18"/>
        </w:rPr>
      </w:pPr>
      <w:r w:rsidRPr="00903168">
        <w:rPr>
          <w:rFonts w:ascii="Cambria" w:eastAsia="Calibri" w:hAnsi="Cambria" w:cs="Calibri"/>
          <w:b/>
          <w:sz w:val="18"/>
          <w:szCs w:val="18"/>
        </w:rPr>
        <w:t xml:space="preserve">a) </w:t>
      </w:r>
      <w:r w:rsidRPr="00903168">
        <w:rPr>
          <w:rFonts w:ascii="Cambria" w:eastAsia="Calibri" w:hAnsi="Cambria" w:cs="Calibri"/>
          <w:sz w:val="18"/>
          <w:szCs w:val="18"/>
        </w:rPr>
        <w:t>não atenderem às exigências contidas no edital;</w:t>
      </w:r>
    </w:p>
    <w:p w:rsidR="00E653F8" w:rsidRPr="00903168" w:rsidRDefault="00E653F8" w:rsidP="00903168">
      <w:pPr>
        <w:spacing w:after="0" w:line="240" w:lineRule="auto"/>
        <w:ind w:left="-567"/>
        <w:jc w:val="both"/>
        <w:rPr>
          <w:rFonts w:ascii="Cambria" w:eastAsia="Calibri" w:hAnsi="Cambria" w:cs="Calibri"/>
          <w:sz w:val="18"/>
          <w:szCs w:val="18"/>
        </w:rPr>
      </w:pPr>
      <w:r w:rsidRPr="00903168">
        <w:rPr>
          <w:rFonts w:ascii="Cambria" w:eastAsia="Calibri" w:hAnsi="Cambria" w:cs="Calibri"/>
          <w:b/>
          <w:sz w:val="18"/>
          <w:szCs w:val="18"/>
        </w:rPr>
        <w:t>b)</w:t>
      </w:r>
      <w:r w:rsidRPr="00903168">
        <w:rPr>
          <w:rFonts w:ascii="Cambria" w:eastAsia="Calibri" w:hAnsi="Cambria" w:cs="Calibri"/>
          <w:sz w:val="18"/>
          <w:szCs w:val="18"/>
        </w:rPr>
        <w:t xml:space="preserve"> identifiquem o licitante (proposta inicial);</w:t>
      </w:r>
    </w:p>
    <w:p w:rsidR="00E653F8" w:rsidRPr="00903168" w:rsidRDefault="00E653F8" w:rsidP="00903168">
      <w:pPr>
        <w:spacing w:after="0" w:line="240" w:lineRule="auto"/>
        <w:ind w:left="-567"/>
        <w:jc w:val="both"/>
        <w:rPr>
          <w:rFonts w:ascii="Cambria" w:eastAsia="Calibri" w:hAnsi="Cambria" w:cs="Calibri"/>
          <w:sz w:val="18"/>
          <w:szCs w:val="18"/>
        </w:rPr>
      </w:pPr>
      <w:r w:rsidRPr="00903168">
        <w:rPr>
          <w:rFonts w:ascii="Cambria" w:eastAsia="Calibri" w:hAnsi="Cambria" w:cs="Calibri"/>
          <w:b/>
          <w:sz w:val="18"/>
          <w:szCs w:val="18"/>
        </w:rPr>
        <w:t>c)</w:t>
      </w:r>
      <w:r w:rsidRPr="00903168">
        <w:rPr>
          <w:rFonts w:ascii="Cambria" w:eastAsia="Calibri" w:hAnsi="Cambria" w:cs="Calibri"/>
          <w:sz w:val="18"/>
          <w:szCs w:val="18"/>
        </w:rPr>
        <w:t xml:space="preserve"> forem omissas em pontos essenciais ou contenham vícios insanáveis;</w:t>
      </w:r>
    </w:p>
    <w:p w:rsidR="00CC6ED8" w:rsidRPr="00903168" w:rsidRDefault="00E653F8" w:rsidP="00903168">
      <w:pPr>
        <w:spacing w:after="0" w:line="240" w:lineRule="auto"/>
        <w:ind w:left="-567"/>
        <w:jc w:val="both"/>
        <w:rPr>
          <w:rFonts w:ascii="Cambria" w:eastAsia="Calibri" w:hAnsi="Cambria" w:cs="Calibri"/>
          <w:sz w:val="18"/>
          <w:szCs w:val="18"/>
        </w:rPr>
      </w:pPr>
      <w:r w:rsidRPr="00903168">
        <w:rPr>
          <w:rFonts w:ascii="Cambria" w:eastAsia="Calibri" w:hAnsi="Cambria" w:cs="Calibri"/>
          <w:b/>
          <w:sz w:val="18"/>
          <w:szCs w:val="18"/>
        </w:rPr>
        <w:t>d)</w:t>
      </w:r>
      <w:r w:rsidR="002760AC">
        <w:rPr>
          <w:rFonts w:ascii="Cambria" w:eastAsia="Calibri" w:hAnsi="Cambria" w:cs="Calibri"/>
          <w:b/>
          <w:sz w:val="18"/>
          <w:szCs w:val="18"/>
        </w:rPr>
        <w:t xml:space="preserve"> </w:t>
      </w:r>
      <w:r w:rsidRPr="00903168">
        <w:rPr>
          <w:rFonts w:ascii="Cambria" w:eastAsia="Calibri" w:hAnsi="Cambria" w:cs="Calibri"/>
          <w:sz w:val="18"/>
          <w:szCs w:val="18"/>
        </w:rPr>
        <w:t>contiverem opções de preços ou que apresentarem preços manifestamente inexequíveis.</w:t>
      </w:r>
    </w:p>
    <w:p w:rsidR="00E653F8" w:rsidRPr="00903168" w:rsidRDefault="00E653F8" w:rsidP="00903168">
      <w:pPr>
        <w:tabs>
          <w:tab w:val="left" w:pos="1134"/>
        </w:tabs>
        <w:spacing w:after="0" w:line="240" w:lineRule="auto"/>
        <w:ind w:left="-567"/>
        <w:jc w:val="both"/>
        <w:rPr>
          <w:rFonts w:ascii="Cambria" w:eastAsia="Calibri" w:hAnsi="Cambria" w:cs="Calibri"/>
          <w:sz w:val="18"/>
          <w:szCs w:val="18"/>
        </w:rPr>
      </w:pPr>
      <w:r w:rsidRPr="00903168">
        <w:rPr>
          <w:rFonts w:ascii="Cambria" w:eastAsia="Calibri" w:hAnsi="Cambria" w:cs="Calibri"/>
          <w:b/>
          <w:sz w:val="18"/>
          <w:szCs w:val="18"/>
        </w:rPr>
        <w:t xml:space="preserve">e) </w:t>
      </w:r>
      <w:r w:rsidRPr="00903168">
        <w:rPr>
          <w:rFonts w:ascii="Cambria" w:eastAsia="Calibri" w:hAnsi="Cambria" w:cs="Calibri"/>
          <w:sz w:val="18"/>
          <w:szCs w:val="18"/>
        </w:rPr>
        <w:t>cujo</w:t>
      </w:r>
      <w:r w:rsidR="006A58DB" w:rsidRPr="00903168">
        <w:rPr>
          <w:rFonts w:ascii="Cambria" w:eastAsia="Calibri" w:hAnsi="Cambria" w:cs="Calibri"/>
          <w:sz w:val="18"/>
          <w:szCs w:val="18"/>
        </w:rPr>
        <w:t>s</w:t>
      </w:r>
      <w:r w:rsidRPr="00903168">
        <w:rPr>
          <w:rFonts w:ascii="Cambria" w:eastAsia="Calibri" w:hAnsi="Cambria" w:cs="Calibri"/>
          <w:sz w:val="18"/>
          <w:szCs w:val="18"/>
        </w:rPr>
        <w:t xml:space="preserve"> valor</w:t>
      </w:r>
      <w:r w:rsidR="006A58DB" w:rsidRPr="00903168">
        <w:rPr>
          <w:rFonts w:ascii="Cambria" w:eastAsia="Calibri" w:hAnsi="Cambria" w:cs="Calibri"/>
          <w:sz w:val="18"/>
          <w:szCs w:val="18"/>
        </w:rPr>
        <w:t>es unitários que compõem o lote</w:t>
      </w:r>
      <w:r w:rsidRPr="00903168">
        <w:rPr>
          <w:rFonts w:ascii="Cambria" w:eastAsia="Calibri" w:hAnsi="Cambria" w:cs="Calibri"/>
          <w:b/>
          <w:sz w:val="18"/>
          <w:szCs w:val="18"/>
        </w:rPr>
        <w:t xml:space="preserve"> </w:t>
      </w:r>
      <w:r w:rsidRPr="00903168">
        <w:rPr>
          <w:rFonts w:ascii="Cambria" w:eastAsia="Calibri" w:hAnsi="Cambria" w:cs="Calibri"/>
          <w:sz w:val="18"/>
          <w:szCs w:val="18"/>
        </w:rPr>
        <w:t>estiver</w:t>
      </w:r>
      <w:r w:rsidR="006A58DB" w:rsidRPr="00903168">
        <w:rPr>
          <w:rFonts w:ascii="Cambria" w:eastAsia="Calibri" w:hAnsi="Cambria" w:cs="Calibri"/>
          <w:sz w:val="18"/>
          <w:szCs w:val="18"/>
        </w:rPr>
        <w:t>em</w:t>
      </w:r>
      <w:r w:rsidRPr="00903168">
        <w:rPr>
          <w:rFonts w:ascii="Cambria" w:eastAsia="Calibri" w:hAnsi="Cambria" w:cs="Calibri"/>
          <w:sz w:val="18"/>
          <w:szCs w:val="18"/>
        </w:rPr>
        <w:t xml:space="preserve"> </w:t>
      </w:r>
      <w:r w:rsidR="006A58DB" w:rsidRPr="00903168">
        <w:rPr>
          <w:rFonts w:ascii="Cambria" w:eastAsia="Calibri" w:hAnsi="Cambria" w:cs="Calibri"/>
          <w:sz w:val="18"/>
          <w:szCs w:val="18"/>
        </w:rPr>
        <w:t>superiores</w:t>
      </w:r>
      <w:r w:rsidRPr="00903168">
        <w:rPr>
          <w:rFonts w:ascii="Cambria" w:eastAsia="Calibri" w:hAnsi="Cambria" w:cs="Calibri"/>
          <w:sz w:val="18"/>
          <w:szCs w:val="18"/>
        </w:rPr>
        <w:t xml:space="preserve"> ao máximo aceitável contido no Termo de Referência, </w:t>
      </w:r>
      <w:r w:rsidRPr="00903168">
        <w:rPr>
          <w:rFonts w:ascii="Cambria" w:eastAsia="Calibri" w:hAnsi="Cambria" w:cs="Calibri"/>
          <w:sz w:val="18"/>
          <w:szCs w:val="18"/>
          <w:u w:val="single"/>
        </w:rPr>
        <w:t>após encerrada a etapa de lances</w:t>
      </w:r>
      <w:r w:rsidRPr="00903168">
        <w:rPr>
          <w:rFonts w:ascii="Cambria" w:eastAsia="Calibri" w:hAnsi="Cambria" w:cs="Calibri"/>
          <w:sz w:val="18"/>
          <w:szCs w:val="18"/>
        </w:rPr>
        <w:t>.</w:t>
      </w:r>
    </w:p>
    <w:p w:rsidR="00E653F8" w:rsidRPr="00903168" w:rsidRDefault="00E653F8" w:rsidP="00903168">
      <w:pPr>
        <w:tabs>
          <w:tab w:val="left" w:pos="1134"/>
        </w:tabs>
        <w:spacing w:after="0" w:line="240" w:lineRule="auto"/>
        <w:ind w:left="-567" w:firstLine="1134"/>
        <w:jc w:val="both"/>
        <w:rPr>
          <w:rFonts w:ascii="Cambria" w:eastAsia="Calibri" w:hAnsi="Cambria" w:cs="Calibri"/>
          <w:sz w:val="18"/>
          <w:szCs w:val="18"/>
        </w:rPr>
      </w:pPr>
      <w:r w:rsidRPr="00903168">
        <w:rPr>
          <w:rFonts w:ascii="Cambria" w:eastAsia="Calibri" w:hAnsi="Cambria" w:cs="Calibri"/>
          <w:b/>
          <w:sz w:val="18"/>
          <w:szCs w:val="18"/>
        </w:rPr>
        <w:t>9.2.1.</w:t>
      </w:r>
      <w:r w:rsidRPr="00903168">
        <w:rPr>
          <w:rFonts w:ascii="Cambria" w:eastAsia="Calibri" w:hAnsi="Cambria" w:cs="Calibri"/>
          <w:sz w:val="18"/>
          <w:szCs w:val="18"/>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903168" w:rsidRDefault="00E653F8" w:rsidP="00903168">
      <w:pPr>
        <w:tabs>
          <w:tab w:val="left" w:pos="1134"/>
        </w:tabs>
        <w:spacing w:after="0" w:line="240" w:lineRule="auto"/>
        <w:ind w:left="-567" w:firstLine="1134"/>
        <w:jc w:val="both"/>
        <w:rPr>
          <w:rFonts w:ascii="Cambria" w:eastAsia="Calibri" w:hAnsi="Cambria" w:cs="Calibri"/>
          <w:sz w:val="18"/>
          <w:szCs w:val="18"/>
        </w:rPr>
      </w:pPr>
      <w:r w:rsidRPr="00903168">
        <w:rPr>
          <w:rFonts w:ascii="Cambria" w:eastAsia="Calibri" w:hAnsi="Cambria" w:cs="Calibri"/>
          <w:b/>
          <w:sz w:val="18"/>
          <w:szCs w:val="18"/>
        </w:rPr>
        <w:t>9.2.2.</w:t>
      </w:r>
      <w:r w:rsidRPr="00903168">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903168" w:rsidRDefault="00E653F8" w:rsidP="00903168">
      <w:pPr>
        <w:tabs>
          <w:tab w:val="left" w:pos="1134"/>
        </w:tabs>
        <w:spacing w:after="0" w:line="240" w:lineRule="auto"/>
        <w:ind w:left="-567" w:firstLine="1134"/>
        <w:jc w:val="both"/>
        <w:rPr>
          <w:rFonts w:ascii="Cambria" w:eastAsia="Calibri" w:hAnsi="Cambria" w:cs="Calibri"/>
          <w:sz w:val="18"/>
          <w:szCs w:val="18"/>
        </w:rPr>
      </w:pPr>
      <w:r w:rsidRPr="00903168">
        <w:rPr>
          <w:rFonts w:ascii="Cambria" w:eastAsia="Calibri" w:hAnsi="Cambria" w:cs="Calibri"/>
          <w:b/>
          <w:bCs/>
          <w:sz w:val="18"/>
          <w:szCs w:val="18"/>
        </w:rPr>
        <w:t xml:space="preserve">9.3. </w:t>
      </w:r>
      <w:r w:rsidRPr="00903168">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903168" w:rsidRDefault="00E653F8" w:rsidP="00903168">
      <w:pPr>
        <w:tabs>
          <w:tab w:val="left" w:pos="1134"/>
        </w:tabs>
        <w:spacing w:after="0" w:line="240" w:lineRule="auto"/>
        <w:ind w:left="-567" w:firstLine="1134"/>
        <w:jc w:val="both"/>
        <w:rPr>
          <w:rFonts w:ascii="Cambria" w:eastAsia="Calibri" w:hAnsi="Cambria" w:cs="Calibri"/>
          <w:bCs/>
          <w:sz w:val="18"/>
          <w:szCs w:val="18"/>
        </w:rPr>
      </w:pPr>
      <w:r w:rsidRPr="00903168">
        <w:rPr>
          <w:rFonts w:ascii="Cambria" w:eastAsia="Calibri" w:hAnsi="Cambria" w:cs="Calibri"/>
          <w:b/>
          <w:sz w:val="18"/>
          <w:szCs w:val="18"/>
        </w:rPr>
        <w:t>9.4.</w:t>
      </w:r>
      <w:r w:rsidRPr="00903168">
        <w:rPr>
          <w:rFonts w:ascii="Cambria" w:eastAsia="Calibri" w:hAnsi="Cambria"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E653F8" w:rsidRDefault="00E653F8" w:rsidP="00903168">
      <w:pPr>
        <w:tabs>
          <w:tab w:val="left" w:pos="1134"/>
        </w:tabs>
        <w:spacing w:after="0" w:line="240" w:lineRule="auto"/>
        <w:ind w:left="-567" w:firstLine="1134"/>
        <w:jc w:val="both"/>
        <w:rPr>
          <w:rFonts w:ascii="Cambria" w:eastAsia="Calibri" w:hAnsi="Cambria" w:cs="Calibri"/>
          <w:bCs/>
          <w:sz w:val="18"/>
          <w:szCs w:val="18"/>
        </w:rPr>
      </w:pPr>
      <w:r w:rsidRPr="00903168">
        <w:rPr>
          <w:rFonts w:ascii="Cambria" w:eastAsia="Calibri" w:hAnsi="Cambria" w:cs="Calibri"/>
          <w:b/>
          <w:sz w:val="18"/>
          <w:szCs w:val="18"/>
        </w:rPr>
        <w:t xml:space="preserve">9.5. </w:t>
      </w:r>
      <w:r w:rsidRPr="00903168">
        <w:rPr>
          <w:rFonts w:ascii="Cambria" w:eastAsia="Calibri" w:hAnsi="Cambria" w:cs="Calibri"/>
          <w:bCs/>
          <w:sz w:val="18"/>
          <w:szCs w:val="18"/>
        </w:rPr>
        <w:t>Somente poderão participar da fase competitiva os autores das propostas classificadas.</w:t>
      </w:r>
    </w:p>
    <w:p w:rsidR="00903168" w:rsidRPr="00903168" w:rsidRDefault="00903168" w:rsidP="00903168">
      <w:pPr>
        <w:tabs>
          <w:tab w:val="left" w:pos="1134"/>
          <w:tab w:val="left" w:pos="1418"/>
        </w:tabs>
        <w:spacing w:after="0" w:line="240" w:lineRule="auto"/>
        <w:ind w:left="-567" w:right="-568" w:firstLine="1134"/>
        <w:jc w:val="both"/>
        <w:rPr>
          <w:rFonts w:ascii="Cambria" w:eastAsia="Calibri" w:hAnsi="Cambria" w:cs="Calibri"/>
          <w:sz w:val="18"/>
          <w:szCs w:val="18"/>
        </w:rPr>
      </w:pPr>
      <w:r w:rsidRPr="00903168">
        <w:rPr>
          <w:rFonts w:ascii="Cambria" w:eastAsia="Calibri" w:hAnsi="Cambria" w:cs="Calibri"/>
          <w:b/>
          <w:bCs/>
          <w:sz w:val="18"/>
          <w:szCs w:val="18"/>
        </w:rPr>
        <w:t>9.5.1</w:t>
      </w:r>
      <w:r w:rsidRPr="00903168">
        <w:rPr>
          <w:rFonts w:ascii="Cambria" w:eastAsia="Calibri" w:hAnsi="Cambria" w:cs="Calibri"/>
          <w:b/>
          <w:sz w:val="18"/>
          <w:szCs w:val="18"/>
        </w:rPr>
        <w:t>.</w:t>
      </w:r>
      <w:r w:rsidRPr="00903168">
        <w:rPr>
          <w:rFonts w:ascii="Cambria" w:eastAsia="Calibri" w:hAnsi="Cambria" w:cs="Calibri"/>
          <w:sz w:val="18"/>
          <w:szCs w:val="18"/>
        </w:rPr>
        <w:t xml:space="preserve"> Caso o licitante não apresente lances, concorrerá com o valor de sua proposta.</w:t>
      </w:r>
    </w:p>
    <w:p w:rsidR="00903168" w:rsidRPr="00903168" w:rsidRDefault="00903168" w:rsidP="00DC0AD7">
      <w:pPr>
        <w:tabs>
          <w:tab w:val="left" w:pos="1134"/>
        </w:tabs>
        <w:spacing w:after="0" w:line="240" w:lineRule="auto"/>
        <w:ind w:left="-567" w:firstLine="1134"/>
        <w:jc w:val="both"/>
        <w:rPr>
          <w:rFonts w:ascii="Cambria" w:eastAsia="Calibri" w:hAnsi="Cambria" w:cs="Calibri"/>
          <w:sz w:val="18"/>
          <w:szCs w:val="18"/>
        </w:rPr>
      </w:pPr>
      <w:r w:rsidRPr="00903168">
        <w:rPr>
          <w:rFonts w:ascii="Cambria" w:eastAsia="Calibri" w:hAnsi="Cambria" w:cs="Calibri"/>
          <w:b/>
          <w:sz w:val="18"/>
          <w:szCs w:val="18"/>
        </w:rPr>
        <w:t>9.6</w:t>
      </w:r>
      <w:r w:rsidRPr="00903168">
        <w:rPr>
          <w:rFonts w:ascii="Cambria" w:eastAsia="Calibri" w:hAnsi="Cambria" w:cs="Calibri"/>
          <w:sz w:val="18"/>
          <w:szCs w:val="18"/>
        </w:rPr>
        <w:t>. Na etapa competitiva (sessão pública) quando o pregoeiro abrir a disputa do lote os licitantes poderão oferecer lances sucessivos pelo valor unitário de cada um dos itens que compõem o lote.</w:t>
      </w:r>
    </w:p>
    <w:p w:rsidR="00903168" w:rsidRPr="00903168" w:rsidRDefault="00903168" w:rsidP="00DC0AD7">
      <w:pPr>
        <w:tabs>
          <w:tab w:val="left" w:pos="1134"/>
        </w:tabs>
        <w:spacing w:after="0" w:line="240" w:lineRule="auto"/>
        <w:ind w:left="-567" w:firstLine="1134"/>
        <w:jc w:val="both"/>
        <w:rPr>
          <w:rFonts w:ascii="Cambria" w:hAnsi="Cambria"/>
          <w:sz w:val="18"/>
          <w:szCs w:val="18"/>
        </w:rPr>
      </w:pPr>
      <w:r w:rsidRPr="00903168">
        <w:rPr>
          <w:rFonts w:ascii="Cambria" w:eastAsia="Calibri" w:hAnsi="Cambria" w:cs="Calibri"/>
          <w:b/>
          <w:sz w:val="18"/>
          <w:szCs w:val="18"/>
        </w:rPr>
        <w:t>9.6.1.</w:t>
      </w:r>
      <w:r w:rsidRPr="00903168">
        <w:rPr>
          <w:rFonts w:ascii="Cambria" w:eastAsia="Calibri" w:hAnsi="Cambria" w:cs="Calibri"/>
          <w:sz w:val="18"/>
          <w:szCs w:val="18"/>
        </w:rPr>
        <w:t xml:space="preserve"> </w:t>
      </w:r>
      <w:r w:rsidRPr="00903168">
        <w:rPr>
          <w:rFonts w:ascii="Cambria" w:hAnsi="Cambria"/>
          <w:sz w:val="18"/>
          <w:szCs w:val="18"/>
        </w:rPr>
        <w:t>A participação neste pregão só pode ser feita se o fornecedor tiver enviado proposta para todos os itens que compõem o lote;</w:t>
      </w:r>
    </w:p>
    <w:p w:rsidR="00903168" w:rsidRPr="00903168" w:rsidRDefault="00903168" w:rsidP="00DC0AD7">
      <w:pPr>
        <w:tabs>
          <w:tab w:val="left" w:pos="1134"/>
        </w:tabs>
        <w:spacing w:after="0" w:line="240" w:lineRule="auto"/>
        <w:ind w:left="-567" w:firstLine="1134"/>
        <w:jc w:val="both"/>
        <w:rPr>
          <w:rFonts w:ascii="Cambria" w:hAnsi="Cambria"/>
          <w:sz w:val="18"/>
          <w:szCs w:val="18"/>
        </w:rPr>
      </w:pPr>
      <w:r w:rsidRPr="00903168">
        <w:rPr>
          <w:rFonts w:ascii="Cambria" w:eastAsia="Calibri" w:hAnsi="Cambria" w:cs="Calibri"/>
          <w:b/>
          <w:sz w:val="18"/>
          <w:szCs w:val="18"/>
        </w:rPr>
        <w:t>9.6.2.</w:t>
      </w:r>
      <w:r w:rsidRPr="00903168">
        <w:rPr>
          <w:rFonts w:ascii="Cambria" w:eastAsia="Calibri" w:hAnsi="Cambria" w:cs="Calibri"/>
          <w:sz w:val="18"/>
          <w:szCs w:val="18"/>
        </w:rPr>
        <w:t xml:space="preserve"> Os licitantes serão informados, em tempo real, do valor do menor lance registrado, vedada a identificação do seu autor</w:t>
      </w:r>
      <w:r w:rsidRPr="00903168">
        <w:rPr>
          <w:rFonts w:ascii="Cambria" w:hAnsi="Cambria"/>
          <w:sz w:val="18"/>
          <w:szCs w:val="18"/>
        </w:rPr>
        <w:t>. Os lances são dados nos itens do lote, mas a empresa melhor classificada é determinada pelo “Melhor Valor Total”, ou seja, o menor valor somados os itens do lote;</w:t>
      </w:r>
    </w:p>
    <w:p w:rsidR="00903168" w:rsidRPr="00903168" w:rsidRDefault="00903168" w:rsidP="00DC0AD7">
      <w:pPr>
        <w:tabs>
          <w:tab w:val="left" w:pos="1134"/>
        </w:tabs>
        <w:spacing w:after="0" w:line="240" w:lineRule="auto"/>
        <w:ind w:left="-567" w:firstLine="1134"/>
        <w:jc w:val="both"/>
        <w:rPr>
          <w:rFonts w:ascii="Cambria" w:hAnsi="Cambria"/>
          <w:sz w:val="18"/>
          <w:szCs w:val="18"/>
        </w:rPr>
      </w:pPr>
      <w:r w:rsidRPr="00903168">
        <w:rPr>
          <w:rFonts w:ascii="Cambria" w:eastAsia="Calibri" w:hAnsi="Cambria" w:cs="Calibri"/>
          <w:b/>
          <w:sz w:val="18"/>
          <w:szCs w:val="18"/>
        </w:rPr>
        <w:t>9</w:t>
      </w:r>
      <w:r w:rsidRPr="00903168">
        <w:rPr>
          <w:rFonts w:ascii="Cambria" w:hAnsi="Cambria"/>
          <w:b/>
          <w:sz w:val="18"/>
          <w:szCs w:val="18"/>
        </w:rPr>
        <w:t>.6.3.</w:t>
      </w:r>
      <w:r w:rsidRPr="00903168">
        <w:rPr>
          <w:rFonts w:ascii="Cambria" w:hAnsi="Cambria"/>
          <w:sz w:val="18"/>
          <w:szCs w:val="18"/>
        </w:rPr>
        <w:t xml:space="preserve"> A empresa poderá ter o melhor lance em um dos itens do lote, mas não ser a empresa melhor classificada no lote; </w:t>
      </w:r>
    </w:p>
    <w:p w:rsidR="00903168" w:rsidRPr="00903168" w:rsidRDefault="00903168" w:rsidP="00DC0AD7">
      <w:pPr>
        <w:tabs>
          <w:tab w:val="left" w:pos="1134"/>
        </w:tabs>
        <w:spacing w:after="0" w:line="240" w:lineRule="auto"/>
        <w:ind w:left="-567" w:firstLine="1134"/>
        <w:jc w:val="both"/>
        <w:rPr>
          <w:rFonts w:ascii="Cambria" w:hAnsi="Cambria"/>
          <w:sz w:val="18"/>
          <w:szCs w:val="18"/>
        </w:rPr>
      </w:pPr>
      <w:r w:rsidRPr="00903168">
        <w:rPr>
          <w:rFonts w:ascii="Cambria" w:hAnsi="Cambria"/>
          <w:b/>
          <w:sz w:val="18"/>
          <w:szCs w:val="18"/>
        </w:rPr>
        <w:t>9.6.4.</w:t>
      </w:r>
      <w:r w:rsidRPr="00903168">
        <w:rPr>
          <w:rFonts w:ascii="Cambria" w:hAnsi="Cambria"/>
          <w:sz w:val="18"/>
          <w:szCs w:val="18"/>
        </w:rPr>
        <w:t xml:space="preserve"> Deverão ser observados os seguintes campos no sistema: campo “Melhor Lance” refere-se ao item em questão. No campo “Melhor Valor Total”, refere-se ao lote;</w:t>
      </w:r>
    </w:p>
    <w:p w:rsidR="00903168" w:rsidRPr="00903168" w:rsidRDefault="00903168" w:rsidP="00DC0AD7">
      <w:pPr>
        <w:tabs>
          <w:tab w:val="left" w:pos="1134"/>
        </w:tabs>
        <w:spacing w:after="0" w:line="240" w:lineRule="auto"/>
        <w:ind w:left="-567" w:firstLine="1134"/>
        <w:jc w:val="both"/>
        <w:rPr>
          <w:rFonts w:ascii="Cambria" w:eastAsia="Calibri" w:hAnsi="Cambria" w:cs="Calibri"/>
          <w:color w:val="FF0000"/>
          <w:sz w:val="18"/>
          <w:szCs w:val="18"/>
        </w:rPr>
      </w:pPr>
      <w:r w:rsidRPr="00903168">
        <w:rPr>
          <w:rFonts w:ascii="Cambria" w:eastAsia="Calibri" w:hAnsi="Cambria" w:cs="Calibri"/>
          <w:b/>
          <w:sz w:val="18"/>
          <w:szCs w:val="18"/>
        </w:rPr>
        <w:t>9.7.</w:t>
      </w:r>
      <w:r w:rsidRPr="00903168">
        <w:rPr>
          <w:rFonts w:ascii="Cambria" w:eastAsia="Calibri" w:hAnsi="Cambria" w:cs="Calibri"/>
          <w:sz w:val="18"/>
          <w:szCs w:val="18"/>
        </w:rPr>
        <w:t xml:space="preserve"> Deverá ser observando o horário fixado para duração da etapa competitiva</w:t>
      </w:r>
      <w:r w:rsidRPr="00903168">
        <w:rPr>
          <w:rFonts w:ascii="Cambria" w:eastAsia="Calibri" w:hAnsi="Cambria" w:cs="Calibri"/>
          <w:bCs/>
          <w:sz w:val="18"/>
          <w:szCs w:val="18"/>
        </w:rPr>
        <w:t xml:space="preserve"> e as seguintes regras:</w:t>
      </w:r>
    </w:p>
    <w:p w:rsidR="00903168" w:rsidRPr="00903168" w:rsidRDefault="00903168" w:rsidP="00DC0AD7">
      <w:pPr>
        <w:tabs>
          <w:tab w:val="left" w:pos="1134"/>
          <w:tab w:val="left" w:pos="1418"/>
        </w:tabs>
        <w:spacing w:after="0" w:line="240" w:lineRule="auto"/>
        <w:ind w:left="-567" w:firstLine="1134"/>
        <w:jc w:val="both"/>
        <w:rPr>
          <w:rFonts w:ascii="Cambria" w:eastAsia="Calibri" w:hAnsi="Cambria" w:cs="Calibri"/>
          <w:bCs/>
          <w:sz w:val="18"/>
          <w:szCs w:val="18"/>
        </w:rPr>
      </w:pPr>
      <w:r w:rsidRPr="00903168">
        <w:rPr>
          <w:rFonts w:ascii="Cambria" w:eastAsia="Calibri" w:hAnsi="Cambria" w:cs="Calibri"/>
          <w:b/>
          <w:sz w:val="18"/>
          <w:szCs w:val="18"/>
        </w:rPr>
        <w:t>9.7.1.</w:t>
      </w:r>
      <w:r w:rsidRPr="00903168">
        <w:rPr>
          <w:rFonts w:ascii="Cambria" w:eastAsia="Calibri" w:hAnsi="Cambria" w:cs="Calibri"/>
          <w:bCs/>
          <w:sz w:val="18"/>
          <w:szCs w:val="18"/>
        </w:rPr>
        <w:t xml:space="preserve"> O licitante será imediatamente informado do recebimento do lance e do valor consignado no registro.</w:t>
      </w:r>
    </w:p>
    <w:p w:rsidR="00903168" w:rsidRPr="00903168" w:rsidRDefault="00903168" w:rsidP="00DC0AD7">
      <w:pPr>
        <w:tabs>
          <w:tab w:val="left" w:pos="1134"/>
          <w:tab w:val="left" w:pos="1418"/>
        </w:tabs>
        <w:spacing w:after="0" w:line="240" w:lineRule="auto"/>
        <w:ind w:left="-567" w:firstLine="1134"/>
        <w:jc w:val="both"/>
        <w:rPr>
          <w:rFonts w:ascii="Cambria" w:eastAsia="Calibri" w:hAnsi="Cambria" w:cs="Calibri"/>
          <w:sz w:val="18"/>
          <w:szCs w:val="18"/>
        </w:rPr>
      </w:pPr>
      <w:r w:rsidRPr="00903168">
        <w:rPr>
          <w:rFonts w:ascii="Cambria" w:eastAsia="Calibri" w:hAnsi="Cambria" w:cs="Calibri"/>
          <w:b/>
          <w:bCs/>
          <w:sz w:val="18"/>
          <w:szCs w:val="18"/>
        </w:rPr>
        <w:t xml:space="preserve">9.7.2. </w:t>
      </w:r>
      <w:r w:rsidRPr="00903168">
        <w:rPr>
          <w:rFonts w:ascii="Cambria" w:eastAsia="Calibri" w:hAnsi="Cambria" w:cs="Calibri"/>
          <w:sz w:val="18"/>
          <w:szCs w:val="18"/>
        </w:rPr>
        <w:t xml:space="preserve">O licitante somente poderá oferecer </w:t>
      </w:r>
      <w:r w:rsidRPr="00903168">
        <w:rPr>
          <w:rFonts w:ascii="Cambria" w:eastAsia="Calibri" w:hAnsi="Cambria" w:cs="Calibri"/>
          <w:sz w:val="18"/>
          <w:szCs w:val="18"/>
          <w:u w:val="single"/>
        </w:rPr>
        <w:t>valor inferior</w:t>
      </w:r>
      <w:r w:rsidRPr="00903168">
        <w:rPr>
          <w:rFonts w:ascii="Cambria" w:eastAsia="Calibri" w:hAnsi="Cambria" w:cs="Calibri"/>
          <w:sz w:val="18"/>
          <w:szCs w:val="18"/>
        </w:rPr>
        <w:t xml:space="preserve"> ou maior percentual de desconto </w:t>
      </w:r>
      <w:r w:rsidRPr="00903168">
        <w:rPr>
          <w:rFonts w:ascii="Cambria" w:eastAsia="Calibri" w:hAnsi="Cambria" w:cs="Calibri"/>
          <w:sz w:val="18"/>
          <w:szCs w:val="18"/>
          <w:u w:val="single"/>
        </w:rPr>
        <w:t>ao último lance por ele ofertado e registrado no sistema</w:t>
      </w:r>
      <w:r w:rsidRPr="00903168">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903168" w:rsidRPr="00903168" w:rsidRDefault="00903168" w:rsidP="00DC0AD7">
      <w:pPr>
        <w:tabs>
          <w:tab w:val="left" w:pos="1134"/>
          <w:tab w:val="left" w:pos="1418"/>
        </w:tabs>
        <w:spacing w:after="0" w:line="240" w:lineRule="auto"/>
        <w:ind w:left="-567"/>
        <w:jc w:val="both"/>
        <w:rPr>
          <w:rFonts w:ascii="Cambria" w:eastAsia="Calibri" w:hAnsi="Cambria" w:cs="Calibri"/>
          <w:sz w:val="18"/>
          <w:szCs w:val="18"/>
        </w:rPr>
      </w:pPr>
      <w:r w:rsidRPr="00903168">
        <w:rPr>
          <w:rFonts w:ascii="Cambria" w:eastAsia="Calibri" w:hAnsi="Cambria" w:cs="Calibri"/>
          <w:sz w:val="18"/>
          <w:szCs w:val="18"/>
        </w:rPr>
        <w:t>Observação: O maior percentual de desconto será ofertado quando o edital assim o prever.</w:t>
      </w:r>
    </w:p>
    <w:p w:rsidR="00903168" w:rsidRPr="00903168" w:rsidRDefault="00903168" w:rsidP="00DC0AD7">
      <w:pPr>
        <w:tabs>
          <w:tab w:val="left" w:pos="1276"/>
          <w:tab w:val="left" w:pos="1418"/>
        </w:tabs>
        <w:spacing w:after="0" w:line="240" w:lineRule="auto"/>
        <w:ind w:left="-567" w:firstLine="1134"/>
        <w:jc w:val="both"/>
        <w:rPr>
          <w:rFonts w:ascii="Cambria" w:eastAsia="Calibri" w:hAnsi="Cambria" w:cs="Calibri"/>
          <w:sz w:val="18"/>
          <w:szCs w:val="18"/>
        </w:rPr>
      </w:pPr>
      <w:r w:rsidRPr="00903168">
        <w:rPr>
          <w:rFonts w:ascii="Cambria" w:eastAsia="Calibri" w:hAnsi="Cambria" w:cs="Calibri"/>
          <w:b/>
          <w:sz w:val="18"/>
          <w:szCs w:val="18"/>
        </w:rPr>
        <w:t>9.7.3.</w:t>
      </w:r>
      <w:r w:rsidRPr="00903168">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 </w:t>
      </w:r>
    </w:p>
    <w:p w:rsidR="00903168" w:rsidRPr="00903168" w:rsidRDefault="00903168" w:rsidP="00DC0AD7">
      <w:pPr>
        <w:tabs>
          <w:tab w:val="left" w:pos="1134"/>
          <w:tab w:val="left" w:pos="1418"/>
        </w:tabs>
        <w:spacing w:after="0" w:line="240" w:lineRule="auto"/>
        <w:ind w:left="-567" w:firstLine="1134"/>
        <w:jc w:val="both"/>
        <w:rPr>
          <w:rFonts w:ascii="Cambria" w:eastAsia="Calibri" w:hAnsi="Cambria" w:cs="Calibri"/>
          <w:sz w:val="18"/>
          <w:szCs w:val="18"/>
        </w:rPr>
      </w:pPr>
      <w:r w:rsidRPr="00903168">
        <w:rPr>
          <w:rFonts w:ascii="Cambria" w:eastAsia="Calibri" w:hAnsi="Cambria" w:cs="Calibri"/>
          <w:b/>
          <w:bCs/>
          <w:sz w:val="18"/>
          <w:szCs w:val="18"/>
        </w:rPr>
        <w:t xml:space="preserve">9.7.4. </w:t>
      </w:r>
      <w:r w:rsidRPr="00903168">
        <w:rPr>
          <w:rFonts w:ascii="Cambria" w:eastAsia="Calibri" w:hAnsi="Cambria" w:cs="Calibri"/>
          <w:sz w:val="18"/>
          <w:szCs w:val="18"/>
        </w:rPr>
        <w:t>Não serão aceitos dois ou mais lances iguais e prevalecerá aquele que for recebido e registrado primeiro.</w:t>
      </w:r>
    </w:p>
    <w:p w:rsidR="00903168" w:rsidRPr="00903168" w:rsidRDefault="00903168" w:rsidP="00DC0AD7">
      <w:pPr>
        <w:tabs>
          <w:tab w:val="left" w:pos="1134"/>
        </w:tabs>
        <w:spacing w:after="0" w:line="240" w:lineRule="auto"/>
        <w:ind w:left="-567" w:firstLine="1134"/>
        <w:jc w:val="both"/>
        <w:rPr>
          <w:rFonts w:ascii="Cambria" w:eastAsia="Calibri" w:hAnsi="Cambria" w:cs="Calibri"/>
          <w:b/>
          <w:sz w:val="18"/>
          <w:szCs w:val="18"/>
        </w:rPr>
      </w:pPr>
      <w:r w:rsidRPr="00903168">
        <w:rPr>
          <w:rFonts w:ascii="Cambria" w:eastAsia="Calibri" w:hAnsi="Cambria" w:cs="Calibri"/>
          <w:b/>
          <w:sz w:val="18"/>
          <w:szCs w:val="18"/>
        </w:rPr>
        <w:t>9.8. O lance deverá ser ofertado pelo valor unitário de cada um dos itens que compõem o lote.</w:t>
      </w:r>
    </w:p>
    <w:p w:rsidR="00903168" w:rsidRPr="00903168" w:rsidRDefault="00903168" w:rsidP="00DC0AD7">
      <w:pPr>
        <w:autoSpaceDE w:val="0"/>
        <w:autoSpaceDN w:val="0"/>
        <w:adjustRightInd w:val="0"/>
        <w:spacing w:after="0" w:line="240" w:lineRule="auto"/>
        <w:ind w:left="-567" w:firstLine="1134"/>
        <w:jc w:val="both"/>
        <w:rPr>
          <w:rFonts w:ascii="Cambria" w:eastAsia="Calibri" w:hAnsi="Cambria" w:cs="Calibri"/>
          <w:sz w:val="18"/>
          <w:szCs w:val="18"/>
        </w:rPr>
      </w:pPr>
      <w:r w:rsidRPr="00903168">
        <w:rPr>
          <w:rFonts w:ascii="Cambria" w:eastAsia="Calibri" w:hAnsi="Cambria" w:cs="Calibri"/>
          <w:b/>
          <w:sz w:val="18"/>
          <w:szCs w:val="18"/>
        </w:rPr>
        <w:t>9.9.</w:t>
      </w:r>
      <w:r w:rsidRPr="00903168">
        <w:rPr>
          <w:rFonts w:ascii="Cambria" w:eastAsia="Calibri" w:hAnsi="Cambria" w:cs="Calibri"/>
          <w:sz w:val="18"/>
          <w:szCs w:val="18"/>
        </w:rPr>
        <w:t xml:space="preserve"> </w:t>
      </w:r>
      <w:r w:rsidRPr="00903168">
        <w:rPr>
          <w:rFonts w:ascii="Cambria" w:eastAsia="Calibri" w:hAnsi="Cambria" w:cs="Calibri"/>
          <w:b/>
          <w:sz w:val="18"/>
          <w:szCs w:val="18"/>
        </w:rPr>
        <w:t>As propostas serão julgadas pelo critério do MENOR PREÇO GLOBAL DO LOTE.</w:t>
      </w:r>
    </w:p>
    <w:p w:rsidR="00E653F8" w:rsidRPr="00903168" w:rsidRDefault="00E653F8" w:rsidP="00903168">
      <w:pPr>
        <w:autoSpaceDE w:val="0"/>
        <w:autoSpaceDN w:val="0"/>
        <w:adjustRightInd w:val="0"/>
        <w:spacing w:after="0" w:line="240" w:lineRule="auto"/>
        <w:ind w:left="-567" w:right="-568"/>
        <w:jc w:val="both"/>
        <w:rPr>
          <w:rFonts w:ascii="Cambria" w:eastAsia="Calibri" w:hAnsi="Cambria" w:cs="Calibri"/>
          <w:b/>
          <w:sz w:val="18"/>
          <w:szCs w:val="18"/>
        </w:rPr>
      </w:pPr>
    </w:p>
    <w:p w:rsidR="00E653F8" w:rsidRPr="00903168" w:rsidRDefault="00E653F8" w:rsidP="00903168">
      <w:pPr>
        <w:tabs>
          <w:tab w:val="left" w:pos="1134"/>
        </w:tabs>
        <w:spacing w:after="0" w:line="240" w:lineRule="auto"/>
        <w:ind w:left="-567" w:right="-568" w:firstLine="1701"/>
        <w:jc w:val="both"/>
        <w:rPr>
          <w:rFonts w:ascii="Cambria" w:eastAsia="Calibri" w:hAnsi="Cambria" w:cs="Calibri"/>
          <w:b/>
          <w:sz w:val="18"/>
          <w:szCs w:val="18"/>
        </w:rPr>
      </w:pPr>
      <w:r w:rsidRPr="00903168">
        <w:rPr>
          <w:rFonts w:ascii="Cambria" w:eastAsia="Calibri" w:hAnsi="Cambria" w:cs="Calibri"/>
          <w:b/>
          <w:sz w:val="18"/>
          <w:szCs w:val="18"/>
        </w:rPr>
        <w:t>10. MODO DE DISPUTA</w:t>
      </w:r>
    </w:p>
    <w:p w:rsidR="00E653F8" w:rsidRPr="00903168" w:rsidRDefault="00E653F8" w:rsidP="00903168">
      <w:pPr>
        <w:tabs>
          <w:tab w:val="left" w:pos="1134"/>
        </w:tabs>
        <w:spacing w:after="0" w:line="240" w:lineRule="auto"/>
        <w:ind w:left="-567" w:right="-568"/>
        <w:jc w:val="both"/>
        <w:rPr>
          <w:rFonts w:ascii="Cambria" w:eastAsia="Calibri" w:hAnsi="Cambria" w:cs="Calibri"/>
          <w:b/>
          <w:sz w:val="18"/>
          <w:szCs w:val="18"/>
        </w:rPr>
      </w:pPr>
    </w:p>
    <w:p w:rsidR="00501DE5" w:rsidRPr="00903168" w:rsidRDefault="00501DE5" w:rsidP="00903168">
      <w:pPr>
        <w:tabs>
          <w:tab w:val="left" w:pos="1134"/>
        </w:tabs>
        <w:spacing w:after="0" w:line="240" w:lineRule="auto"/>
        <w:ind w:left="-567" w:firstLine="1134"/>
        <w:jc w:val="both"/>
        <w:rPr>
          <w:rFonts w:ascii="Cambria" w:hAnsi="Cambria" w:cs="Calibri"/>
          <w:bCs/>
          <w:sz w:val="18"/>
          <w:szCs w:val="18"/>
        </w:rPr>
      </w:pPr>
      <w:r w:rsidRPr="00903168">
        <w:rPr>
          <w:rFonts w:ascii="Cambria" w:hAnsi="Cambria" w:cs="Calibri"/>
          <w:b/>
          <w:sz w:val="18"/>
          <w:szCs w:val="18"/>
        </w:rPr>
        <w:t xml:space="preserve">10.1. </w:t>
      </w:r>
      <w:r w:rsidRPr="00903168">
        <w:rPr>
          <w:rFonts w:ascii="Cambria" w:hAnsi="Cambria" w:cs="Calibri"/>
          <w:bCs/>
          <w:sz w:val="18"/>
          <w:szCs w:val="18"/>
        </w:rPr>
        <w:t xml:space="preserve">Será adotado o </w:t>
      </w:r>
      <w:r w:rsidRPr="00903168">
        <w:rPr>
          <w:rFonts w:ascii="Cambria" w:hAnsi="Cambria" w:cs="Calibri"/>
          <w:b/>
          <w:bCs/>
          <w:sz w:val="18"/>
          <w:szCs w:val="18"/>
        </w:rPr>
        <w:t>MODO DE DISPUTA ABERTO</w:t>
      </w:r>
      <w:r w:rsidRPr="00903168">
        <w:rPr>
          <w:rFonts w:ascii="Cambria" w:hAnsi="Cambria" w:cs="Calibri"/>
          <w:bCs/>
          <w:sz w:val="18"/>
          <w:szCs w:val="18"/>
        </w:rPr>
        <w:t xml:space="preserve"> em que os licitantes apresentarão lances públicos e sucessivos, observando as regras constantes no item 9.</w:t>
      </w:r>
    </w:p>
    <w:p w:rsidR="00501DE5" w:rsidRPr="00903168" w:rsidRDefault="00501DE5" w:rsidP="00903168">
      <w:pPr>
        <w:tabs>
          <w:tab w:val="left" w:pos="1134"/>
        </w:tabs>
        <w:spacing w:after="0" w:line="240" w:lineRule="auto"/>
        <w:ind w:left="-567" w:firstLine="1134"/>
        <w:jc w:val="both"/>
        <w:rPr>
          <w:rFonts w:ascii="Cambria" w:hAnsi="Cambria" w:cs="Calibri"/>
          <w:b/>
          <w:sz w:val="18"/>
          <w:szCs w:val="18"/>
        </w:rPr>
      </w:pPr>
      <w:r w:rsidRPr="00903168">
        <w:rPr>
          <w:rFonts w:ascii="Cambria" w:hAnsi="Cambria" w:cs="Calibri"/>
          <w:b/>
          <w:bCs/>
          <w:sz w:val="18"/>
          <w:szCs w:val="18"/>
        </w:rPr>
        <w:t>10.1.1.</w:t>
      </w:r>
      <w:r w:rsidRPr="00903168">
        <w:rPr>
          <w:rFonts w:ascii="Cambria" w:hAnsi="Cambria" w:cs="Calibri"/>
          <w:bCs/>
          <w:sz w:val="18"/>
          <w:szCs w:val="18"/>
        </w:rPr>
        <w:t xml:space="preserve"> </w:t>
      </w:r>
      <w:r w:rsidRPr="00903168">
        <w:rPr>
          <w:rFonts w:ascii="Cambria" w:hAnsi="Cambria" w:cs="Calibri"/>
          <w:b/>
          <w:bCs/>
          <w:sz w:val="18"/>
          <w:szCs w:val="18"/>
        </w:rPr>
        <w:t>Por ser modo de disputa aberto, haverá o</w:t>
      </w:r>
      <w:r w:rsidRPr="00903168">
        <w:rPr>
          <w:rFonts w:ascii="Cambria" w:hAnsi="Cambria" w:cs="Calibri"/>
          <w:b/>
          <w:sz w:val="18"/>
          <w:szCs w:val="18"/>
        </w:rPr>
        <w:t xml:space="preserve"> intervalo de diferença de valores entre os lances que será de no mínimo R$ 0,1%</w:t>
      </w:r>
      <w:r w:rsidR="00604F26" w:rsidRPr="00903168">
        <w:rPr>
          <w:rFonts w:ascii="Cambria" w:hAnsi="Cambria" w:cs="Calibri"/>
          <w:b/>
          <w:sz w:val="18"/>
          <w:szCs w:val="18"/>
        </w:rPr>
        <w:t xml:space="preserve"> </w:t>
      </w:r>
      <w:r w:rsidRPr="00903168">
        <w:rPr>
          <w:rFonts w:ascii="Cambria" w:hAnsi="Cambria" w:cs="Calibri"/>
          <w:b/>
          <w:sz w:val="18"/>
          <w:szCs w:val="18"/>
        </w:rPr>
        <w:t>(zero vírgula um por cento) que incidirá tanto em relação aos lances intermediários, quanto em relação ao lance que cobrir a melhor oferta.</w:t>
      </w:r>
    </w:p>
    <w:p w:rsidR="00501DE5" w:rsidRPr="00903168" w:rsidRDefault="00501DE5" w:rsidP="00903168">
      <w:pPr>
        <w:spacing w:after="0" w:line="240" w:lineRule="auto"/>
        <w:ind w:left="-567" w:firstLine="1134"/>
        <w:jc w:val="both"/>
        <w:rPr>
          <w:rFonts w:ascii="Cambria" w:hAnsi="Cambria" w:cs="Calibri"/>
          <w:color w:val="000000"/>
          <w:sz w:val="18"/>
          <w:szCs w:val="18"/>
        </w:rPr>
      </w:pPr>
      <w:r w:rsidRPr="00903168">
        <w:rPr>
          <w:rFonts w:ascii="Cambria" w:hAnsi="Cambria" w:cs="Calibri"/>
          <w:b/>
          <w:sz w:val="18"/>
          <w:szCs w:val="18"/>
        </w:rPr>
        <w:t xml:space="preserve">10.2. </w:t>
      </w:r>
      <w:r w:rsidRPr="00903168">
        <w:rPr>
          <w:rFonts w:ascii="Cambria" w:hAnsi="Cambria" w:cs="Calibri"/>
          <w:bCs/>
          <w:sz w:val="18"/>
          <w:szCs w:val="18"/>
        </w:rPr>
        <w:t xml:space="preserve">A etapa competitiva de envio de lances na sessão pública </w:t>
      </w:r>
      <w:r w:rsidRPr="00903168">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501DE5" w:rsidRPr="00903168" w:rsidRDefault="00501DE5" w:rsidP="00903168">
      <w:pPr>
        <w:tabs>
          <w:tab w:val="left" w:pos="1134"/>
        </w:tabs>
        <w:spacing w:after="0" w:line="240" w:lineRule="auto"/>
        <w:ind w:left="-567" w:firstLine="1134"/>
        <w:jc w:val="both"/>
        <w:rPr>
          <w:rFonts w:ascii="Cambria" w:hAnsi="Cambria" w:cs="Calibri"/>
          <w:b/>
          <w:sz w:val="18"/>
          <w:szCs w:val="18"/>
        </w:rPr>
      </w:pPr>
      <w:r w:rsidRPr="00903168">
        <w:rPr>
          <w:rFonts w:ascii="Cambria" w:hAnsi="Cambria" w:cs="Calibri"/>
          <w:b/>
          <w:sz w:val="18"/>
          <w:szCs w:val="18"/>
        </w:rPr>
        <w:t>10.2.1. O intervalo entre os lances enviados pelo mesmo licitante não poderá ser inferior a 20(vinte) segundos e o intervalo entre lances não poderá ser inferior a 3(três) segundos, sob pena de serem automaticamente descartados pelo sistema os respectivos lances.</w:t>
      </w:r>
    </w:p>
    <w:p w:rsidR="00501DE5" w:rsidRPr="00903168" w:rsidRDefault="00501DE5" w:rsidP="00903168">
      <w:pPr>
        <w:tabs>
          <w:tab w:val="left" w:pos="1134"/>
        </w:tabs>
        <w:spacing w:after="0" w:line="240" w:lineRule="auto"/>
        <w:ind w:left="-567" w:firstLine="1134"/>
        <w:jc w:val="both"/>
        <w:rPr>
          <w:rFonts w:ascii="Cambria" w:hAnsi="Cambria" w:cs="Calibri"/>
          <w:color w:val="000000"/>
          <w:sz w:val="18"/>
          <w:szCs w:val="18"/>
        </w:rPr>
      </w:pPr>
      <w:r w:rsidRPr="00903168">
        <w:rPr>
          <w:rFonts w:ascii="Cambria" w:hAnsi="Cambria" w:cs="Calibri"/>
          <w:b/>
          <w:sz w:val="18"/>
          <w:szCs w:val="18"/>
        </w:rPr>
        <w:t xml:space="preserve">10.3. </w:t>
      </w:r>
      <w:r w:rsidRPr="00903168">
        <w:rPr>
          <w:rFonts w:ascii="Cambria" w:hAnsi="Cambria" w:cs="Calibri"/>
          <w:color w:val="000000"/>
          <w:sz w:val="18"/>
          <w:szCs w:val="18"/>
        </w:rPr>
        <w:t>A prorrogação automática da etapa de envio de lances será de 2 (dois) minutos e ocorrerá sucessivamente sempre que houver lances enviados nesse período de prorrogação, inclusive quando se tratar de lances intermediários.</w:t>
      </w:r>
    </w:p>
    <w:p w:rsidR="00501DE5" w:rsidRPr="00903168" w:rsidRDefault="00501DE5" w:rsidP="00903168">
      <w:pPr>
        <w:tabs>
          <w:tab w:val="left" w:pos="1134"/>
        </w:tabs>
        <w:spacing w:after="0" w:line="240" w:lineRule="auto"/>
        <w:ind w:left="-567" w:firstLine="1134"/>
        <w:jc w:val="both"/>
        <w:rPr>
          <w:rFonts w:ascii="Cambria" w:hAnsi="Cambria" w:cs="Calibri"/>
          <w:color w:val="000000"/>
          <w:sz w:val="18"/>
          <w:szCs w:val="18"/>
        </w:rPr>
      </w:pPr>
      <w:r w:rsidRPr="00903168">
        <w:rPr>
          <w:rFonts w:ascii="Cambria" w:hAnsi="Cambria" w:cs="Calibri"/>
          <w:b/>
          <w:bCs/>
          <w:color w:val="000000"/>
          <w:sz w:val="18"/>
          <w:szCs w:val="18"/>
        </w:rPr>
        <w:t xml:space="preserve">10.4. </w:t>
      </w:r>
      <w:r w:rsidRPr="00903168">
        <w:rPr>
          <w:rFonts w:ascii="Cambria" w:hAnsi="Cambria" w:cs="Calibri"/>
          <w:color w:val="000000"/>
          <w:sz w:val="18"/>
          <w:szCs w:val="18"/>
        </w:rPr>
        <w:t>Na hipótese de não haver novos lances, a sessão pública será encerrada automaticamente.</w:t>
      </w:r>
    </w:p>
    <w:p w:rsidR="00501DE5" w:rsidRPr="00903168" w:rsidRDefault="00501DE5" w:rsidP="00903168">
      <w:pPr>
        <w:tabs>
          <w:tab w:val="left" w:pos="1134"/>
        </w:tabs>
        <w:spacing w:after="0" w:line="240" w:lineRule="auto"/>
        <w:ind w:left="-567" w:firstLine="1134"/>
        <w:jc w:val="both"/>
        <w:rPr>
          <w:rFonts w:ascii="Cambria" w:hAnsi="Cambria" w:cs="Calibri"/>
          <w:color w:val="000000"/>
          <w:sz w:val="18"/>
          <w:szCs w:val="18"/>
        </w:rPr>
      </w:pPr>
      <w:r w:rsidRPr="00903168">
        <w:rPr>
          <w:rFonts w:ascii="Cambria" w:hAnsi="Cambria" w:cs="Calibri"/>
          <w:b/>
          <w:bCs/>
          <w:color w:val="000000"/>
          <w:sz w:val="18"/>
          <w:szCs w:val="18"/>
        </w:rPr>
        <w:t>10.5.</w:t>
      </w:r>
      <w:r w:rsidRPr="00903168">
        <w:rPr>
          <w:rFonts w:ascii="Cambria" w:hAnsi="Cambria" w:cs="Calibri"/>
          <w:color w:val="000000"/>
          <w:sz w:val="18"/>
          <w:szCs w:val="18"/>
        </w:rPr>
        <w:t xml:space="preserve"> Encerrada a sessão pública </w:t>
      </w:r>
      <w:r w:rsidRPr="00903168">
        <w:rPr>
          <w:rFonts w:ascii="Cambria" w:hAnsi="Cambria" w:cs="Calibri"/>
          <w:color w:val="000000"/>
          <w:sz w:val="18"/>
          <w:szCs w:val="18"/>
          <w:u w:val="single"/>
        </w:rPr>
        <w:t>sem prorrogação automática pelo sistema</w:t>
      </w:r>
      <w:r w:rsidRPr="00903168">
        <w:rPr>
          <w:rFonts w:ascii="Cambria" w:hAnsi="Cambria" w:cs="Calibri"/>
          <w:color w:val="000000"/>
          <w:sz w:val="18"/>
          <w:szCs w:val="18"/>
        </w:rPr>
        <w:t>, o pregoeiro poderá, assessorado pela equipe de apoio, admitir o reinício da etapa de envio de lances, em prol da consecução do melhor preço, mediante justificativa.</w:t>
      </w:r>
    </w:p>
    <w:p w:rsidR="00501DE5" w:rsidRPr="000D4B26" w:rsidRDefault="00501DE5" w:rsidP="001E5AE5">
      <w:pPr>
        <w:tabs>
          <w:tab w:val="left" w:pos="1134"/>
        </w:tabs>
        <w:spacing w:after="0" w:line="240" w:lineRule="auto"/>
        <w:ind w:left="-567" w:firstLine="1134"/>
        <w:jc w:val="both"/>
        <w:rPr>
          <w:rFonts w:ascii="Cambria" w:hAnsi="Cambria" w:cs="Calibri"/>
          <w:color w:val="000000"/>
          <w:sz w:val="18"/>
          <w:szCs w:val="18"/>
        </w:rPr>
      </w:pPr>
      <w:r w:rsidRPr="000D4B26">
        <w:rPr>
          <w:rFonts w:ascii="Cambria" w:hAnsi="Cambria" w:cs="Calibri"/>
          <w:b/>
          <w:sz w:val="18"/>
          <w:szCs w:val="18"/>
        </w:rPr>
        <w:t xml:space="preserve">10.6. </w:t>
      </w:r>
      <w:r w:rsidRPr="000D4B26">
        <w:rPr>
          <w:rFonts w:ascii="Cambria" w:hAnsi="Cambria" w:cs="Calibri"/>
          <w:color w:val="000000"/>
          <w:sz w:val="18"/>
          <w:szCs w:val="18"/>
        </w:rPr>
        <w:t>Na hipótese de o sistema eletrônico desconectar para o pregoeiro no decorrer da etapa de envio de lances da sessão pública e permanecer acessível aos licitantes, os lances continuarão sendo recebidos, sem prejuízo dos atos realizados.</w:t>
      </w:r>
    </w:p>
    <w:p w:rsidR="00501DE5" w:rsidRPr="000D4B26" w:rsidRDefault="00501DE5" w:rsidP="001E5AE5">
      <w:pPr>
        <w:tabs>
          <w:tab w:val="left" w:pos="1134"/>
        </w:tabs>
        <w:spacing w:after="0" w:line="240" w:lineRule="auto"/>
        <w:ind w:left="-567" w:firstLine="1134"/>
        <w:jc w:val="both"/>
        <w:rPr>
          <w:rFonts w:ascii="Cambria" w:eastAsia="Times New Roman" w:hAnsi="Cambria" w:cs="Calibri"/>
          <w:b/>
          <w:color w:val="000000"/>
          <w:sz w:val="18"/>
          <w:szCs w:val="18"/>
          <w:lang w:eastAsia="pt-BR"/>
        </w:rPr>
      </w:pPr>
      <w:r w:rsidRPr="000D4B26">
        <w:rPr>
          <w:rFonts w:ascii="Cambria" w:hAnsi="Cambria" w:cs="Calibri"/>
          <w:b/>
          <w:bCs/>
          <w:color w:val="000000"/>
          <w:sz w:val="18"/>
          <w:szCs w:val="18"/>
        </w:rPr>
        <w:t xml:space="preserve">10.7. </w:t>
      </w:r>
      <w:r w:rsidRPr="000D4B26">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0D4B26" w:rsidRDefault="00E653F8" w:rsidP="000F4677">
      <w:pPr>
        <w:tabs>
          <w:tab w:val="left" w:pos="1134"/>
        </w:tabs>
        <w:spacing w:after="0" w:line="240" w:lineRule="auto"/>
        <w:ind w:left="-567" w:right="-568" w:firstLine="1134"/>
        <w:jc w:val="both"/>
        <w:rPr>
          <w:rFonts w:ascii="Cambria" w:eastAsia="Calibri" w:hAnsi="Cambria" w:cs="Calibri"/>
          <w:b/>
          <w:sz w:val="18"/>
          <w:szCs w:val="18"/>
        </w:rPr>
      </w:pPr>
    </w:p>
    <w:p w:rsidR="00E653F8" w:rsidRPr="000D4B26" w:rsidRDefault="00E653F8" w:rsidP="000D4B26">
      <w:pPr>
        <w:tabs>
          <w:tab w:val="left" w:pos="1134"/>
        </w:tabs>
        <w:spacing w:after="0" w:line="240" w:lineRule="auto"/>
        <w:ind w:left="-567" w:firstLine="1701"/>
        <w:jc w:val="both"/>
        <w:rPr>
          <w:rFonts w:ascii="Cambria" w:eastAsia="Calibri" w:hAnsi="Cambria" w:cs="Calibri"/>
          <w:b/>
          <w:sz w:val="18"/>
          <w:szCs w:val="18"/>
        </w:rPr>
      </w:pPr>
      <w:r w:rsidRPr="000D4B26">
        <w:rPr>
          <w:rFonts w:ascii="Cambria" w:eastAsia="Calibri" w:hAnsi="Cambria" w:cs="Calibri"/>
          <w:b/>
          <w:sz w:val="18"/>
          <w:szCs w:val="18"/>
        </w:rPr>
        <w:t>11. CRITÉRIOS DE DESEMPATE</w:t>
      </w:r>
    </w:p>
    <w:p w:rsidR="00E653F8" w:rsidRPr="000D4B26" w:rsidRDefault="00E653F8" w:rsidP="001E5AE5">
      <w:pPr>
        <w:tabs>
          <w:tab w:val="left" w:pos="1134"/>
        </w:tabs>
        <w:spacing w:after="0" w:line="240" w:lineRule="auto"/>
        <w:ind w:left="-567" w:firstLine="1134"/>
        <w:jc w:val="both"/>
        <w:rPr>
          <w:rFonts w:ascii="Cambria" w:eastAsia="Calibri" w:hAnsi="Cambria" w:cs="Calibri"/>
          <w:b/>
          <w:color w:val="FF0000"/>
          <w:sz w:val="18"/>
          <w:szCs w:val="18"/>
        </w:rPr>
      </w:pPr>
    </w:p>
    <w:p w:rsidR="007B792D" w:rsidRPr="007B792D" w:rsidRDefault="007B792D" w:rsidP="007B792D">
      <w:pPr>
        <w:tabs>
          <w:tab w:val="left" w:pos="1134"/>
        </w:tabs>
        <w:spacing w:after="0" w:line="259" w:lineRule="auto"/>
        <w:ind w:left="-567" w:right="-568" w:firstLine="1134"/>
        <w:jc w:val="both"/>
        <w:rPr>
          <w:rFonts w:ascii="Cambria" w:eastAsia="Calibri" w:hAnsi="Cambria" w:cs="Calibri"/>
          <w:color w:val="000000"/>
          <w:sz w:val="18"/>
          <w:szCs w:val="18"/>
        </w:rPr>
      </w:pPr>
      <w:r w:rsidRPr="007B792D">
        <w:rPr>
          <w:rFonts w:ascii="Cambria" w:eastAsia="Calibri" w:hAnsi="Cambria" w:cs="Calibri"/>
          <w:b/>
          <w:bCs/>
          <w:color w:val="000000"/>
          <w:sz w:val="18"/>
          <w:szCs w:val="18"/>
        </w:rPr>
        <w:t xml:space="preserve">11.1. </w:t>
      </w:r>
      <w:r w:rsidRPr="007B792D">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sidRPr="007B792D">
        <w:rPr>
          <w:rFonts w:ascii="Cambria" w:eastAsia="Calibri" w:hAnsi="Cambria" w:cs="Calibri"/>
          <w:sz w:val="18"/>
          <w:szCs w:val="18"/>
        </w:rPr>
        <w:t xml:space="preserve">sendo assegurada, como critério do desempate, preferência de contratação para as beneficiárias que tiverem declarado nos termos do subitem 4.2.3. </w:t>
      </w:r>
      <w:proofErr w:type="gramStart"/>
      <w:r w:rsidRPr="007B792D">
        <w:rPr>
          <w:rFonts w:ascii="Cambria" w:eastAsia="Calibri" w:hAnsi="Cambria" w:cs="Calibri"/>
          <w:sz w:val="18"/>
          <w:szCs w:val="18"/>
        </w:rPr>
        <w:t>deste</w:t>
      </w:r>
      <w:proofErr w:type="gramEnd"/>
      <w:r w:rsidRPr="007B792D">
        <w:rPr>
          <w:rFonts w:ascii="Cambria" w:eastAsia="Calibri" w:hAnsi="Cambria" w:cs="Calibri"/>
          <w:sz w:val="18"/>
          <w:szCs w:val="18"/>
        </w:rPr>
        <w:t xml:space="preserve"> edital.</w:t>
      </w:r>
    </w:p>
    <w:p w:rsidR="007B792D" w:rsidRPr="007B792D" w:rsidRDefault="007B792D" w:rsidP="007B792D">
      <w:pPr>
        <w:tabs>
          <w:tab w:val="left" w:pos="1134"/>
        </w:tabs>
        <w:spacing w:after="0" w:line="259" w:lineRule="auto"/>
        <w:ind w:left="-567" w:right="-568" w:firstLine="1134"/>
        <w:jc w:val="both"/>
        <w:rPr>
          <w:rFonts w:ascii="Cambria" w:eastAsia="Calibri" w:hAnsi="Cambria" w:cs="Calibri"/>
          <w:sz w:val="18"/>
          <w:szCs w:val="18"/>
        </w:rPr>
      </w:pPr>
      <w:r w:rsidRPr="007B792D">
        <w:rPr>
          <w:rFonts w:ascii="Cambria" w:eastAsia="Calibri" w:hAnsi="Cambria" w:cs="Calibri"/>
          <w:b/>
          <w:bCs/>
          <w:color w:val="000000"/>
          <w:sz w:val="18"/>
          <w:szCs w:val="18"/>
        </w:rPr>
        <w:t xml:space="preserve">11.1.1. </w:t>
      </w:r>
      <w:r w:rsidRPr="007B792D">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7B792D" w:rsidRPr="007B792D" w:rsidRDefault="007B792D" w:rsidP="007B792D">
      <w:pPr>
        <w:tabs>
          <w:tab w:val="left" w:pos="1134"/>
        </w:tabs>
        <w:spacing w:after="0" w:line="259" w:lineRule="auto"/>
        <w:ind w:left="-567" w:right="-568" w:firstLine="1134"/>
        <w:jc w:val="both"/>
        <w:rPr>
          <w:rFonts w:ascii="Cambria" w:eastAsia="Calibri" w:hAnsi="Cambria" w:cs="Calibri"/>
          <w:sz w:val="18"/>
          <w:szCs w:val="18"/>
        </w:rPr>
      </w:pPr>
      <w:r w:rsidRPr="007B792D">
        <w:rPr>
          <w:rFonts w:ascii="Cambria" w:eastAsia="Calibri" w:hAnsi="Cambria" w:cs="Calibri"/>
          <w:b/>
          <w:sz w:val="18"/>
          <w:szCs w:val="18"/>
        </w:rPr>
        <w:t xml:space="preserve">11.1.2. </w:t>
      </w:r>
      <w:r w:rsidRPr="007B792D">
        <w:rPr>
          <w:rFonts w:ascii="Cambria" w:eastAsia="Calibri" w:hAnsi="Cambria" w:cs="Calibri"/>
          <w:sz w:val="18"/>
          <w:szCs w:val="18"/>
        </w:rPr>
        <w:t>Ocorrendo o empate, na forma do subitem anterior, proceder-se-á da seguinte forma:</w:t>
      </w:r>
    </w:p>
    <w:p w:rsidR="007B792D" w:rsidRPr="007B792D" w:rsidRDefault="007B792D" w:rsidP="007B792D">
      <w:pPr>
        <w:tabs>
          <w:tab w:val="left" w:pos="1134"/>
        </w:tabs>
        <w:spacing w:after="0" w:line="259" w:lineRule="auto"/>
        <w:ind w:left="-567" w:right="-568" w:firstLine="1134"/>
        <w:jc w:val="both"/>
        <w:rPr>
          <w:rFonts w:ascii="Cambria" w:eastAsia="Calibri" w:hAnsi="Cambria" w:cs="Calibri"/>
          <w:sz w:val="18"/>
          <w:szCs w:val="18"/>
        </w:rPr>
      </w:pPr>
      <w:r w:rsidRPr="007B792D">
        <w:rPr>
          <w:rFonts w:ascii="Cambria" w:eastAsia="Calibri" w:hAnsi="Cambria" w:cs="Calibri"/>
          <w:b/>
          <w:sz w:val="18"/>
          <w:szCs w:val="18"/>
        </w:rPr>
        <w:t xml:space="preserve">a) </w:t>
      </w:r>
      <w:r w:rsidRPr="007B792D">
        <w:rPr>
          <w:rFonts w:ascii="Cambria" w:eastAsia="Calibri" w:hAnsi="Cambria" w:cs="Calibri"/>
          <w:sz w:val="18"/>
          <w:szCs w:val="18"/>
        </w:rPr>
        <w:t xml:space="preserve">A beneficiária detentora da proposta de menor valor será convocada via </w:t>
      </w:r>
      <w:r w:rsidRPr="007B792D">
        <w:rPr>
          <w:rFonts w:ascii="Cambria" w:eastAsia="Calibri" w:hAnsi="Cambria" w:cs="Calibri"/>
          <w:i/>
          <w:sz w:val="18"/>
          <w:szCs w:val="18"/>
        </w:rPr>
        <w:t>“chat”</w:t>
      </w:r>
      <w:r w:rsidRPr="007B792D">
        <w:rPr>
          <w:rFonts w:ascii="Cambria" w:eastAsia="Calibri" w:hAnsi="Cambria" w:cs="Calibri"/>
          <w:sz w:val="18"/>
          <w:szCs w:val="18"/>
        </w:rPr>
        <w:t xml:space="preserve"> do sistema para apresentar, no prazo de 5 (cinco) minutos, nova proposta, inferior àquela considerada, até então, de menor preço, situação em que será declarada vencedora do certame.</w:t>
      </w:r>
    </w:p>
    <w:p w:rsidR="007B792D" w:rsidRPr="007B792D" w:rsidRDefault="007B792D" w:rsidP="007B792D">
      <w:pPr>
        <w:tabs>
          <w:tab w:val="left" w:pos="1134"/>
        </w:tabs>
        <w:spacing w:after="0" w:line="259" w:lineRule="auto"/>
        <w:ind w:left="-567" w:right="-568" w:firstLine="1134"/>
        <w:jc w:val="both"/>
        <w:rPr>
          <w:rFonts w:ascii="Cambria" w:eastAsia="Calibri" w:hAnsi="Cambria" w:cs="Calibri"/>
          <w:sz w:val="18"/>
          <w:szCs w:val="18"/>
        </w:rPr>
      </w:pPr>
      <w:r w:rsidRPr="007B792D">
        <w:rPr>
          <w:rFonts w:ascii="Cambria" w:eastAsia="Calibri" w:hAnsi="Cambria" w:cs="Calibri"/>
          <w:b/>
          <w:sz w:val="18"/>
          <w:szCs w:val="18"/>
        </w:rPr>
        <w:t xml:space="preserve">b) </w:t>
      </w:r>
      <w:r w:rsidRPr="007B792D">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7B792D">
        <w:rPr>
          <w:rFonts w:ascii="Cambria" w:eastAsia="Calibri" w:hAnsi="Cambria" w:cs="Calibri"/>
          <w:sz w:val="18"/>
          <w:szCs w:val="18"/>
        </w:rPr>
        <w:t>deste</w:t>
      </w:r>
      <w:proofErr w:type="gramEnd"/>
      <w:r w:rsidRPr="007B792D">
        <w:rPr>
          <w:rFonts w:ascii="Cambria" w:eastAsia="Calibri" w:hAnsi="Cambria" w:cs="Calibri"/>
          <w:sz w:val="18"/>
          <w:szCs w:val="18"/>
        </w:rPr>
        <w:t xml:space="preserve"> edital, a apresentação de nova proposta, no prazo previsto na alínea </w:t>
      </w:r>
      <w:r w:rsidRPr="007B792D">
        <w:rPr>
          <w:rFonts w:ascii="Cambria" w:eastAsia="Calibri" w:hAnsi="Cambria" w:cs="Calibri"/>
          <w:i/>
          <w:sz w:val="18"/>
          <w:szCs w:val="18"/>
        </w:rPr>
        <w:t>a</w:t>
      </w:r>
      <w:r w:rsidRPr="007B792D">
        <w:rPr>
          <w:rFonts w:ascii="Cambria" w:eastAsia="Calibri" w:hAnsi="Cambria" w:cs="Calibri"/>
          <w:sz w:val="18"/>
          <w:szCs w:val="18"/>
        </w:rPr>
        <w:t xml:space="preserve"> deste subitem.</w:t>
      </w:r>
    </w:p>
    <w:p w:rsidR="007B792D" w:rsidRPr="007B792D" w:rsidRDefault="007B792D" w:rsidP="007B792D">
      <w:pPr>
        <w:tabs>
          <w:tab w:val="left" w:pos="1134"/>
        </w:tabs>
        <w:spacing w:after="0" w:line="259" w:lineRule="auto"/>
        <w:ind w:left="-567" w:right="-568" w:firstLine="1134"/>
        <w:jc w:val="both"/>
        <w:rPr>
          <w:rFonts w:ascii="Cambria" w:eastAsia="Calibri" w:hAnsi="Cambria" w:cs="Calibri"/>
          <w:sz w:val="18"/>
          <w:szCs w:val="18"/>
        </w:rPr>
      </w:pPr>
      <w:r w:rsidRPr="007B792D">
        <w:rPr>
          <w:rFonts w:ascii="Cambria" w:eastAsia="Calibri" w:hAnsi="Cambria" w:cs="Calibri"/>
          <w:b/>
          <w:sz w:val="18"/>
          <w:szCs w:val="18"/>
        </w:rPr>
        <w:t>11.1.3.</w:t>
      </w:r>
      <w:r w:rsidRPr="007B792D">
        <w:rPr>
          <w:rFonts w:ascii="Cambria" w:eastAsia="Calibri" w:hAnsi="Cambria" w:cs="Calibri"/>
          <w:sz w:val="18"/>
          <w:szCs w:val="18"/>
        </w:rPr>
        <w:t xml:space="preserve"> O disposto no subitem 11.1. </w:t>
      </w:r>
      <w:proofErr w:type="gramStart"/>
      <w:r w:rsidRPr="007B792D">
        <w:rPr>
          <w:rFonts w:ascii="Cambria" w:eastAsia="Calibri" w:hAnsi="Cambria" w:cs="Calibri"/>
          <w:sz w:val="18"/>
          <w:szCs w:val="18"/>
        </w:rPr>
        <w:t>não</w:t>
      </w:r>
      <w:proofErr w:type="gramEnd"/>
      <w:r w:rsidRPr="007B792D">
        <w:rPr>
          <w:rFonts w:ascii="Cambria" w:eastAsia="Calibri" w:hAnsi="Cambria" w:cs="Calibri"/>
          <w:sz w:val="18"/>
          <w:szCs w:val="18"/>
        </w:rPr>
        <w:t xml:space="preserve"> se aplica às hipóteses em que a proposta de menor valor inicial tiver sido apresentada por beneficiária da Lei Complementar nº 123/2006.</w:t>
      </w:r>
    </w:p>
    <w:p w:rsidR="007B792D" w:rsidRPr="007B792D" w:rsidRDefault="007B792D" w:rsidP="007B792D">
      <w:pPr>
        <w:tabs>
          <w:tab w:val="left" w:pos="1134"/>
        </w:tabs>
        <w:spacing w:after="0" w:line="259" w:lineRule="auto"/>
        <w:ind w:left="-567" w:right="-568" w:firstLine="1134"/>
        <w:jc w:val="both"/>
        <w:rPr>
          <w:rFonts w:ascii="Cambria" w:eastAsia="Calibri" w:hAnsi="Cambria" w:cs="Calibri"/>
          <w:sz w:val="18"/>
          <w:szCs w:val="18"/>
        </w:rPr>
      </w:pPr>
      <w:r w:rsidRPr="007B792D">
        <w:rPr>
          <w:rFonts w:ascii="Cambria" w:eastAsia="Calibri" w:hAnsi="Cambria" w:cs="Calibri"/>
          <w:b/>
          <w:bCs/>
          <w:color w:val="000000"/>
          <w:sz w:val="18"/>
          <w:szCs w:val="18"/>
        </w:rPr>
        <w:t>11.2</w:t>
      </w:r>
      <w:r w:rsidRPr="007B792D">
        <w:rPr>
          <w:rFonts w:ascii="Cambria" w:eastAsia="Calibri" w:hAnsi="Cambria" w:cs="Calibri"/>
          <w:b/>
          <w:bCs/>
          <w:sz w:val="18"/>
          <w:szCs w:val="18"/>
        </w:rPr>
        <w:t xml:space="preserve">. </w:t>
      </w:r>
      <w:r w:rsidRPr="007B792D">
        <w:rPr>
          <w:rFonts w:ascii="Cambria" w:eastAsia="Calibri" w:hAnsi="Cambria" w:cs="Calibri"/>
          <w:sz w:val="18"/>
          <w:szCs w:val="18"/>
        </w:rPr>
        <w:t xml:space="preserve">Se não houver licitante que atenda ao subitem 11.1. </w:t>
      </w:r>
      <w:proofErr w:type="gramStart"/>
      <w:r w:rsidRPr="007B792D">
        <w:rPr>
          <w:rFonts w:ascii="Cambria" w:eastAsia="Calibri" w:hAnsi="Cambria" w:cs="Calibri"/>
          <w:sz w:val="18"/>
          <w:szCs w:val="18"/>
        </w:rPr>
        <w:t>e</w:t>
      </w:r>
      <w:proofErr w:type="gramEnd"/>
      <w:r w:rsidRPr="007B792D">
        <w:rPr>
          <w:rFonts w:ascii="Cambria" w:eastAsia="Calibri" w:hAnsi="Cambria" w:cs="Calibri"/>
          <w:sz w:val="18"/>
          <w:szCs w:val="18"/>
        </w:rPr>
        <w:t xml:space="preserve"> seus subitens, serão observados os critérios do art. 3º, §2º, da Lei nº 8.666/1993.</w:t>
      </w:r>
    </w:p>
    <w:p w:rsidR="007B792D" w:rsidRPr="007B792D" w:rsidRDefault="007B792D" w:rsidP="007B792D">
      <w:pPr>
        <w:tabs>
          <w:tab w:val="left" w:pos="1134"/>
        </w:tabs>
        <w:spacing w:after="0" w:line="259" w:lineRule="auto"/>
        <w:ind w:left="-567" w:right="-568" w:firstLine="1134"/>
        <w:jc w:val="both"/>
        <w:rPr>
          <w:rFonts w:ascii="Cambria" w:eastAsia="Calibri" w:hAnsi="Cambria" w:cs="Calibri"/>
          <w:sz w:val="18"/>
          <w:szCs w:val="18"/>
        </w:rPr>
      </w:pPr>
      <w:r w:rsidRPr="007B792D">
        <w:rPr>
          <w:rFonts w:ascii="Cambria" w:eastAsia="Calibri" w:hAnsi="Cambria" w:cs="Calibri"/>
          <w:sz w:val="18"/>
          <w:szCs w:val="18"/>
        </w:rPr>
        <w:t>Observação: Os critérios de desempate serão aplicados nos termos acima, caso não haja envio de lances após o início da fase competitiva.</w:t>
      </w:r>
    </w:p>
    <w:p w:rsidR="007B792D" w:rsidRPr="007B792D" w:rsidRDefault="007B792D" w:rsidP="007B792D">
      <w:pPr>
        <w:tabs>
          <w:tab w:val="left" w:pos="1134"/>
        </w:tabs>
        <w:spacing w:after="0" w:line="259" w:lineRule="auto"/>
        <w:ind w:left="-567" w:right="-568" w:firstLine="1134"/>
        <w:jc w:val="both"/>
        <w:rPr>
          <w:rFonts w:ascii="Cambria" w:eastAsia="Calibri" w:hAnsi="Cambria" w:cs="Calibri"/>
          <w:color w:val="000000"/>
          <w:sz w:val="18"/>
          <w:szCs w:val="18"/>
        </w:rPr>
      </w:pPr>
      <w:r w:rsidRPr="007B792D">
        <w:rPr>
          <w:rFonts w:ascii="Cambria" w:eastAsia="Calibri" w:hAnsi="Cambria" w:cs="Calibri"/>
          <w:b/>
          <w:bCs/>
          <w:color w:val="000000"/>
          <w:sz w:val="18"/>
          <w:szCs w:val="18"/>
        </w:rPr>
        <w:t xml:space="preserve">11.3. </w:t>
      </w:r>
      <w:r w:rsidRPr="007B792D">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E51C9" w:rsidRPr="000D4B26" w:rsidRDefault="00EE51C9" w:rsidP="001E5AE5">
      <w:pPr>
        <w:tabs>
          <w:tab w:val="left" w:pos="1134"/>
        </w:tabs>
        <w:spacing w:after="0" w:line="240" w:lineRule="auto"/>
        <w:ind w:left="-567" w:firstLine="1134"/>
        <w:jc w:val="both"/>
        <w:rPr>
          <w:rFonts w:ascii="Cambria" w:eastAsia="Calibri" w:hAnsi="Cambria" w:cs="Calibri"/>
          <w:b/>
          <w:sz w:val="18"/>
          <w:szCs w:val="18"/>
        </w:rPr>
      </w:pPr>
    </w:p>
    <w:p w:rsidR="00E653F8" w:rsidRPr="006E4027" w:rsidRDefault="00E653F8" w:rsidP="000D4B26">
      <w:pPr>
        <w:tabs>
          <w:tab w:val="left" w:pos="1134"/>
        </w:tabs>
        <w:spacing w:after="0" w:line="240" w:lineRule="auto"/>
        <w:ind w:left="-567" w:firstLine="1701"/>
        <w:jc w:val="both"/>
        <w:rPr>
          <w:rFonts w:ascii="Cambria" w:eastAsia="Calibri" w:hAnsi="Cambria" w:cs="Calibri"/>
          <w:b/>
          <w:sz w:val="18"/>
          <w:szCs w:val="18"/>
        </w:rPr>
      </w:pPr>
      <w:r w:rsidRPr="006E4027">
        <w:rPr>
          <w:rFonts w:ascii="Cambria" w:eastAsia="Calibri" w:hAnsi="Cambria" w:cs="Calibri"/>
          <w:b/>
          <w:sz w:val="18"/>
          <w:szCs w:val="18"/>
        </w:rPr>
        <w:t>12. NEGOCIAÇÃO, ENCAMINHAMENTO DA PROPOSTA VENCEDORA E JULGAMENTO</w:t>
      </w:r>
    </w:p>
    <w:p w:rsidR="00E653F8" w:rsidRPr="000D4B26" w:rsidRDefault="00E653F8" w:rsidP="000D4B26">
      <w:pPr>
        <w:tabs>
          <w:tab w:val="left" w:pos="1134"/>
        </w:tabs>
        <w:spacing w:after="0" w:line="240" w:lineRule="auto"/>
        <w:ind w:left="-567"/>
        <w:jc w:val="both"/>
        <w:rPr>
          <w:rFonts w:ascii="Cambria" w:eastAsia="Calibri" w:hAnsi="Cambria" w:cs="Calibri"/>
          <w:b/>
          <w:sz w:val="18"/>
          <w:szCs w:val="18"/>
        </w:rPr>
      </w:pPr>
    </w:p>
    <w:p w:rsidR="00E653F8" w:rsidRPr="000D4B26" w:rsidRDefault="00E653F8" w:rsidP="000D4B26">
      <w:pPr>
        <w:tabs>
          <w:tab w:val="left" w:pos="1134"/>
        </w:tabs>
        <w:spacing w:after="0" w:line="240" w:lineRule="auto"/>
        <w:ind w:left="-567" w:firstLine="1134"/>
        <w:jc w:val="both"/>
        <w:rPr>
          <w:rFonts w:ascii="Cambria" w:eastAsia="Calibri" w:hAnsi="Cambria" w:cs="Calibri"/>
          <w:sz w:val="18"/>
          <w:szCs w:val="18"/>
        </w:rPr>
      </w:pPr>
      <w:r w:rsidRPr="000D4B26">
        <w:rPr>
          <w:rFonts w:ascii="Cambria" w:eastAsia="Calibri" w:hAnsi="Cambria" w:cs="Calibri"/>
          <w:b/>
          <w:sz w:val="18"/>
          <w:szCs w:val="18"/>
        </w:rPr>
        <w:t xml:space="preserve">12.1. </w:t>
      </w:r>
      <w:r w:rsidRPr="000D4B26">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0D4B26">
        <w:rPr>
          <w:rFonts w:ascii="Cambria" w:eastAsia="Calibri" w:hAnsi="Cambria" w:cs="Calibri"/>
          <w:sz w:val="18"/>
          <w:szCs w:val="18"/>
        </w:rPr>
        <w:t>obtida melhor proposta, vedada à</w:t>
      </w:r>
      <w:r w:rsidRPr="000D4B26">
        <w:rPr>
          <w:rFonts w:ascii="Cambria" w:eastAsia="Calibri" w:hAnsi="Cambria" w:cs="Calibri"/>
          <w:sz w:val="18"/>
          <w:szCs w:val="18"/>
        </w:rPr>
        <w:t xml:space="preserve"> negociação em condições diferentes das previstas neste edital.</w:t>
      </w:r>
    </w:p>
    <w:p w:rsidR="00E653F8" w:rsidRPr="000D4B26" w:rsidRDefault="00E653F8" w:rsidP="000D4B26">
      <w:pPr>
        <w:spacing w:after="0" w:line="240" w:lineRule="auto"/>
        <w:ind w:left="-567" w:firstLine="1134"/>
        <w:jc w:val="both"/>
        <w:rPr>
          <w:rFonts w:ascii="Cambria" w:eastAsia="Calibri" w:hAnsi="Cambria" w:cs="Calibri"/>
          <w:sz w:val="18"/>
          <w:szCs w:val="18"/>
          <w:lang w:eastAsia="hi-IN" w:bidi="hi-IN"/>
        </w:rPr>
      </w:pPr>
      <w:r w:rsidRPr="000D4B26">
        <w:rPr>
          <w:rFonts w:ascii="Cambria" w:eastAsia="Calibri" w:hAnsi="Cambria" w:cs="Calibri"/>
          <w:b/>
          <w:sz w:val="18"/>
          <w:szCs w:val="18"/>
        </w:rPr>
        <w:t>12.1.1.</w:t>
      </w:r>
      <w:r w:rsidRPr="000D4B26">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0D4B26" w:rsidRDefault="00E653F8" w:rsidP="000D4B26">
      <w:pPr>
        <w:autoSpaceDE w:val="0"/>
        <w:autoSpaceDN w:val="0"/>
        <w:adjustRightInd w:val="0"/>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rPr>
        <w:t xml:space="preserve">12.2. </w:t>
      </w:r>
      <w:r w:rsidRPr="000D4B26">
        <w:rPr>
          <w:rFonts w:ascii="Cambria" w:eastAsia="Calibri" w:hAnsi="Cambria" w:cs="Calibri"/>
          <w:bCs/>
          <w:sz w:val="18"/>
          <w:szCs w:val="18"/>
        </w:rPr>
        <w:t>O pregoeiro solicitará ao licitante melhor classificado que no</w:t>
      </w:r>
      <w:r w:rsidRPr="000D4B26">
        <w:rPr>
          <w:rFonts w:ascii="Cambria" w:eastAsia="Calibri" w:hAnsi="Cambria" w:cs="Calibri"/>
          <w:sz w:val="18"/>
          <w:szCs w:val="18"/>
        </w:rPr>
        <w:t xml:space="preserve"> prazo de</w:t>
      </w:r>
      <w:r w:rsidRPr="000D4B26">
        <w:rPr>
          <w:rFonts w:ascii="Cambria" w:eastAsia="Calibri" w:hAnsi="Cambria" w:cs="Calibri"/>
          <w:b/>
          <w:bCs/>
          <w:sz w:val="18"/>
          <w:szCs w:val="18"/>
        </w:rPr>
        <w:t xml:space="preserve"> </w:t>
      </w:r>
      <w:r w:rsidRPr="000D4B26">
        <w:rPr>
          <w:rFonts w:ascii="Cambria" w:eastAsia="Calibri" w:hAnsi="Cambria" w:cs="Calibri"/>
          <w:b/>
          <w:bCs/>
          <w:sz w:val="18"/>
          <w:szCs w:val="18"/>
          <w:u w:val="single"/>
        </w:rPr>
        <w:t>2 (duas) horas</w:t>
      </w:r>
      <w:r w:rsidRPr="000D4B26">
        <w:rPr>
          <w:rFonts w:ascii="Cambria" w:eastAsia="Calibri" w:hAnsi="Cambria" w:cs="Calibri"/>
          <w:sz w:val="18"/>
          <w:szCs w:val="18"/>
        </w:rPr>
        <w:t>, envie</w:t>
      </w:r>
      <w:r w:rsidR="001E7CD6" w:rsidRPr="000D4B26">
        <w:rPr>
          <w:rFonts w:ascii="Cambria" w:eastAsia="Calibri" w:hAnsi="Cambria" w:cs="Calibri"/>
          <w:sz w:val="18"/>
          <w:szCs w:val="18"/>
        </w:rPr>
        <w:t xml:space="preserve"> através do Portal</w:t>
      </w:r>
      <w:r w:rsidRPr="000D4B26">
        <w:rPr>
          <w:rFonts w:ascii="Cambria" w:eastAsia="Calibri" w:hAnsi="Cambria" w:cs="Calibri"/>
          <w:sz w:val="18"/>
          <w:szCs w:val="18"/>
        </w:rPr>
        <w:t xml:space="preserve"> a proposta adequada ao último valor ofertado após a negociação realizada, acompanhada, se for o caso, dos documentos complementares.</w:t>
      </w:r>
    </w:p>
    <w:p w:rsidR="00E653F8" w:rsidRPr="000D4B26" w:rsidRDefault="00E653F8" w:rsidP="000D4B26">
      <w:pPr>
        <w:spacing w:after="0" w:line="240" w:lineRule="auto"/>
        <w:ind w:left="-567" w:firstLine="1134"/>
        <w:jc w:val="both"/>
        <w:rPr>
          <w:rFonts w:ascii="Cambria" w:eastAsia="Calibri" w:hAnsi="Cambria" w:cs="Calibri"/>
          <w:bCs/>
          <w:sz w:val="18"/>
          <w:szCs w:val="18"/>
        </w:rPr>
      </w:pPr>
      <w:r w:rsidRPr="000D4B26">
        <w:rPr>
          <w:rFonts w:ascii="Cambria" w:eastAsia="Calibri" w:hAnsi="Cambria" w:cs="Calibri"/>
          <w:b/>
          <w:bCs/>
          <w:sz w:val="18"/>
          <w:szCs w:val="18"/>
        </w:rPr>
        <w:t xml:space="preserve">12.2.1. </w:t>
      </w:r>
      <w:r w:rsidRPr="000D4B26">
        <w:rPr>
          <w:rFonts w:ascii="Cambria" w:eastAsia="Calibri" w:hAnsi="Cambria" w:cs="Calibri"/>
          <w:bCs/>
          <w:sz w:val="18"/>
          <w:szCs w:val="18"/>
        </w:rPr>
        <w:t xml:space="preserve">Dentre os documentos complementares passíveis de solicitação pelo Pregoeiro, destacam-se os que contenham características do </w:t>
      </w:r>
      <w:r w:rsidR="0044200F" w:rsidRPr="000D4B26">
        <w:rPr>
          <w:rFonts w:ascii="Cambria" w:eastAsia="Calibri" w:hAnsi="Cambria" w:cs="Calibri"/>
          <w:bCs/>
          <w:sz w:val="18"/>
          <w:szCs w:val="18"/>
        </w:rPr>
        <w:t>serviço</w:t>
      </w:r>
      <w:r w:rsidRPr="000D4B26">
        <w:rPr>
          <w:rFonts w:ascii="Cambria" w:eastAsia="Calibri" w:hAnsi="Cambria" w:cs="Calibri"/>
          <w:bCs/>
          <w:sz w:val="18"/>
          <w:szCs w:val="18"/>
        </w:rPr>
        <w:t xml:space="preserve"> ofertado,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rsidR="00E653F8" w:rsidRPr="000D4B26" w:rsidRDefault="00E653F8" w:rsidP="000D4B26">
      <w:pPr>
        <w:autoSpaceDE w:val="0"/>
        <w:autoSpaceDN w:val="0"/>
        <w:adjustRightInd w:val="0"/>
        <w:spacing w:after="0" w:line="240" w:lineRule="auto"/>
        <w:ind w:left="-567" w:firstLine="1134"/>
        <w:jc w:val="both"/>
        <w:rPr>
          <w:rFonts w:ascii="Cambria" w:eastAsia="Calibri" w:hAnsi="Cambria" w:cs="Calibri"/>
          <w:b/>
          <w:bCs/>
          <w:sz w:val="18"/>
          <w:szCs w:val="18"/>
        </w:rPr>
      </w:pPr>
      <w:r w:rsidRPr="000D4B26">
        <w:rPr>
          <w:rFonts w:ascii="Cambria" w:eastAsia="Calibri" w:hAnsi="Cambria" w:cs="Calibri"/>
          <w:b/>
          <w:sz w:val="18"/>
          <w:szCs w:val="18"/>
        </w:rPr>
        <w:t>12.2.2.</w:t>
      </w:r>
      <w:r w:rsidRPr="000D4B26">
        <w:rPr>
          <w:rFonts w:ascii="Cambria" w:eastAsia="Calibri" w:hAnsi="Cambria" w:cs="Calibri"/>
          <w:sz w:val="18"/>
          <w:szCs w:val="18"/>
        </w:rPr>
        <w:t xml:space="preserve"> </w:t>
      </w:r>
      <w:r w:rsidRPr="000D4B26">
        <w:rPr>
          <w:rFonts w:ascii="Cambria" w:eastAsia="Calibri" w:hAnsi="Cambria" w:cs="Calibri"/>
          <w:b/>
          <w:sz w:val="18"/>
          <w:szCs w:val="18"/>
        </w:rPr>
        <w:t xml:space="preserve">SOB PENA DE DESCLASSIFICAÇÃO, </w:t>
      </w:r>
      <w:r w:rsidRPr="000D4B26">
        <w:rPr>
          <w:rFonts w:ascii="Cambria" w:eastAsia="Calibri" w:hAnsi="Cambria" w:cs="Calibri"/>
          <w:b/>
          <w:sz w:val="18"/>
          <w:szCs w:val="18"/>
          <w:u w:val="single"/>
        </w:rPr>
        <w:t>A</w:t>
      </w:r>
      <w:r w:rsidRPr="000D4B26">
        <w:rPr>
          <w:rFonts w:ascii="Cambria" w:eastAsia="Calibri" w:hAnsi="Cambria" w:cs="Calibri"/>
          <w:b/>
          <w:bCs/>
          <w:sz w:val="18"/>
          <w:szCs w:val="18"/>
          <w:u w:val="single"/>
        </w:rPr>
        <w:t xml:space="preserve"> PROPOSTA FINAL</w:t>
      </w:r>
      <w:r w:rsidRPr="000D4B26">
        <w:rPr>
          <w:rFonts w:ascii="Cambria" w:eastAsia="Calibri" w:hAnsi="Cambria" w:cs="Calibri"/>
          <w:b/>
          <w:bCs/>
          <w:sz w:val="18"/>
          <w:szCs w:val="18"/>
        </w:rPr>
        <w:t xml:space="preserve"> DO LICITANTE VENCEDOR, ADEQUADA AO ÚLTIMO VALOR OFERTADO, APÓS A NEGOCIAÇÃO, DEVERÁ:</w:t>
      </w:r>
    </w:p>
    <w:p w:rsidR="00271D3C" w:rsidRPr="000D4B26" w:rsidRDefault="00271D3C" w:rsidP="000D4B26">
      <w:pPr>
        <w:tabs>
          <w:tab w:val="left" w:pos="1276"/>
        </w:tabs>
        <w:spacing w:after="0" w:line="240" w:lineRule="auto"/>
        <w:ind w:left="-567"/>
        <w:jc w:val="both"/>
        <w:rPr>
          <w:rFonts w:ascii="Cambria" w:eastAsia="Calibri" w:hAnsi="Cambria" w:cs="Calibri"/>
          <w:b/>
          <w:bCs/>
          <w:sz w:val="18"/>
          <w:szCs w:val="18"/>
        </w:rPr>
      </w:pPr>
      <w:r w:rsidRPr="000D4B26">
        <w:rPr>
          <w:rFonts w:ascii="Cambria" w:eastAsia="Calibri" w:hAnsi="Cambria" w:cs="Calibri"/>
          <w:b/>
          <w:bCs/>
          <w:sz w:val="18"/>
          <w:szCs w:val="18"/>
        </w:rPr>
        <w:t>a)</w:t>
      </w:r>
      <w:r w:rsidRPr="000D4B26">
        <w:rPr>
          <w:rFonts w:ascii="Cambria" w:eastAsia="Calibri" w:hAnsi="Cambria" w:cs="Calibri"/>
          <w:bCs/>
          <w:sz w:val="18"/>
          <w:szCs w:val="18"/>
        </w:rPr>
        <w:t xml:space="preserve"> ser encaminhada via sistema eletrônico, no prazo contido no subitem 12.2., seguindo as diretrizes do </w:t>
      </w:r>
      <w:r w:rsidRPr="00BA2D33">
        <w:rPr>
          <w:rFonts w:ascii="Cambria" w:eastAsia="Calibri" w:hAnsi="Cambria" w:cs="Calibri"/>
          <w:bCs/>
          <w:color w:val="000000" w:themeColor="text1"/>
          <w:sz w:val="18"/>
          <w:szCs w:val="18"/>
        </w:rPr>
        <w:t xml:space="preserve">Anexo II </w:t>
      </w:r>
      <w:r w:rsidRPr="000D4B26">
        <w:rPr>
          <w:rFonts w:ascii="Cambria" w:eastAsia="Calibri" w:hAnsi="Cambria" w:cs="Calibri"/>
          <w:bCs/>
          <w:sz w:val="18"/>
          <w:szCs w:val="18"/>
        </w:rPr>
        <w:t xml:space="preserve">- Modelo de Proposta Financeira, sendo redigida em língua portuguesa, datilografada ou digitada, em uma via, sem emendas, rasuras, entrelinhas ou ressalvas, </w:t>
      </w:r>
      <w:r w:rsidRPr="000D4B26">
        <w:rPr>
          <w:rFonts w:ascii="Cambria" w:eastAsia="Calibri" w:hAnsi="Cambria" w:cs="Calibri"/>
          <w:b/>
          <w:bCs/>
          <w:sz w:val="18"/>
          <w:szCs w:val="18"/>
        </w:rPr>
        <w:t>devendo ser assinada pelo seu representante, devidamente identificado.</w:t>
      </w:r>
    </w:p>
    <w:p w:rsidR="00105BD7" w:rsidRPr="000D4B26" w:rsidRDefault="000F4677" w:rsidP="000D4B26">
      <w:pPr>
        <w:pStyle w:val="Corpodetexto"/>
        <w:ind w:left="-567"/>
        <w:rPr>
          <w:rFonts w:ascii="Cambria" w:eastAsia="Calibri" w:hAnsi="Cambria" w:cs="Calibri"/>
          <w:bCs/>
          <w:sz w:val="18"/>
          <w:szCs w:val="18"/>
        </w:rPr>
      </w:pPr>
      <w:r w:rsidRPr="000D4B26">
        <w:rPr>
          <w:rFonts w:ascii="Cambria" w:eastAsia="Calibri" w:hAnsi="Cambria" w:cs="Calibri"/>
          <w:b/>
          <w:bCs/>
          <w:sz w:val="18"/>
          <w:szCs w:val="18"/>
        </w:rPr>
        <w:t>b</w:t>
      </w:r>
      <w:r w:rsidR="00105BD7" w:rsidRPr="000D4B26">
        <w:rPr>
          <w:rFonts w:ascii="Cambria" w:eastAsia="Calibri" w:hAnsi="Cambria" w:cs="Calibri"/>
          <w:b/>
          <w:bCs/>
          <w:sz w:val="18"/>
          <w:szCs w:val="18"/>
        </w:rPr>
        <w:t xml:space="preserve">) </w:t>
      </w:r>
      <w:r w:rsidR="00105BD7" w:rsidRPr="000D4B26">
        <w:rPr>
          <w:rFonts w:ascii="Cambria" w:eastAsia="Calibri" w:hAnsi="Cambria" w:cs="Calibri"/>
          <w:bCs/>
          <w:sz w:val="18"/>
          <w:szCs w:val="18"/>
        </w:rPr>
        <w:t>O licitante deverá DECLARAR</w:t>
      </w:r>
      <w:r w:rsidR="001E7CD6" w:rsidRPr="000D4B26">
        <w:rPr>
          <w:rFonts w:ascii="Cambria" w:eastAsia="Calibri" w:hAnsi="Cambria" w:cs="Calibri"/>
          <w:bCs/>
          <w:sz w:val="18"/>
          <w:szCs w:val="18"/>
        </w:rPr>
        <w:t xml:space="preserve"> junto à proposta</w:t>
      </w:r>
      <w:r w:rsidR="00105BD7" w:rsidRPr="000D4B26">
        <w:rPr>
          <w:rFonts w:ascii="Cambria" w:eastAsia="Calibri" w:hAnsi="Cambria" w:cs="Calibri"/>
          <w:bCs/>
          <w:sz w:val="18"/>
          <w:szCs w:val="18"/>
        </w:rPr>
        <w:t xml:space="preserve"> que possui </w:t>
      </w:r>
      <w:r w:rsidR="00137E44" w:rsidRPr="000D4B26">
        <w:rPr>
          <w:rFonts w:ascii="Cambria" w:eastAsia="Calibri" w:hAnsi="Cambria" w:cs="Calibri"/>
          <w:bCs/>
          <w:sz w:val="18"/>
          <w:szCs w:val="18"/>
        </w:rPr>
        <w:t>equipe</w:t>
      </w:r>
      <w:r w:rsidR="00105BD7" w:rsidRPr="000D4B26">
        <w:rPr>
          <w:rFonts w:ascii="Cambria" w:eastAsia="Calibri" w:hAnsi="Cambria" w:cs="Calibri"/>
          <w:bCs/>
          <w:sz w:val="18"/>
          <w:szCs w:val="18"/>
        </w:rPr>
        <w:t xml:space="preserve"> técnica para a realização dos serviços, que será comprovada no momento da assinatura do contrato.</w:t>
      </w:r>
    </w:p>
    <w:p w:rsidR="001E5AE5" w:rsidRPr="000D4B26" w:rsidRDefault="001E5AE5"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sz w:val="18"/>
          <w:szCs w:val="18"/>
        </w:rPr>
        <w:t>12.3</w:t>
      </w:r>
      <w:r w:rsidR="000D4B26">
        <w:rPr>
          <w:rFonts w:ascii="Cambria" w:eastAsia="Calibri" w:hAnsi="Cambria" w:cs="Calibri"/>
          <w:b/>
          <w:sz w:val="18"/>
          <w:szCs w:val="18"/>
        </w:rPr>
        <w:t>.</w:t>
      </w:r>
      <w:r w:rsidRPr="000D4B26">
        <w:rPr>
          <w:rFonts w:ascii="Cambria" w:eastAsia="Calibri" w:hAnsi="Cambria" w:cs="Calibri"/>
          <w:sz w:val="18"/>
          <w:szCs w:val="18"/>
        </w:rPr>
        <w:t xml:space="preserve"> Encerrada a etapa de negociação, será examinada a proposta classificada em primeiro lugar quanto à adequação ao objeto, compatibilidade do preço em relação ao valor contido no Termo de Referência, exigências contidas no edital e, em sendo aceita, o pregoeiro abrirá o prazo para anexação da Planilha de Custos readequada.</w:t>
      </w:r>
    </w:p>
    <w:p w:rsidR="001E5AE5" w:rsidRPr="000D4B26" w:rsidRDefault="001E5AE5" w:rsidP="000D4B26">
      <w:pPr>
        <w:spacing w:after="0" w:line="240" w:lineRule="auto"/>
        <w:ind w:left="-567" w:firstLine="1134"/>
        <w:jc w:val="both"/>
        <w:rPr>
          <w:rFonts w:ascii="Cambria" w:eastAsia="Calibri" w:hAnsi="Cambria" w:cs="Calibri"/>
          <w:b/>
          <w:caps/>
          <w:sz w:val="18"/>
          <w:szCs w:val="18"/>
          <w:lang w:eastAsia="hi-IN" w:bidi="hi-IN"/>
        </w:rPr>
      </w:pPr>
      <w:r w:rsidRPr="000D4B26">
        <w:rPr>
          <w:rFonts w:ascii="Cambria" w:eastAsia="Calibri" w:hAnsi="Cambria" w:cs="Calibri"/>
          <w:b/>
          <w:bCs/>
          <w:kern w:val="2"/>
          <w:sz w:val="18"/>
          <w:szCs w:val="18"/>
          <w:lang w:eastAsia="zh-CN"/>
        </w:rPr>
        <w:t xml:space="preserve">12.4. </w:t>
      </w:r>
      <w:r w:rsidRPr="000D4B26">
        <w:rPr>
          <w:rFonts w:ascii="Cambria" w:eastAsia="Calibri" w:hAnsi="Cambria" w:cs="Calibri"/>
          <w:b/>
          <w:bCs/>
          <w:caps/>
          <w:kern w:val="2"/>
          <w:sz w:val="18"/>
          <w:szCs w:val="18"/>
          <w:u w:val="single"/>
          <w:lang w:eastAsia="zh-CN"/>
        </w:rPr>
        <w:t>Deverá ser apresentada a P</w:t>
      </w:r>
      <w:r w:rsidRPr="000D4B26">
        <w:rPr>
          <w:rFonts w:ascii="Cambria" w:eastAsia="Calibri" w:hAnsi="Cambria" w:cs="Calibri"/>
          <w:b/>
          <w:caps/>
          <w:sz w:val="18"/>
          <w:szCs w:val="18"/>
          <w:u w:val="single"/>
          <w:lang w:eastAsia="hi-IN" w:bidi="hi-IN"/>
        </w:rPr>
        <w:t>lanilha de composição de custos, no prazo de 2 (dois) dias úteis</w:t>
      </w:r>
      <w:r w:rsidRPr="000D4B26">
        <w:rPr>
          <w:rFonts w:ascii="Cambria" w:eastAsia="Calibri" w:hAnsi="Cambria" w:cs="Calibri"/>
          <w:b/>
          <w:caps/>
          <w:sz w:val="18"/>
          <w:szCs w:val="18"/>
          <w:lang w:eastAsia="hi-IN" w:bidi="hi-IN"/>
        </w:rPr>
        <w:t>, com os respectivos valores readequados ao lance v</w:t>
      </w:r>
      <w:r w:rsidR="00933841">
        <w:rPr>
          <w:rFonts w:ascii="Cambria" w:eastAsia="Calibri" w:hAnsi="Cambria" w:cs="Calibri"/>
          <w:b/>
          <w:caps/>
          <w:sz w:val="18"/>
          <w:szCs w:val="18"/>
          <w:lang w:eastAsia="hi-IN" w:bidi="hi-IN"/>
        </w:rPr>
        <w:t>encedor, de acordo com A PLANILHA</w:t>
      </w:r>
      <w:r w:rsidRPr="000D4B26">
        <w:rPr>
          <w:rFonts w:ascii="Cambria" w:eastAsia="Calibri" w:hAnsi="Cambria" w:cs="Calibri"/>
          <w:b/>
          <w:caps/>
          <w:sz w:val="18"/>
          <w:szCs w:val="18"/>
          <w:lang w:eastAsia="hi-IN" w:bidi="hi-IN"/>
        </w:rPr>
        <w:t xml:space="preserve"> DE CUSTOS contida no </w:t>
      </w:r>
      <w:r w:rsidR="002E332B">
        <w:rPr>
          <w:rFonts w:ascii="Cambria" w:eastAsia="Calibri" w:hAnsi="Cambria" w:cs="Calibri"/>
          <w:b/>
          <w:caps/>
          <w:sz w:val="18"/>
          <w:szCs w:val="18"/>
          <w:lang w:eastAsia="hi-IN" w:bidi="hi-IN"/>
        </w:rPr>
        <w:t xml:space="preserve">ITEM 3 DO </w:t>
      </w:r>
      <w:r w:rsidRPr="00BA2D33">
        <w:rPr>
          <w:rFonts w:ascii="Cambria" w:eastAsia="Calibri" w:hAnsi="Cambria" w:cs="Calibri"/>
          <w:b/>
          <w:caps/>
          <w:color w:val="000000" w:themeColor="text1"/>
          <w:sz w:val="18"/>
          <w:szCs w:val="18"/>
          <w:lang w:eastAsia="hi-IN" w:bidi="hi-IN"/>
        </w:rPr>
        <w:t xml:space="preserve">Anexo I </w:t>
      </w:r>
      <w:r w:rsidRPr="000D4B26">
        <w:rPr>
          <w:rFonts w:ascii="Cambria" w:eastAsia="Calibri" w:hAnsi="Cambria" w:cs="Calibri"/>
          <w:b/>
          <w:caps/>
          <w:sz w:val="18"/>
          <w:szCs w:val="18"/>
          <w:lang w:eastAsia="hi-IN" w:bidi="hi-IN"/>
        </w:rPr>
        <w:t xml:space="preserve">– </w:t>
      </w:r>
      <w:r w:rsidR="00BA2D33">
        <w:rPr>
          <w:rFonts w:ascii="Cambria" w:eastAsia="Calibri" w:hAnsi="Cambria" w:cs="Calibri"/>
          <w:b/>
          <w:caps/>
          <w:sz w:val="18"/>
          <w:szCs w:val="18"/>
          <w:lang w:eastAsia="hi-IN" w:bidi="hi-IN"/>
        </w:rPr>
        <w:t>PROJETO TÉCNICO</w:t>
      </w:r>
      <w:r w:rsidRPr="000D4B26">
        <w:rPr>
          <w:rFonts w:ascii="Cambria" w:eastAsia="Calibri" w:hAnsi="Cambria" w:cs="Calibri"/>
          <w:b/>
          <w:caps/>
          <w:sz w:val="18"/>
          <w:szCs w:val="18"/>
          <w:lang w:eastAsia="hi-IN" w:bidi="hi-IN"/>
        </w:rPr>
        <w:t>. Esta Planilha deverá ser encaminhada exclusivamente via sistema eletrônico. E</w:t>
      </w:r>
      <w:r w:rsidRPr="000D4B26">
        <w:rPr>
          <w:rFonts w:ascii="Cambria" w:eastAsia="Calibri" w:hAnsi="Cambria" w:cs="Calibri"/>
          <w:b/>
          <w:caps/>
          <w:sz w:val="18"/>
          <w:szCs w:val="18"/>
        </w:rPr>
        <w:t>m sendo aceita, o pregoeiro passará à verificação da habilitação.</w:t>
      </w:r>
    </w:p>
    <w:p w:rsidR="00157625" w:rsidRPr="00583B97" w:rsidRDefault="000D4B26" w:rsidP="000D4B26">
      <w:pPr>
        <w:autoSpaceDE w:val="0"/>
        <w:autoSpaceDN w:val="0"/>
        <w:adjustRightInd w:val="0"/>
        <w:spacing w:after="0" w:line="240" w:lineRule="auto"/>
        <w:ind w:left="-567" w:firstLine="1134"/>
        <w:jc w:val="both"/>
        <w:rPr>
          <w:rFonts w:asciiTheme="majorHAnsi" w:eastAsia="Calibri" w:hAnsiTheme="majorHAnsi" w:cs="Calibri"/>
          <w:b/>
          <w:bCs/>
          <w:sz w:val="18"/>
          <w:szCs w:val="18"/>
          <w:lang w:eastAsia="pt-BR"/>
        </w:rPr>
      </w:pPr>
      <w:r>
        <w:rPr>
          <w:rFonts w:asciiTheme="majorHAnsi" w:eastAsia="Calibri" w:hAnsiTheme="majorHAnsi" w:cs="Calibri"/>
          <w:b/>
          <w:bCs/>
          <w:sz w:val="18"/>
          <w:szCs w:val="18"/>
          <w:lang w:eastAsia="pt-BR"/>
        </w:rPr>
        <w:t>12.5</w:t>
      </w:r>
      <w:r w:rsidR="00157625" w:rsidRPr="00583B97">
        <w:rPr>
          <w:rFonts w:asciiTheme="majorHAnsi" w:eastAsia="Calibri" w:hAnsiTheme="majorHAnsi" w:cs="Calibri"/>
          <w:b/>
          <w:bCs/>
          <w:sz w:val="18"/>
          <w:szCs w:val="18"/>
          <w:lang w:eastAsia="pt-BR"/>
        </w:rPr>
        <w:t>.</w:t>
      </w:r>
      <w:r w:rsidR="00157625" w:rsidRPr="00583B97">
        <w:rPr>
          <w:rFonts w:asciiTheme="majorHAnsi" w:eastAsia="Calibri" w:hAnsiTheme="majorHAnsi" w:cs="Calibri"/>
          <w:bCs/>
          <w:sz w:val="18"/>
          <w:szCs w:val="18"/>
          <w:lang w:eastAsia="pt-BR"/>
        </w:rPr>
        <w:t xml:space="preserve"> Os preços da proposta deverão ser expressos em moeda corrente nacional, com duas casas decimais, sendo o valor unitário expresso em algarismos e o valor total</w:t>
      </w:r>
      <w:r w:rsidR="0031705F" w:rsidRPr="00583B97">
        <w:rPr>
          <w:rFonts w:asciiTheme="majorHAnsi" w:eastAsia="Calibri" w:hAnsiTheme="majorHAnsi" w:cs="Calibri"/>
          <w:bCs/>
          <w:sz w:val="18"/>
          <w:szCs w:val="18"/>
          <w:lang w:eastAsia="pt-BR"/>
        </w:rPr>
        <w:t xml:space="preserve"> do lote</w:t>
      </w:r>
      <w:r w:rsidR="00157625" w:rsidRPr="00583B97">
        <w:rPr>
          <w:rFonts w:asciiTheme="majorHAnsi" w:eastAsia="Calibri" w:hAnsiTheme="majorHAnsi" w:cs="Calibri"/>
          <w:bCs/>
          <w:sz w:val="18"/>
          <w:szCs w:val="18"/>
          <w:lang w:eastAsia="pt-BR"/>
        </w:rPr>
        <w:t xml:space="preserve"> em algarismos e por extenso.</w:t>
      </w:r>
    </w:p>
    <w:p w:rsidR="00157625" w:rsidRPr="00583B97" w:rsidRDefault="00157625" w:rsidP="000D4B26">
      <w:pPr>
        <w:autoSpaceDE w:val="0"/>
        <w:autoSpaceDN w:val="0"/>
        <w:adjustRightInd w:val="0"/>
        <w:spacing w:after="0" w:line="240" w:lineRule="auto"/>
        <w:ind w:left="-567" w:firstLine="1134"/>
        <w:jc w:val="both"/>
        <w:rPr>
          <w:rFonts w:asciiTheme="majorHAnsi" w:eastAsia="Calibri" w:hAnsiTheme="majorHAnsi" w:cs="Calibri"/>
          <w:bCs/>
          <w:sz w:val="18"/>
          <w:szCs w:val="18"/>
          <w:lang w:eastAsia="pt-BR"/>
        </w:rPr>
      </w:pPr>
      <w:r w:rsidRPr="00583B97">
        <w:rPr>
          <w:rFonts w:asciiTheme="majorHAnsi" w:eastAsia="Calibri" w:hAnsiTheme="majorHAnsi" w:cs="Calibri"/>
          <w:bCs/>
          <w:sz w:val="18"/>
          <w:szCs w:val="18"/>
          <w:lang w:eastAsia="pt-BR"/>
        </w:rPr>
        <w:t xml:space="preserve"> </w:t>
      </w:r>
      <w:r w:rsidR="000D4B26">
        <w:rPr>
          <w:rFonts w:asciiTheme="majorHAnsi" w:eastAsia="Calibri" w:hAnsiTheme="majorHAnsi" w:cs="Calibri"/>
          <w:b/>
          <w:bCs/>
          <w:sz w:val="18"/>
          <w:szCs w:val="18"/>
          <w:lang w:eastAsia="pt-BR"/>
        </w:rPr>
        <w:t>12.5</w:t>
      </w:r>
      <w:r w:rsidRPr="00583B97">
        <w:rPr>
          <w:rFonts w:asciiTheme="majorHAnsi" w:eastAsia="Calibri" w:hAnsiTheme="majorHAnsi" w:cs="Calibri"/>
          <w:b/>
          <w:bCs/>
          <w:sz w:val="18"/>
          <w:szCs w:val="18"/>
          <w:lang w:eastAsia="pt-BR"/>
        </w:rPr>
        <w:t>.1.</w:t>
      </w:r>
      <w:r w:rsidRPr="00583B97">
        <w:rPr>
          <w:rFonts w:asciiTheme="majorHAnsi" w:eastAsia="Calibri" w:hAnsiTheme="majorHAnsi" w:cs="Calibri"/>
          <w:bCs/>
          <w:sz w:val="18"/>
          <w:szCs w:val="18"/>
          <w:lang w:eastAsia="pt-BR"/>
        </w:rPr>
        <w:t xml:space="preserve"> Ocorrendo divergência entre o preço unitário e o preço total, prevalecerá o primeiro; No caso de divergência entre valor numérico e o valor expresso por extenso, prevalecerá este último.</w:t>
      </w:r>
    </w:p>
    <w:p w:rsidR="00157625" w:rsidRPr="00583B97" w:rsidRDefault="00157625" w:rsidP="000D4B26">
      <w:pPr>
        <w:autoSpaceDE w:val="0"/>
        <w:autoSpaceDN w:val="0"/>
        <w:adjustRightInd w:val="0"/>
        <w:spacing w:after="0" w:line="240" w:lineRule="auto"/>
        <w:ind w:left="-567" w:firstLine="1134"/>
        <w:jc w:val="both"/>
        <w:rPr>
          <w:rFonts w:asciiTheme="majorHAnsi" w:eastAsia="Calibri" w:hAnsiTheme="majorHAnsi" w:cs="Calibri"/>
          <w:sz w:val="18"/>
          <w:szCs w:val="18"/>
          <w:lang w:eastAsia="pt-BR"/>
        </w:rPr>
      </w:pPr>
      <w:r w:rsidRPr="00583B97">
        <w:rPr>
          <w:rFonts w:asciiTheme="majorHAnsi" w:eastAsia="Calibri" w:hAnsiTheme="majorHAnsi" w:cs="Calibri"/>
          <w:b/>
          <w:bCs/>
          <w:sz w:val="18"/>
          <w:szCs w:val="18"/>
          <w:lang w:eastAsia="pt-BR"/>
        </w:rPr>
        <w:t xml:space="preserve">12.6. </w:t>
      </w:r>
      <w:r w:rsidRPr="00583B97">
        <w:rPr>
          <w:rFonts w:asciiTheme="majorHAnsi" w:eastAsia="Calibri" w:hAnsiTheme="majorHAnsi" w:cs="Calibri"/>
          <w:sz w:val="18"/>
          <w:szCs w:val="18"/>
          <w:lang w:eastAsia="pt-BR"/>
        </w:rPr>
        <w:t>Se a proposta ou lance vencedor for desclassificado, o Pregoeiro examinará a proposta ou lance subsequente, e, assim sucessivamente, na ordem de classificação.</w:t>
      </w:r>
    </w:p>
    <w:p w:rsidR="00157625" w:rsidRPr="00583B97" w:rsidRDefault="00157625" w:rsidP="000D4B26">
      <w:pPr>
        <w:autoSpaceDE w:val="0"/>
        <w:autoSpaceDN w:val="0"/>
        <w:adjustRightInd w:val="0"/>
        <w:spacing w:after="0" w:line="240" w:lineRule="auto"/>
        <w:ind w:left="-567" w:right="-567" w:firstLine="1134"/>
        <w:jc w:val="both"/>
        <w:rPr>
          <w:rFonts w:asciiTheme="majorHAnsi" w:eastAsia="Calibri" w:hAnsiTheme="majorHAnsi" w:cs="Calibri"/>
          <w:b/>
          <w:bCs/>
          <w:sz w:val="18"/>
          <w:szCs w:val="18"/>
          <w:lang w:eastAsia="pt-BR"/>
        </w:rPr>
      </w:pPr>
      <w:r w:rsidRPr="00583B97">
        <w:rPr>
          <w:rFonts w:asciiTheme="majorHAnsi" w:eastAsia="Times New Roman" w:hAnsiTheme="majorHAnsi" w:cs="Calibri"/>
          <w:b/>
          <w:sz w:val="18"/>
          <w:szCs w:val="18"/>
        </w:rPr>
        <w:t xml:space="preserve">12.7. </w:t>
      </w:r>
      <w:r w:rsidRPr="00583B97">
        <w:rPr>
          <w:rFonts w:asciiTheme="majorHAnsi" w:eastAsia="Times New Roman" w:hAnsiTheme="majorHAnsi" w:cs="Calibri"/>
          <w:sz w:val="18"/>
          <w:szCs w:val="18"/>
        </w:rPr>
        <w:t>Não serão consideradas para julgamento das propostas, vantagens não previstas no edital.</w:t>
      </w:r>
      <w:r w:rsidRPr="00583B97">
        <w:rPr>
          <w:rFonts w:asciiTheme="majorHAnsi" w:eastAsia="Calibri" w:hAnsiTheme="majorHAnsi" w:cs="Calibri"/>
          <w:b/>
          <w:bCs/>
          <w:sz w:val="18"/>
          <w:szCs w:val="18"/>
          <w:lang w:eastAsia="pt-BR"/>
        </w:rPr>
        <w:t xml:space="preserve"> </w:t>
      </w:r>
    </w:p>
    <w:p w:rsidR="00271D3C" w:rsidRPr="00583B97" w:rsidRDefault="00271D3C" w:rsidP="000D4B26">
      <w:pPr>
        <w:autoSpaceDE w:val="0"/>
        <w:autoSpaceDN w:val="0"/>
        <w:adjustRightInd w:val="0"/>
        <w:spacing w:after="0" w:line="240" w:lineRule="auto"/>
        <w:ind w:left="-567" w:right="-568"/>
        <w:jc w:val="both"/>
        <w:rPr>
          <w:rFonts w:asciiTheme="majorHAnsi" w:eastAsia="Calibri" w:hAnsiTheme="majorHAnsi" w:cs="Calibri"/>
          <w:b/>
          <w:bCs/>
          <w:sz w:val="18"/>
          <w:szCs w:val="18"/>
        </w:rPr>
      </w:pPr>
    </w:p>
    <w:p w:rsidR="00E653F8" w:rsidRPr="000D4B26" w:rsidRDefault="00E653F8" w:rsidP="000D4B26">
      <w:pPr>
        <w:tabs>
          <w:tab w:val="left" w:pos="851"/>
          <w:tab w:val="left" w:pos="1134"/>
        </w:tabs>
        <w:spacing w:after="0" w:line="240" w:lineRule="auto"/>
        <w:ind w:left="-567" w:right="-568" w:firstLine="1701"/>
        <w:jc w:val="both"/>
        <w:rPr>
          <w:rFonts w:ascii="Cambria" w:eastAsia="Calibri" w:hAnsi="Cambria" w:cs="Calibri"/>
          <w:b/>
          <w:sz w:val="18"/>
          <w:szCs w:val="18"/>
        </w:rPr>
      </w:pPr>
      <w:r w:rsidRPr="000D4B26">
        <w:rPr>
          <w:rFonts w:ascii="Cambria" w:eastAsia="Calibri" w:hAnsi="Cambria" w:cs="Calibri"/>
          <w:b/>
          <w:sz w:val="18"/>
          <w:szCs w:val="18"/>
        </w:rPr>
        <w:t>13. VERIFICAÇÃO DA HABILITAÇÃO</w:t>
      </w:r>
    </w:p>
    <w:p w:rsidR="00E653F8" w:rsidRPr="000D4B26" w:rsidRDefault="00E653F8" w:rsidP="000D4B26">
      <w:pPr>
        <w:tabs>
          <w:tab w:val="left" w:pos="851"/>
          <w:tab w:val="left" w:pos="1508"/>
        </w:tabs>
        <w:spacing w:after="0" w:line="240" w:lineRule="auto"/>
        <w:ind w:left="-567" w:right="-568"/>
        <w:jc w:val="both"/>
        <w:rPr>
          <w:rFonts w:ascii="Cambria" w:eastAsia="Calibri" w:hAnsi="Cambria" w:cs="Calibri"/>
          <w:b/>
          <w:sz w:val="18"/>
          <w:szCs w:val="18"/>
        </w:rPr>
      </w:pPr>
      <w:r w:rsidRPr="000D4B26">
        <w:rPr>
          <w:rFonts w:ascii="Cambria" w:eastAsia="Calibri" w:hAnsi="Cambria" w:cs="Calibri"/>
          <w:b/>
          <w:sz w:val="18"/>
          <w:szCs w:val="18"/>
        </w:rPr>
        <w:tab/>
      </w:r>
    </w:p>
    <w:p w:rsidR="00E653F8" w:rsidRPr="000D4B26" w:rsidRDefault="00E653F8"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rPr>
        <w:t xml:space="preserve">13.1. </w:t>
      </w:r>
      <w:r w:rsidRPr="000D4B26">
        <w:rPr>
          <w:rFonts w:ascii="Cambria" w:eastAsia="Calibri" w:hAnsi="Cambria"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0D4B26" w:rsidRDefault="00E653F8"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sz w:val="18"/>
          <w:szCs w:val="18"/>
        </w:rPr>
        <w:t xml:space="preserve">13.1.1. </w:t>
      </w:r>
      <w:r w:rsidRPr="000D4B26">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0D4B26" w:rsidRDefault="00E653F8"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rPr>
        <w:t xml:space="preserve">13.2. </w:t>
      </w:r>
      <w:r w:rsidRPr="000D4B26">
        <w:rPr>
          <w:rFonts w:ascii="Cambria" w:eastAsia="Calibri" w:hAnsi="Cambria" w:cs="Calibri"/>
          <w:sz w:val="18"/>
          <w:szCs w:val="18"/>
        </w:rPr>
        <w:t xml:space="preserve">A beneficiária da Lei Complementar nº 123/2006, que tenha declarado nos termos do subitem 4.2.3. </w:t>
      </w:r>
      <w:proofErr w:type="gramStart"/>
      <w:r w:rsidRPr="000D4B26">
        <w:rPr>
          <w:rFonts w:ascii="Cambria" w:eastAsia="Calibri" w:hAnsi="Cambria" w:cs="Calibri"/>
          <w:sz w:val="18"/>
          <w:szCs w:val="18"/>
        </w:rPr>
        <w:t>deste</w:t>
      </w:r>
      <w:proofErr w:type="gramEnd"/>
      <w:r w:rsidRPr="000D4B26">
        <w:rPr>
          <w:rFonts w:ascii="Cambria" w:eastAsia="Calibri" w:hAnsi="Cambria" w:cs="Calibri"/>
          <w:sz w:val="18"/>
          <w:szCs w:val="18"/>
        </w:rPr>
        <w:t xml:space="preserve"> edital e que possua alguma restrição na comprovação de regularidade fiscal e/ou trabalhista, terá sua habilitação</w:t>
      </w:r>
      <w:r w:rsidRPr="00583B97">
        <w:rPr>
          <w:rFonts w:asciiTheme="majorHAnsi" w:eastAsia="Calibri" w:hAnsiTheme="majorHAnsi" w:cs="Calibri"/>
          <w:sz w:val="18"/>
          <w:szCs w:val="18"/>
        </w:rPr>
        <w:t xml:space="preserve"> </w:t>
      </w:r>
      <w:r w:rsidRPr="000D4B26">
        <w:rPr>
          <w:rFonts w:ascii="Cambria" w:eastAsia="Calibri" w:hAnsi="Cambria" w:cs="Calibri"/>
          <w:sz w:val="18"/>
          <w:szCs w:val="18"/>
        </w:rPr>
        <w:t>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0D4B26" w:rsidRDefault="00E653F8" w:rsidP="000D4B26">
      <w:pPr>
        <w:spacing w:after="0" w:line="240" w:lineRule="auto"/>
        <w:ind w:left="-567" w:firstLine="1134"/>
        <w:jc w:val="both"/>
        <w:rPr>
          <w:rFonts w:ascii="Cambria" w:eastAsia="Calibri" w:hAnsi="Cambria" w:cs="Calibri"/>
          <w:sz w:val="18"/>
          <w:szCs w:val="18"/>
          <w:lang w:eastAsia="ar-SA"/>
        </w:rPr>
      </w:pPr>
      <w:r w:rsidRPr="000D4B26">
        <w:rPr>
          <w:rFonts w:ascii="Cambria" w:eastAsia="Calibri" w:hAnsi="Cambria" w:cs="Calibri"/>
          <w:b/>
          <w:sz w:val="18"/>
          <w:szCs w:val="18"/>
        </w:rPr>
        <w:t>13.2.1.</w:t>
      </w:r>
      <w:r w:rsidRPr="000D4B26">
        <w:rPr>
          <w:rFonts w:ascii="Cambria" w:eastAsia="Calibri" w:hAnsi="Cambria" w:cs="Calibri"/>
          <w:sz w:val="18"/>
          <w:szCs w:val="18"/>
        </w:rPr>
        <w:t xml:space="preserve"> </w:t>
      </w:r>
      <w:r w:rsidRPr="000D4B26">
        <w:rPr>
          <w:rFonts w:ascii="Cambria" w:eastAsia="Calibri" w:hAnsi="Cambria" w:cs="Calibri"/>
          <w:sz w:val="18"/>
          <w:szCs w:val="18"/>
          <w:lang w:eastAsia="ar-SA"/>
        </w:rPr>
        <w:t>O benefício de que trata o subitem anterior não eximirá a beneficiária, da apresentação de todos os documentos fiscais e trabalhista, ainda que apresentem alguma restrição.</w:t>
      </w:r>
    </w:p>
    <w:p w:rsidR="00E653F8" w:rsidRPr="000D4B26" w:rsidRDefault="00E653F8"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rPr>
        <w:t>13.3.</w:t>
      </w:r>
      <w:r w:rsidRPr="000D4B26">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0D4B26" w:rsidRDefault="00E653F8"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sz w:val="18"/>
          <w:szCs w:val="18"/>
        </w:rPr>
        <w:t>13.4</w:t>
      </w:r>
      <w:r w:rsidRPr="000D4B26">
        <w:rPr>
          <w:rFonts w:ascii="Cambria" w:eastAsia="Calibri" w:hAnsi="Cambria" w:cs="Calibri"/>
          <w:sz w:val="18"/>
          <w:szCs w:val="18"/>
        </w:rPr>
        <w:t>. Havendo necessidade de envio de documentos de habilitação complementares, necessários a confirmação daqueles exigidos neste edital e já apresentados, o licitante será convocado a encaminhá-los, em formato digital, via sistema, no prazo de 2 (duas) horas, sob pena de inabilitação.</w:t>
      </w:r>
    </w:p>
    <w:p w:rsidR="006F00C5" w:rsidRPr="000D4B26" w:rsidRDefault="00E653F8"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rPr>
        <w:t xml:space="preserve">13.5. </w:t>
      </w:r>
      <w:r w:rsidRPr="000D4B26">
        <w:rPr>
          <w:rFonts w:ascii="Cambria" w:eastAsia="Calibri" w:hAnsi="Cambria" w:cs="Calibri"/>
          <w:sz w:val="18"/>
          <w:szCs w:val="18"/>
        </w:rPr>
        <w:t>Constatado o atendimento às exigências estabelecidas no edital, o lic</w:t>
      </w:r>
      <w:r w:rsidR="00177899" w:rsidRPr="000D4B26">
        <w:rPr>
          <w:rFonts w:ascii="Cambria" w:eastAsia="Calibri" w:hAnsi="Cambria" w:cs="Calibri"/>
          <w:sz w:val="18"/>
          <w:szCs w:val="18"/>
        </w:rPr>
        <w:t>itante será declarado vencedor, oportunizando-se a manifestação da intenção de recurso</w:t>
      </w:r>
      <w:r w:rsidR="000D4B26">
        <w:rPr>
          <w:rFonts w:ascii="Cambria" w:eastAsia="Calibri" w:hAnsi="Cambria" w:cs="Calibri"/>
          <w:sz w:val="18"/>
          <w:szCs w:val="18"/>
        </w:rPr>
        <w:t>.</w:t>
      </w:r>
    </w:p>
    <w:p w:rsidR="00A521AF" w:rsidRPr="000D4B26" w:rsidRDefault="00DD56AE" w:rsidP="000D4B26">
      <w:pPr>
        <w:tabs>
          <w:tab w:val="left" w:pos="2488"/>
        </w:tabs>
        <w:autoSpaceDE w:val="0"/>
        <w:autoSpaceDN w:val="0"/>
        <w:adjustRightInd w:val="0"/>
        <w:spacing w:after="0" w:line="240" w:lineRule="auto"/>
        <w:jc w:val="both"/>
        <w:rPr>
          <w:rFonts w:ascii="Cambria" w:hAnsi="Cambria" w:cstheme="minorHAnsi"/>
          <w:sz w:val="18"/>
          <w:szCs w:val="18"/>
        </w:rPr>
      </w:pPr>
      <w:r w:rsidRPr="000D4B26">
        <w:rPr>
          <w:rFonts w:ascii="Cambria" w:hAnsi="Cambria" w:cstheme="minorHAnsi"/>
          <w:sz w:val="18"/>
          <w:szCs w:val="18"/>
        </w:rPr>
        <w:tab/>
      </w:r>
    </w:p>
    <w:p w:rsidR="00E653F8" w:rsidRPr="000D4B26" w:rsidRDefault="00177899" w:rsidP="000D4B26">
      <w:pPr>
        <w:tabs>
          <w:tab w:val="left" w:pos="1134"/>
        </w:tabs>
        <w:spacing w:after="0" w:line="240" w:lineRule="auto"/>
        <w:ind w:left="-567" w:right="-568" w:firstLine="1701"/>
        <w:jc w:val="both"/>
        <w:rPr>
          <w:rFonts w:ascii="Cambria" w:eastAsia="Calibri" w:hAnsi="Cambria" w:cs="Calibri"/>
          <w:b/>
          <w:sz w:val="18"/>
          <w:szCs w:val="18"/>
        </w:rPr>
      </w:pPr>
      <w:r w:rsidRPr="000D4B26">
        <w:rPr>
          <w:rFonts w:ascii="Cambria" w:eastAsia="Calibri" w:hAnsi="Cambria" w:cs="Calibri"/>
          <w:b/>
          <w:sz w:val="18"/>
          <w:szCs w:val="18"/>
        </w:rPr>
        <w:t>14</w:t>
      </w:r>
      <w:r w:rsidR="00E653F8" w:rsidRPr="000D4B26">
        <w:rPr>
          <w:rFonts w:ascii="Cambria" w:eastAsia="Calibri" w:hAnsi="Cambria" w:cs="Calibri"/>
          <w:b/>
          <w:sz w:val="18"/>
          <w:szCs w:val="18"/>
        </w:rPr>
        <w:t>. RECURSO</w:t>
      </w:r>
    </w:p>
    <w:p w:rsidR="00E653F8" w:rsidRPr="000D4B26" w:rsidRDefault="00E653F8" w:rsidP="000D4B26">
      <w:pPr>
        <w:tabs>
          <w:tab w:val="left" w:pos="1134"/>
        </w:tabs>
        <w:spacing w:after="0" w:line="240" w:lineRule="auto"/>
        <w:ind w:left="-567" w:right="-568"/>
        <w:jc w:val="both"/>
        <w:rPr>
          <w:rFonts w:ascii="Cambria" w:eastAsia="Calibri" w:hAnsi="Cambria" w:cs="Calibri"/>
          <w:b/>
          <w:sz w:val="18"/>
          <w:szCs w:val="18"/>
        </w:rPr>
      </w:pPr>
    </w:p>
    <w:p w:rsidR="00E653F8" w:rsidRPr="000D4B26" w:rsidRDefault="00177899" w:rsidP="000D4B26">
      <w:pPr>
        <w:tabs>
          <w:tab w:val="left" w:pos="1134"/>
        </w:tabs>
        <w:spacing w:after="0" w:line="240" w:lineRule="auto"/>
        <w:ind w:left="-567" w:firstLine="1134"/>
        <w:jc w:val="both"/>
        <w:rPr>
          <w:rFonts w:ascii="Cambria" w:eastAsia="Calibri" w:hAnsi="Cambria" w:cs="Calibri"/>
          <w:bCs/>
          <w:sz w:val="18"/>
          <w:szCs w:val="18"/>
        </w:rPr>
      </w:pPr>
      <w:r w:rsidRPr="000D4B26">
        <w:rPr>
          <w:rFonts w:ascii="Cambria" w:eastAsia="Calibri" w:hAnsi="Cambria" w:cs="Calibri"/>
          <w:b/>
          <w:sz w:val="18"/>
          <w:szCs w:val="18"/>
        </w:rPr>
        <w:t>14</w:t>
      </w:r>
      <w:r w:rsidR="00E653F8" w:rsidRPr="000D4B26">
        <w:rPr>
          <w:rFonts w:ascii="Cambria" w:eastAsia="Calibri" w:hAnsi="Cambria" w:cs="Calibri"/>
          <w:b/>
          <w:sz w:val="18"/>
          <w:szCs w:val="18"/>
        </w:rPr>
        <w:t xml:space="preserve">.1. </w:t>
      </w:r>
      <w:r w:rsidR="00E653F8" w:rsidRPr="000D4B26">
        <w:rPr>
          <w:rFonts w:ascii="Cambria" w:eastAsia="Calibri" w:hAnsi="Cambria" w:cs="Calibri"/>
          <w:bCs/>
          <w:sz w:val="18"/>
          <w:szCs w:val="18"/>
        </w:rPr>
        <w:t>Declarado o vencedor ou proclamado o resultado sem que haja um vencedor, os licitantes poderão manifestar justificadamente a intenção de interposição de recurso, em campo próprio do sistema, sob pena de decadência do direito de recurso.</w:t>
      </w:r>
    </w:p>
    <w:p w:rsidR="00E653F8" w:rsidRPr="000D4B26" w:rsidRDefault="006D2EC8" w:rsidP="000D4B26">
      <w:pPr>
        <w:tabs>
          <w:tab w:val="left" w:pos="1134"/>
        </w:tabs>
        <w:spacing w:after="0" w:line="240" w:lineRule="auto"/>
        <w:ind w:left="-567" w:firstLine="1134"/>
        <w:jc w:val="both"/>
        <w:rPr>
          <w:rFonts w:ascii="Cambria" w:eastAsia="Calibri" w:hAnsi="Cambria" w:cs="Calibri"/>
          <w:sz w:val="18"/>
          <w:szCs w:val="18"/>
          <w:shd w:val="clear" w:color="auto" w:fill="FFFFFF"/>
        </w:rPr>
      </w:pPr>
      <w:r w:rsidRPr="000D4B26">
        <w:rPr>
          <w:rFonts w:ascii="Cambria" w:eastAsia="Calibri" w:hAnsi="Cambria" w:cs="Calibri"/>
          <w:b/>
          <w:sz w:val="18"/>
          <w:szCs w:val="18"/>
        </w:rPr>
        <w:t>1</w:t>
      </w:r>
      <w:r w:rsidR="00177899" w:rsidRPr="000D4B26">
        <w:rPr>
          <w:rFonts w:ascii="Cambria" w:eastAsia="Calibri" w:hAnsi="Cambria" w:cs="Calibri"/>
          <w:b/>
          <w:sz w:val="18"/>
          <w:szCs w:val="18"/>
        </w:rPr>
        <w:t>4</w:t>
      </w:r>
      <w:r w:rsidR="00E653F8" w:rsidRPr="000D4B26">
        <w:rPr>
          <w:rFonts w:ascii="Cambria" w:eastAsia="Calibri" w:hAnsi="Cambria" w:cs="Calibri"/>
          <w:b/>
          <w:sz w:val="18"/>
          <w:szCs w:val="18"/>
        </w:rPr>
        <w:t xml:space="preserve">.2. </w:t>
      </w:r>
      <w:r w:rsidR="00E653F8" w:rsidRPr="000D4B26">
        <w:rPr>
          <w:rFonts w:ascii="Cambria" w:eastAsia="Calibri" w:hAnsi="Cambria" w:cs="Calibri"/>
          <w:sz w:val="18"/>
          <w:szCs w:val="18"/>
        </w:rPr>
        <w:t xml:space="preserve">Havendo a manifestação do interesse em recorrer, será concedido o prazo de 3 (três) dia para a interposição das razões do recurso, também via sistema, </w:t>
      </w:r>
      <w:r w:rsidR="00E653F8" w:rsidRPr="000D4B26">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0D4B26" w:rsidRDefault="00177899" w:rsidP="000D4B26">
      <w:pPr>
        <w:tabs>
          <w:tab w:val="left" w:pos="1134"/>
        </w:tabs>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shd w:val="clear" w:color="auto" w:fill="FFFFFF"/>
        </w:rPr>
        <w:t>14</w:t>
      </w:r>
      <w:r w:rsidR="00E653F8" w:rsidRPr="000D4B26">
        <w:rPr>
          <w:rFonts w:ascii="Cambria" w:eastAsia="Calibri" w:hAnsi="Cambria" w:cs="Calibri"/>
          <w:b/>
          <w:bCs/>
          <w:sz w:val="18"/>
          <w:szCs w:val="18"/>
          <w:shd w:val="clear" w:color="auto" w:fill="FFFFFF"/>
        </w:rPr>
        <w:t xml:space="preserve">.3. </w:t>
      </w:r>
      <w:r w:rsidR="00E653F8" w:rsidRPr="000D4B26">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0D4B26" w:rsidRDefault="00177899"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rPr>
        <w:t>14</w:t>
      </w:r>
      <w:r w:rsidR="00E653F8" w:rsidRPr="000D4B26">
        <w:rPr>
          <w:rFonts w:ascii="Cambria" w:eastAsia="Calibri" w:hAnsi="Cambria" w:cs="Calibri"/>
          <w:b/>
          <w:bCs/>
          <w:sz w:val="18"/>
          <w:szCs w:val="18"/>
        </w:rPr>
        <w:t xml:space="preserve">.4. </w:t>
      </w:r>
      <w:r w:rsidR="00E653F8" w:rsidRPr="000D4B26">
        <w:rPr>
          <w:rFonts w:ascii="Cambria" w:eastAsia="Calibri" w:hAnsi="Cambria" w:cs="Calibri"/>
          <w:sz w:val="18"/>
          <w:szCs w:val="18"/>
        </w:rPr>
        <w:t>O acolhimento de recurso importará a invalidação apenas dos atos insuscetíveis de aproveitamento.</w:t>
      </w:r>
    </w:p>
    <w:p w:rsidR="00E653F8" w:rsidRPr="000D4B26" w:rsidRDefault="00177899"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sz w:val="18"/>
          <w:szCs w:val="18"/>
        </w:rPr>
        <w:t>14</w:t>
      </w:r>
      <w:r w:rsidR="00E653F8" w:rsidRPr="000D4B26">
        <w:rPr>
          <w:rFonts w:ascii="Cambria" w:eastAsia="Calibri" w:hAnsi="Cambria" w:cs="Calibri"/>
          <w:b/>
          <w:sz w:val="18"/>
          <w:szCs w:val="18"/>
        </w:rPr>
        <w:t>.4.1.</w:t>
      </w:r>
      <w:r w:rsidR="00E653F8" w:rsidRPr="000D4B26">
        <w:rPr>
          <w:rFonts w:ascii="Cambria" w:eastAsia="Calibri" w:hAnsi="Cambria" w:cs="Calibri"/>
          <w:sz w:val="18"/>
          <w:szCs w:val="18"/>
        </w:rPr>
        <w:t xml:space="preserve"> Os recursos somente terão efeito devolutivo.</w:t>
      </w:r>
    </w:p>
    <w:p w:rsidR="00E653F8" w:rsidRPr="000D4B26" w:rsidRDefault="00177899" w:rsidP="000D4B26">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0D4B26">
        <w:rPr>
          <w:rFonts w:ascii="Cambria" w:eastAsia="Calibri" w:hAnsi="Cambria" w:cs="Calibri"/>
          <w:b/>
          <w:kern w:val="2"/>
          <w:sz w:val="18"/>
          <w:szCs w:val="18"/>
          <w:lang w:eastAsia="zh-CN"/>
        </w:rPr>
        <w:t>14</w:t>
      </w:r>
      <w:r w:rsidR="00E653F8" w:rsidRPr="000D4B26">
        <w:rPr>
          <w:rFonts w:ascii="Cambria" w:eastAsia="Calibri" w:hAnsi="Cambria" w:cs="Calibri"/>
          <w:b/>
          <w:kern w:val="2"/>
          <w:sz w:val="18"/>
          <w:szCs w:val="18"/>
          <w:lang w:eastAsia="zh-CN"/>
        </w:rPr>
        <w:t>.5.</w:t>
      </w:r>
      <w:r w:rsidR="00E653F8" w:rsidRPr="000D4B26">
        <w:rPr>
          <w:rFonts w:ascii="Cambria" w:eastAsia="Calibri" w:hAnsi="Cambria" w:cs="Calibri"/>
          <w:kern w:val="2"/>
          <w:sz w:val="18"/>
          <w:szCs w:val="18"/>
          <w:lang w:eastAsia="zh-CN"/>
        </w:rPr>
        <w:t xml:space="preserve"> </w:t>
      </w:r>
      <w:r w:rsidR="00E653F8" w:rsidRPr="000D4B26">
        <w:rPr>
          <w:rFonts w:ascii="Cambria" w:eastAsia="Calibri" w:hAnsi="Cambria" w:cs="Calibri"/>
          <w:sz w:val="18"/>
          <w:szCs w:val="18"/>
        </w:rPr>
        <w:t xml:space="preserve">O acompanhamento dos resultados, recursos e atos pertinentes a este edital poderão ser consultados no endereço: </w:t>
      </w:r>
      <w:hyperlink r:id="rId13" w:history="1">
        <w:r w:rsidR="00E653F8" w:rsidRPr="000D4B26">
          <w:rPr>
            <w:rFonts w:ascii="Cambria" w:eastAsia="Calibri" w:hAnsi="Cambria" w:cs="Calibri"/>
            <w:color w:val="0563C1"/>
            <w:sz w:val="18"/>
            <w:szCs w:val="18"/>
            <w:u w:val="single"/>
          </w:rPr>
          <w:t>https://www.portaldecompraspublicas.com.br</w:t>
        </w:r>
      </w:hyperlink>
      <w:r w:rsidR="00E653F8" w:rsidRPr="000D4B26">
        <w:rPr>
          <w:rFonts w:ascii="Cambria" w:eastAsia="Calibri" w:hAnsi="Cambria" w:cs="Calibri"/>
          <w:sz w:val="18"/>
          <w:szCs w:val="18"/>
        </w:rPr>
        <w:t xml:space="preserve"> que será atualizado a cada nova etapa do pregão.</w:t>
      </w:r>
    </w:p>
    <w:p w:rsidR="00E653F8" w:rsidRPr="000D4B26" w:rsidRDefault="00E653F8" w:rsidP="000D4B26">
      <w:pPr>
        <w:widowControl w:val="0"/>
        <w:tabs>
          <w:tab w:val="left" w:pos="1418"/>
        </w:tabs>
        <w:suppressAutoHyphens/>
        <w:autoSpaceDE w:val="0"/>
        <w:spacing w:after="0" w:line="240" w:lineRule="auto"/>
        <w:ind w:left="-567" w:right="-568"/>
        <w:jc w:val="both"/>
        <w:rPr>
          <w:rFonts w:ascii="Cambria" w:eastAsia="Calibri" w:hAnsi="Cambria" w:cs="Calibri"/>
          <w:sz w:val="18"/>
          <w:szCs w:val="18"/>
        </w:rPr>
      </w:pPr>
    </w:p>
    <w:p w:rsidR="00E653F8" w:rsidRPr="000D4B26" w:rsidRDefault="00177899" w:rsidP="000D4B26">
      <w:pPr>
        <w:tabs>
          <w:tab w:val="left" w:pos="709"/>
          <w:tab w:val="left" w:pos="1134"/>
        </w:tabs>
        <w:spacing w:after="0" w:line="240" w:lineRule="auto"/>
        <w:ind w:left="-567" w:right="-568" w:firstLine="1701"/>
        <w:jc w:val="both"/>
        <w:rPr>
          <w:rFonts w:ascii="Cambria" w:eastAsia="Calibri" w:hAnsi="Cambria" w:cs="Calibri"/>
          <w:b/>
          <w:sz w:val="18"/>
          <w:szCs w:val="18"/>
        </w:rPr>
      </w:pPr>
      <w:r w:rsidRPr="000D4B26">
        <w:rPr>
          <w:rFonts w:ascii="Cambria" w:eastAsia="Calibri" w:hAnsi="Cambria" w:cs="Calibri"/>
          <w:b/>
          <w:sz w:val="18"/>
          <w:szCs w:val="18"/>
        </w:rPr>
        <w:t>15</w:t>
      </w:r>
      <w:r w:rsidR="00E653F8" w:rsidRPr="000D4B26">
        <w:rPr>
          <w:rFonts w:ascii="Cambria" w:eastAsia="Calibri" w:hAnsi="Cambria" w:cs="Calibri"/>
          <w:b/>
          <w:sz w:val="18"/>
          <w:szCs w:val="18"/>
        </w:rPr>
        <w:t>. ADJUDICAÇÃO E HOMOLOGAÇÃO</w:t>
      </w:r>
    </w:p>
    <w:p w:rsidR="00E653F8" w:rsidRPr="000D4B26" w:rsidRDefault="00E653F8" w:rsidP="000D4B26">
      <w:pPr>
        <w:tabs>
          <w:tab w:val="left" w:pos="709"/>
          <w:tab w:val="left" w:pos="1134"/>
        </w:tabs>
        <w:spacing w:after="0" w:line="240" w:lineRule="auto"/>
        <w:ind w:left="-567" w:right="-568"/>
        <w:jc w:val="both"/>
        <w:rPr>
          <w:rFonts w:ascii="Cambria" w:eastAsia="Calibri" w:hAnsi="Cambria" w:cs="Calibri"/>
          <w:b/>
          <w:sz w:val="18"/>
          <w:szCs w:val="18"/>
        </w:rPr>
      </w:pPr>
    </w:p>
    <w:p w:rsidR="00E653F8" w:rsidRPr="000D4B26" w:rsidRDefault="00177899" w:rsidP="000D4B26">
      <w:pPr>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rPr>
        <w:t>15</w:t>
      </w:r>
      <w:r w:rsidR="00E653F8" w:rsidRPr="000D4B26">
        <w:rPr>
          <w:rFonts w:ascii="Cambria" w:eastAsia="Calibri" w:hAnsi="Cambria" w:cs="Calibri"/>
          <w:b/>
          <w:bCs/>
          <w:sz w:val="18"/>
          <w:szCs w:val="18"/>
        </w:rPr>
        <w:t xml:space="preserve">.1. </w:t>
      </w:r>
      <w:r w:rsidR="00E653F8" w:rsidRPr="000D4B26">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0D4B26" w:rsidRDefault="00177899" w:rsidP="000D4B26">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0D4B26">
        <w:rPr>
          <w:rFonts w:ascii="Cambria" w:eastAsia="Calibri" w:hAnsi="Cambria" w:cs="Calibri"/>
          <w:b/>
          <w:bCs/>
          <w:sz w:val="18"/>
          <w:szCs w:val="18"/>
        </w:rPr>
        <w:t>15</w:t>
      </w:r>
      <w:r w:rsidR="00E653F8" w:rsidRPr="000D4B26">
        <w:rPr>
          <w:rFonts w:ascii="Cambria" w:eastAsia="Calibri" w:hAnsi="Cambria" w:cs="Calibri"/>
          <w:b/>
          <w:bCs/>
          <w:sz w:val="18"/>
          <w:szCs w:val="18"/>
        </w:rPr>
        <w:t xml:space="preserve">.2. </w:t>
      </w:r>
      <w:r w:rsidR="00E653F8" w:rsidRPr="000D4B26">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0D4B26" w:rsidRDefault="00E653F8" w:rsidP="000D4B26">
      <w:pPr>
        <w:widowControl w:val="0"/>
        <w:tabs>
          <w:tab w:val="left" w:pos="1418"/>
        </w:tabs>
        <w:suppressAutoHyphens/>
        <w:autoSpaceDE w:val="0"/>
        <w:spacing w:after="0" w:line="240" w:lineRule="auto"/>
        <w:ind w:left="-567" w:right="-568"/>
        <w:jc w:val="both"/>
        <w:rPr>
          <w:rFonts w:ascii="Cambria" w:eastAsia="Calibri" w:hAnsi="Cambria" w:cs="Calibri"/>
          <w:b/>
          <w:bCs/>
          <w:kern w:val="2"/>
          <w:sz w:val="18"/>
          <w:szCs w:val="18"/>
          <w:lang w:eastAsia="zh-CN"/>
        </w:rPr>
      </w:pPr>
    </w:p>
    <w:p w:rsidR="00E653F8" w:rsidRPr="000D4B26" w:rsidRDefault="00177899" w:rsidP="000D4B26">
      <w:pPr>
        <w:tabs>
          <w:tab w:val="left" w:pos="1134"/>
        </w:tabs>
        <w:spacing w:after="0" w:line="240" w:lineRule="auto"/>
        <w:ind w:left="-567" w:right="-568" w:firstLine="1701"/>
        <w:jc w:val="both"/>
        <w:rPr>
          <w:rFonts w:ascii="Cambria" w:eastAsia="Calibri" w:hAnsi="Cambria" w:cs="Calibri"/>
          <w:b/>
          <w:sz w:val="18"/>
          <w:szCs w:val="18"/>
        </w:rPr>
      </w:pPr>
      <w:r w:rsidRPr="000D4B26">
        <w:rPr>
          <w:rFonts w:ascii="Cambria" w:eastAsia="Calibri" w:hAnsi="Cambria" w:cs="Calibri"/>
          <w:b/>
          <w:sz w:val="18"/>
          <w:szCs w:val="18"/>
        </w:rPr>
        <w:t>16</w:t>
      </w:r>
      <w:r w:rsidR="00E653F8" w:rsidRPr="000D4B26">
        <w:rPr>
          <w:rFonts w:ascii="Cambria" w:eastAsia="Calibri" w:hAnsi="Cambria" w:cs="Calibri"/>
          <w:b/>
          <w:sz w:val="18"/>
          <w:szCs w:val="18"/>
        </w:rPr>
        <w:t>. CONDIÇÕES DE CONTRATAÇÃO</w:t>
      </w:r>
    </w:p>
    <w:p w:rsidR="00E653F8" w:rsidRPr="000D4B26" w:rsidRDefault="00E653F8" w:rsidP="000D4B26">
      <w:pPr>
        <w:tabs>
          <w:tab w:val="left" w:pos="1134"/>
        </w:tabs>
        <w:spacing w:after="0" w:line="240" w:lineRule="auto"/>
        <w:ind w:left="-567" w:right="-568"/>
        <w:jc w:val="both"/>
        <w:rPr>
          <w:rFonts w:ascii="Cambria" w:eastAsia="Calibri" w:hAnsi="Cambria" w:cs="Calibri"/>
          <w:b/>
          <w:sz w:val="18"/>
          <w:szCs w:val="18"/>
        </w:rPr>
      </w:pPr>
    </w:p>
    <w:p w:rsidR="00BA2D33" w:rsidRDefault="00BA2D33" w:rsidP="001A4F7F">
      <w:p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567" w:firstLine="1134"/>
        <w:jc w:val="both"/>
        <w:rPr>
          <w:rFonts w:ascii="Cambria" w:eastAsia="Times New Roman" w:hAnsi="Cambria" w:cs="Arial"/>
          <w:sz w:val="18"/>
          <w:szCs w:val="18"/>
        </w:rPr>
      </w:pPr>
      <w:r w:rsidRPr="001A4F7F">
        <w:rPr>
          <w:rFonts w:ascii="Cambria" w:eastAsia="Times New Roman" w:hAnsi="Cambria" w:cs="Arial"/>
          <w:b/>
          <w:bCs/>
          <w:sz w:val="18"/>
          <w:szCs w:val="18"/>
        </w:rPr>
        <w:t xml:space="preserve">16.1. </w:t>
      </w:r>
      <w:r w:rsidRPr="001A4F7F">
        <w:rPr>
          <w:rFonts w:ascii="Cambria" w:eastAsia="Times New Roman" w:hAnsi="Cambria" w:cs="Arial"/>
          <w:sz w:val="18"/>
          <w:szCs w:val="18"/>
        </w:rPr>
        <w:t>Após a homologação, o adjudicatário será convocado para assinar o contrato, no prazo de até 5 (cinco) dias úteis, a contar do recebimento da convocação. Para assinatura o vencedor deverá apresentar:</w:t>
      </w:r>
    </w:p>
    <w:p w:rsidR="00BA2D33" w:rsidRPr="001A4F7F" w:rsidRDefault="008A03E0" w:rsidP="001A4F7F">
      <w:pPr>
        <w:tabs>
          <w:tab w:val="left" w:pos="-567"/>
        </w:tabs>
        <w:spacing w:after="0" w:line="240" w:lineRule="auto"/>
        <w:ind w:left="-567" w:firstLine="1134"/>
        <w:jc w:val="both"/>
        <w:rPr>
          <w:rFonts w:ascii="Cambria" w:hAnsi="Cambria" w:cs="Arial"/>
          <w:sz w:val="18"/>
          <w:szCs w:val="18"/>
        </w:rPr>
      </w:pPr>
      <w:r>
        <w:rPr>
          <w:rFonts w:ascii="Cambria" w:eastAsia="Calibri" w:hAnsi="Cambria" w:cs="Calibri"/>
          <w:b/>
          <w:bCs/>
          <w:sz w:val="18"/>
          <w:szCs w:val="18"/>
        </w:rPr>
        <w:t>a</w:t>
      </w:r>
      <w:r w:rsidR="00BA2D33" w:rsidRPr="001A4F7F">
        <w:rPr>
          <w:rFonts w:ascii="Cambria" w:eastAsia="Calibri" w:hAnsi="Cambria" w:cs="Calibri"/>
          <w:b/>
          <w:bCs/>
          <w:sz w:val="18"/>
          <w:szCs w:val="18"/>
        </w:rPr>
        <w:t xml:space="preserve">) </w:t>
      </w:r>
      <w:r w:rsidR="00BA2D33" w:rsidRPr="001A4F7F">
        <w:rPr>
          <w:rFonts w:ascii="Cambria" w:eastAsia="Calibri" w:hAnsi="Cambria" w:cs="Calibri"/>
          <w:bCs/>
          <w:sz w:val="18"/>
          <w:szCs w:val="18"/>
        </w:rPr>
        <w:t>Certidão de Registro da proponente junto ao Conselho Regional de Engenharia e Agronomia – CREA, ou conselho federal que lhe de atribuição té</w:t>
      </w:r>
      <w:r w:rsidR="002760AC">
        <w:rPr>
          <w:rFonts w:ascii="Cambria" w:eastAsia="Calibri" w:hAnsi="Cambria" w:cs="Calibri"/>
          <w:bCs/>
          <w:sz w:val="18"/>
          <w:szCs w:val="18"/>
        </w:rPr>
        <w:t>cnica compatível ao objeto desta</w:t>
      </w:r>
      <w:r w:rsidR="00BA2D33" w:rsidRPr="001A4F7F">
        <w:rPr>
          <w:rFonts w:ascii="Cambria" w:eastAsia="Calibri" w:hAnsi="Cambria" w:cs="Calibri"/>
          <w:bCs/>
          <w:sz w:val="18"/>
          <w:szCs w:val="18"/>
        </w:rPr>
        <w:t xml:space="preserve"> licitação, dentro do prazo de validade;</w:t>
      </w:r>
    </w:p>
    <w:p w:rsidR="00BA2D33" w:rsidRPr="001A4F7F" w:rsidRDefault="008A03E0" w:rsidP="001A4F7F">
      <w:pPr>
        <w:tabs>
          <w:tab w:val="left" w:pos="-567"/>
        </w:tabs>
        <w:autoSpaceDE w:val="0"/>
        <w:spacing w:after="0" w:line="240" w:lineRule="auto"/>
        <w:ind w:left="-567" w:firstLine="1134"/>
        <w:jc w:val="both"/>
        <w:rPr>
          <w:rFonts w:ascii="Cambria" w:hAnsi="Cambria"/>
        </w:rPr>
      </w:pPr>
      <w:r>
        <w:rPr>
          <w:rFonts w:ascii="Cambria" w:hAnsi="Cambria" w:cs="Arial"/>
          <w:b/>
          <w:sz w:val="18"/>
          <w:szCs w:val="18"/>
        </w:rPr>
        <w:t>b</w:t>
      </w:r>
      <w:r w:rsidR="00BA2D33" w:rsidRPr="001A4F7F">
        <w:rPr>
          <w:rFonts w:ascii="Cambria" w:hAnsi="Cambria" w:cs="Arial"/>
          <w:b/>
          <w:sz w:val="18"/>
          <w:szCs w:val="18"/>
        </w:rPr>
        <w:t>)</w:t>
      </w:r>
      <w:r w:rsidR="00BA2D33" w:rsidRPr="001A4F7F">
        <w:rPr>
          <w:rFonts w:ascii="Cambria" w:hAnsi="Cambria" w:cs="Arial"/>
          <w:sz w:val="18"/>
          <w:szCs w:val="18"/>
        </w:rPr>
        <w:t xml:space="preserve"> Comprovação de que possui equipe técnica especializada e compatível com o objeto deste edital, contendo no mínimo, 01 (um) engenheiro eletricista, eletrônico ou de telecomunicações (responsável técnico) devidamente registrado no CREA, e ainda 01 (um) técnicos eletrotécnicos ou de telecomunicações devidamente registrados no CFT. </w:t>
      </w:r>
    </w:p>
    <w:p w:rsidR="00BA2D33" w:rsidRPr="001A4F7F" w:rsidRDefault="008A03E0" w:rsidP="001A4F7F">
      <w:pPr>
        <w:tabs>
          <w:tab w:val="left" w:pos="-567"/>
        </w:tabs>
        <w:autoSpaceDE w:val="0"/>
        <w:spacing w:after="0" w:line="240" w:lineRule="auto"/>
        <w:ind w:left="-567" w:firstLine="1134"/>
        <w:jc w:val="both"/>
        <w:rPr>
          <w:rFonts w:ascii="Cambria" w:hAnsi="Cambria"/>
        </w:rPr>
      </w:pPr>
      <w:r>
        <w:rPr>
          <w:rFonts w:ascii="Cambria" w:hAnsi="Cambria" w:cs="Arial"/>
          <w:b/>
          <w:bCs/>
          <w:sz w:val="18"/>
          <w:szCs w:val="18"/>
        </w:rPr>
        <w:t>c</w:t>
      </w:r>
      <w:r w:rsidR="00BA2D33" w:rsidRPr="001A4F7F">
        <w:rPr>
          <w:rFonts w:ascii="Cambria" w:hAnsi="Cambria" w:cs="Arial"/>
          <w:b/>
          <w:bCs/>
          <w:sz w:val="18"/>
          <w:szCs w:val="18"/>
        </w:rPr>
        <w:t>)</w:t>
      </w:r>
      <w:r w:rsidR="00BA2D33" w:rsidRPr="001A4F7F">
        <w:rPr>
          <w:rFonts w:ascii="Cambria" w:hAnsi="Cambria" w:cs="Arial"/>
          <w:bCs/>
          <w:sz w:val="18"/>
          <w:szCs w:val="18"/>
        </w:rPr>
        <w:t xml:space="preserve"> </w:t>
      </w:r>
      <w:r w:rsidR="00BA2D33" w:rsidRPr="001A4F7F">
        <w:rPr>
          <w:rFonts w:ascii="Cambria" w:hAnsi="Cambria" w:cs="Arial"/>
          <w:sz w:val="18"/>
          <w:szCs w:val="18"/>
        </w:rPr>
        <w:t xml:space="preserve">Comprovação de que possui em seus quadros profissionais de campo com certificações que atendam às seguintes Normas Regulamentadoras (NR) emitidas pelo Ministério do Trabalho: </w:t>
      </w:r>
    </w:p>
    <w:p w:rsidR="00BA2D33" w:rsidRPr="001A4F7F" w:rsidRDefault="00BA2D33" w:rsidP="001A4F7F">
      <w:pPr>
        <w:tabs>
          <w:tab w:val="left" w:pos="-567"/>
        </w:tabs>
        <w:autoSpaceDE w:val="0"/>
        <w:spacing w:after="0" w:line="240" w:lineRule="auto"/>
        <w:ind w:left="-567" w:firstLine="1134"/>
        <w:jc w:val="both"/>
        <w:rPr>
          <w:rFonts w:ascii="Cambria" w:hAnsi="Cambria" w:cs="Arial"/>
          <w:sz w:val="18"/>
          <w:szCs w:val="18"/>
        </w:rPr>
      </w:pPr>
      <w:r w:rsidRPr="001A4F7F">
        <w:rPr>
          <w:rFonts w:ascii="Cambria" w:hAnsi="Cambria" w:cs="Arial"/>
          <w:sz w:val="18"/>
          <w:szCs w:val="18"/>
        </w:rPr>
        <w:t xml:space="preserve">* NR6 – Equipamento de Proteção Individual (EPI); </w:t>
      </w:r>
    </w:p>
    <w:p w:rsidR="00BA2D33" w:rsidRPr="001A4F7F" w:rsidRDefault="00BA2D33" w:rsidP="001A4F7F">
      <w:pPr>
        <w:tabs>
          <w:tab w:val="left" w:pos="-567"/>
        </w:tabs>
        <w:autoSpaceDE w:val="0"/>
        <w:spacing w:after="0" w:line="240" w:lineRule="auto"/>
        <w:ind w:left="-567" w:firstLine="1134"/>
        <w:jc w:val="both"/>
        <w:rPr>
          <w:rFonts w:ascii="Cambria" w:hAnsi="Cambria" w:cs="Arial"/>
          <w:sz w:val="18"/>
          <w:szCs w:val="18"/>
        </w:rPr>
      </w:pPr>
      <w:r w:rsidRPr="001A4F7F">
        <w:rPr>
          <w:rFonts w:ascii="Cambria" w:hAnsi="Cambria" w:cs="Arial"/>
          <w:sz w:val="18"/>
          <w:szCs w:val="18"/>
        </w:rPr>
        <w:t xml:space="preserve">* NR10 – Segurança em Instalações de Serviços de Eletricidades e; </w:t>
      </w:r>
    </w:p>
    <w:p w:rsidR="00BA2D33" w:rsidRPr="001A4F7F" w:rsidRDefault="00BA2D33" w:rsidP="001A4F7F">
      <w:pPr>
        <w:tabs>
          <w:tab w:val="left" w:pos="-567"/>
        </w:tabs>
        <w:autoSpaceDE w:val="0"/>
        <w:spacing w:after="0" w:line="240" w:lineRule="auto"/>
        <w:ind w:left="-567" w:firstLine="1134"/>
        <w:jc w:val="both"/>
        <w:rPr>
          <w:rFonts w:ascii="Cambria" w:hAnsi="Cambria" w:cs="Arial"/>
          <w:sz w:val="18"/>
          <w:szCs w:val="18"/>
        </w:rPr>
      </w:pPr>
      <w:r w:rsidRPr="001A4F7F">
        <w:rPr>
          <w:rFonts w:ascii="Cambria" w:hAnsi="Cambria" w:cs="Arial"/>
          <w:sz w:val="18"/>
          <w:szCs w:val="18"/>
        </w:rPr>
        <w:t>* NR 35 – Trabalho em altura.</w:t>
      </w:r>
    </w:p>
    <w:p w:rsidR="00BA2D33" w:rsidRPr="001A4F7F" w:rsidRDefault="00BA2D33" w:rsidP="001A4F7F">
      <w:p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left="-567" w:firstLine="1134"/>
        <w:jc w:val="both"/>
        <w:rPr>
          <w:rFonts w:ascii="Cambria" w:eastAsia="Times New Roman" w:hAnsi="Cambria" w:cs="Arial"/>
          <w:sz w:val="18"/>
          <w:szCs w:val="18"/>
        </w:rPr>
      </w:pPr>
      <w:r w:rsidRPr="001A4F7F">
        <w:rPr>
          <w:rFonts w:ascii="Cambria" w:hAnsi="Cambria"/>
          <w:b/>
          <w:sz w:val="18"/>
          <w:szCs w:val="18"/>
        </w:rPr>
        <w:t>16.1.1.</w:t>
      </w:r>
      <w:r w:rsidRPr="001A4F7F">
        <w:rPr>
          <w:rFonts w:ascii="Cambria" w:hAnsi="Cambria"/>
          <w:sz w:val="18"/>
          <w:szCs w:val="18"/>
        </w:rPr>
        <w:t xml:space="preserve"> A apresentação dos documentos m</w:t>
      </w:r>
      <w:r w:rsidR="00766BC4">
        <w:rPr>
          <w:rFonts w:ascii="Cambria" w:hAnsi="Cambria"/>
          <w:sz w:val="18"/>
          <w:szCs w:val="18"/>
        </w:rPr>
        <w:t>encionados</w:t>
      </w:r>
      <w:r w:rsidR="00C428A8">
        <w:rPr>
          <w:rFonts w:ascii="Cambria" w:hAnsi="Cambria"/>
          <w:sz w:val="18"/>
          <w:szCs w:val="18"/>
        </w:rPr>
        <w:t xml:space="preserve"> no subitem anterior</w:t>
      </w:r>
      <w:r w:rsidRPr="001A4F7F">
        <w:rPr>
          <w:rFonts w:ascii="Cambria" w:hAnsi="Cambria"/>
          <w:sz w:val="18"/>
          <w:szCs w:val="18"/>
        </w:rPr>
        <w:t xml:space="preserve"> poderá ser feita através do e-mail. A empresa que tiver certificação digital poderá assinar </w:t>
      </w:r>
      <w:r w:rsidR="00766BC4">
        <w:rPr>
          <w:rFonts w:ascii="Cambria" w:hAnsi="Cambria"/>
          <w:sz w:val="18"/>
          <w:szCs w:val="18"/>
        </w:rPr>
        <w:t>o contato</w:t>
      </w:r>
      <w:r w:rsidRPr="001A4F7F">
        <w:rPr>
          <w:rFonts w:ascii="Cambria" w:hAnsi="Cambria"/>
          <w:sz w:val="18"/>
          <w:szCs w:val="18"/>
        </w:rPr>
        <w:t xml:space="preserve"> digitalmente e devolver ao remetente pelo e-mail licitacoes@saofranciscodeassis.rs.gov.br</w:t>
      </w:r>
    </w:p>
    <w:p w:rsidR="00BA2D33" w:rsidRPr="0085478A" w:rsidRDefault="00BA2D33" w:rsidP="001A4F7F">
      <w:pPr>
        <w:spacing w:after="0" w:line="240" w:lineRule="auto"/>
        <w:ind w:left="-567" w:firstLine="1134"/>
        <w:jc w:val="both"/>
        <w:rPr>
          <w:rFonts w:asciiTheme="majorHAnsi" w:eastAsia="Times New Roman" w:hAnsiTheme="majorHAnsi" w:cs="Arial"/>
          <w:sz w:val="18"/>
          <w:szCs w:val="18"/>
        </w:rPr>
      </w:pPr>
      <w:r w:rsidRPr="0085478A">
        <w:rPr>
          <w:rFonts w:asciiTheme="majorHAnsi" w:eastAsia="Times New Roman" w:hAnsiTheme="majorHAnsi" w:cs="Arial"/>
          <w:b/>
          <w:sz w:val="18"/>
          <w:szCs w:val="18"/>
        </w:rPr>
        <w:t xml:space="preserve">16.1.2. </w:t>
      </w:r>
      <w:r w:rsidRPr="0085478A">
        <w:rPr>
          <w:rFonts w:asciiTheme="majorHAnsi" w:eastAsia="Times New Roman" w:hAnsiTheme="majorHAnsi" w:cs="Arial"/>
          <w:sz w:val="18"/>
          <w:szCs w:val="18"/>
        </w:rPr>
        <w:t xml:space="preserve">O prazo de convocação mencionado no subitem 16.1. </w:t>
      </w:r>
      <w:proofErr w:type="gramStart"/>
      <w:r w:rsidRPr="0085478A">
        <w:rPr>
          <w:rFonts w:asciiTheme="majorHAnsi" w:eastAsia="Times New Roman" w:hAnsiTheme="majorHAnsi" w:cs="Arial"/>
          <w:sz w:val="18"/>
          <w:szCs w:val="18"/>
        </w:rPr>
        <w:t>poderá</w:t>
      </w:r>
      <w:proofErr w:type="gramEnd"/>
      <w:r w:rsidRPr="0085478A">
        <w:rPr>
          <w:rFonts w:asciiTheme="majorHAnsi" w:eastAsia="Times New Roman" w:hAnsiTheme="majorHAnsi" w:cs="Arial"/>
          <w:sz w:val="18"/>
          <w:szCs w:val="18"/>
        </w:rPr>
        <w:t xml:space="preserve"> ser prorrogado uma só vez por igual período, quando solicitado pela parte durante o seu transcurso e desde que ocorra motivo justificado aceito pela Administração conforme previsto no parágrafo primeiro do artigo 64 da Lei 8.666/93.</w:t>
      </w:r>
    </w:p>
    <w:p w:rsidR="00BA2D33" w:rsidRPr="0085478A" w:rsidRDefault="00BA2D33" w:rsidP="001A4F7F">
      <w:pPr>
        <w:spacing w:after="0" w:line="240" w:lineRule="auto"/>
        <w:ind w:left="-567" w:firstLine="1134"/>
        <w:jc w:val="both"/>
        <w:rPr>
          <w:rFonts w:asciiTheme="majorHAnsi" w:eastAsia="Times New Roman" w:hAnsiTheme="majorHAnsi" w:cs="Arial"/>
          <w:color w:val="FF0000"/>
          <w:sz w:val="18"/>
          <w:szCs w:val="18"/>
        </w:rPr>
      </w:pPr>
      <w:r w:rsidRPr="0085478A">
        <w:rPr>
          <w:rFonts w:asciiTheme="majorHAnsi" w:eastAsia="Times New Roman" w:hAnsiTheme="majorHAnsi" w:cs="Arial"/>
          <w:b/>
          <w:bCs/>
          <w:sz w:val="18"/>
          <w:szCs w:val="18"/>
        </w:rPr>
        <w:t xml:space="preserve">16.2. </w:t>
      </w:r>
      <w:r w:rsidR="00BA3550">
        <w:rPr>
          <w:rFonts w:asciiTheme="majorHAnsi" w:eastAsia="Times New Roman" w:hAnsiTheme="majorHAnsi" w:cs="Arial"/>
          <w:sz w:val="18"/>
          <w:szCs w:val="18"/>
        </w:rPr>
        <w:t>Para a assinatura do</w:t>
      </w:r>
      <w:r w:rsidRPr="0085478A">
        <w:rPr>
          <w:rFonts w:asciiTheme="majorHAnsi" w:eastAsia="Times New Roman" w:hAnsiTheme="majorHAnsi" w:cs="Arial"/>
          <w:sz w:val="18"/>
          <w:szCs w:val="18"/>
        </w:rPr>
        <w:t xml:space="preserve"> </w:t>
      </w:r>
      <w:r>
        <w:rPr>
          <w:rFonts w:asciiTheme="majorHAnsi" w:eastAsia="Times New Roman" w:hAnsiTheme="majorHAnsi" w:cs="Arial"/>
          <w:sz w:val="18"/>
          <w:szCs w:val="18"/>
        </w:rPr>
        <w:t>contrato</w:t>
      </w:r>
      <w:r w:rsidRPr="0085478A">
        <w:rPr>
          <w:rFonts w:asciiTheme="majorHAnsi" w:eastAsia="Times New Roman" w:hAnsiTheme="majorHAnsi" w:cs="Arial"/>
          <w:sz w:val="18"/>
          <w:szCs w:val="18"/>
        </w:rPr>
        <w:t xml:space="preserve">, no prazo de até 5 (cinco) dias úteis, deverão ser comprovadas as condições de habilitação consignadas no edital, mediante a apresentação dos documentos originais ou cópias autenticadas. </w:t>
      </w:r>
    </w:p>
    <w:p w:rsidR="00BA2D33" w:rsidRPr="0085478A" w:rsidRDefault="00BA2D33" w:rsidP="001A4F7F">
      <w:pPr>
        <w:spacing w:after="0" w:line="240" w:lineRule="auto"/>
        <w:ind w:left="-567" w:firstLine="1134"/>
        <w:jc w:val="both"/>
        <w:rPr>
          <w:rFonts w:asciiTheme="majorHAnsi" w:eastAsia="Times New Roman" w:hAnsiTheme="majorHAnsi" w:cs="Arial"/>
          <w:b/>
          <w:sz w:val="18"/>
          <w:szCs w:val="18"/>
        </w:rPr>
      </w:pPr>
      <w:r w:rsidRPr="0085478A">
        <w:rPr>
          <w:rFonts w:asciiTheme="majorHAnsi" w:eastAsia="Times New Roman" w:hAnsiTheme="majorHAnsi" w:cs="Arial"/>
          <w:b/>
          <w:bCs/>
          <w:sz w:val="18"/>
          <w:szCs w:val="18"/>
        </w:rPr>
        <w:t>16.2.1.</w:t>
      </w:r>
      <w:r w:rsidRPr="0085478A">
        <w:rPr>
          <w:rFonts w:asciiTheme="majorHAnsi" w:eastAsia="Times New Roman" w:hAnsiTheme="majorHAnsi" w:cs="Arial"/>
          <w:sz w:val="18"/>
          <w:szCs w:val="18"/>
        </w:rPr>
        <w:t xml:space="preserve"> As certidões e documentos que tenham sido expedidos em meio eletrônico e/ou que possuam autenticações digitais serão tidos como originais após terem a autenticidade de seus dados conferidos pelo Pregoeiro, </w:t>
      </w:r>
      <w:r w:rsidRPr="0085478A">
        <w:rPr>
          <w:rFonts w:asciiTheme="majorHAnsi" w:eastAsia="Times New Roman" w:hAnsiTheme="majorHAnsi" w:cs="Arial"/>
          <w:b/>
          <w:sz w:val="18"/>
          <w:szCs w:val="18"/>
        </w:rPr>
        <w:t>dispensando nova apresentação</w:t>
      </w:r>
      <w:r w:rsidRPr="0085478A">
        <w:rPr>
          <w:rFonts w:asciiTheme="majorHAnsi" w:eastAsia="Times New Roman" w:hAnsiTheme="majorHAnsi" w:cs="Arial"/>
          <w:sz w:val="18"/>
          <w:szCs w:val="18"/>
        </w:rPr>
        <w:t xml:space="preserve">, </w:t>
      </w:r>
      <w:r w:rsidRPr="0085478A">
        <w:rPr>
          <w:rFonts w:asciiTheme="majorHAnsi" w:eastAsia="Times New Roman" w:hAnsiTheme="majorHAnsi" w:cs="Arial"/>
          <w:b/>
          <w:sz w:val="18"/>
          <w:szCs w:val="18"/>
        </w:rPr>
        <w:t>exceto se vencido o prazo de validade.</w:t>
      </w:r>
    </w:p>
    <w:p w:rsidR="00BA2D33" w:rsidRPr="0085478A" w:rsidRDefault="00BA2D33" w:rsidP="001A4F7F">
      <w:pPr>
        <w:autoSpaceDE w:val="0"/>
        <w:autoSpaceDN w:val="0"/>
        <w:adjustRightInd w:val="0"/>
        <w:spacing w:after="0" w:line="240" w:lineRule="auto"/>
        <w:ind w:left="-567" w:firstLine="1134"/>
        <w:jc w:val="both"/>
        <w:rPr>
          <w:rFonts w:asciiTheme="majorHAnsi" w:eastAsia="Times New Roman" w:hAnsiTheme="majorHAnsi" w:cs="Arial"/>
          <w:sz w:val="18"/>
          <w:szCs w:val="18"/>
        </w:rPr>
      </w:pPr>
      <w:r w:rsidRPr="0085478A">
        <w:rPr>
          <w:rFonts w:asciiTheme="majorHAnsi" w:eastAsia="Times New Roman" w:hAnsiTheme="majorHAnsi" w:cs="Arial"/>
          <w:b/>
          <w:sz w:val="18"/>
          <w:szCs w:val="18"/>
        </w:rPr>
        <w:t>16.2.2.</w:t>
      </w:r>
      <w:r w:rsidRPr="0085478A">
        <w:rPr>
          <w:rFonts w:asciiTheme="majorHAnsi" w:eastAsia="Times New Roman" w:hAnsiTheme="majorHAnsi" w:cs="Arial"/>
          <w:sz w:val="18"/>
          <w:szCs w:val="18"/>
        </w:rPr>
        <w:t xml:space="preserve"> </w:t>
      </w:r>
      <w:r w:rsidRPr="0085478A">
        <w:rPr>
          <w:rFonts w:asciiTheme="majorHAnsi" w:eastAsia="Times New Roman" w:hAnsiTheme="majorHAnsi" w:cs="Arial"/>
          <w:b/>
          <w:sz w:val="18"/>
          <w:szCs w:val="18"/>
        </w:rPr>
        <w:t>O envio dos documentos que não se enquadram no disposto no subitem 16.2.1, observado o disposto no art. 32 da Lei Federal 8.666/93, deverá ser feito da seguinte forma</w:t>
      </w:r>
      <w:r w:rsidRPr="0085478A">
        <w:rPr>
          <w:rFonts w:asciiTheme="majorHAnsi" w:eastAsia="Times New Roman" w:hAnsiTheme="majorHAnsi" w:cs="Arial"/>
          <w:sz w:val="18"/>
          <w:szCs w:val="18"/>
        </w:rPr>
        <w:t xml:space="preserve">: </w:t>
      </w:r>
    </w:p>
    <w:p w:rsidR="00BA2D33" w:rsidRPr="0085478A" w:rsidRDefault="00BA2D33" w:rsidP="001A4F7F">
      <w:pPr>
        <w:autoSpaceDE w:val="0"/>
        <w:autoSpaceDN w:val="0"/>
        <w:adjustRightInd w:val="0"/>
        <w:spacing w:after="0" w:line="240" w:lineRule="auto"/>
        <w:ind w:left="-567" w:firstLine="1134"/>
        <w:jc w:val="both"/>
        <w:rPr>
          <w:rFonts w:asciiTheme="majorHAnsi" w:eastAsia="Times New Roman" w:hAnsiTheme="majorHAnsi" w:cs="Arial"/>
          <w:color w:val="FF0000"/>
          <w:sz w:val="18"/>
          <w:szCs w:val="18"/>
          <w:lang w:eastAsia="pt-BR"/>
        </w:rPr>
      </w:pPr>
      <w:r w:rsidRPr="0085478A">
        <w:rPr>
          <w:rFonts w:asciiTheme="majorHAnsi" w:eastAsia="Times New Roman" w:hAnsiTheme="majorHAnsi" w:cs="Arial"/>
          <w:b/>
          <w:sz w:val="18"/>
          <w:szCs w:val="18"/>
          <w:lang w:eastAsia="pt-BR"/>
        </w:rPr>
        <w:t xml:space="preserve">a) </w:t>
      </w:r>
      <w:r w:rsidRPr="0085478A">
        <w:rPr>
          <w:rFonts w:asciiTheme="majorHAnsi" w:eastAsia="Times New Roman" w:hAnsiTheme="majorHAnsi" w:cs="Arial"/>
          <w:sz w:val="18"/>
          <w:szCs w:val="18"/>
          <w:lang w:eastAsia="pt-BR"/>
        </w:rPr>
        <w:t>Encaminhados ao Pregoeiro eletrônico, para o seguinte endereço: Prefeitura Municipal– Setor de Licitações, Rua João Moreira, nº 1707, Centro, São Francisco de Assis-RS, CEP 97610-000. Para fins de averiguação do andamento da postagem, os licitantes poderão informar o código de rastreio através do e-mail licitacoes@saofranciscodeassis.rs.gov.br</w:t>
      </w:r>
    </w:p>
    <w:p w:rsidR="00270697" w:rsidRPr="001A4F7F" w:rsidRDefault="00BA2D33" w:rsidP="001A4F7F">
      <w:pPr>
        <w:autoSpaceDE w:val="0"/>
        <w:autoSpaceDN w:val="0"/>
        <w:adjustRightInd w:val="0"/>
        <w:spacing w:after="120" w:line="240" w:lineRule="auto"/>
        <w:ind w:left="-567" w:firstLine="1134"/>
        <w:jc w:val="both"/>
        <w:rPr>
          <w:rFonts w:asciiTheme="majorHAnsi" w:eastAsia="Times New Roman" w:hAnsiTheme="majorHAnsi" w:cs="Arial"/>
          <w:sz w:val="18"/>
          <w:szCs w:val="18"/>
          <w:lang w:eastAsia="pt-BR"/>
        </w:rPr>
      </w:pPr>
      <w:r w:rsidRPr="0085478A">
        <w:rPr>
          <w:rFonts w:asciiTheme="majorHAnsi" w:eastAsia="Times New Roman" w:hAnsiTheme="majorHAnsi" w:cs="Arial"/>
          <w:b/>
          <w:sz w:val="18"/>
          <w:szCs w:val="18"/>
          <w:lang w:eastAsia="pt-BR"/>
        </w:rPr>
        <w:t>b)</w:t>
      </w:r>
      <w:r w:rsidRPr="0085478A">
        <w:rPr>
          <w:rFonts w:asciiTheme="majorHAnsi" w:eastAsia="Times New Roman" w:hAnsiTheme="majorHAnsi" w:cs="Arial"/>
          <w:sz w:val="18"/>
          <w:szCs w:val="18"/>
          <w:lang w:eastAsia="pt-BR"/>
        </w:rPr>
        <w:t xml:space="preserve"> O envelope contendo a documentação deverá obrigatoriamente ser identificado na face externa, para a qual se sugere a seguinte redação:</w:t>
      </w:r>
    </w:p>
    <w:p w:rsidR="00270697" w:rsidRPr="009857CB"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9857CB">
        <w:rPr>
          <w:rFonts w:ascii="Cambria" w:eastAsia="Calibri" w:hAnsi="Cambria" w:cs="Calibri"/>
          <w:b/>
          <w:sz w:val="18"/>
          <w:szCs w:val="18"/>
        </w:rPr>
        <w:t>PREFEITURA MUNICIPAL DE SÃO FRANCISCO DE ASSIS – SETOR DE LICITAÇÕES</w:t>
      </w:r>
    </w:p>
    <w:p w:rsidR="00270697" w:rsidRPr="008F11A5"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9857CB">
        <w:rPr>
          <w:rFonts w:ascii="Cambria" w:eastAsia="Calibri" w:hAnsi="Cambria" w:cs="Calibri"/>
          <w:b/>
          <w:sz w:val="18"/>
          <w:szCs w:val="18"/>
        </w:rPr>
        <w:t xml:space="preserve">PREGÃO ELETRÔNICO Nº </w:t>
      </w:r>
      <w:r w:rsidRPr="008F11A5">
        <w:rPr>
          <w:rFonts w:ascii="Cambria" w:eastAsia="Calibri" w:hAnsi="Cambria" w:cs="Calibri"/>
          <w:b/>
          <w:sz w:val="18"/>
          <w:szCs w:val="18"/>
        </w:rPr>
        <w:t>0</w:t>
      </w:r>
      <w:r w:rsidR="008F11A5" w:rsidRPr="008F11A5">
        <w:rPr>
          <w:rFonts w:ascii="Cambria" w:eastAsia="Calibri" w:hAnsi="Cambria" w:cs="Calibri"/>
          <w:b/>
          <w:sz w:val="18"/>
          <w:szCs w:val="18"/>
        </w:rPr>
        <w:t>26</w:t>
      </w:r>
      <w:r w:rsidRPr="008F11A5">
        <w:rPr>
          <w:rFonts w:ascii="Cambria" w:eastAsia="Calibri" w:hAnsi="Cambria" w:cs="Calibri"/>
          <w:b/>
          <w:sz w:val="18"/>
          <w:szCs w:val="18"/>
        </w:rPr>
        <w:t>/2021</w:t>
      </w:r>
    </w:p>
    <w:p w:rsidR="00270697" w:rsidRPr="009857CB"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9857CB">
        <w:rPr>
          <w:rFonts w:ascii="Cambria" w:eastAsia="Calibri" w:hAnsi="Cambria" w:cs="Calibri"/>
          <w:b/>
          <w:sz w:val="18"/>
          <w:szCs w:val="18"/>
        </w:rPr>
        <w:t>DOCUMENTOS DE HABILITAÇÃO</w:t>
      </w:r>
    </w:p>
    <w:p w:rsidR="00270697" w:rsidRPr="009857CB"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9857CB">
        <w:rPr>
          <w:rFonts w:ascii="Cambria" w:eastAsia="Calibri" w:hAnsi="Cambria" w:cs="Calibri"/>
          <w:b/>
          <w:sz w:val="18"/>
          <w:szCs w:val="18"/>
        </w:rPr>
        <w:t>RAZÃO SOCIAL DA EMPRESA</w:t>
      </w:r>
    </w:p>
    <w:p w:rsidR="00270697" w:rsidRPr="009857CB"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9857CB">
        <w:rPr>
          <w:rFonts w:ascii="Cambria" w:eastAsia="Calibri" w:hAnsi="Cambria" w:cs="Calibri"/>
          <w:b/>
          <w:sz w:val="18"/>
          <w:szCs w:val="18"/>
        </w:rPr>
        <w:t>CNPJ</w:t>
      </w:r>
    </w:p>
    <w:p w:rsidR="00270697" w:rsidRPr="009857CB"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9857CB">
        <w:rPr>
          <w:rFonts w:ascii="Cambria" w:eastAsia="Calibri" w:hAnsi="Cambria" w:cs="Calibri"/>
          <w:b/>
          <w:sz w:val="18"/>
          <w:szCs w:val="18"/>
        </w:rPr>
        <w:t>ENDEREÇO</w:t>
      </w:r>
    </w:p>
    <w:p w:rsidR="00270697" w:rsidRPr="009857CB"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9857CB">
        <w:rPr>
          <w:rFonts w:ascii="Cambria" w:eastAsia="Calibri" w:hAnsi="Cambria" w:cs="Calibri"/>
          <w:b/>
          <w:sz w:val="18"/>
          <w:szCs w:val="18"/>
        </w:rPr>
        <w:t>TELEFONE E E-MAIL PARA CONTATO</w:t>
      </w:r>
    </w:p>
    <w:p w:rsidR="00270697" w:rsidRPr="00583B9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p>
    <w:p w:rsidR="00270697" w:rsidRPr="009857CB" w:rsidRDefault="00AD69E0" w:rsidP="009857CB">
      <w:pPr>
        <w:autoSpaceDE w:val="0"/>
        <w:autoSpaceDN w:val="0"/>
        <w:adjustRightInd w:val="0"/>
        <w:spacing w:after="0" w:line="240" w:lineRule="auto"/>
        <w:ind w:left="-567" w:firstLine="1134"/>
        <w:jc w:val="both"/>
        <w:rPr>
          <w:rFonts w:ascii="Cambria" w:eastAsia="Calibri" w:hAnsi="Cambria" w:cs="Calibri"/>
          <w:b/>
          <w:sz w:val="18"/>
          <w:szCs w:val="18"/>
        </w:rPr>
      </w:pPr>
      <w:r w:rsidRPr="009857CB">
        <w:rPr>
          <w:rFonts w:ascii="Cambria" w:eastAsia="Calibri" w:hAnsi="Cambria" w:cs="Calibri"/>
          <w:b/>
          <w:sz w:val="18"/>
          <w:szCs w:val="18"/>
        </w:rPr>
        <w:t>16</w:t>
      </w:r>
      <w:r w:rsidR="00D05913">
        <w:rPr>
          <w:rFonts w:ascii="Cambria" w:eastAsia="Calibri" w:hAnsi="Cambria" w:cs="Calibri"/>
          <w:b/>
          <w:sz w:val="18"/>
          <w:szCs w:val="18"/>
        </w:rPr>
        <w:t>.3</w:t>
      </w:r>
      <w:r w:rsidR="00FC2ED8" w:rsidRPr="009857CB">
        <w:rPr>
          <w:rFonts w:ascii="Cambria" w:eastAsia="Calibri" w:hAnsi="Cambria" w:cs="Calibri"/>
          <w:b/>
          <w:sz w:val="18"/>
          <w:szCs w:val="18"/>
        </w:rPr>
        <w:t>.</w:t>
      </w:r>
      <w:r w:rsidR="00270697" w:rsidRPr="009857CB">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9857CB" w:rsidRDefault="00AD69E0" w:rsidP="009857CB">
      <w:pPr>
        <w:spacing w:after="0" w:line="240" w:lineRule="auto"/>
        <w:ind w:left="-567" w:firstLine="1134"/>
        <w:jc w:val="both"/>
        <w:rPr>
          <w:rFonts w:ascii="Cambria" w:eastAsia="Calibri" w:hAnsi="Cambria" w:cs="Calibri"/>
          <w:sz w:val="18"/>
          <w:szCs w:val="18"/>
        </w:rPr>
      </w:pPr>
      <w:r w:rsidRPr="009857CB">
        <w:rPr>
          <w:rFonts w:ascii="Cambria" w:hAnsi="Cambria" w:cs="Arial"/>
          <w:b/>
          <w:bCs/>
          <w:sz w:val="18"/>
          <w:szCs w:val="18"/>
        </w:rPr>
        <w:t>16</w:t>
      </w:r>
      <w:r w:rsidR="00D05913">
        <w:rPr>
          <w:rFonts w:ascii="Cambria" w:hAnsi="Cambria" w:cs="Arial"/>
          <w:b/>
          <w:bCs/>
          <w:sz w:val="18"/>
          <w:szCs w:val="18"/>
        </w:rPr>
        <w:t>.4</w:t>
      </w:r>
      <w:r w:rsidR="00FC2ED8" w:rsidRPr="009857CB">
        <w:rPr>
          <w:rFonts w:ascii="Cambria" w:hAnsi="Cambria" w:cs="Arial"/>
          <w:b/>
          <w:bCs/>
          <w:sz w:val="18"/>
          <w:szCs w:val="18"/>
        </w:rPr>
        <w:t>.</w:t>
      </w:r>
      <w:r w:rsidR="00270697" w:rsidRPr="009857CB">
        <w:rPr>
          <w:rFonts w:ascii="Cambria" w:hAnsi="Cambria" w:cs="Arial"/>
          <w:sz w:val="18"/>
          <w:szCs w:val="18"/>
        </w:rPr>
        <w:t xml:space="preserve"> Na hipótese de o vencedor da licitação se recusar a assinar o contrato</w:t>
      </w:r>
      <w:r w:rsidR="00BD4E71" w:rsidRPr="009857CB">
        <w:rPr>
          <w:rFonts w:ascii="Cambria" w:hAnsi="Cambria" w:cs="Arial"/>
          <w:sz w:val="18"/>
          <w:szCs w:val="18"/>
        </w:rPr>
        <w:t xml:space="preserve"> ou não apresentar a documentação exigida para tal</w:t>
      </w:r>
      <w:r w:rsidR="00270697" w:rsidRPr="009857CB">
        <w:rPr>
          <w:rFonts w:ascii="Cambria" w:hAnsi="Cambria" w:cs="Arial"/>
          <w:sz w:val="18"/>
          <w:szCs w:val="18"/>
        </w:rPr>
        <w:t xml:space="preserve">, outro licitante será convocado, respeitada a ordem de classificação, </w:t>
      </w:r>
      <w:r w:rsidR="00270697" w:rsidRPr="009857CB">
        <w:rPr>
          <w:rFonts w:ascii="Cambria" w:eastAsia="Calibri" w:hAnsi="Cambria" w:cs="Calibri"/>
          <w:sz w:val="18"/>
          <w:szCs w:val="18"/>
        </w:rPr>
        <w:t>após analisada a proposta e feita a negociação, a comprovação dos requisitos para habilitação e eventuais documentos complementares, assinar o contrato, sem prejuízo da aplicação das sanções contidas no item 2</w:t>
      </w:r>
      <w:r w:rsidR="002C4420" w:rsidRPr="009857CB">
        <w:rPr>
          <w:rFonts w:ascii="Cambria" w:eastAsia="Calibri" w:hAnsi="Cambria" w:cs="Calibri"/>
          <w:sz w:val="18"/>
          <w:szCs w:val="18"/>
        </w:rPr>
        <w:t>1</w:t>
      </w:r>
      <w:r w:rsidR="00270697" w:rsidRPr="009857CB">
        <w:rPr>
          <w:rFonts w:ascii="Cambria" w:eastAsia="Calibri" w:hAnsi="Cambria" w:cs="Calibri"/>
          <w:sz w:val="18"/>
          <w:szCs w:val="18"/>
        </w:rPr>
        <w:t>.</w:t>
      </w:r>
    </w:p>
    <w:p w:rsidR="00E653F8" w:rsidRPr="009857CB" w:rsidRDefault="00AD69E0" w:rsidP="009857CB">
      <w:pPr>
        <w:tabs>
          <w:tab w:val="num" w:pos="1571"/>
          <w:tab w:val="left" w:pos="2835"/>
        </w:tabs>
        <w:spacing w:after="0" w:line="240" w:lineRule="auto"/>
        <w:ind w:left="-567" w:firstLine="1134"/>
        <w:jc w:val="both"/>
        <w:rPr>
          <w:rFonts w:ascii="Cambria" w:hAnsi="Cambria" w:cs="Arial"/>
          <w:sz w:val="18"/>
          <w:szCs w:val="18"/>
        </w:rPr>
      </w:pPr>
      <w:r w:rsidRPr="009857CB">
        <w:rPr>
          <w:rFonts w:ascii="Cambria" w:hAnsi="Cambria"/>
          <w:b/>
          <w:sz w:val="18"/>
          <w:szCs w:val="18"/>
        </w:rPr>
        <w:t>16</w:t>
      </w:r>
      <w:r w:rsidR="00D05913">
        <w:rPr>
          <w:rFonts w:ascii="Cambria" w:hAnsi="Cambria"/>
          <w:b/>
          <w:sz w:val="18"/>
          <w:szCs w:val="18"/>
        </w:rPr>
        <w:t>.5</w:t>
      </w:r>
      <w:r w:rsidR="00FC2ED8" w:rsidRPr="009857CB">
        <w:rPr>
          <w:rFonts w:ascii="Cambria" w:hAnsi="Cambria"/>
          <w:b/>
          <w:sz w:val="18"/>
          <w:szCs w:val="18"/>
        </w:rPr>
        <w:t>.</w:t>
      </w:r>
      <w:r w:rsidR="00270697" w:rsidRPr="009857CB">
        <w:rPr>
          <w:rFonts w:ascii="Cambria" w:hAnsi="Cambria"/>
          <w:sz w:val="18"/>
          <w:szCs w:val="18"/>
        </w:rPr>
        <w:t xml:space="preserve"> A recusa do adjudicatário em assinar o instrumento contratual</w:t>
      </w:r>
      <w:r w:rsidR="00F4714C" w:rsidRPr="009857CB">
        <w:rPr>
          <w:rFonts w:ascii="Cambria" w:hAnsi="Cambria" w:cs="Arial"/>
          <w:sz w:val="18"/>
          <w:szCs w:val="18"/>
        </w:rPr>
        <w:t xml:space="preserve"> ou não apresentar a documentação exigida para tal</w:t>
      </w:r>
      <w:r w:rsidR="00270697" w:rsidRPr="009857CB">
        <w:rPr>
          <w:rFonts w:ascii="Cambria" w:hAnsi="Cambria"/>
          <w:sz w:val="18"/>
          <w:szCs w:val="18"/>
        </w:rPr>
        <w:t>, dentro do prazo estabelecido no presente edital, caracteriza descumprimento total da obrigação assumida, sujeitando-o às penalidades previstas no Artigo 87 da Lei Federal nº 8</w:t>
      </w:r>
      <w:r w:rsidR="0013192B" w:rsidRPr="009857CB">
        <w:rPr>
          <w:rFonts w:ascii="Cambria" w:hAnsi="Cambria"/>
          <w:sz w:val="18"/>
          <w:szCs w:val="18"/>
        </w:rPr>
        <w:t>.</w:t>
      </w:r>
      <w:r w:rsidR="00270697" w:rsidRPr="009857CB">
        <w:rPr>
          <w:rFonts w:ascii="Cambria" w:hAnsi="Cambria"/>
          <w:sz w:val="18"/>
          <w:szCs w:val="18"/>
        </w:rPr>
        <w:t>666/93 e alterações posteriores e nas sanções administrativas previstas neste edital.</w:t>
      </w:r>
    </w:p>
    <w:p w:rsidR="00E653F8" w:rsidRPr="009857CB" w:rsidRDefault="00AD69E0" w:rsidP="009857CB">
      <w:pPr>
        <w:spacing w:after="0" w:line="240" w:lineRule="auto"/>
        <w:ind w:left="-567" w:firstLine="1134"/>
        <w:jc w:val="both"/>
        <w:rPr>
          <w:rFonts w:ascii="Cambria" w:eastAsia="Calibri" w:hAnsi="Cambria" w:cs="Calibri"/>
          <w:sz w:val="18"/>
          <w:szCs w:val="18"/>
        </w:rPr>
      </w:pPr>
      <w:r w:rsidRPr="009857CB">
        <w:rPr>
          <w:rFonts w:ascii="Cambria" w:eastAsia="Calibri" w:hAnsi="Cambria" w:cs="Calibri"/>
          <w:b/>
          <w:bCs/>
          <w:sz w:val="18"/>
          <w:szCs w:val="18"/>
        </w:rPr>
        <w:t>16</w:t>
      </w:r>
      <w:r w:rsidR="00D05913">
        <w:rPr>
          <w:rFonts w:ascii="Cambria" w:eastAsia="Calibri" w:hAnsi="Cambria" w:cs="Calibri"/>
          <w:b/>
          <w:bCs/>
          <w:sz w:val="18"/>
          <w:szCs w:val="18"/>
        </w:rPr>
        <w:t>.6</w:t>
      </w:r>
      <w:r w:rsidR="00FC2ED8" w:rsidRPr="009857CB">
        <w:rPr>
          <w:rFonts w:ascii="Cambria" w:eastAsia="Calibri" w:hAnsi="Cambria" w:cs="Calibri"/>
          <w:b/>
          <w:bCs/>
          <w:sz w:val="18"/>
          <w:szCs w:val="18"/>
        </w:rPr>
        <w:t>.</w:t>
      </w:r>
      <w:r w:rsidR="00E653F8" w:rsidRPr="009857CB">
        <w:rPr>
          <w:rFonts w:ascii="Cambria" w:eastAsia="Calibri" w:hAnsi="Cambria" w:cs="Calibri"/>
          <w:b/>
          <w:bCs/>
          <w:sz w:val="18"/>
          <w:szCs w:val="18"/>
        </w:rPr>
        <w:t xml:space="preserve"> </w:t>
      </w:r>
      <w:r w:rsidR="00E653F8" w:rsidRPr="009857CB">
        <w:rPr>
          <w:rFonts w:ascii="Cambria" w:eastAsia="Calibri" w:hAnsi="Cambria" w:cs="Calibri"/>
          <w:sz w:val="18"/>
          <w:szCs w:val="18"/>
        </w:rPr>
        <w:t>A não apresentação dos originais ou cópias autenticadas dos documentos de habil</w:t>
      </w:r>
      <w:r w:rsidR="00270697" w:rsidRPr="009857CB">
        <w:rPr>
          <w:rFonts w:ascii="Cambria" w:eastAsia="Calibri" w:hAnsi="Cambria" w:cs="Calibri"/>
          <w:sz w:val="18"/>
          <w:szCs w:val="18"/>
        </w:rPr>
        <w:t>itação, no prazo do subitem 1</w:t>
      </w:r>
      <w:r w:rsidR="009857CB" w:rsidRPr="009857CB">
        <w:rPr>
          <w:rFonts w:ascii="Cambria" w:eastAsia="Calibri" w:hAnsi="Cambria" w:cs="Calibri"/>
          <w:sz w:val="18"/>
          <w:szCs w:val="18"/>
        </w:rPr>
        <w:t>6</w:t>
      </w:r>
      <w:r w:rsidR="00270697" w:rsidRPr="009857CB">
        <w:rPr>
          <w:rFonts w:ascii="Cambria" w:eastAsia="Calibri" w:hAnsi="Cambria" w:cs="Calibri"/>
          <w:sz w:val="18"/>
          <w:szCs w:val="18"/>
        </w:rPr>
        <w:t>.3</w:t>
      </w:r>
      <w:r w:rsidR="009857CB" w:rsidRPr="009857CB">
        <w:rPr>
          <w:rFonts w:ascii="Cambria" w:eastAsia="Calibri" w:hAnsi="Cambria" w:cs="Calibri"/>
          <w:sz w:val="18"/>
          <w:szCs w:val="18"/>
        </w:rPr>
        <w:t xml:space="preserve"> </w:t>
      </w:r>
      <w:r w:rsidR="00E653F8" w:rsidRPr="009857CB">
        <w:rPr>
          <w:rFonts w:ascii="Cambria" w:eastAsia="Calibri" w:hAnsi="Cambria" w:cs="Calibri"/>
          <w:sz w:val="18"/>
          <w:szCs w:val="18"/>
        </w:rPr>
        <w:t>será equiparada a uma recusa injustificada à contratação, ressa</w:t>
      </w:r>
      <w:r w:rsidR="0029725A" w:rsidRPr="009857CB">
        <w:rPr>
          <w:rFonts w:ascii="Cambria" w:eastAsia="Calibri" w:hAnsi="Cambria" w:cs="Calibri"/>
          <w:sz w:val="18"/>
          <w:szCs w:val="18"/>
        </w:rPr>
        <w:t>lvado o disposto no subitem 1</w:t>
      </w:r>
      <w:r w:rsidR="009857CB" w:rsidRPr="009857CB">
        <w:rPr>
          <w:rFonts w:ascii="Cambria" w:eastAsia="Calibri" w:hAnsi="Cambria" w:cs="Calibri"/>
          <w:sz w:val="18"/>
          <w:szCs w:val="18"/>
        </w:rPr>
        <w:t>6</w:t>
      </w:r>
      <w:r w:rsidR="0029725A" w:rsidRPr="009857CB">
        <w:rPr>
          <w:rFonts w:ascii="Cambria" w:eastAsia="Calibri" w:hAnsi="Cambria" w:cs="Calibri"/>
          <w:sz w:val="18"/>
          <w:szCs w:val="18"/>
        </w:rPr>
        <w:t>.3</w:t>
      </w:r>
      <w:r w:rsidR="00E653F8" w:rsidRPr="009857CB">
        <w:rPr>
          <w:rFonts w:ascii="Cambria" w:eastAsia="Calibri" w:hAnsi="Cambria" w:cs="Calibri"/>
          <w:sz w:val="18"/>
          <w:szCs w:val="18"/>
        </w:rPr>
        <w:t>.1.</w:t>
      </w:r>
    </w:p>
    <w:p w:rsidR="00E653F8" w:rsidRPr="009857CB" w:rsidRDefault="00E653F8" w:rsidP="009857C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Cambria" w:eastAsia="Calibri" w:hAnsi="Cambria" w:cs="Calibri"/>
          <w:b/>
          <w:bCs/>
          <w:kern w:val="2"/>
          <w:sz w:val="18"/>
          <w:szCs w:val="18"/>
          <w:lang w:eastAsia="zh-CN"/>
        </w:rPr>
      </w:pPr>
    </w:p>
    <w:p w:rsidR="00E653F8" w:rsidRPr="009857CB" w:rsidRDefault="00AD69E0" w:rsidP="009857C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Cambria" w:eastAsia="Calibri" w:hAnsi="Cambria" w:cs="Calibri"/>
          <w:b/>
          <w:bCs/>
          <w:kern w:val="2"/>
          <w:sz w:val="18"/>
          <w:szCs w:val="18"/>
          <w:lang w:eastAsia="zh-CN"/>
        </w:rPr>
      </w:pPr>
      <w:r w:rsidRPr="009857CB">
        <w:rPr>
          <w:rFonts w:ascii="Cambria" w:eastAsia="Calibri" w:hAnsi="Cambria" w:cs="Calibri"/>
          <w:b/>
          <w:bCs/>
          <w:kern w:val="2"/>
          <w:sz w:val="18"/>
          <w:szCs w:val="18"/>
          <w:lang w:eastAsia="zh-CN"/>
        </w:rPr>
        <w:t>17</w:t>
      </w:r>
      <w:r w:rsidR="00E653F8" w:rsidRPr="009857CB">
        <w:rPr>
          <w:rFonts w:ascii="Cambria" w:eastAsia="Calibri" w:hAnsi="Cambria" w:cs="Calibri"/>
          <w:b/>
          <w:bCs/>
          <w:kern w:val="2"/>
          <w:sz w:val="18"/>
          <w:szCs w:val="18"/>
          <w:lang w:eastAsia="zh-CN"/>
        </w:rPr>
        <w:t>. DA DOTAÇÃO ORÇAMENTÁRIA</w:t>
      </w:r>
    </w:p>
    <w:p w:rsidR="00E653F8" w:rsidRPr="009857CB" w:rsidRDefault="00E653F8" w:rsidP="009857C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Cambria" w:eastAsia="Calibri" w:hAnsi="Cambria" w:cs="Calibri"/>
          <w:b/>
          <w:bCs/>
          <w:kern w:val="2"/>
          <w:sz w:val="18"/>
          <w:szCs w:val="18"/>
          <w:lang w:eastAsia="zh-CN"/>
        </w:rPr>
      </w:pPr>
    </w:p>
    <w:p w:rsidR="0029725A" w:rsidRPr="009857CB" w:rsidRDefault="00AD69E0" w:rsidP="009857CB">
      <w:pPr>
        <w:pStyle w:val="Corpodetexto3"/>
        <w:spacing w:line="240" w:lineRule="auto"/>
        <w:ind w:left="-567" w:firstLine="1134"/>
        <w:jc w:val="both"/>
        <w:rPr>
          <w:rFonts w:ascii="Cambria" w:hAnsi="Cambria"/>
          <w:sz w:val="18"/>
          <w:szCs w:val="18"/>
        </w:rPr>
      </w:pPr>
      <w:r w:rsidRPr="009857CB">
        <w:rPr>
          <w:rFonts w:ascii="Cambria" w:eastAsia="Calibri" w:hAnsi="Cambria" w:cs="Calibri"/>
          <w:b/>
          <w:bCs/>
          <w:kern w:val="2"/>
          <w:sz w:val="18"/>
          <w:szCs w:val="18"/>
          <w:lang w:eastAsia="zh-CN"/>
        </w:rPr>
        <w:t>17</w:t>
      </w:r>
      <w:r w:rsidR="00A34E31" w:rsidRPr="009857CB">
        <w:rPr>
          <w:rFonts w:ascii="Cambria" w:eastAsia="Calibri" w:hAnsi="Cambria" w:cs="Calibri"/>
          <w:b/>
          <w:bCs/>
          <w:kern w:val="2"/>
          <w:sz w:val="18"/>
          <w:szCs w:val="18"/>
          <w:lang w:eastAsia="zh-CN"/>
        </w:rPr>
        <w:t>.1</w:t>
      </w:r>
      <w:r w:rsidR="00FC2ED8" w:rsidRPr="009857CB">
        <w:rPr>
          <w:rFonts w:ascii="Cambria" w:eastAsia="Calibri" w:hAnsi="Cambria" w:cs="Calibri"/>
          <w:b/>
          <w:bCs/>
          <w:kern w:val="2"/>
          <w:sz w:val="18"/>
          <w:szCs w:val="18"/>
          <w:lang w:eastAsia="zh-CN"/>
        </w:rPr>
        <w:t>.</w:t>
      </w:r>
      <w:r w:rsidR="00E653F8" w:rsidRPr="009857CB">
        <w:rPr>
          <w:rFonts w:ascii="Cambria" w:eastAsia="Calibri" w:hAnsi="Cambria" w:cs="Calibri"/>
          <w:b/>
          <w:bCs/>
          <w:kern w:val="2"/>
          <w:sz w:val="18"/>
          <w:szCs w:val="18"/>
          <w:lang w:eastAsia="zh-CN"/>
        </w:rPr>
        <w:t xml:space="preserve"> </w:t>
      </w:r>
      <w:r w:rsidR="0029725A" w:rsidRPr="009857CB">
        <w:rPr>
          <w:rFonts w:ascii="Cambria" w:hAnsi="Cambria"/>
          <w:sz w:val="18"/>
          <w:szCs w:val="18"/>
        </w:rPr>
        <w:t>As despesas decorrentes da prestação do serviço serão atendidas pela</w:t>
      </w:r>
      <w:r w:rsidR="00A42496" w:rsidRPr="009857CB">
        <w:rPr>
          <w:rFonts w:ascii="Cambria" w:hAnsi="Cambria"/>
          <w:sz w:val="18"/>
          <w:szCs w:val="18"/>
        </w:rPr>
        <w:t>s</w:t>
      </w:r>
      <w:r w:rsidR="0029725A" w:rsidRPr="009857CB">
        <w:rPr>
          <w:rFonts w:ascii="Cambria" w:hAnsi="Cambria"/>
          <w:sz w:val="18"/>
          <w:szCs w:val="18"/>
        </w:rPr>
        <w:t xml:space="preserve"> seguinte</w:t>
      </w:r>
      <w:r w:rsidR="00A42496" w:rsidRPr="009857CB">
        <w:rPr>
          <w:rFonts w:ascii="Cambria" w:hAnsi="Cambria"/>
          <w:sz w:val="18"/>
          <w:szCs w:val="18"/>
        </w:rPr>
        <w:t>s dotações</w:t>
      </w:r>
      <w:r w:rsidR="0029725A" w:rsidRPr="009857CB">
        <w:rPr>
          <w:rFonts w:ascii="Cambria" w:hAnsi="Cambria"/>
          <w:sz w:val="18"/>
          <w:szCs w:val="18"/>
        </w:rPr>
        <w:t xml:space="preserve"> orçamentária</w:t>
      </w:r>
      <w:r w:rsidR="00A42496" w:rsidRPr="009857CB">
        <w:rPr>
          <w:rFonts w:ascii="Cambria" w:hAnsi="Cambria"/>
          <w:sz w:val="18"/>
          <w:szCs w:val="18"/>
        </w:rPr>
        <w:t>s</w:t>
      </w:r>
      <w:r w:rsidR="0029725A" w:rsidRPr="009857CB">
        <w:rPr>
          <w:rFonts w:ascii="Cambria" w:hAnsi="Cambria"/>
          <w:sz w:val="18"/>
          <w:szCs w:val="18"/>
        </w:rPr>
        <w:t>:</w:t>
      </w:r>
    </w:p>
    <w:p w:rsidR="0029725A" w:rsidRPr="00EC2591" w:rsidRDefault="0029725A" w:rsidP="009857CB">
      <w:pPr>
        <w:pStyle w:val="Corpodetexto3"/>
        <w:spacing w:after="0" w:line="240" w:lineRule="auto"/>
        <w:ind w:left="-567" w:firstLine="1134"/>
        <w:jc w:val="both"/>
        <w:rPr>
          <w:rFonts w:ascii="Cambria" w:hAnsi="Cambria"/>
          <w:sz w:val="18"/>
          <w:szCs w:val="18"/>
        </w:rPr>
      </w:pPr>
      <w:r w:rsidRPr="00EC2591">
        <w:rPr>
          <w:rFonts w:ascii="Cambria" w:hAnsi="Cambria"/>
          <w:sz w:val="18"/>
          <w:szCs w:val="18"/>
        </w:rPr>
        <w:t>(27</w:t>
      </w:r>
      <w:r w:rsidR="00695EA1" w:rsidRPr="00EC2591">
        <w:rPr>
          <w:rFonts w:ascii="Cambria" w:hAnsi="Cambria"/>
          <w:sz w:val="18"/>
          <w:szCs w:val="18"/>
        </w:rPr>
        <w:t>163</w:t>
      </w:r>
      <w:r w:rsidRPr="00EC2591">
        <w:rPr>
          <w:rFonts w:ascii="Cambria" w:hAnsi="Cambria"/>
          <w:sz w:val="18"/>
          <w:szCs w:val="18"/>
        </w:rPr>
        <w:t xml:space="preserve">) – </w:t>
      </w:r>
      <w:r w:rsidR="00695EA1" w:rsidRPr="00EC2591">
        <w:rPr>
          <w:rFonts w:ascii="Cambria" w:hAnsi="Cambria"/>
          <w:sz w:val="18"/>
          <w:szCs w:val="18"/>
        </w:rPr>
        <w:t>44905200</w:t>
      </w:r>
      <w:r w:rsidRPr="00EC2591">
        <w:rPr>
          <w:rFonts w:ascii="Cambria" w:hAnsi="Cambria"/>
          <w:sz w:val="18"/>
          <w:szCs w:val="18"/>
        </w:rPr>
        <w:t xml:space="preserve"> – </w:t>
      </w:r>
      <w:r w:rsidR="00695EA1" w:rsidRPr="00EC2591">
        <w:rPr>
          <w:rFonts w:ascii="Cambria" w:hAnsi="Cambria"/>
          <w:sz w:val="18"/>
          <w:szCs w:val="18"/>
        </w:rPr>
        <w:t>Equipamento e material permanente</w:t>
      </w:r>
      <w:r w:rsidRPr="00EC2591">
        <w:rPr>
          <w:rFonts w:ascii="Cambria" w:hAnsi="Cambria"/>
          <w:sz w:val="18"/>
          <w:szCs w:val="18"/>
        </w:rPr>
        <w:t xml:space="preserve"> – Recurso </w:t>
      </w:r>
      <w:r w:rsidR="00695EA1" w:rsidRPr="00EC2591">
        <w:rPr>
          <w:rFonts w:ascii="Cambria" w:hAnsi="Cambria"/>
          <w:sz w:val="18"/>
          <w:szCs w:val="18"/>
        </w:rPr>
        <w:t>1223</w:t>
      </w:r>
      <w:r w:rsidR="003D076D" w:rsidRPr="00EC2591">
        <w:rPr>
          <w:rFonts w:ascii="Cambria" w:hAnsi="Cambria"/>
          <w:sz w:val="18"/>
          <w:szCs w:val="18"/>
        </w:rPr>
        <w:t xml:space="preserve"> – </w:t>
      </w:r>
      <w:r w:rsidR="00695EA1" w:rsidRPr="00EC2591">
        <w:rPr>
          <w:rFonts w:ascii="Cambria" w:hAnsi="Cambria"/>
          <w:sz w:val="18"/>
          <w:szCs w:val="18"/>
        </w:rPr>
        <w:t>Imp. Monitoramento CP 18/19</w:t>
      </w:r>
      <w:r w:rsidR="00E16DD1" w:rsidRPr="00EC2591">
        <w:rPr>
          <w:rFonts w:ascii="Cambria" w:hAnsi="Cambria"/>
          <w:sz w:val="18"/>
          <w:szCs w:val="18"/>
        </w:rPr>
        <w:t>.</w:t>
      </w:r>
    </w:p>
    <w:p w:rsidR="006D2EC8" w:rsidRPr="00EC2591" w:rsidRDefault="006D2EC8" w:rsidP="009857CB">
      <w:pPr>
        <w:pStyle w:val="Corpodetexto3"/>
        <w:spacing w:after="0" w:line="240" w:lineRule="auto"/>
        <w:ind w:left="-567" w:firstLine="1134"/>
        <w:jc w:val="both"/>
        <w:rPr>
          <w:rFonts w:ascii="Cambria" w:hAnsi="Cambria"/>
          <w:sz w:val="18"/>
          <w:szCs w:val="18"/>
        </w:rPr>
      </w:pPr>
      <w:r w:rsidRPr="00EC2591">
        <w:rPr>
          <w:rFonts w:ascii="Cambria" w:hAnsi="Cambria"/>
          <w:sz w:val="18"/>
          <w:szCs w:val="18"/>
        </w:rPr>
        <w:t>(27</w:t>
      </w:r>
      <w:r w:rsidR="00695EA1" w:rsidRPr="00EC2591">
        <w:rPr>
          <w:rFonts w:ascii="Cambria" w:hAnsi="Cambria"/>
          <w:sz w:val="18"/>
          <w:szCs w:val="18"/>
        </w:rPr>
        <w:t>164</w:t>
      </w:r>
      <w:r w:rsidRPr="00EC2591">
        <w:rPr>
          <w:rFonts w:ascii="Cambria" w:hAnsi="Cambria"/>
          <w:sz w:val="18"/>
          <w:szCs w:val="18"/>
        </w:rPr>
        <w:t xml:space="preserve">) – </w:t>
      </w:r>
      <w:r w:rsidR="00695EA1" w:rsidRPr="00EC2591">
        <w:rPr>
          <w:rFonts w:ascii="Cambria" w:hAnsi="Cambria"/>
          <w:sz w:val="18"/>
          <w:szCs w:val="18"/>
        </w:rPr>
        <w:t>44905200</w:t>
      </w:r>
      <w:r w:rsidRPr="00EC2591">
        <w:rPr>
          <w:rFonts w:ascii="Cambria" w:hAnsi="Cambria"/>
          <w:sz w:val="18"/>
          <w:szCs w:val="18"/>
        </w:rPr>
        <w:t xml:space="preserve"> – </w:t>
      </w:r>
      <w:r w:rsidR="00695EA1" w:rsidRPr="00EC2591">
        <w:rPr>
          <w:rFonts w:ascii="Cambria" w:hAnsi="Cambria"/>
          <w:sz w:val="18"/>
          <w:szCs w:val="18"/>
        </w:rPr>
        <w:t xml:space="preserve">Equipamento e material permanente </w:t>
      </w:r>
      <w:r w:rsidRPr="00EC2591">
        <w:rPr>
          <w:rFonts w:ascii="Cambria" w:hAnsi="Cambria"/>
          <w:sz w:val="18"/>
          <w:szCs w:val="18"/>
        </w:rPr>
        <w:t xml:space="preserve">– Recurso </w:t>
      </w:r>
      <w:r w:rsidR="00695EA1" w:rsidRPr="00EC2591">
        <w:rPr>
          <w:rFonts w:ascii="Cambria" w:hAnsi="Cambria"/>
          <w:sz w:val="18"/>
          <w:szCs w:val="18"/>
        </w:rPr>
        <w:t>livre</w:t>
      </w:r>
      <w:r w:rsidRPr="00EC2591">
        <w:rPr>
          <w:rFonts w:ascii="Cambria" w:hAnsi="Cambria"/>
          <w:sz w:val="18"/>
          <w:szCs w:val="18"/>
        </w:rPr>
        <w:t>.</w:t>
      </w:r>
    </w:p>
    <w:p w:rsidR="00EC2591" w:rsidRPr="00EC2591" w:rsidRDefault="00EC2591" w:rsidP="009857CB">
      <w:pPr>
        <w:pStyle w:val="Corpodetexto3"/>
        <w:spacing w:after="0" w:line="240" w:lineRule="auto"/>
        <w:ind w:left="-567" w:firstLine="1134"/>
        <w:jc w:val="both"/>
        <w:rPr>
          <w:rFonts w:ascii="Cambria" w:hAnsi="Cambria"/>
          <w:sz w:val="18"/>
          <w:szCs w:val="18"/>
        </w:rPr>
      </w:pPr>
      <w:r w:rsidRPr="00EC2591">
        <w:rPr>
          <w:rFonts w:ascii="Cambria" w:hAnsi="Cambria"/>
          <w:sz w:val="18"/>
          <w:szCs w:val="18"/>
        </w:rPr>
        <w:t>(27165) – 33903900 – Outros serviços de terceiros pessoa jurídica – Recurso Livre 0001</w:t>
      </w:r>
      <w:r>
        <w:rPr>
          <w:rFonts w:ascii="Cambria" w:hAnsi="Cambria"/>
          <w:sz w:val="18"/>
          <w:szCs w:val="18"/>
        </w:rPr>
        <w:t>.</w:t>
      </w:r>
    </w:p>
    <w:p w:rsidR="00E653F8" w:rsidRDefault="00E653F8" w:rsidP="009857C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Cambria" w:eastAsia="Calibri" w:hAnsi="Cambria" w:cs="Calibri"/>
          <w:sz w:val="18"/>
          <w:szCs w:val="18"/>
        </w:rPr>
      </w:pPr>
    </w:p>
    <w:p w:rsidR="00766BC4" w:rsidRDefault="00766BC4" w:rsidP="009857C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Cambria" w:eastAsia="Calibri" w:hAnsi="Cambria" w:cs="Calibri"/>
          <w:sz w:val="18"/>
          <w:szCs w:val="18"/>
        </w:rPr>
      </w:pPr>
    </w:p>
    <w:p w:rsidR="00766BC4" w:rsidRDefault="00766BC4" w:rsidP="009857C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Cambria" w:eastAsia="Calibri" w:hAnsi="Cambria" w:cs="Calibri"/>
          <w:sz w:val="18"/>
          <w:szCs w:val="18"/>
        </w:rPr>
      </w:pPr>
    </w:p>
    <w:p w:rsidR="00766BC4" w:rsidRDefault="00766BC4" w:rsidP="009857C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Cambria" w:eastAsia="Calibri" w:hAnsi="Cambria" w:cs="Calibri"/>
          <w:sz w:val="18"/>
          <w:szCs w:val="18"/>
        </w:rPr>
      </w:pPr>
    </w:p>
    <w:p w:rsidR="00766BC4" w:rsidRPr="009857CB" w:rsidRDefault="00766BC4" w:rsidP="009857C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Cambria" w:eastAsia="Calibri" w:hAnsi="Cambria" w:cs="Calibri"/>
          <w:sz w:val="18"/>
          <w:szCs w:val="18"/>
        </w:rPr>
      </w:pPr>
    </w:p>
    <w:p w:rsidR="00E653F8" w:rsidRPr="00766BC4" w:rsidRDefault="00AD69E0" w:rsidP="009857CB">
      <w:pPr>
        <w:tabs>
          <w:tab w:val="left" w:pos="1134"/>
        </w:tabs>
        <w:spacing w:after="0" w:line="240" w:lineRule="auto"/>
        <w:ind w:left="-567" w:right="-568" w:firstLine="1701"/>
        <w:jc w:val="both"/>
        <w:rPr>
          <w:rFonts w:ascii="Cambria" w:eastAsia="Calibri" w:hAnsi="Cambria" w:cs="Calibri"/>
          <w:b/>
          <w:sz w:val="18"/>
          <w:szCs w:val="18"/>
        </w:rPr>
      </w:pPr>
      <w:r w:rsidRPr="00766BC4">
        <w:rPr>
          <w:rFonts w:ascii="Cambria" w:eastAsia="Calibri" w:hAnsi="Cambria" w:cs="Calibri"/>
          <w:b/>
          <w:sz w:val="18"/>
          <w:szCs w:val="18"/>
        </w:rPr>
        <w:t>18</w:t>
      </w:r>
      <w:r w:rsidR="00E653F8" w:rsidRPr="00766BC4">
        <w:rPr>
          <w:rFonts w:ascii="Cambria" w:eastAsia="Calibri" w:hAnsi="Cambria" w:cs="Calibri"/>
          <w:b/>
          <w:sz w:val="18"/>
          <w:szCs w:val="18"/>
        </w:rPr>
        <w:t xml:space="preserve">. </w:t>
      </w:r>
      <w:r w:rsidR="007D206D" w:rsidRPr="00766BC4">
        <w:rPr>
          <w:rFonts w:ascii="Cambria" w:eastAsia="Calibri" w:hAnsi="Cambria" w:cs="Calibri"/>
          <w:b/>
          <w:sz w:val="18"/>
          <w:szCs w:val="18"/>
        </w:rPr>
        <w:t xml:space="preserve">DO </w:t>
      </w:r>
      <w:r w:rsidR="00E653F8" w:rsidRPr="00766BC4">
        <w:rPr>
          <w:rFonts w:ascii="Cambria" w:eastAsia="Calibri" w:hAnsi="Cambria" w:cs="Calibri"/>
          <w:b/>
          <w:sz w:val="18"/>
          <w:szCs w:val="18"/>
        </w:rPr>
        <w:t>PAGAMENTO</w:t>
      </w:r>
    </w:p>
    <w:p w:rsidR="0029725A" w:rsidRPr="009857CB" w:rsidRDefault="0029725A" w:rsidP="009857CB">
      <w:pPr>
        <w:tabs>
          <w:tab w:val="left" w:pos="1134"/>
        </w:tabs>
        <w:spacing w:after="0" w:line="240" w:lineRule="auto"/>
        <w:ind w:left="-567" w:right="-568" w:firstLine="1701"/>
        <w:jc w:val="both"/>
        <w:rPr>
          <w:rFonts w:ascii="Cambria" w:eastAsia="Calibri" w:hAnsi="Cambria" w:cs="Calibri"/>
          <w:b/>
          <w:sz w:val="18"/>
          <w:szCs w:val="18"/>
        </w:rPr>
      </w:pPr>
    </w:p>
    <w:p w:rsidR="00695EA1" w:rsidRPr="009857CB" w:rsidRDefault="00AD69E0" w:rsidP="009857CB">
      <w:pPr>
        <w:spacing w:after="0" w:line="240" w:lineRule="auto"/>
        <w:ind w:left="-567" w:firstLine="1134"/>
        <w:jc w:val="both"/>
        <w:rPr>
          <w:rFonts w:ascii="Cambria" w:hAnsi="Cambria"/>
        </w:rPr>
      </w:pPr>
      <w:r w:rsidRPr="009857CB">
        <w:rPr>
          <w:rFonts w:ascii="Cambria" w:hAnsi="Cambria" w:cs="Arial"/>
          <w:b/>
          <w:sz w:val="18"/>
          <w:szCs w:val="18"/>
          <w:lang w:eastAsia="ar-SA"/>
        </w:rPr>
        <w:t>18</w:t>
      </w:r>
      <w:r w:rsidR="0029725A" w:rsidRPr="009857CB">
        <w:rPr>
          <w:rFonts w:ascii="Cambria" w:hAnsi="Cambria" w:cs="Arial"/>
          <w:b/>
          <w:sz w:val="18"/>
          <w:szCs w:val="18"/>
          <w:lang w:eastAsia="ar-SA"/>
        </w:rPr>
        <w:t>.1</w:t>
      </w:r>
      <w:r w:rsidR="00D03BFF" w:rsidRPr="009857CB">
        <w:rPr>
          <w:rFonts w:ascii="Cambria" w:hAnsi="Cambria" w:cs="Arial"/>
          <w:b/>
          <w:sz w:val="18"/>
          <w:szCs w:val="18"/>
          <w:lang w:eastAsia="ar-SA"/>
        </w:rPr>
        <w:t>.</w:t>
      </w:r>
      <w:r w:rsidR="0029725A" w:rsidRPr="009857CB">
        <w:rPr>
          <w:rFonts w:ascii="Cambria" w:hAnsi="Cambria" w:cs="Arial"/>
          <w:sz w:val="18"/>
          <w:szCs w:val="18"/>
          <w:lang w:eastAsia="ar-SA"/>
        </w:rPr>
        <w:t xml:space="preserve"> </w:t>
      </w:r>
      <w:r w:rsidR="00695EA1" w:rsidRPr="009857CB">
        <w:rPr>
          <w:rFonts w:ascii="Cambria" w:hAnsi="Cambria"/>
          <w:sz w:val="18"/>
          <w:szCs w:val="18"/>
        </w:rPr>
        <w:t xml:space="preserve">O pagamento será efetuado </w:t>
      </w:r>
      <w:r w:rsidR="00695EA1" w:rsidRPr="009857CB">
        <w:rPr>
          <w:rFonts w:ascii="Cambria" w:hAnsi="Cambria" w:cs="Arial"/>
          <w:sz w:val="18"/>
          <w:szCs w:val="18"/>
        </w:rPr>
        <w:t xml:space="preserve">em até 15(quinze) dias </w:t>
      </w:r>
      <w:r w:rsidR="001A4F7F">
        <w:rPr>
          <w:rFonts w:ascii="Cambria" w:hAnsi="Cambria" w:cs="Arial"/>
          <w:sz w:val="18"/>
          <w:szCs w:val="18"/>
        </w:rPr>
        <w:t>d</w:t>
      </w:r>
      <w:r w:rsidR="00695EA1" w:rsidRPr="009857CB">
        <w:rPr>
          <w:rFonts w:ascii="Cambria" w:hAnsi="Cambria" w:cs="Arial"/>
          <w:sz w:val="18"/>
          <w:szCs w:val="18"/>
        </w:rPr>
        <w:t xml:space="preserve">o mês subsequente ao mês da compra e entrega do material, e aos serviços prestados, mediante apresentação da nota fiscal. OBS.: </w:t>
      </w:r>
      <w:r w:rsidR="00695EA1" w:rsidRPr="009857CB">
        <w:rPr>
          <w:rFonts w:ascii="Cambria" w:hAnsi="Cambria"/>
          <w:sz w:val="18"/>
          <w:szCs w:val="18"/>
        </w:rPr>
        <w:t>O pagamento somente será efetuado após entrega e instalação dos equipamentos, com comprovação de pleno funcionamento dos mesmos.</w:t>
      </w:r>
    </w:p>
    <w:p w:rsidR="0029725A" w:rsidRPr="009857CB" w:rsidRDefault="009F7B72" w:rsidP="009857CB">
      <w:pPr>
        <w:spacing w:after="0" w:line="240" w:lineRule="auto"/>
        <w:ind w:left="-567" w:firstLine="1134"/>
        <w:jc w:val="both"/>
        <w:rPr>
          <w:rFonts w:ascii="Cambria" w:hAnsi="Cambria"/>
          <w:color w:val="FF0000"/>
          <w:sz w:val="18"/>
          <w:szCs w:val="18"/>
        </w:rPr>
      </w:pPr>
      <w:r w:rsidRPr="009857CB">
        <w:rPr>
          <w:rFonts w:ascii="Cambria" w:hAnsi="Cambria"/>
          <w:b/>
          <w:sz w:val="18"/>
          <w:szCs w:val="18"/>
        </w:rPr>
        <w:t>1</w:t>
      </w:r>
      <w:r w:rsidR="00AD69E0" w:rsidRPr="009857CB">
        <w:rPr>
          <w:rFonts w:ascii="Cambria" w:hAnsi="Cambria"/>
          <w:b/>
          <w:sz w:val="18"/>
          <w:szCs w:val="18"/>
        </w:rPr>
        <w:t>8</w:t>
      </w:r>
      <w:r w:rsidR="0029725A" w:rsidRPr="009857CB">
        <w:rPr>
          <w:rFonts w:ascii="Cambria" w:hAnsi="Cambria"/>
          <w:b/>
          <w:sz w:val="18"/>
          <w:szCs w:val="18"/>
        </w:rPr>
        <w:t>.2</w:t>
      </w:r>
      <w:r w:rsidR="00D03BFF" w:rsidRPr="009857CB">
        <w:rPr>
          <w:rFonts w:ascii="Cambria" w:hAnsi="Cambria"/>
          <w:b/>
          <w:sz w:val="18"/>
          <w:szCs w:val="18"/>
        </w:rPr>
        <w:t>.</w:t>
      </w:r>
      <w:r w:rsidR="0029725A" w:rsidRPr="009857CB">
        <w:rPr>
          <w:rFonts w:ascii="Cambria" w:hAnsi="Cambria"/>
          <w:sz w:val="18"/>
          <w:szCs w:val="18"/>
        </w:rPr>
        <w:t xml:space="preserve"> A nota fiscal</w:t>
      </w:r>
      <w:r w:rsidR="00955671" w:rsidRPr="009857CB">
        <w:rPr>
          <w:rFonts w:ascii="Cambria" w:hAnsi="Cambria"/>
          <w:sz w:val="18"/>
          <w:szCs w:val="18"/>
        </w:rPr>
        <w:t xml:space="preserve"> eletrônica</w:t>
      </w:r>
      <w:r w:rsidR="0029725A" w:rsidRPr="009857CB">
        <w:rPr>
          <w:rFonts w:ascii="Cambria" w:hAnsi="Cambria"/>
          <w:sz w:val="18"/>
          <w:szCs w:val="18"/>
        </w:rPr>
        <w:t xml:space="preserve"> deverá ser apresentada até o 5º dia útil subsequente ao período realizado, sob pena de serem aplicadas as sanções cabíveis.</w:t>
      </w:r>
    </w:p>
    <w:p w:rsidR="0029725A" w:rsidRPr="009857CB" w:rsidRDefault="00AD69E0" w:rsidP="009857CB">
      <w:pPr>
        <w:suppressAutoHyphens/>
        <w:spacing w:after="0" w:line="240" w:lineRule="auto"/>
        <w:ind w:left="-567" w:firstLine="1134"/>
        <w:jc w:val="both"/>
        <w:rPr>
          <w:rFonts w:ascii="Cambria" w:hAnsi="Cambria"/>
          <w:sz w:val="18"/>
          <w:szCs w:val="18"/>
        </w:rPr>
      </w:pPr>
      <w:r w:rsidRPr="009857CB">
        <w:rPr>
          <w:rFonts w:ascii="Cambria" w:hAnsi="Cambria" w:cs="Arial"/>
          <w:b/>
          <w:sz w:val="18"/>
          <w:szCs w:val="18"/>
          <w:lang w:eastAsia="ar-SA"/>
        </w:rPr>
        <w:t>18</w:t>
      </w:r>
      <w:r w:rsidR="0029725A" w:rsidRPr="009857CB">
        <w:rPr>
          <w:rFonts w:ascii="Cambria" w:hAnsi="Cambria" w:cs="Arial"/>
          <w:b/>
          <w:sz w:val="18"/>
          <w:szCs w:val="18"/>
          <w:lang w:eastAsia="ar-SA"/>
        </w:rPr>
        <w:t>.3</w:t>
      </w:r>
      <w:r w:rsidR="00170B66" w:rsidRPr="009857CB">
        <w:rPr>
          <w:rFonts w:ascii="Cambria" w:hAnsi="Cambria" w:cs="Arial"/>
          <w:b/>
          <w:sz w:val="18"/>
          <w:szCs w:val="18"/>
          <w:lang w:eastAsia="ar-SA"/>
        </w:rPr>
        <w:t>.</w:t>
      </w:r>
      <w:r w:rsidR="0029725A" w:rsidRPr="009857CB">
        <w:rPr>
          <w:rFonts w:ascii="Cambria" w:hAnsi="Cambria" w:cs="Arial"/>
          <w:sz w:val="18"/>
          <w:szCs w:val="18"/>
          <w:lang w:eastAsia="ar-SA"/>
        </w:rPr>
        <w:t xml:space="preserve"> Para pagamento, a empresa deverá apresentar </w:t>
      </w:r>
      <w:r w:rsidR="00BF09DB" w:rsidRPr="009857CB">
        <w:rPr>
          <w:rFonts w:ascii="Cambria" w:hAnsi="Cambria" w:cs="Arial"/>
          <w:sz w:val="18"/>
          <w:szCs w:val="18"/>
          <w:lang w:eastAsia="ar-SA"/>
        </w:rPr>
        <w:t>no</w:t>
      </w:r>
      <w:r w:rsidR="0029725A" w:rsidRPr="009857CB">
        <w:rPr>
          <w:rFonts w:ascii="Cambria" w:hAnsi="Cambria" w:cs="Arial"/>
          <w:sz w:val="18"/>
          <w:szCs w:val="18"/>
          <w:lang w:eastAsia="ar-SA"/>
        </w:rPr>
        <w:t xml:space="preserve"> Departamento de Contabilidade, na Secretaria Municipal da Fazenda deste Município</w:t>
      </w:r>
      <w:r w:rsidR="00DB45B8" w:rsidRPr="009857CB">
        <w:rPr>
          <w:rFonts w:ascii="Cambria" w:hAnsi="Cambria" w:cs="Arial"/>
          <w:sz w:val="18"/>
          <w:szCs w:val="18"/>
          <w:lang w:eastAsia="ar-SA"/>
        </w:rPr>
        <w:t xml:space="preserve"> ou encaminhar através do e-mail contabilidade@saofranciscodeassi</w:t>
      </w:r>
      <w:r w:rsidR="00BF09DB" w:rsidRPr="009857CB">
        <w:rPr>
          <w:rFonts w:ascii="Cambria" w:hAnsi="Cambria" w:cs="Arial"/>
          <w:sz w:val="18"/>
          <w:szCs w:val="18"/>
          <w:lang w:eastAsia="ar-SA"/>
        </w:rPr>
        <w:t>s.</w:t>
      </w:r>
      <w:r w:rsidR="00DB45B8" w:rsidRPr="009857CB">
        <w:rPr>
          <w:rFonts w:ascii="Cambria" w:hAnsi="Cambria" w:cs="Arial"/>
          <w:sz w:val="18"/>
          <w:szCs w:val="18"/>
          <w:lang w:eastAsia="ar-SA"/>
        </w:rPr>
        <w:t>rs.gov.br</w:t>
      </w:r>
      <w:r w:rsidR="0029725A" w:rsidRPr="009857CB">
        <w:rPr>
          <w:rFonts w:ascii="Cambria" w:hAnsi="Cambria" w:cs="Arial"/>
          <w:sz w:val="18"/>
          <w:szCs w:val="18"/>
          <w:lang w:eastAsia="ar-SA"/>
        </w:rPr>
        <w:t xml:space="preserve"> </w:t>
      </w:r>
      <w:r w:rsidR="0029725A" w:rsidRPr="009857CB">
        <w:rPr>
          <w:rFonts w:ascii="Cambria" w:hAnsi="Cambria" w:cs="Arial"/>
          <w:sz w:val="18"/>
          <w:szCs w:val="18"/>
        </w:rPr>
        <w:t>a Nota Fiscal</w:t>
      </w:r>
      <w:r w:rsidR="00BD0B5C" w:rsidRPr="009857CB">
        <w:rPr>
          <w:rFonts w:ascii="Cambria" w:hAnsi="Cambria" w:cs="Arial"/>
          <w:sz w:val="18"/>
          <w:szCs w:val="18"/>
        </w:rPr>
        <w:t xml:space="preserve"> Eletrônica</w:t>
      </w:r>
      <w:r w:rsidR="0029725A" w:rsidRPr="009857CB">
        <w:rPr>
          <w:rFonts w:ascii="Cambria" w:hAnsi="Cambria" w:cs="Arial"/>
          <w:sz w:val="18"/>
          <w:szCs w:val="18"/>
        </w:rPr>
        <w:t xml:space="preserve"> </w:t>
      </w:r>
      <w:r w:rsidR="0029725A" w:rsidRPr="009857CB">
        <w:rPr>
          <w:rFonts w:ascii="Cambria" w:hAnsi="Cambria" w:cs="Arial"/>
          <w:sz w:val="18"/>
          <w:szCs w:val="18"/>
          <w:lang w:eastAsia="ar-SA"/>
        </w:rPr>
        <w:t xml:space="preserve">do serviço </w:t>
      </w:r>
      <w:r w:rsidR="009857CB">
        <w:rPr>
          <w:rFonts w:ascii="Cambria" w:hAnsi="Cambria" w:cs="Arial"/>
          <w:sz w:val="18"/>
          <w:szCs w:val="18"/>
          <w:lang w:eastAsia="ar-SA"/>
        </w:rPr>
        <w:t xml:space="preserve">e dos produtos </w:t>
      </w:r>
      <w:r w:rsidR="0029725A" w:rsidRPr="009857CB">
        <w:rPr>
          <w:rFonts w:ascii="Cambria" w:hAnsi="Cambria" w:cs="Arial"/>
          <w:sz w:val="18"/>
          <w:szCs w:val="18"/>
          <w:lang w:eastAsia="ar-SA"/>
        </w:rPr>
        <w:t xml:space="preserve">de acordo com o respectivo empenho, devendo ser emitida em nome do Município de São Francisco de Assis e conter o número do empenho correspondente. OBS.: </w:t>
      </w:r>
      <w:r w:rsidR="0029725A" w:rsidRPr="009857CB">
        <w:rPr>
          <w:rFonts w:ascii="Cambria" w:hAnsi="Cambria"/>
          <w:sz w:val="18"/>
          <w:szCs w:val="18"/>
        </w:rPr>
        <w:t>O pagamento somente será liberado após o recolhimento de eventuais multas que lhe tenham sido impostas em decorrência de inadimplência contratual.</w:t>
      </w:r>
    </w:p>
    <w:p w:rsidR="0029725A" w:rsidRPr="009857CB" w:rsidRDefault="00AD69E0" w:rsidP="009857CB">
      <w:pPr>
        <w:spacing w:after="0" w:line="240" w:lineRule="auto"/>
        <w:ind w:left="-567" w:firstLine="1134"/>
        <w:jc w:val="both"/>
        <w:rPr>
          <w:rFonts w:ascii="Cambria" w:hAnsi="Cambria" w:cs="Arial"/>
          <w:iCs/>
          <w:sz w:val="18"/>
          <w:szCs w:val="18"/>
        </w:rPr>
      </w:pPr>
      <w:r w:rsidRPr="009857CB">
        <w:rPr>
          <w:rFonts w:ascii="Cambria" w:hAnsi="Cambria" w:cs="Arial"/>
          <w:b/>
          <w:iCs/>
          <w:sz w:val="18"/>
          <w:szCs w:val="18"/>
        </w:rPr>
        <w:t>18</w:t>
      </w:r>
      <w:r w:rsidR="0029725A" w:rsidRPr="009857CB">
        <w:rPr>
          <w:rFonts w:ascii="Cambria" w:hAnsi="Cambria" w:cs="Arial"/>
          <w:b/>
          <w:iCs/>
          <w:sz w:val="18"/>
          <w:szCs w:val="18"/>
        </w:rPr>
        <w:t>.3.1</w:t>
      </w:r>
      <w:r w:rsidR="00170B66" w:rsidRPr="009857CB">
        <w:rPr>
          <w:rFonts w:ascii="Cambria" w:hAnsi="Cambria" w:cs="Arial"/>
          <w:b/>
          <w:iCs/>
          <w:sz w:val="18"/>
          <w:szCs w:val="18"/>
        </w:rPr>
        <w:t>.</w:t>
      </w:r>
      <w:r w:rsidR="0029725A" w:rsidRPr="009857CB">
        <w:rPr>
          <w:rFonts w:ascii="Cambria" w:hAnsi="Cambria" w:cs="Arial"/>
          <w:iCs/>
          <w:sz w:val="18"/>
          <w:szCs w:val="18"/>
        </w:rPr>
        <w:t xml:space="preserve"> A nota fiscal</w:t>
      </w:r>
      <w:r w:rsidR="00647BCA" w:rsidRPr="009857CB">
        <w:rPr>
          <w:rFonts w:ascii="Cambria" w:hAnsi="Cambria" w:cs="Arial"/>
          <w:iCs/>
          <w:sz w:val="18"/>
          <w:szCs w:val="18"/>
        </w:rPr>
        <w:t xml:space="preserve"> eletrônica</w:t>
      </w:r>
      <w:r w:rsidR="0029725A" w:rsidRPr="009857CB">
        <w:rPr>
          <w:rFonts w:ascii="Cambria" w:hAnsi="Cambria" w:cs="Arial"/>
          <w:iCs/>
          <w:sz w:val="18"/>
          <w:szCs w:val="18"/>
        </w:rPr>
        <w:t xml:space="preserve"> emitida pelo fornecedor deverá conter, em local de fácil visualização, a indicação do número do pregão, da ordem de fornecimento, a indicação do banco, agência e número de conta corrente em que o pagamento deverá ser efetuado.</w:t>
      </w:r>
    </w:p>
    <w:p w:rsidR="0029725A" w:rsidRPr="009857CB" w:rsidRDefault="00AD69E0" w:rsidP="009857CB">
      <w:pPr>
        <w:spacing w:after="0" w:line="240" w:lineRule="auto"/>
        <w:ind w:left="-567" w:firstLine="1134"/>
        <w:jc w:val="both"/>
        <w:rPr>
          <w:rFonts w:ascii="Cambria" w:hAnsi="Cambria" w:cs="Arial"/>
          <w:iCs/>
          <w:sz w:val="18"/>
          <w:szCs w:val="18"/>
        </w:rPr>
      </w:pPr>
      <w:r w:rsidRPr="009857CB">
        <w:rPr>
          <w:rFonts w:ascii="Cambria" w:hAnsi="Cambria" w:cs="Arial"/>
          <w:b/>
          <w:iCs/>
          <w:sz w:val="18"/>
          <w:szCs w:val="18"/>
        </w:rPr>
        <w:t>18</w:t>
      </w:r>
      <w:r w:rsidR="0029725A" w:rsidRPr="009857CB">
        <w:rPr>
          <w:rFonts w:ascii="Cambria" w:hAnsi="Cambria" w:cs="Arial"/>
          <w:b/>
          <w:iCs/>
          <w:sz w:val="18"/>
          <w:szCs w:val="18"/>
        </w:rPr>
        <w:t>.4</w:t>
      </w:r>
      <w:r w:rsidR="00170B66" w:rsidRPr="009857CB">
        <w:rPr>
          <w:rFonts w:ascii="Cambria" w:hAnsi="Cambria" w:cs="Arial"/>
          <w:b/>
          <w:iCs/>
          <w:sz w:val="18"/>
          <w:szCs w:val="18"/>
        </w:rPr>
        <w:t>.</w:t>
      </w:r>
      <w:r w:rsidR="0029725A" w:rsidRPr="009857CB">
        <w:rPr>
          <w:rFonts w:ascii="Cambria" w:hAnsi="Cambria" w:cs="Arial"/>
          <w:iCs/>
          <w:sz w:val="18"/>
          <w:szCs w:val="18"/>
        </w:rPr>
        <w:t xml:space="preserve"> A nota fiscal</w:t>
      </w:r>
      <w:r w:rsidR="0088183E" w:rsidRPr="009857CB">
        <w:rPr>
          <w:rFonts w:ascii="Cambria" w:hAnsi="Cambria" w:cs="Arial"/>
          <w:iCs/>
          <w:sz w:val="18"/>
          <w:szCs w:val="18"/>
        </w:rPr>
        <w:t xml:space="preserve"> eletrônica</w:t>
      </w:r>
      <w:r w:rsidR="0029725A" w:rsidRPr="009857CB">
        <w:rPr>
          <w:rFonts w:ascii="Cambria" w:hAnsi="Cambria" w:cs="Arial"/>
          <w:iCs/>
          <w:sz w:val="18"/>
          <w:szCs w:val="18"/>
        </w:rPr>
        <w:t xml:space="preserve"> somente será liberada quando o cumprimento do contrato estiver em total conformidade com as especificações exigidas pelo município. </w:t>
      </w:r>
    </w:p>
    <w:p w:rsidR="0029725A" w:rsidRPr="009857CB" w:rsidRDefault="00AD69E0" w:rsidP="00AD69E0">
      <w:pPr>
        <w:spacing w:after="0" w:line="240" w:lineRule="auto"/>
        <w:ind w:left="-567" w:firstLine="1134"/>
        <w:jc w:val="both"/>
        <w:rPr>
          <w:rFonts w:ascii="Cambria" w:hAnsi="Cambria" w:cs="Arial"/>
          <w:iCs/>
          <w:sz w:val="18"/>
          <w:szCs w:val="18"/>
        </w:rPr>
      </w:pPr>
      <w:r w:rsidRPr="009857CB">
        <w:rPr>
          <w:rFonts w:ascii="Cambria" w:hAnsi="Cambria" w:cs="Arial"/>
          <w:b/>
          <w:iCs/>
          <w:sz w:val="18"/>
          <w:szCs w:val="18"/>
        </w:rPr>
        <w:t>18</w:t>
      </w:r>
      <w:r w:rsidR="0029725A" w:rsidRPr="009857CB">
        <w:rPr>
          <w:rFonts w:ascii="Cambria" w:hAnsi="Cambria" w:cs="Arial"/>
          <w:b/>
          <w:iCs/>
          <w:sz w:val="18"/>
          <w:szCs w:val="18"/>
        </w:rPr>
        <w:t>.5</w:t>
      </w:r>
      <w:r w:rsidR="00170B66" w:rsidRPr="009857CB">
        <w:rPr>
          <w:rFonts w:ascii="Cambria" w:hAnsi="Cambria" w:cs="Arial"/>
          <w:b/>
          <w:iCs/>
          <w:sz w:val="18"/>
          <w:szCs w:val="18"/>
        </w:rPr>
        <w:t>.</w:t>
      </w:r>
      <w:r w:rsidR="0029725A" w:rsidRPr="009857CB">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29725A" w:rsidRPr="009857CB" w:rsidRDefault="00AD69E0" w:rsidP="00AD69E0">
      <w:pPr>
        <w:spacing w:after="0" w:line="240" w:lineRule="auto"/>
        <w:ind w:left="-567" w:firstLine="1134"/>
        <w:jc w:val="both"/>
        <w:rPr>
          <w:rFonts w:ascii="Cambria" w:hAnsi="Cambria"/>
          <w:sz w:val="18"/>
          <w:szCs w:val="18"/>
        </w:rPr>
      </w:pPr>
      <w:r w:rsidRPr="009857CB">
        <w:rPr>
          <w:rFonts w:ascii="Cambria" w:hAnsi="Cambria"/>
          <w:b/>
          <w:sz w:val="18"/>
          <w:szCs w:val="18"/>
        </w:rPr>
        <w:t>18</w:t>
      </w:r>
      <w:r w:rsidR="0029725A" w:rsidRPr="009857CB">
        <w:rPr>
          <w:rFonts w:ascii="Cambria" w:hAnsi="Cambria"/>
          <w:b/>
          <w:sz w:val="18"/>
          <w:szCs w:val="18"/>
        </w:rPr>
        <w:t>.6</w:t>
      </w:r>
      <w:r w:rsidR="00170B66" w:rsidRPr="009857CB">
        <w:rPr>
          <w:rFonts w:ascii="Cambria" w:hAnsi="Cambria"/>
          <w:b/>
          <w:sz w:val="18"/>
          <w:szCs w:val="18"/>
        </w:rPr>
        <w:t>.</w:t>
      </w:r>
      <w:r w:rsidR="0029725A" w:rsidRPr="009857CB">
        <w:rPr>
          <w:rFonts w:ascii="Cambria" w:hAnsi="Cambria"/>
          <w:sz w:val="18"/>
          <w:szCs w:val="18"/>
        </w:rPr>
        <w:t xml:space="preserve"> O documento fiscal apresentado deverá ser da mesma pessoa jurídica que apresentou a proposta vencedora da licitação.</w:t>
      </w:r>
    </w:p>
    <w:p w:rsidR="0029725A" w:rsidRPr="009857CB" w:rsidRDefault="00AD69E0" w:rsidP="00AD69E0">
      <w:pPr>
        <w:suppressAutoHyphens/>
        <w:spacing w:after="0" w:line="240" w:lineRule="auto"/>
        <w:ind w:left="-567" w:firstLine="1134"/>
        <w:jc w:val="both"/>
        <w:rPr>
          <w:rFonts w:ascii="Cambria" w:hAnsi="Cambria"/>
          <w:sz w:val="18"/>
          <w:szCs w:val="18"/>
          <w:lang w:eastAsia="ar-SA"/>
        </w:rPr>
      </w:pPr>
      <w:r w:rsidRPr="009857CB">
        <w:rPr>
          <w:rFonts w:ascii="Cambria" w:hAnsi="Cambria"/>
          <w:b/>
          <w:sz w:val="18"/>
          <w:szCs w:val="18"/>
          <w:lang w:eastAsia="ar-SA"/>
        </w:rPr>
        <w:t>18</w:t>
      </w:r>
      <w:r w:rsidR="0029725A" w:rsidRPr="009857CB">
        <w:rPr>
          <w:rFonts w:ascii="Cambria" w:hAnsi="Cambria"/>
          <w:b/>
          <w:sz w:val="18"/>
          <w:szCs w:val="18"/>
          <w:lang w:eastAsia="ar-SA"/>
        </w:rPr>
        <w:t>.7</w:t>
      </w:r>
      <w:r w:rsidR="00170B66" w:rsidRPr="009857CB">
        <w:rPr>
          <w:rFonts w:ascii="Cambria" w:hAnsi="Cambria"/>
          <w:b/>
          <w:sz w:val="18"/>
          <w:szCs w:val="18"/>
          <w:lang w:eastAsia="ar-SA"/>
        </w:rPr>
        <w:t>.</w:t>
      </w:r>
      <w:r w:rsidR="0029725A" w:rsidRPr="009857CB">
        <w:rPr>
          <w:rFonts w:ascii="Cambria" w:hAnsi="Cambria"/>
          <w:sz w:val="18"/>
          <w:szCs w:val="18"/>
          <w:lang w:eastAsia="ar-SA"/>
        </w:rPr>
        <w:t xml:space="preserve"> Além da nota fiscal, a empresa deverá apresentar e manter atualizados (</w:t>
      </w:r>
      <w:r w:rsidR="0029725A" w:rsidRPr="009857CB">
        <w:rPr>
          <w:rFonts w:ascii="Cambria" w:hAnsi="Cambria"/>
          <w:b/>
          <w:bCs/>
          <w:sz w:val="18"/>
          <w:szCs w:val="18"/>
          <w:lang w:eastAsia="ar-SA"/>
        </w:rPr>
        <w:t>durante a vigência do contrato</w:t>
      </w:r>
      <w:r w:rsidR="0029725A" w:rsidRPr="009857CB">
        <w:rPr>
          <w:rFonts w:ascii="Cambria" w:hAnsi="Cambria"/>
          <w:sz w:val="18"/>
          <w:szCs w:val="18"/>
          <w:lang w:eastAsia="ar-SA"/>
        </w:rPr>
        <w:t>) os seguintes documentos:</w:t>
      </w:r>
    </w:p>
    <w:p w:rsidR="0029725A" w:rsidRPr="009857CB" w:rsidRDefault="00AD69E0" w:rsidP="009857CB">
      <w:pPr>
        <w:suppressAutoHyphens/>
        <w:spacing w:after="0" w:line="240" w:lineRule="auto"/>
        <w:ind w:left="-567" w:firstLine="1134"/>
        <w:jc w:val="both"/>
        <w:rPr>
          <w:rFonts w:ascii="Cambria" w:hAnsi="Cambria"/>
          <w:sz w:val="18"/>
          <w:szCs w:val="18"/>
          <w:lang w:eastAsia="ar-SA"/>
        </w:rPr>
      </w:pPr>
      <w:r w:rsidRPr="009857CB">
        <w:rPr>
          <w:rFonts w:ascii="Cambria" w:hAnsi="Cambria"/>
          <w:b/>
          <w:sz w:val="18"/>
          <w:szCs w:val="18"/>
          <w:lang w:eastAsia="ar-SA"/>
        </w:rPr>
        <w:t>18</w:t>
      </w:r>
      <w:r w:rsidR="0029725A" w:rsidRPr="009857CB">
        <w:rPr>
          <w:rFonts w:ascii="Cambria" w:hAnsi="Cambria"/>
          <w:b/>
          <w:sz w:val="18"/>
          <w:szCs w:val="18"/>
          <w:lang w:eastAsia="ar-SA"/>
        </w:rPr>
        <w:t>.7.1</w:t>
      </w:r>
      <w:r w:rsidR="00170B66" w:rsidRPr="009857CB">
        <w:rPr>
          <w:rFonts w:ascii="Cambria" w:hAnsi="Cambria"/>
          <w:b/>
          <w:sz w:val="18"/>
          <w:szCs w:val="18"/>
          <w:lang w:eastAsia="ar-SA"/>
        </w:rPr>
        <w:t>.</w:t>
      </w:r>
      <w:r w:rsidR="0029725A" w:rsidRPr="009857CB">
        <w:rPr>
          <w:rFonts w:ascii="Cambria" w:hAnsi="Cambria"/>
          <w:sz w:val="18"/>
          <w:szCs w:val="18"/>
          <w:lang w:eastAsia="ar-SA"/>
        </w:rPr>
        <w:t xml:space="preserve"> Prova de regularidade para com a Fazenda Federal (Certidão Negativa de Débito de Tributos e Contribuições Federais expedida pela Secretaria da Receita Federal e Certidão Negativa de Débitos quanto à dívida ativa da União, expedida pela Procuradoria Geral),</w:t>
      </w:r>
      <w:r w:rsidR="0029725A" w:rsidRPr="009857CB">
        <w:rPr>
          <w:rFonts w:ascii="Cambria" w:hAnsi="Cambria"/>
          <w:sz w:val="18"/>
          <w:szCs w:val="18"/>
        </w:rPr>
        <w:t xml:space="preserve"> </w:t>
      </w:r>
      <w:r w:rsidR="0029725A" w:rsidRPr="009857CB">
        <w:rPr>
          <w:rFonts w:ascii="Cambria" w:hAnsi="Cambria"/>
          <w:sz w:val="18"/>
          <w:szCs w:val="18"/>
          <w:u w:val="single"/>
        </w:rPr>
        <w:t>comprovando também a ausência de débitos previdenciários</w:t>
      </w:r>
      <w:r w:rsidR="0029725A" w:rsidRPr="009857CB">
        <w:rPr>
          <w:rFonts w:ascii="Cambria" w:hAnsi="Cambria"/>
          <w:sz w:val="18"/>
          <w:szCs w:val="18"/>
        </w:rPr>
        <w:t>,</w:t>
      </w:r>
      <w:r w:rsidR="0029725A" w:rsidRPr="009857CB">
        <w:rPr>
          <w:rFonts w:ascii="Cambria" w:hAnsi="Cambria"/>
          <w:sz w:val="18"/>
          <w:szCs w:val="18"/>
          <w:lang w:eastAsia="ar-SA"/>
        </w:rPr>
        <w:t xml:space="preserve"> dentro do seu período de validade;</w:t>
      </w:r>
      <w:r w:rsidR="0029725A" w:rsidRPr="009857CB">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29725A" w:rsidRPr="009857CB" w:rsidRDefault="00AD69E0" w:rsidP="009857CB">
      <w:pPr>
        <w:suppressAutoHyphens/>
        <w:spacing w:after="0" w:line="240" w:lineRule="auto"/>
        <w:ind w:left="-567" w:firstLine="1134"/>
        <w:jc w:val="both"/>
        <w:rPr>
          <w:rFonts w:ascii="Cambria" w:hAnsi="Cambria"/>
          <w:sz w:val="18"/>
          <w:szCs w:val="18"/>
          <w:lang w:eastAsia="ar-SA"/>
        </w:rPr>
      </w:pPr>
      <w:r w:rsidRPr="009857CB">
        <w:rPr>
          <w:rFonts w:ascii="Cambria" w:hAnsi="Cambria"/>
          <w:b/>
          <w:sz w:val="18"/>
          <w:szCs w:val="18"/>
          <w:lang w:eastAsia="ar-SA"/>
        </w:rPr>
        <w:t>18</w:t>
      </w:r>
      <w:r w:rsidR="0029725A" w:rsidRPr="009857CB">
        <w:rPr>
          <w:rFonts w:ascii="Cambria" w:hAnsi="Cambria"/>
          <w:b/>
          <w:sz w:val="18"/>
          <w:szCs w:val="18"/>
          <w:lang w:eastAsia="ar-SA"/>
        </w:rPr>
        <w:t>.7.2</w:t>
      </w:r>
      <w:r w:rsidR="00170B66" w:rsidRPr="009857CB">
        <w:rPr>
          <w:rFonts w:ascii="Cambria" w:hAnsi="Cambria"/>
          <w:b/>
          <w:sz w:val="18"/>
          <w:szCs w:val="18"/>
          <w:lang w:eastAsia="ar-SA"/>
        </w:rPr>
        <w:t>.</w:t>
      </w:r>
      <w:r w:rsidR="0029725A" w:rsidRPr="009857CB">
        <w:rPr>
          <w:rFonts w:ascii="Cambria" w:hAnsi="Cambria"/>
          <w:sz w:val="18"/>
          <w:szCs w:val="18"/>
          <w:lang w:eastAsia="ar-SA"/>
        </w:rPr>
        <w:t xml:space="preserve"> Prova de regularidade com o FGTS (CRF – Certificado de Regularidade de Situação, expedido pela Caixa Econômica Federal).</w:t>
      </w:r>
    </w:p>
    <w:p w:rsidR="0029725A" w:rsidRPr="009857CB" w:rsidRDefault="00AD69E0" w:rsidP="009857CB">
      <w:pPr>
        <w:suppressAutoHyphens/>
        <w:spacing w:after="0" w:line="240" w:lineRule="auto"/>
        <w:ind w:left="-567" w:firstLine="1134"/>
        <w:jc w:val="both"/>
        <w:rPr>
          <w:rFonts w:ascii="Cambria" w:hAnsi="Cambria"/>
          <w:sz w:val="18"/>
          <w:szCs w:val="18"/>
          <w:lang w:eastAsia="ar-SA"/>
        </w:rPr>
      </w:pPr>
      <w:r w:rsidRPr="009857CB">
        <w:rPr>
          <w:rFonts w:ascii="Cambria" w:hAnsi="Cambria"/>
          <w:b/>
          <w:sz w:val="18"/>
          <w:szCs w:val="18"/>
          <w:lang w:eastAsia="ar-SA"/>
        </w:rPr>
        <w:t>18</w:t>
      </w:r>
      <w:r w:rsidR="0029725A" w:rsidRPr="009857CB">
        <w:rPr>
          <w:rFonts w:ascii="Cambria" w:hAnsi="Cambria"/>
          <w:b/>
          <w:sz w:val="18"/>
          <w:szCs w:val="18"/>
          <w:lang w:eastAsia="ar-SA"/>
        </w:rPr>
        <w:t>.7.3</w:t>
      </w:r>
      <w:r w:rsidR="00170B66" w:rsidRPr="009857CB">
        <w:rPr>
          <w:rFonts w:ascii="Cambria" w:hAnsi="Cambria"/>
          <w:b/>
          <w:sz w:val="18"/>
          <w:szCs w:val="18"/>
          <w:lang w:eastAsia="ar-SA"/>
        </w:rPr>
        <w:t>.</w:t>
      </w:r>
      <w:r w:rsidR="0029725A" w:rsidRPr="009857CB">
        <w:rPr>
          <w:rFonts w:ascii="Cambria" w:hAnsi="Cambria"/>
          <w:b/>
          <w:sz w:val="18"/>
          <w:szCs w:val="18"/>
          <w:lang w:eastAsia="ar-SA"/>
        </w:rPr>
        <w:t xml:space="preserve"> </w:t>
      </w:r>
      <w:r w:rsidR="0029725A" w:rsidRPr="009857CB">
        <w:rPr>
          <w:rFonts w:ascii="Cambria" w:hAnsi="Cambria"/>
          <w:sz w:val="18"/>
          <w:szCs w:val="18"/>
          <w:lang w:eastAsia="ar-SA"/>
        </w:rPr>
        <w:t>Prova de regularidade com a Fazenda Municipal, relativa à sede ou domicílio do proponente.</w:t>
      </w:r>
    </w:p>
    <w:p w:rsidR="009F7B72" w:rsidRPr="009857CB" w:rsidRDefault="00AD69E0" w:rsidP="009857CB">
      <w:pPr>
        <w:suppressAutoHyphens/>
        <w:spacing w:after="0" w:line="240" w:lineRule="auto"/>
        <w:ind w:left="-567" w:firstLine="1134"/>
        <w:jc w:val="both"/>
        <w:rPr>
          <w:rFonts w:ascii="Cambria" w:hAnsi="Cambria"/>
          <w:sz w:val="18"/>
          <w:szCs w:val="18"/>
          <w:lang w:eastAsia="ar-SA"/>
        </w:rPr>
      </w:pPr>
      <w:r w:rsidRPr="009857CB">
        <w:rPr>
          <w:rFonts w:ascii="Cambria" w:hAnsi="Cambria"/>
          <w:b/>
          <w:sz w:val="18"/>
          <w:szCs w:val="18"/>
          <w:lang w:eastAsia="ar-SA"/>
        </w:rPr>
        <w:t>18</w:t>
      </w:r>
      <w:r w:rsidR="0029725A" w:rsidRPr="009857CB">
        <w:rPr>
          <w:rFonts w:ascii="Cambria" w:hAnsi="Cambria"/>
          <w:b/>
          <w:sz w:val="18"/>
          <w:szCs w:val="18"/>
          <w:lang w:eastAsia="ar-SA"/>
        </w:rPr>
        <w:t>.7.4</w:t>
      </w:r>
      <w:r w:rsidR="00170B66" w:rsidRPr="009857CB">
        <w:rPr>
          <w:rFonts w:ascii="Cambria" w:hAnsi="Cambria"/>
          <w:b/>
          <w:sz w:val="18"/>
          <w:szCs w:val="18"/>
          <w:lang w:eastAsia="ar-SA"/>
        </w:rPr>
        <w:t>.</w:t>
      </w:r>
      <w:r w:rsidR="0029725A" w:rsidRPr="009857CB">
        <w:rPr>
          <w:rFonts w:ascii="Cambria" w:hAnsi="Cambria"/>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E653F8" w:rsidRPr="009857CB" w:rsidRDefault="006D2EC8" w:rsidP="009857CB">
      <w:pPr>
        <w:suppressAutoHyphens/>
        <w:spacing w:after="0" w:line="240" w:lineRule="auto"/>
        <w:ind w:left="-567" w:firstLine="1134"/>
        <w:jc w:val="both"/>
        <w:rPr>
          <w:rFonts w:ascii="Cambria" w:hAnsi="Cambria"/>
          <w:sz w:val="18"/>
          <w:szCs w:val="18"/>
          <w:lang w:eastAsia="ar-SA"/>
        </w:rPr>
      </w:pPr>
      <w:r w:rsidRPr="009857CB">
        <w:rPr>
          <w:rFonts w:ascii="Cambria" w:eastAsia="Calibri" w:hAnsi="Cambria" w:cs="Calibri"/>
          <w:b/>
          <w:sz w:val="18"/>
          <w:szCs w:val="18"/>
        </w:rPr>
        <w:t>1</w:t>
      </w:r>
      <w:r w:rsidR="00AD69E0" w:rsidRPr="009857CB">
        <w:rPr>
          <w:rFonts w:ascii="Cambria" w:eastAsia="Calibri" w:hAnsi="Cambria" w:cs="Calibri"/>
          <w:b/>
          <w:sz w:val="18"/>
          <w:szCs w:val="18"/>
        </w:rPr>
        <w:t>8</w:t>
      </w:r>
      <w:r w:rsidR="00E653F8" w:rsidRPr="009857CB">
        <w:rPr>
          <w:rFonts w:ascii="Cambria" w:eastAsia="Calibri" w:hAnsi="Cambria" w:cs="Calibri"/>
          <w:b/>
          <w:sz w:val="18"/>
          <w:szCs w:val="18"/>
        </w:rPr>
        <w:t>.</w:t>
      </w:r>
      <w:r w:rsidR="009F7B72" w:rsidRPr="009857CB">
        <w:rPr>
          <w:rFonts w:ascii="Cambria" w:eastAsia="Calibri" w:hAnsi="Cambria" w:cs="Calibri"/>
          <w:b/>
          <w:sz w:val="18"/>
          <w:szCs w:val="18"/>
        </w:rPr>
        <w:t>8</w:t>
      </w:r>
      <w:r w:rsidR="00170B66" w:rsidRPr="009857CB">
        <w:rPr>
          <w:rFonts w:ascii="Cambria" w:eastAsia="Calibri" w:hAnsi="Cambria" w:cs="Calibri"/>
          <w:b/>
          <w:sz w:val="18"/>
          <w:szCs w:val="18"/>
        </w:rPr>
        <w:t>.</w:t>
      </w:r>
      <w:r w:rsidR="00E653F8" w:rsidRPr="009857CB">
        <w:rPr>
          <w:rFonts w:ascii="Cambria" w:eastAsia="Calibri" w:hAnsi="Cambria" w:cs="Calibri"/>
          <w:b/>
          <w:sz w:val="18"/>
          <w:szCs w:val="18"/>
        </w:rPr>
        <w:t xml:space="preserve"> </w:t>
      </w:r>
      <w:r w:rsidR="00E653F8" w:rsidRPr="009857CB">
        <w:rPr>
          <w:rFonts w:ascii="Cambria" w:eastAsia="Calibri" w:hAnsi="Cambria" w:cs="Calibri"/>
          <w:sz w:val="18"/>
          <w:szCs w:val="18"/>
        </w:rPr>
        <w:t xml:space="preserve">Ocorrendo atraso no pagamento, os valores serão corrigidos monetariamente pelo </w:t>
      </w:r>
      <w:r w:rsidR="001B25EF" w:rsidRPr="009857CB">
        <w:rPr>
          <w:rFonts w:ascii="Cambria" w:eastAsia="Calibri" w:hAnsi="Cambria" w:cs="Calibri"/>
          <w:sz w:val="18"/>
          <w:szCs w:val="18"/>
        </w:rPr>
        <w:t>IPCA</w:t>
      </w:r>
      <w:r w:rsidR="00E653F8" w:rsidRPr="009857CB">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00E653F8" w:rsidRPr="009857CB">
        <w:rPr>
          <w:rFonts w:ascii="Cambria" w:eastAsia="Calibri" w:hAnsi="Cambria" w:cs="Calibri"/>
          <w:i/>
          <w:sz w:val="18"/>
          <w:szCs w:val="18"/>
        </w:rPr>
        <w:t>pro rata</w:t>
      </w:r>
      <w:proofErr w:type="gramEnd"/>
      <w:r w:rsidR="00E653F8" w:rsidRPr="009857CB">
        <w:rPr>
          <w:rFonts w:ascii="Cambria" w:eastAsia="Calibri" w:hAnsi="Cambria" w:cs="Calibri"/>
          <w:sz w:val="18"/>
          <w:szCs w:val="18"/>
        </w:rPr>
        <w:t>.</w:t>
      </w:r>
      <w:r w:rsidR="00E653F8" w:rsidRPr="009857CB">
        <w:rPr>
          <w:rFonts w:ascii="Cambria" w:eastAsia="Calibri" w:hAnsi="Cambria" w:cs="Calibri"/>
          <w:b/>
          <w:sz w:val="18"/>
          <w:szCs w:val="18"/>
        </w:rPr>
        <w:t xml:space="preserve"> </w:t>
      </w:r>
    </w:p>
    <w:p w:rsidR="00803D7E" w:rsidRPr="009857CB" w:rsidRDefault="00803D7E" w:rsidP="00DF43F9">
      <w:pPr>
        <w:tabs>
          <w:tab w:val="left" w:pos="1134"/>
        </w:tabs>
        <w:spacing w:after="0" w:line="240" w:lineRule="auto"/>
        <w:ind w:right="-568"/>
        <w:jc w:val="both"/>
        <w:rPr>
          <w:rFonts w:ascii="Cambria" w:eastAsia="Calibri" w:hAnsi="Cambria" w:cs="Calibri"/>
          <w:b/>
          <w:sz w:val="18"/>
          <w:szCs w:val="18"/>
        </w:rPr>
      </w:pPr>
    </w:p>
    <w:p w:rsidR="00E653F8" w:rsidRPr="00583B97" w:rsidRDefault="00AD69E0"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19</w:t>
      </w:r>
      <w:r w:rsidR="006A1866" w:rsidRPr="00583B97">
        <w:rPr>
          <w:rFonts w:asciiTheme="majorHAnsi" w:eastAsia="Calibri" w:hAnsiTheme="majorHAnsi" w:cs="Calibri"/>
          <w:b/>
          <w:sz w:val="18"/>
          <w:szCs w:val="18"/>
        </w:rPr>
        <w:t>. DA PRESTAÇÃO DOS SERVIÇOS</w:t>
      </w:r>
      <w:r>
        <w:rPr>
          <w:rFonts w:asciiTheme="majorHAnsi" w:eastAsia="Calibri" w:hAnsiTheme="majorHAnsi" w:cs="Calibri"/>
          <w:b/>
          <w:sz w:val="18"/>
          <w:szCs w:val="18"/>
        </w:rPr>
        <w:t>, ENTREGA E RECEIMENTO DO OBJETO</w:t>
      </w:r>
    </w:p>
    <w:p w:rsidR="00E653F8" w:rsidRPr="00583B97"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AD69E0" w:rsidRPr="001A4F7F" w:rsidRDefault="00AD69E0" w:rsidP="00AD69E0">
      <w:pPr>
        <w:spacing w:after="0" w:line="240" w:lineRule="auto"/>
        <w:ind w:left="-567" w:firstLine="1134"/>
        <w:jc w:val="both"/>
        <w:rPr>
          <w:color w:val="000000" w:themeColor="text1"/>
        </w:rPr>
      </w:pPr>
      <w:r>
        <w:rPr>
          <w:rFonts w:ascii="Cambria" w:hAnsi="Cambria" w:cs="Arial"/>
          <w:b/>
          <w:sz w:val="18"/>
          <w:szCs w:val="18"/>
        </w:rPr>
        <w:t>19.1</w:t>
      </w:r>
      <w:r w:rsidR="00766BC4">
        <w:rPr>
          <w:rFonts w:ascii="Cambria" w:hAnsi="Cambria" w:cs="Arial"/>
          <w:b/>
          <w:sz w:val="18"/>
          <w:szCs w:val="18"/>
        </w:rPr>
        <w:t>.</w:t>
      </w:r>
      <w:r>
        <w:rPr>
          <w:rFonts w:ascii="Cambria" w:hAnsi="Cambria" w:cs="Arial"/>
          <w:sz w:val="18"/>
          <w:szCs w:val="18"/>
        </w:rPr>
        <w:t xml:space="preserve"> </w:t>
      </w:r>
      <w:r w:rsidRPr="001A4F7F">
        <w:rPr>
          <w:rFonts w:ascii="Cambria" w:hAnsi="Cambria" w:cs="Arial"/>
          <w:color w:val="000000" w:themeColor="text1"/>
          <w:sz w:val="18"/>
          <w:szCs w:val="18"/>
        </w:rPr>
        <w:t>O objeto licitado deverá ser prestado em consonância com o especificado</w:t>
      </w:r>
      <w:r w:rsidR="00F866C7" w:rsidRPr="001A4F7F">
        <w:rPr>
          <w:rFonts w:ascii="Cambria" w:hAnsi="Cambria" w:cs="Arial"/>
          <w:color w:val="000000" w:themeColor="text1"/>
          <w:sz w:val="18"/>
          <w:szCs w:val="18"/>
        </w:rPr>
        <w:t xml:space="preserve"> no Projeto de Implantação de Ví</w:t>
      </w:r>
      <w:r w:rsidRPr="001A4F7F">
        <w:rPr>
          <w:rFonts w:ascii="Cambria" w:hAnsi="Cambria" w:cs="Arial"/>
          <w:color w:val="000000" w:themeColor="text1"/>
          <w:sz w:val="18"/>
          <w:szCs w:val="18"/>
        </w:rPr>
        <w:t>deo</w:t>
      </w:r>
      <w:r w:rsidR="006E4027" w:rsidRPr="001A4F7F">
        <w:rPr>
          <w:rFonts w:ascii="Cambria" w:hAnsi="Cambria" w:cs="Arial"/>
          <w:color w:val="000000" w:themeColor="text1"/>
          <w:sz w:val="18"/>
          <w:szCs w:val="18"/>
        </w:rPr>
        <w:t xml:space="preserve"> </w:t>
      </w:r>
      <w:r w:rsidRPr="001A4F7F">
        <w:rPr>
          <w:rFonts w:ascii="Cambria" w:hAnsi="Cambria" w:cs="Arial"/>
          <w:color w:val="000000" w:themeColor="text1"/>
          <w:sz w:val="18"/>
          <w:szCs w:val="18"/>
        </w:rPr>
        <w:t xml:space="preserve">monitoramento </w:t>
      </w:r>
      <w:r w:rsidRPr="001A4F7F">
        <w:rPr>
          <w:rFonts w:ascii="Cambria" w:hAnsi="Cambria" w:cs="Arial"/>
          <w:b/>
          <w:color w:val="000000" w:themeColor="text1"/>
          <w:sz w:val="18"/>
          <w:szCs w:val="18"/>
        </w:rPr>
        <w:t>(conforme Anexo I).</w:t>
      </w:r>
      <w:r w:rsidRPr="001A4F7F">
        <w:rPr>
          <w:rFonts w:ascii="Cambria" w:hAnsi="Cambria"/>
          <w:color w:val="000000" w:themeColor="text1"/>
          <w:sz w:val="18"/>
          <w:szCs w:val="18"/>
        </w:rPr>
        <w:t xml:space="preserve"> </w:t>
      </w:r>
    </w:p>
    <w:p w:rsidR="00AD69E0" w:rsidRPr="00AD69E0" w:rsidRDefault="00AD69E0" w:rsidP="00AD69E0">
      <w:pPr>
        <w:autoSpaceDE w:val="0"/>
        <w:spacing w:after="0" w:line="240" w:lineRule="auto"/>
        <w:ind w:left="-567" w:firstLine="1134"/>
        <w:jc w:val="both"/>
      </w:pPr>
      <w:r>
        <w:rPr>
          <w:rFonts w:ascii="Cambria" w:hAnsi="Cambria" w:cs="Arial"/>
          <w:b/>
          <w:sz w:val="18"/>
          <w:szCs w:val="18"/>
        </w:rPr>
        <w:t>19.2</w:t>
      </w:r>
      <w:r w:rsidR="00766BC4">
        <w:rPr>
          <w:rFonts w:ascii="Cambria" w:hAnsi="Cambria" w:cs="Arial"/>
          <w:b/>
          <w:sz w:val="18"/>
          <w:szCs w:val="18"/>
        </w:rPr>
        <w:t>.</w:t>
      </w:r>
      <w:r>
        <w:rPr>
          <w:rFonts w:ascii="Cambria" w:hAnsi="Cambria" w:cs="Arial"/>
          <w:sz w:val="18"/>
          <w:szCs w:val="18"/>
        </w:rPr>
        <w:t xml:space="preserve"> O serviço deve atender com os seguintes requisitos:</w:t>
      </w:r>
    </w:p>
    <w:p w:rsidR="00AD69E0" w:rsidRPr="00AD69E0" w:rsidRDefault="00766BC4" w:rsidP="009857CB">
      <w:pPr>
        <w:autoSpaceDE w:val="0"/>
        <w:spacing w:after="0" w:line="240" w:lineRule="auto"/>
        <w:ind w:left="-567" w:firstLine="1134"/>
        <w:jc w:val="both"/>
      </w:pPr>
      <w:r>
        <w:rPr>
          <w:rFonts w:ascii="Cambria" w:hAnsi="Cambria" w:cs="Arial"/>
          <w:b/>
          <w:bCs/>
          <w:sz w:val="18"/>
          <w:szCs w:val="18"/>
        </w:rPr>
        <w:t>19.2.1.</w:t>
      </w:r>
      <w:r w:rsidR="00AD69E0">
        <w:rPr>
          <w:rFonts w:ascii="Cambria" w:hAnsi="Cambria" w:cs="Arial"/>
          <w:b/>
          <w:bCs/>
          <w:sz w:val="18"/>
          <w:szCs w:val="18"/>
        </w:rPr>
        <w:t xml:space="preserve"> </w:t>
      </w:r>
      <w:r w:rsidR="00AD69E0">
        <w:rPr>
          <w:rFonts w:ascii="Cambria" w:hAnsi="Cambria" w:cs="Arial"/>
          <w:sz w:val="18"/>
          <w:szCs w:val="18"/>
        </w:rPr>
        <w:t xml:space="preserve">A </w:t>
      </w:r>
      <w:r w:rsidR="00AD69E0">
        <w:rPr>
          <w:rFonts w:ascii="Cambria" w:hAnsi="Cambria" w:cs="Arial"/>
          <w:b/>
          <w:bCs/>
          <w:sz w:val="18"/>
          <w:szCs w:val="18"/>
        </w:rPr>
        <w:t xml:space="preserve">CONTRATADA </w:t>
      </w:r>
      <w:r w:rsidR="00AD69E0">
        <w:rPr>
          <w:rFonts w:ascii="Cambria" w:hAnsi="Cambria" w:cs="Arial"/>
          <w:sz w:val="18"/>
          <w:szCs w:val="18"/>
        </w:rPr>
        <w:t xml:space="preserve">fica obrigada a fornecer os equipamentos nas condições, no preço e no prazo estipulados em sua proposta. </w:t>
      </w:r>
    </w:p>
    <w:p w:rsidR="00AD69E0" w:rsidRPr="00AD69E0" w:rsidRDefault="00766BC4" w:rsidP="009857CB">
      <w:pPr>
        <w:autoSpaceDE w:val="0"/>
        <w:spacing w:after="0" w:line="240" w:lineRule="auto"/>
        <w:ind w:left="-567" w:firstLine="1134"/>
        <w:jc w:val="both"/>
      </w:pPr>
      <w:r>
        <w:rPr>
          <w:rFonts w:ascii="Cambria" w:hAnsi="Cambria" w:cs="Arial"/>
          <w:b/>
          <w:sz w:val="18"/>
          <w:szCs w:val="18"/>
        </w:rPr>
        <w:t>19.2.2.</w:t>
      </w:r>
      <w:r w:rsidR="00AD69E0">
        <w:rPr>
          <w:rFonts w:ascii="Cambria" w:hAnsi="Cambria" w:cs="Arial"/>
          <w:sz w:val="18"/>
          <w:szCs w:val="18"/>
        </w:rPr>
        <w:t xml:space="preserve"> Cumprir com o prazo de garantia dos equipamentos e serviços especificados na Proposta de Preços por prazo mínimo estipulado neste edital; </w:t>
      </w:r>
    </w:p>
    <w:p w:rsidR="00AD69E0" w:rsidRPr="00AD69E0" w:rsidRDefault="00AD69E0" w:rsidP="009857CB">
      <w:pPr>
        <w:autoSpaceDE w:val="0"/>
        <w:spacing w:after="0" w:line="240" w:lineRule="auto"/>
        <w:ind w:left="-567" w:firstLine="1134"/>
        <w:jc w:val="both"/>
      </w:pPr>
      <w:r w:rsidRPr="00AD69E0">
        <w:rPr>
          <w:rFonts w:ascii="Cambria" w:hAnsi="Cambria" w:cs="Arial"/>
          <w:b/>
          <w:sz w:val="18"/>
          <w:szCs w:val="18"/>
        </w:rPr>
        <w:t>19.2.2.1</w:t>
      </w:r>
      <w:r w:rsidR="00766BC4">
        <w:rPr>
          <w:rFonts w:ascii="Cambria" w:hAnsi="Cambria" w:cs="Arial"/>
          <w:sz w:val="18"/>
          <w:szCs w:val="18"/>
        </w:rPr>
        <w:t>.</w:t>
      </w:r>
      <w:r>
        <w:rPr>
          <w:rFonts w:ascii="Cambria" w:hAnsi="Cambria" w:cs="Arial"/>
          <w:sz w:val="18"/>
          <w:szCs w:val="18"/>
        </w:rPr>
        <w:t xml:space="preserve"> </w:t>
      </w:r>
      <w:r>
        <w:rPr>
          <w:rFonts w:ascii="Cambria" w:hAnsi="Cambria"/>
          <w:sz w:val="18"/>
          <w:szCs w:val="18"/>
        </w:rPr>
        <w:t>A contratada deverá oferecer a garantia pelo período mínimo de 12 (doze) meses sobre os equipamentos fornecidos, prevalecendo a do fabricante se for maior, e de 06 (seis) meses sobre os serviços de instalação.</w:t>
      </w:r>
    </w:p>
    <w:p w:rsidR="00AD69E0" w:rsidRPr="00AD69E0" w:rsidRDefault="00AD69E0" w:rsidP="009857CB">
      <w:pPr>
        <w:autoSpaceDE w:val="0"/>
        <w:spacing w:after="0" w:line="240" w:lineRule="auto"/>
        <w:ind w:left="-567" w:firstLine="1134"/>
        <w:jc w:val="both"/>
      </w:pPr>
      <w:r w:rsidRPr="00AD69E0">
        <w:rPr>
          <w:rFonts w:ascii="Cambria" w:hAnsi="Cambria"/>
          <w:b/>
          <w:sz w:val="18"/>
          <w:szCs w:val="18"/>
        </w:rPr>
        <w:t>19.2.2.2</w:t>
      </w:r>
      <w:r w:rsidR="00766BC4">
        <w:rPr>
          <w:rFonts w:ascii="Cambria" w:hAnsi="Cambria"/>
          <w:sz w:val="18"/>
          <w:szCs w:val="18"/>
        </w:rPr>
        <w:t>.</w:t>
      </w:r>
      <w:r>
        <w:rPr>
          <w:rFonts w:ascii="Cambria" w:hAnsi="Cambria"/>
          <w:sz w:val="18"/>
          <w:szCs w:val="18"/>
        </w:rPr>
        <w:t xml:space="preserve"> Durante o prazo de garantia, que será contado a partir da entrega definitiva do objeto, a licitante contratada deve dar cobertura a todos os equipamentos adquiridos, inclusive a manutenção corretiva. OBS.: Entende-se por manutenção corretiva a série de procedimentos destinados a recolocar os equipamentos em seu perfeito estado de uso e funcionamento.</w:t>
      </w:r>
    </w:p>
    <w:p w:rsidR="00AD69E0" w:rsidRPr="00AD69E0" w:rsidRDefault="00AD69E0" w:rsidP="009857CB">
      <w:pPr>
        <w:autoSpaceDE w:val="0"/>
        <w:spacing w:after="0" w:line="240" w:lineRule="auto"/>
        <w:ind w:left="-567" w:firstLine="1134"/>
        <w:jc w:val="both"/>
      </w:pPr>
      <w:r w:rsidRPr="00AD69E0">
        <w:rPr>
          <w:rFonts w:ascii="Cambria" w:hAnsi="Cambria"/>
          <w:b/>
          <w:sz w:val="18"/>
          <w:szCs w:val="18"/>
        </w:rPr>
        <w:t>19.2.2.3</w:t>
      </w:r>
      <w:r w:rsidR="00766BC4">
        <w:rPr>
          <w:rFonts w:ascii="Cambria" w:hAnsi="Cambria"/>
          <w:sz w:val="18"/>
          <w:szCs w:val="18"/>
        </w:rPr>
        <w:t>.</w:t>
      </w:r>
      <w:r>
        <w:rPr>
          <w:rFonts w:ascii="Cambria" w:hAnsi="Cambria"/>
          <w:sz w:val="18"/>
          <w:szCs w:val="18"/>
        </w:rPr>
        <w:t xml:space="preserve"> </w:t>
      </w:r>
      <w:r>
        <w:rPr>
          <w:rFonts w:ascii="Cambria" w:hAnsi="Cambria" w:cs="Calibri Light"/>
          <w:sz w:val="18"/>
          <w:szCs w:val="18"/>
        </w:rPr>
        <w:t>Se o problema e/ou defeito for causado por terceiros, por sinistros e ou eventos fortuitos e de força maior, não deverá ser considerado o item anterior. Neste caso a Licitante Contratada apresentará orçamento prévio dos reparos, submetendo à aprovação da Contratante.</w:t>
      </w:r>
    </w:p>
    <w:p w:rsidR="00AD69E0" w:rsidRPr="00AD69E0" w:rsidRDefault="00AD69E0" w:rsidP="009857CB">
      <w:pPr>
        <w:autoSpaceDE w:val="0"/>
        <w:spacing w:after="0" w:line="240" w:lineRule="auto"/>
        <w:ind w:left="-567" w:firstLine="1134"/>
        <w:jc w:val="both"/>
      </w:pPr>
      <w:r w:rsidRPr="00AD69E0">
        <w:rPr>
          <w:rFonts w:ascii="Cambria" w:hAnsi="Cambria" w:cs="Arial"/>
          <w:b/>
          <w:sz w:val="18"/>
          <w:szCs w:val="18"/>
        </w:rPr>
        <w:t>19.2.2.4</w:t>
      </w:r>
      <w:r w:rsidR="00766BC4">
        <w:rPr>
          <w:rFonts w:ascii="Cambria" w:hAnsi="Cambria" w:cs="Arial"/>
          <w:sz w:val="18"/>
          <w:szCs w:val="18"/>
        </w:rPr>
        <w:t>.</w:t>
      </w:r>
      <w:r>
        <w:rPr>
          <w:rFonts w:ascii="Cambria" w:hAnsi="Cambria" w:cs="Arial"/>
          <w:sz w:val="18"/>
          <w:szCs w:val="18"/>
        </w:rPr>
        <w:t xml:space="preserve"> </w:t>
      </w:r>
      <w:r>
        <w:rPr>
          <w:rFonts w:ascii="Cambria" w:hAnsi="Cambria" w:cs="Calibri Light"/>
          <w:sz w:val="18"/>
          <w:szCs w:val="18"/>
        </w:rPr>
        <w:t xml:space="preserve">O início do atendimento para conserto ou substituição do objeto não poderá ultrapassar o prazo de </w:t>
      </w:r>
      <w:r>
        <w:rPr>
          <w:rFonts w:ascii="Cambria" w:hAnsi="Cambria" w:cs="Calibri Light"/>
          <w:sz w:val="18"/>
          <w:szCs w:val="18"/>
          <w:u w:val="single"/>
        </w:rPr>
        <w:t>48 horas</w:t>
      </w:r>
      <w:r>
        <w:rPr>
          <w:rFonts w:ascii="Cambria" w:hAnsi="Cambria" w:cs="Calibri Light"/>
          <w:sz w:val="18"/>
          <w:szCs w:val="18"/>
        </w:rPr>
        <w:t xml:space="preserve"> contadas a partir da solicitação efetuada pela Prefeitura. Entende-se por início do atendimento a hora de chegada do técnico ao local onde está instalado o objeto;</w:t>
      </w:r>
    </w:p>
    <w:p w:rsidR="00AD69E0" w:rsidRDefault="00AD69E0" w:rsidP="009857CB">
      <w:pPr>
        <w:pStyle w:val="PADRAO"/>
        <w:ind w:left="-567" w:firstLine="1134"/>
      </w:pPr>
      <w:r w:rsidRPr="00AD69E0">
        <w:rPr>
          <w:rFonts w:ascii="Cambria" w:hAnsi="Cambria" w:cs="Arial"/>
          <w:b/>
          <w:sz w:val="18"/>
          <w:szCs w:val="18"/>
        </w:rPr>
        <w:t>19.2.2.5</w:t>
      </w:r>
      <w:r w:rsidR="00297D23">
        <w:rPr>
          <w:rFonts w:ascii="Cambria" w:hAnsi="Cambria" w:cs="Arial"/>
          <w:sz w:val="18"/>
          <w:szCs w:val="18"/>
        </w:rPr>
        <w:t>.</w:t>
      </w:r>
      <w:r>
        <w:rPr>
          <w:rFonts w:ascii="Cambria" w:hAnsi="Cambria" w:cs="Arial"/>
          <w:sz w:val="18"/>
          <w:szCs w:val="18"/>
        </w:rPr>
        <w:t xml:space="preserve"> </w:t>
      </w:r>
      <w:r>
        <w:rPr>
          <w:rFonts w:ascii="Cambria" w:hAnsi="Cambria" w:cs="Calibri Light"/>
          <w:sz w:val="18"/>
          <w:szCs w:val="18"/>
        </w:rPr>
        <w:t xml:space="preserve">O término do reparo do objeto não poderá ultrapassar o prazo de </w:t>
      </w:r>
      <w:r>
        <w:rPr>
          <w:rFonts w:ascii="Cambria" w:hAnsi="Cambria" w:cs="Calibri Light"/>
          <w:sz w:val="18"/>
          <w:szCs w:val="18"/>
          <w:u w:val="single"/>
        </w:rPr>
        <w:t>72 horas</w:t>
      </w:r>
      <w:r>
        <w:rPr>
          <w:rFonts w:ascii="Cambria" w:hAnsi="Cambria" w:cs="Calibri Light"/>
          <w:sz w:val="18"/>
          <w:szCs w:val="18"/>
        </w:rPr>
        <w:t xml:space="preserve"> contadas a partir do início do atendimento. Entende-se por término do reparo do objeto a sua disponibilidade para uso em perfeitas condições de funcionamento no local onde está instalado.</w:t>
      </w:r>
    </w:p>
    <w:p w:rsidR="00AD69E0" w:rsidRPr="00AD69E0" w:rsidRDefault="00AD69E0" w:rsidP="009857CB">
      <w:pPr>
        <w:autoSpaceDE w:val="0"/>
        <w:spacing w:after="0" w:line="240" w:lineRule="auto"/>
        <w:ind w:left="-567" w:firstLine="1134"/>
        <w:jc w:val="both"/>
      </w:pPr>
      <w:r w:rsidRPr="00AD69E0">
        <w:rPr>
          <w:rFonts w:ascii="Cambria" w:hAnsi="Cambria" w:cs="Calibri Light"/>
          <w:b/>
          <w:sz w:val="18"/>
          <w:szCs w:val="18"/>
        </w:rPr>
        <w:t>19.2.2.6</w:t>
      </w:r>
      <w:r w:rsidR="00297D23">
        <w:rPr>
          <w:rFonts w:ascii="Cambria" w:hAnsi="Cambria" w:cs="Calibri Light"/>
          <w:sz w:val="18"/>
          <w:szCs w:val="18"/>
        </w:rPr>
        <w:t>.</w:t>
      </w:r>
      <w:r>
        <w:rPr>
          <w:rFonts w:ascii="Cambria" w:hAnsi="Cambria" w:cs="Calibri Light"/>
          <w:sz w:val="18"/>
          <w:szCs w:val="18"/>
        </w:rPr>
        <w:t xml:space="preserve"> A </w:t>
      </w:r>
      <w:r>
        <w:rPr>
          <w:rFonts w:ascii="Cambria" w:hAnsi="Cambria" w:cs="Calibri Light"/>
          <w:sz w:val="18"/>
          <w:szCs w:val="18"/>
          <w:u w:val="single"/>
        </w:rPr>
        <w:t>licitante contratada</w:t>
      </w:r>
      <w:r>
        <w:rPr>
          <w:rFonts w:ascii="Cambria" w:hAnsi="Cambria" w:cs="Calibri Light"/>
          <w:sz w:val="18"/>
          <w:szCs w:val="18"/>
        </w:rPr>
        <w:t xml:space="preserve"> deverá substituir o objeto caso a soma dos tempos de paralisação do equipamento ultrapasse </w:t>
      </w:r>
      <w:r>
        <w:rPr>
          <w:rFonts w:ascii="Cambria" w:hAnsi="Cambria" w:cs="Calibri Light"/>
          <w:sz w:val="18"/>
          <w:szCs w:val="18"/>
          <w:u w:val="single"/>
        </w:rPr>
        <w:t>80 horas</w:t>
      </w:r>
      <w:r>
        <w:rPr>
          <w:rFonts w:ascii="Cambria" w:hAnsi="Cambria" w:cs="Calibri Light"/>
          <w:sz w:val="18"/>
          <w:szCs w:val="18"/>
        </w:rPr>
        <w:t xml:space="preserve"> dentro do período de </w:t>
      </w:r>
      <w:r>
        <w:rPr>
          <w:rFonts w:ascii="Cambria" w:hAnsi="Cambria" w:cs="Calibri Light"/>
          <w:sz w:val="18"/>
          <w:szCs w:val="18"/>
          <w:u w:val="single"/>
        </w:rPr>
        <w:t>90 dias</w:t>
      </w:r>
      <w:r>
        <w:rPr>
          <w:rFonts w:ascii="Cambria" w:hAnsi="Cambria" w:cs="Calibri Light"/>
          <w:sz w:val="18"/>
          <w:szCs w:val="18"/>
        </w:rPr>
        <w:t>;</w:t>
      </w:r>
    </w:p>
    <w:p w:rsidR="00AD69E0" w:rsidRPr="00AD69E0" w:rsidRDefault="00AD69E0" w:rsidP="009857CB">
      <w:pPr>
        <w:autoSpaceDE w:val="0"/>
        <w:spacing w:after="0" w:line="240" w:lineRule="auto"/>
        <w:ind w:left="-567" w:firstLine="1134"/>
        <w:jc w:val="both"/>
      </w:pPr>
      <w:r w:rsidRPr="00AD69E0">
        <w:rPr>
          <w:rFonts w:ascii="Cambria" w:hAnsi="Cambria" w:cs="Calibri Light"/>
          <w:b/>
          <w:sz w:val="18"/>
          <w:szCs w:val="18"/>
        </w:rPr>
        <w:t>19.2.2.7</w:t>
      </w:r>
      <w:r w:rsidR="00297D23">
        <w:rPr>
          <w:rFonts w:ascii="Cambria" w:hAnsi="Cambria" w:cs="Calibri Light"/>
          <w:sz w:val="18"/>
          <w:szCs w:val="18"/>
        </w:rPr>
        <w:t>.</w:t>
      </w:r>
      <w:r>
        <w:rPr>
          <w:rFonts w:ascii="Cambria" w:hAnsi="Cambria" w:cs="Calibri Light"/>
          <w:sz w:val="18"/>
          <w:szCs w:val="18"/>
        </w:rPr>
        <w:t xml:space="preserve"> A </w:t>
      </w:r>
      <w:r>
        <w:rPr>
          <w:rFonts w:ascii="Cambria" w:hAnsi="Cambria" w:cs="Calibri Light"/>
          <w:sz w:val="18"/>
          <w:szCs w:val="18"/>
          <w:u w:val="single"/>
        </w:rPr>
        <w:t>licitante contratada</w:t>
      </w:r>
      <w:r>
        <w:rPr>
          <w:rFonts w:ascii="Cambria" w:hAnsi="Cambria" w:cs="Calibri Light"/>
          <w:sz w:val="18"/>
          <w:szCs w:val="18"/>
        </w:rPr>
        <w:t xml:space="preserve"> ou a </w:t>
      </w:r>
      <w:r>
        <w:rPr>
          <w:rFonts w:ascii="Cambria" w:hAnsi="Cambria" w:cs="Calibri Light"/>
          <w:sz w:val="18"/>
          <w:szCs w:val="18"/>
          <w:u w:val="single"/>
        </w:rPr>
        <w:t>empresa indicada</w:t>
      </w:r>
      <w:r>
        <w:rPr>
          <w:rFonts w:ascii="Cambria" w:hAnsi="Cambria" w:cs="Calibri Light"/>
          <w:sz w:val="18"/>
          <w:szCs w:val="18"/>
        </w:rPr>
        <w:t xml:space="preserve"> para prestar assistência técnica, deve ser autorizada a prestar tais serviços pelo fabricante do equipamento, devendo apresentar declaração ou cópia de contrato emitido pela proponente, indicando expressamente o nome da (s) empresa (a) responsável (eis) pela assistência técnica credenciada (quando esta não for executada pela própria proponente), contendo os seguintes dados: a razão social, CNPJ, endereço, “sítio eletrônico”, CEP, número do telefone/fax e e-mail, comprometendo-se, durante o período de garantia a prestar assistência técnica “</w:t>
      </w:r>
      <w:proofErr w:type="spellStart"/>
      <w:r>
        <w:rPr>
          <w:rFonts w:ascii="Cambria" w:hAnsi="Cambria" w:cs="Calibri Light"/>
          <w:i/>
          <w:sz w:val="18"/>
          <w:szCs w:val="18"/>
        </w:rPr>
        <w:t>on</w:t>
      </w:r>
      <w:proofErr w:type="spellEnd"/>
      <w:r>
        <w:rPr>
          <w:rFonts w:ascii="Cambria" w:hAnsi="Cambria" w:cs="Calibri Light"/>
          <w:i/>
          <w:sz w:val="18"/>
          <w:szCs w:val="18"/>
        </w:rPr>
        <w:t xml:space="preserve"> site</w:t>
      </w:r>
      <w:r>
        <w:rPr>
          <w:rFonts w:ascii="Cambria" w:hAnsi="Cambria" w:cs="Calibri Light"/>
          <w:sz w:val="18"/>
          <w:szCs w:val="18"/>
        </w:rPr>
        <w:t>” e atender as chamadas do usuário para o suporte de serviços.</w:t>
      </w:r>
    </w:p>
    <w:p w:rsidR="00AD69E0" w:rsidRPr="00AD69E0" w:rsidRDefault="00AD69E0" w:rsidP="009857CB">
      <w:pPr>
        <w:autoSpaceDE w:val="0"/>
        <w:spacing w:after="0" w:line="240" w:lineRule="auto"/>
        <w:ind w:left="-567" w:firstLine="1134"/>
        <w:jc w:val="both"/>
      </w:pPr>
      <w:r>
        <w:rPr>
          <w:rFonts w:ascii="Cambria" w:hAnsi="Cambria" w:cs="Arial"/>
          <w:b/>
          <w:sz w:val="18"/>
          <w:szCs w:val="18"/>
        </w:rPr>
        <w:t>19.2.3</w:t>
      </w:r>
      <w:r w:rsidR="00297D23">
        <w:rPr>
          <w:rFonts w:ascii="Cambria" w:hAnsi="Cambria" w:cs="Arial"/>
          <w:sz w:val="18"/>
          <w:szCs w:val="18"/>
        </w:rPr>
        <w:t>.</w:t>
      </w:r>
      <w:r>
        <w:rPr>
          <w:rFonts w:ascii="Cambria" w:hAnsi="Cambria" w:cs="Arial"/>
          <w:sz w:val="18"/>
          <w:szCs w:val="18"/>
        </w:rPr>
        <w:t xml:space="preserve"> A </w:t>
      </w:r>
      <w:r>
        <w:rPr>
          <w:rFonts w:ascii="Cambria" w:hAnsi="Cambria" w:cs="Arial"/>
          <w:b/>
          <w:bCs/>
          <w:sz w:val="18"/>
          <w:szCs w:val="18"/>
        </w:rPr>
        <w:t xml:space="preserve">CONTRATADA </w:t>
      </w:r>
      <w:r>
        <w:rPr>
          <w:rFonts w:ascii="Cambria" w:hAnsi="Cambria" w:cs="Arial"/>
          <w:sz w:val="18"/>
          <w:szCs w:val="18"/>
        </w:rPr>
        <w:t>fica obrigada a aceitar, nas mesmas condições da proposta, os acréscimos ou supressões que se fizerem necessários, a juízo da Administração, até o limite de 25% (vinte e cinco por cento) do valor inicial atualizado do contrato, conforme o artigo 65, § 1°, da Lei n° 8666/93, podendo ser aplicado, ainda, o que dispõe o inciso II, acrescentado ao § 2° do referido artigo 65 pela Lei Federal n° 9648/98, de 27/05/98.</w:t>
      </w:r>
    </w:p>
    <w:p w:rsidR="00AD69E0" w:rsidRPr="00AD69E0" w:rsidRDefault="00AD69E0" w:rsidP="009857CB">
      <w:pPr>
        <w:spacing w:after="0" w:line="240" w:lineRule="auto"/>
        <w:ind w:left="-567" w:firstLine="1134"/>
        <w:jc w:val="both"/>
      </w:pPr>
      <w:r>
        <w:rPr>
          <w:rFonts w:ascii="Cambria" w:hAnsi="Cambria" w:cs="Arial"/>
          <w:b/>
          <w:sz w:val="18"/>
          <w:szCs w:val="18"/>
        </w:rPr>
        <w:t>19.3</w:t>
      </w:r>
      <w:r w:rsidR="00297D23">
        <w:rPr>
          <w:rFonts w:ascii="Cambria" w:hAnsi="Cambria" w:cs="Arial"/>
          <w:b/>
          <w:sz w:val="18"/>
          <w:szCs w:val="18"/>
        </w:rPr>
        <w:t>.</w:t>
      </w:r>
      <w:r>
        <w:rPr>
          <w:rFonts w:ascii="Cambria" w:hAnsi="Cambria" w:cs="Arial"/>
          <w:sz w:val="18"/>
          <w:szCs w:val="18"/>
        </w:rPr>
        <w:t xml:space="preserve"> Verificada a não conformidade do serviço, o licitante vencedor deverá promover as correções necessárias dentro dos prazos estipulados,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AD69E0" w:rsidRPr="00AD69E0" w:rsidRDefault="00AD69E0" w:rsidP="00AD69E0">
      <w:pPr>
        <w:autoSpaceDE w:val="0"/>
        <w:spacing w:after="0" w:line="240" w:lineRule="auto"/>
        <w:ind w:left="-567" w:firstLine="1134"/>
        <w:jc w:val="both"/>
      </w:pPr>
      <w:r>
        <w:rPr>
          <w:rFonts w:ascii="Cambria" w:hAnsi="Cambria" w:cs="Arial"/>
          <w:b/>
          <w:sz w:val="18"/>
          <w:szCs w:val="18"/>
        </w:rPr>
        <w:t>19.4</w:t>
      </w:r>
      <w:r w:rsidR="00297D23">
        <w:rPr>
          <w:rFonts w:ascii="Cambria" w:hAnsi="Cambria" w:cs="Arial"/>
          <w:b/>
          <w:sz w:val="18"/>
          <w:szCs w:val="18"/>
        </w:rPr>
        <w:t>.</w:t>
      </w:r>
      <w:r>
        <w:rPr>
          <w:rFonts w:ascii="Cambria" w:hAnsi="Cambria" w:cs="Arial"/>
          <w:b/>
          <w:sz w:val="18"/>
          <w:szCs w:val="18"/>
        </w:rPr>
        <w:t xml:space="preserve"> </w:t>
      </w:r>
      <w:r>
        <w:rPr>
          <w:rFonts w:ascii="Cambria" w:hAnsi="Cambria" w:cs="Arial"/>
          <w:sz w:val="18"/>
          <w:szCs w:val="18"/>
        </w:rPr>
        <w:t>A entrega e recebimento do objeto devem atender os seguintes requisitos:</w:t>
      </w:r>
    </w:p>
    <w:p w:rsidR="00AD69E0" w:rsidRPr="00B36AF9" w:rsidRDefault="00297D23" w:rsidP="00B36AF9">
      <w:pPr>
        <w:autoSpaceDE w:val="0"/>
        <w:spacing w:after="0" w:line="240" w:lineRule="auto"/>
        <w:ind w:left="-567" w:firstLine="1134"/>
        <w:jc w:val="both"/>
      </w:pPr>
      <w:r>
        <w:rPr>
          <w:rFonts w:ascii="Cambria" w:hAnsi="Cambria" w:cs="Calibri"/>
          <w:b/>
          <w:sz w:val="18"/>
          <w:szCs w:val="18"/>
        </w:rPr>
        <w:t>19.4.1.</w:t>
      </w:r>
      <w:r w:rsidR="00AD69E0">
        <w:rPr>
          <w:rFonts w:ascii="Cambria" w:hAnsi="Cambria" w:cs="Calibri"/>
          <w:b/>
          <w:sz w:val="18"/>
          <w:szCs w:val="18"/>
        </w:rPr>
        <w:t xml:space="preserve"> </w:t>
      </w:r>
      <w:r w:rsidR="00AD69E0">
        <w:rPr>
          <w:rFonts w:ascii="Cambria" w:hAnsi="Cambria" w:cs="Calibri"/>
          <w:sz w:val="18"/>
          <w:szCs w:val="18"/>
        </w:rPr>
        <w:t>A entrega e instalação dos equipamentos dever</w:t>
      </w:r>
      <w:r w:rsidR="001A4F7F">
        <w:rPr>
          <w:rFonts w:ascii="Cambria" w:hAnsi="Cambria" w:cs="Calibri"/>
          <w:sz w:val="18"/>
          <w:szCs w:val="18"/>
        </w:rPr>
        <w:t>á ser efetuada no prazo de até 3</w:t>
      </w:r>
      <w:r w:rsidR="00AD69E0">
        <w:rPr>
          <w:rFonts w:ascii="Cambria" w:hAnsi="Cambria" w:cs="Calibri"/>
          <w:sz w:val="18"/>
          <w:szCs w:val="18"/>
        </w:rPr>
        <w:t xml:space="preserve">0 </w:t>
      </w:r>
      <w:r w:rsidR="001A4F7F">
        <w:rPr>
          <w:rFonts w:ascii="Cambria" w:hAnsi="Cambria" w:cs="Calibri"/>
          <w:sz w:val="18"/>
          <w:szCs w:val="18"/>
        </w:rPr>
        <w:t xml:space="preserve">(trinta) </w:t>
      </w:r>
      <w:r w:rsidR="00AD69E0">
        <w:rPr>
          <w:rFonts w:ascii="Cambria" w:hAnsi="Cambria" w:cs="Calibri"/>
          <w:sz w:val="18"/>
          <w:szCs w:val="18"/>
        </w:rPr>
        <w:t xml:space="preserve">dias após a assinatura do contrato, podendo ser prorrogado a critério da Administração. </w:t>
      </w:r>
    </w:p>
    <w:p w:rsidR="00AD69E0" w:rsidRPr="00B36AF9" w:rsidRDefault="00B36AF9" w:rsidP="00B36AF9">
      <w:pPr>
        <w:autoSpaceDE w:val="0"/>
        <w:spacing w:after="0" w:line="240" w:lineRule="auto"/>
        <w:ind w:left="-567" w:firstLine="1134"/>
        <w:jc w:val="both"/>
      </w:pPr>
      <w:r>
        <w:rPr>
          <w:rFonts w:ascii="Cambria" w:hAnsi="Cambria" w:cs="Calibri"/>
          <w:b/>
          <w:sz w:val="18"/>
          <w:szCs w:val="18"/>
        </w:rPr>
        <w:t>19</w:t>
      </w:r>
      <w:r w:rsidR="00297D23">
        <w:rPr>
          <w:rFonts w:ascii="Cambria" w:hAnsi="Cambria" w:cs="Calibri"/>
          <w:b/>
          <w:sz w:val="18"/>
          <w:szCs w:val="18"/>
        </w:rPr>
        <w:t>.4.2.</w:t>
      </w:r>
      <w:r w:rsidR="00AD69E0">
        <w:rPr>
          <w:rFonts w:ascii="Cambria" w:hAnsi="Cambria" w:cs="Calibri"/>
          <w:b/>
          <w:sz w:val="18"/>
          <w:szCs w:val="18"/>
        </w:rPr>
        <w:t xml:space="preserve"> </w:t>
      </w:r>
      <w:r w:rsidR="00AD69E0">
        <w:rPr>
          <w:rFonts w:ascii="Cambria" w:hAnsi="Cambria" w:cs="Calibri"/>
          <w:sz w:val="18"/>
          <w:szCs w:val="18"/>
        </w:rPr>
        <w:t>Os objetos somente serão recebidos definitivamente após sua entrega, diante o acompanhamento de técnicos da Prefeitura Municipal de São Francisco de Assis, os quais efetivarão os testes de aceitação.</w:t>
      </w:r>
    </w:p>
    <w:p w:rsidR="00AD69E0" w:rsidRPr="00B36AF9" w:rsidRDefault="00B36AF9" w:rsidP="00B36AF9">
      <w:pPr>
        <w:autoSpaceDE w:val="0"/>
        <w:spacing w:after="0" w:line="240" w:lineRule="auto"/>
        <w:ind w:left="-567" w:firstLine="1134"/>
        <w:jc w:val="both"/>
      </w:pPr>
      <w:r>
        <w:rPr>
          <w:rFonts w:ascii="Cambria" w:hAnsi="Cambria" w:cs="Calibri"/>
          <w:b/>
          <w:sz w:val="18"/>
          <w:szCs w:val="18"/>
        </w:rPr>
        <w:t>19</w:t>
      </w:r>
      <w:r w:rsidR="00297D23">
        <w:rPr>
          <w:rFonts w:ascii="Cambria" w:hAnsi="Cambria" w:cs="Calibri"/>
          <w:b/>
          <w:sz w:val="18"/>
          <w:szCs w:val="18"/>
        </w:rPr>
        <w:t>.4.3.</w:t>
      </w:r>
      <w:r w:rsidR="00AD69E0">
        <w:rPr>
          <w:rFonts w:ascii="Cambria" w:hAnsi="Cambria" w:cs="Calibri"/>
          <w:b/>
          <w:sz w:val="18"/>
          <w:szCs w:val="18"/>
        </w:rPr>
        <w:t xml:space="preserve"> </w:t>
      </w:r>
      <w:r w:rsidR="00AD69E0">
        <w:rPr>
          <w:rFonts w:ascii="Cambria" w:hAnsi="Cambria" w:cs="Calibri"/>
          <w:sz w:val="18"/>
          <w:szCs w:val="18"/>
        </w:rPr>
        <w:t xml:space="preserve">A PREFEITURA reserva-se o direito de rejeitar, no todo ou em parte, o objeto que estiver em desacordo com o exigido no Edital. </w:t>
      </w:r>
    </w:p>
    <w:p w:rsidR="00AD69E0" w:rsidRPr="00B36AF9" w:rsidRDefault="00B36AF9" w:rsidP="00B36AF9">
      <w:pPr>
        <w:autoSpaceDE w:val="0"/>
        <w:spacing w:after="0" w:line="240" w:lineRule="auto"/>
        <w:ind w:left="-567" w:firstLine="1134"/>
        <w:jc w:val="both"/>
      </w:pPr>
      <w:r>
        <w:rPr>
          <w:rFonts w:ascii="Cambria" w:hAnsi="Cambria" w:cs="Calibri"/>
          <w:b/>
          <w:sz w:val="18"/>
          <w:szCs w:val="18"/>
        </w:rPr>
        <w:t>19</w:t>
      </w:r>
      <w:r w:rsidR="00297D23">
        <w:rPr>
          <w:rFonts w:ascii="Cambria" w:hAnsi="Cambria" w:cs="Calibri"/>
          <w:b/>
          <w:sz w:val="18"/>
          <w:szCs w:val="18"/>
        </w:rPr>
        <w:t>.4.4.</w:t>
      </w:r>
      <w:r w:rsidR="00AD69E0">
        <w:rPr>
          <w:rFonts w:ascii="Cambria" w:hAnsi="Cambria" w:cs="Calibri"/>
          <w:b/>
          <w:sz w:val="18"/>
          <w:szCs w:val="18"/>
        </w:rPr>
        <w:t xml:space="preserve"> </w:t>
      </w:r>
      <w:r w:rsidR="00AD69E0">
        <w:rPr>
          <w:rFonts w:ascii="Cambria" w:hAnsi="Cambria" w:cs="Calibri"/>
          <w:sz w:val="18"/>
          <w:szCs w:val="18"/>
        </w:rPr>
        <w:t>A licitante contratada terá o prazo de até 72 horas, contadas a partir da respectiva comunicação pela a PREFEITURA, para providenciar a substituição do(s) produto(s</w:t>
      </w:r>
      <w:proofErr w:type="gramStart"/>
      <w:r w:rsidR="00AD69E0">
        <w:rPr>
          <w:rFonts w:ascii="Cambria" w:hAnsi="Cambria" w:cs="Calibri"/>
          <w:sz w:val="18"/>
          <w:szCs w:val="18"/>
        </w:rPr>
        <w:t>)</w:t>
      </w:r>
      <w:proofErr w:type="gramEnd"/>
      <w:r w:rsidR="00AD69E0">
        <w:rPr>
          <w:rFonts w:ascii="Cambria" w:hAnsi="Cambria" w:cs="Calibri"/>
          <w:sz w:val="18"/>
          <w:szCs w:val="18"/>
        </w:rPr>
        <w:t xml:space="preserve">/serviço(s) recusado(s). </w:t>
      </w:r>
    </w:p>
    <w:p w:rsidR="00AD69E0" w:rsidRPr="00B36AF9" w:rsidRDefault="00B36AF9" w:rsidP="00B36AF9">
      <w:pPr>
        <w:autoSpaceDE w:val="0"/>
        <w:spacing w:after="0" w:line="240" w:lineRule="auto"/>
        <w:ind w:left="-567" w:firstLine="1134"/>
        <w:jc w:val="both"/>
      </w:pPr>
      <w:r>
        <w:rPr>
          <w:rFonts w:ascii="Cambria" w:hAnsi="Cambria" w:cs="Calibri"/>
          <w:b/>
          <w:sz w:val="18"/>
          <w:szCs w:val="18"/>
        </w:rPr>
        <w:t>19</w:t>
      </w:r>
      <w:r w:rsidR="00AD69E0">
        <w:rPr>
          <w:rFonts w:ascii="Cambria" w:hAnsi="Cambria" w:cs="Calibri"/>
          <w:b/>
          <w:sz w:val="18"/>
          <w:szCs w:val="18"/>
        </w:rPr>
        <w:t>.4.5</w:t>
      </w:r>
      <w:r w:rsidR="00297D23">
        <w:rPr>
          <w:rFonts w:ascii="Cambria" w:hAnsi="Cambria" w:cs="Calibri"/>
          <w:sz w:val="18"/>
          <w:szCs w:val="18"/>
        </w:rPr>
        <w:t>.</w:t>
      </w:r>
      <w:r w:rsidR="00AD69E0">
        <w:rPr>
          <w:rFonts w:ascii="Cambria" w:hAnsi="Cambria" w:cs="Calibri"/>
          <w:sz w:val="18"/>
          <w:szCs w:val="18"/>
        </w:rPr>
        <w:t xml:space="preserve"> Os equipamentos deverão vir em plenas condições de uso, com todos os cabos, adaptadores, insumos, conectores, softwares e manuais em português do Brasil, necessários ao funcionamento e gerenciamento dos equipamentos, devendo os mesmos serem originais, novos e de primeiro uso. </w:t>
      </w:r>
    </w:p>
    <w:p w:rsidR="00AD69E0" w:rsidRPr="00B36AF9" w:rsidRDefault="00B36AF9" w:rsidP="00B36AF9">
      <w:pPr>
        <w:autoSpaceDE w:val="0"/>
        <w:spacing w:after="0" w:line="240" w:lineRule="auto"/>
        <w:ind w:left="-567" w:firstLine="1134"/>
        <w:jc w:val="both"/>
      </w:pPr>
      <w:r>
        <w:rPr>
          <w:rFonts w:ascii="Cambria" w:hAnsi="Cambria" w:cs="Calibri"/>
          <w:b/>
          <w:sz w:val="18"/>
          <w:szCs w:val="18"/>
        </w:rPr>
        <w:t>19</w:t>
      </w:r>
      <w:r w:rsidR="00AD69E0">
        <w:rPr>
          <w:rFonts w:ascii="Cambria" w:hAnsi="Cambria" w:cs="Calibri"/>
          <w:b/>
          <w:sz w:val="18"/>
          <w:szCs w:val="18"/>
        </w:rPr>
        <w:t>.4.6</w:t>
      </w:r>
      <w:r w:rsidR="00297D23">
        <w:rPr>
          <w:rFonts w:ascii="Cambria" w:hAnsi="Cambria" w:cs="Calibri"/>
          <w:sz w:val="18"/>
          <w:szCs w:val="18"/>
        </w:rPr>
        <w:t>.</w:t>
      </w:r>
      <w:r w:rsidR="00AD69E0">
        <w:rPr>
          <w:rFonts w:ascii="Cambria" w:hAnsi="Cambria" w:cs="Calibri"/>
          <w:sz w:val="18"/>
          <w:szCs w:val="18"/>
        </w:rPr>
        <w:t xml:space="preserve"> A fiscalização do contrato será feita por servidores designados, que apontarão as faltas e defeitos ocorridos (se houver), os quais deverão ser sanados pela licitante contratada dentro dos prazos previstos neste Edital, com as devidas correções e substituição dos equipamentos solicitados pela PREFEITURA.</w:t>
      </w:r>
    </w:p>
    <w:p w:rsidR="00AD69E0" w:rsidRPr="00B36AF9" w:rsidRDefault="00B36AF9" w:rsidP="009857CB">
      <w:pPr>
        <w:autoSpaceDE w:val="0"/>
        <w:spacing w:after="0" w:line="240" w:lineRule="auto"/>
        <w:ind w:left="-567" w:firstLine="1134"/>
        <w:jc w:val="both"/>
      </w:pPr>
      <w:r>
        <w:rPr>
          <w:rFonts w:ascii="Cambria" w:hAnsi="Cambria"/>
          <w:b/>
          <w:sz w:val="18"/>
          <w:szCs w:val="18"/>
        </w:rPr>
        <w:t>19</w:t>
      </w:r>
      <w:r w:rsidR="00AD69E0">
        <w:rPr>
          <w:rFonts w:ascii="Cambria" w:hAnsi="Cambria"/>
          <w:b/>
          <w:sz w:val="18"/>
          <w:szCs w:val="18"/>
        </w:rPr>
        <w:t>.4.7</w:t>
      </w:r>
      <w:r w:rsidR="00297D23">
        <w:rPr>
          <w:rFonts w:ascii="Cambria" w:hAnsi="Cambria"/>
          <w:sz w:val="18"/>
          <w:szCs w:val="18"/>
        </w:rPr>
        <w:t>.</w:t>
      </w:r>
      <w:r w:rsidR="00AD69E0">
        <w:rPr>
          <w:rFonts w:ascii="Cambria" w:hAnsi="Cambria"/>
          <w:sz w:val="18"/>
          <w:szCs w:val="18"/>
        </w:rPr>
        <w:t xml:space="preserve"> Quaisquer exigências da fiscalização inerentes ao objeto do contrato deverão ser prontamente atendidas pela licitante contratada, sem ônus adicionais para a PREFEITURA.</w:t>
      </w:r>
    </w:p>
    <w:p w:rsidR="00AD69E0" w:rsidRPr="00B36AF9" w:rsidRDefault="00B36AF9" w:rsidP="009857CB">
      <w:pPr>
        <w:tabs>
          <w:tab w:val="left" w:pos="0"/>
        </w:tabs>
        <w:spacing w:after="0" w:line="240" w:lineRule="auto"/>
        <w:ind w:left="-567" w:firstLine="1134"/>
        <w:jc w:val="both"/>
      </w:pPr>
      <w:r>
        <w:rPr>
          <w:rFonts w:ascii="Cambria" w:hAnsi="Cambria"/>
          <w:b/>
          <w:sz w:val="18"/>
          <w:szCs w:val="18"/>
        </w:rPr>
        <w:t>19</w:t>
      </w:r>
      <w:r w:rsidR="00AD69E0">
        <w:rPr>
          <w:rFonts w:ascii="Cambria" w:hAnsi="Cambria"/>
          <w:b/>
          <w:sz w:val="18"/>
          <w:szCs w:val="18"/>
        </w:rPr>
        <w:t>.4.8</w:t>
      </w:r>
      <w:r w:rsidR="00297D23">
        <w:rPr>
          <w:rFonts w:ascii="Cambria" w:hAnsi="Cambria"/>
          <w:sz w:val="18"/>
          <w:szCs w:val="18"/>
        </w:rPr>
        <w:t xml:space="preserve">. </w:t>
      </w:r>
      <w:r w:rsidR="00AD69E0">
        <w:rPr>
          <w:rFonts w:ascii="Cambria" w:hAnsi="Cambria"/>
          <w:sz w:val="18"/>
          <w:szCs w:val="18"/>
        </w:rPr>
        <w:t>Havendo rejeição dos produtos, no todo ou em parte, a licitante contratada deverá substituí-los no prazo estabelecido pela PREFEITURA, observando as condições estabelecidas neste Edital.</w:t>
      </w:r>
    </w:p>
    <w:p w:rsidR="00AD69E0" w:rsidRDefault="00B36AF9" w:rsidP="009857CB">
      <w:pPr>
        <w:tabs>
          <w:tab w:val="left" w:pos="2835"/>
        </w:tabs>
        <w:autoSpaceDE w:val="0"/>
        <w:spacing w:after="0" w:line="240" w:lineRule="auto"/>
        <w:ind w:left="-567" w:firstLine="1134"/>
        <w:jc w:val="both"/>
      </w:pPr>
      <w:r>
        <w:rPr>
          <w:rFonts w:ascii="Cambria" w:hAnsi="Cambria" w:cs="CourierNewPSMT"/>
          <w:b/>
          <w:sz w:val="18"/>
          <w:szCs w:val="18"/>
        </w:rPr>
        <w:t>19</w:t>
      </w:r>
      <w:r w:rsidR="00AD69E0">
        <w:rPr>
          <w:rFonts w:ascii="Cambria" w:hAnsi="Cambria" w:cs="CourierNewPSMT"/>
          <w:b/>
          <w:sz w:val="18"/>
          <w:szCs w:val="18"/>
        </w:rPr>
        <w:t xml:space="preserve">.5 </w:t>
      </w:r>
      <w:r w:rsidR="00AD69E0">
        <w:rPr>
          <w:rFonts w:ascii="Cambria" w:hAnsi="Cambria" w:cs="CourierNewPSMT"/>
          <w:sz w:val="18"/>
          <w:szCs w:val="18"/>
        </w:rPr>
        <w:t>A empresa vencedora deverá</w:t>
      </w:r>
      <w:r w:rsidR="00AD69E0">
        <w:rPr>
          <w:rFonts w:ascii="Cambria" w:hAnsi="Cambria" w:cs="CourierNewPSMT"/>
          <w:b/>
          <w:sz w:val="18"/>
          <w:szCs w:val="18"/>
        </w:rPr>
        <w:t xml:space="preserve"> </w:t>
      </w:r>
      <w:r w:rsidR="00AD69E0">
        <w:rPr>
          <w:rFonts w:ascii="Cambria" w:hAnsi="Cambria" w:cs="CourierNewPSMT"/>
          <w:sz w:val="18"/>
          <w:szCs w:val="18"/>
        </w:rPr>
        <w:t>responsabilizar-se por:</w:t>
      </w:r>
    </w:p>
    <w:p w:rsidR="00AD69E0" w:rsidRDefault="00AD69E0" w:rsidP="009857CB">
      <w:pPr>
        <w:tabs>
          <w:tab w:val="left" w:pos="2835"/>
        </w:tabs>
        <w:autoSpaceDE w:val="0"/>
        <w:spacing w:after="0" w:line="240" w:lineRule="auto"/>
        <w:ind w:left="-567" w:firstLine="1134"/>
        <w:jc w:val="both"/>
      </w:pPr>
      <w:r>
        <w:rPr>
          <w:rFonts w:ascii="Cambria" w:hAnsi="Cambria" w:cs="CourierNewPSMT"/>
          <w:sz w:val="18"/>
          <w:szCs w:val="18"/>
        </w:rPr>
        <w:t xml:space="preserve">a) Eventuais danos causados diretamente à Administração ou a terceiros, decorrentes de sua culpa ou dolo na execução do contrato; </w:t>
      </w:r>
    </w:p>
    <w:p w:rsidR="00AD69E0" w:rsidRDefault="00AD69E0" w:rsidP="009857CB">
      <w:pPr>
        <w:tabs>
          <w:tab w:val="left" w:pos="2835"/>
        </w:tabs>
        <w:autoSpaceDE w:val="0"/>
        <w:spacing w:after="0" w:line="240" w:lineRule="auto"/>
        <w:ind w:left="-567" w:firstLine="1134"/>
        <w:jc w:val="both"/>
      </w:pPr>
      <w:r>
        <w:rPr>
          <w:rFonts w:ascii="Cambria" w:hAnsi="Cambria" w:cs="CourierNewPSMT"/>
          <w:sz w:val="18"/>
          <w:szCs w:val="18"/>
        </w:rPr>
        <w:t>b) Todas as obrigações decorrentes da execução contratual, incluindo materiais, insumos, mão de obra, locomoção, seguros de acidentes, impostos, contribuições previdenciárias, encargos sociais, trabalhistas e quaisquer outras que forem devidos, relativamente à execução dos serviços e aos seus colaboradores.</w:t>
      </w:r>
    </w:p>
    <w:p w:rsidR="009D04FA" w:rsidRPr="00583B97" w:rsidRDefault="009D04FA" w:rsidP="00DF43F9">
      <w:pPr>
        <w:tabs>
          <w:tab w:val="left" w:pos="2835"/>
        </w:tabs>
        <w:spacing w:after="0" w:line="259" w:lineRule="auto"/>
        <w:ind w:left="-567" w:right="-568"/>
        <w:jc w:val="both"/>
        <w:rPr>
          <w:rFonts w:asciiTheme="majorHAnsi" w:eastAsia="Calibri" w:hAnsiTheme="majorHAnsi" w:cs="Times New Roman"/>
          <w:sz w:val="18"/>
          <w:szCs w:val="18"/>
        </w:rPr>
      </w:pPr>
    </w:p>
    <w:p w:rsidR="00E653F8" w:rsidRPr="009857CB" w:rsidRDefault="00B36AF9" w:rsidP="009857CB">
      <w:pPr>
        <w:tabs>
          <w:tab w:val="left" w:pos="1134"/>
        </w:tabs>
        <w:spacing w:after="0" w:line="240" w:lineRule="auto"/>
        <w:ind w:left="-567" w:right="-568" w:firstLine="1701"/>
        <w:jc w:val="both"/>
        <w:rPr>
          <w:rFonts w:ascii="Cambria" w:eastAsia="Calibri" w:hAnsi="Cambria" w:cs="Calibri"/>
          <w:b/>
          <w:sz w:val="18"/>
          <w:szCs w:val="18"/>
        </w:rPr>
      </w:pPr>
      <w:r w:rsidRPr="009857CB">
        <w:rPr>
          <w:rFonts w:ascii="Cambria" w:eastAsia="Calibri" w:hAnsi="Cambria" w:cs="Calibri"/>
          <w:b/>
          <w:sz w:val="18"/>
          <w:szCs w:val="18"/>
        </w:rPr>
        <w:t>20</w:t>
      </w:r>
      <w:r w:rsidR="00E653F8" w:rsidRPr="009857CB">
        <w:rPr>
          <w:rFonts w:ascii="Cambria" w:eastAsia="Calibri" w:hAnsi="Cambria" w:cs="Calibri"/>
          <w:b/>
          <w:sz w:val="18"/>
          <w:szCs w:val="18"/>
        </w:rPr>
        <w:t>. SANÇÕES ADMINISTRATIVAS</w:t>
      </w:r>
    </w:p>
    <w:p w:rsidR="00E653F8" w:rsidRPr="009857CB" w:rsidRDefault="00E653F8" w:rsidP="009857CB">
      <w:pPr>
        <w:tabs>
          <w:tab w:val="left" w:pos="1134"/>
        </w:tabs>
        <w:spacing w:after="0" w:line="240" w:lineRule="auto"/>
        <w:ind w:left="-567" w:right="-568"/>
        <w:jc w:val="both"/>
        <w:rPr>
          <w:rFonts w:ascii="Cambria" w:eastAsia="Calibri" w:hAnsi="Cambria" w:cs="Calibri"/>
          <w:b/>
          <w:sz w:val="18"/>
          <w:szCs w:val="18"/>
        </w:rPr>
      </w:pPr>
    </w:p>
    <w:p w:rsidR="00633BEF" w:rsidRPr="009857CB" w:rsidRDefault="00B36AF9"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20</w:t>
      </w:r>
      <w:r w:rsidR="00633BEF" w:rsidRPr="009857CB">
        <w:rPr>
          <w:rFonts w:ascii="Cambria" w:eastAsia="Calibri" w:hAnsi="Cambria" w:cs="Calibri"/>
          <w:b/>
          <w:sz w:val="18"/>
          <w:szCs w:val="18"/>
          <w:lang w:eastAsia="ar-SA"/>
        </w:rPr>
        <w:t>.1.</w:t>
      </w:r>
      <w:r w:rsidR="00633BEF" w:rsidRPr="009857CB">
        <w:rPr>
          <w:rFonts w:ascii="Cambria" w:eastAsia="Calibri" w:hAnsi="Cambria" w:cs="Calibri"/>
          <w:sz w:val="18"/>
          <w:szCs w:val="18"/>
          <w:lang w:eastAsia="ar-SA"/>
        </w:rPr>
        <w:t xml:space="preserve"> Pelo inadimplemento das obrigações, seja na condição de participante do pregão ou de contratada, as licitantes, conforme a infração, estarão sujeitas às seguintes penalidades: </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a)</w:t>
      </w:r>
      <w:r w:rsidRPr="009857CB">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b)</w:t>
      </w:r>
      <w:r w:rsidRPr="009857CB">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5 anos;</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c)</w:t>
      </w:r>
      <w:r w:rsidRPr="009857CB">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2 (dois) anos;</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d)</w:t>
      </w:r>
      <w:r w:rsidRPr="009857CB">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2 (dois) anos; </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e)</w:t>
      </w:r>
      <w:r w:rsidRPr="009857CB">
        <w:rPr>
          <w:rFonts w:ascii="Cambria" w:eastAsia="Calibri" w:hAnsi="Cambria" w:cs="Calibri"/>
          <w:sz w:val="18"/>
          <w:szCs w:val="18"/>
          <w:lang w:eastAsia="ar-SA"/>
        </w:rPr>
        <w:t xml:space="preserve"> não manutenção da proposta, após a adjudicação: suspensão do direito de licitar e contratar com a Administração pelo prazo de 5 (cinco) anos e multa de 10% sobre o valor estimado da contratação; </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f)</w:t>
      </w:r>
      <w:r w:rsidRPr="009857CB">
        <w:rPr>
          <w:rFonts w:ascii="Cambria" w:eastAsia="Calibri" w:hAnsi="Cambria" w:cs="Calibri"/>
          <w:sz w:val="18"/>
          <w:szCs w:val="18"/>
          <w:lang w:eastAsia="ar-SA"/>
        </w:rPr>
        <w:t xml:space="preserve"> cometimento de fraude fiscal: suspensão do direito de licitar e contratar com a Administração pelo prazo de 5 (cinco) anos e multa de 10% sobre o valor estimado da contratação;</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g)</w:t>
      </w:r>
      <w:r w:rsidRPr="009857CB">
        <w:rPr>
          <w:rFonts w:ascii="Cambria" w:eastAsia="Calibri" w:hAnsi="Cambria" w:cs="Calibri"/>
          <w:sz w:val="18"/>
          <w:szCs w:val="18"/>
          <w:lang w:eastAsia="ar-SA"/>
        </w:rPr>
        <w:t xml:space="preserve"> fraudar a execução do contrato: suspensão do direito de licitar e contratar com a Administração pelo prazo de 5(cinco) cinco anos e multa de 10% sobre o valor estimado da contratação;</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h)</w:t>
      </w:r>
      <w:r w:rsidRPr="009857CB">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9857CB" w:rsidRDefault="00633BEF" w:rsidP="009857CB">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i)</w:t>
      </w:r>
      <w:r w:rsidRPr="009857CB">
        <w:rPr>
          <w:rFonts w:ascii="Cambria" w:eastAsia="Calibri" w:hAnsi="Cambria" w:cs="Calibri"/>
          <w:sz w:val="18"/>
          <w:szCs w:val="18"/>
          <w:lang w:eastAsia="ar-SA"/>
        </w:rPr>
        <w:t xml:space="preserve"> executar o contrato com atraso injustificado, até o limite de 5 (cinco) dias, após os quais será considerado como inexecução contratual: multa diária de 0,5% sobre o valor atualizado do contrato; </w:t>
      </w:r>
    </w:p>
    <w:p w:rsidR="00633BEF" w:rsidRPr="009857CB" w:rsidRDefault="00633BEF" w:rsidP="00B36AF9">
      <w:pPr>
        <w:overflowPunct w:val="0"/>
        <w:autoSpaceDE w:val="0"/>
        <w:autoSpaceDN w:val="0"/>
        <w:adjustRightInd w:val="0"/>
        <w:spacing w:after="0" w:line="259"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j)</w:t>
      </w:r>
      <w:r w:rsidRPr="009857CB">
        <w:rPr>
          <w:rFonts w:ascii="Cambria" w:eastAsia="Calibri" w:hAnsi="Cambria" w:cs="Calibri"/>
          <w:sz w:val="18"/>
          <w:szCs w:val="18"/>
          <w:lang w:eastAsia="ar-SA"/>
        </w:rPr>
        <w:t xml:space="preserve"> inexecução parcial do contrato: suspensão do direito de licitar e contratar com a Administração pelo prazo de 3 (três) anos e multa de 5% sobre o valor correspondente ao montante não adimplido do contrato; </w:t>
      </w:r>
    </w:p>
    <w:p w:rsidR="00633BEF" w:rsidRPr="009857CB" w:rsidRDefault="00633BEF"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k)</w:t>
      </w:r>
      <w:r w:rsidRPr="009857CB">
        <w:rPr>
          <w:rFonts w:ascii="Cambria" w:eastAsia="Calibri" w:hAnsi="Cambria" w:cs="Calibri"/>
          <w:sz w:val="18"/>
          <w:szCs w:val="18"/>
          <w:lang w:eastAsia="ar-SA"/>
        </w:rPr>
        <w:t xml:space="preserve"> inexecução total do contrato: suspensão do direito de licitar e contratar com a Administração pelo prazo de 5 (cinco) anos e multa de 10% sobre o valor atualizado do contrato; </w:t>
      </w:r>
    </w:p>
    <w:p w:rsidR="00633BEF" w:rsidRPr="009857CB" w:rsidRDefault="00633BEF"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l)</w:t>
      </w:r>
      <w:r w:rsidRPr="009857CB">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633BEF" w:rsidRPr="008570B0" w:rsidRDefault="00633BEF"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9857CB">
        <w:rPr>
          <w:rFonts w:ascii="Cambria" w:eastAsia="Calibri" w:hAnsi="Cambria" w:cs="Calibri"/>
          <w:b/>
          <w:sz w:val="18"/>
          <w:szCs w:val="18"/>
          <w:lang w:eastAsia="ar-SA"/>
        </w:rPr>
        <w:t>m)</w:t>
      </w:r>
      <w:r w:rsidRPr="009857CB">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w:t>
      </w:r>
      <w:r w:rsidRPr="00583B97">
        <w:rPr>
          <w:rFonts w:asciiTheme="majorHAnsi" w:eastAsia="Calibri" w:hAnsiTheme="majorHAnsi" w:cs="Calibri"/>
          <w:sz w:val="18"/>
          <w:szCs w:val="18"/>
          <w:lang w:eastAsia="ar-SA"/>
        </w:rPr>
        <w:t xml:space="preserve"> </w:t>
      </w:r>
      <w:r w:rsidRPr="008570B0">
        <w:rPr>
          <w:rFonts w:ascii="Cambria" w:eastAsia="Calibri" w:hAnsi="Cambria" w:cs="Calibri"/>
          <w:sz w:val="18"/>
          <w:szCs w:val="18"/>
          <w:lang w:eastAsia="ar-SA"/>
        </w:rPr>
        <w:t>ressarcimento de todos os prejuízos que tenha causado e após decorrido o prazo da sanção aplicada com base no inciso III do artigo 87 da Lei Federal 8.666/93.</w:t>
      </w:r>
    </w:p>
    <w:p w:rsidR="00633BEF" w:rsidRPr="008570B0" w:rsidRDefault="00B36AF9"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8570B0">
        <w:rPr>
          <w:rFonts w:ascii="Cambria" w:eastAsia="Calibri" w:hAnsi="Cambria" w:cs="Calibri"/>
          <w:b/>
          <w:sz w:val="18"/>
          <w:szCs w:val="18"/>
          <w:lang w:eastAsia="ar-SA"/>
        </w:rPr>
        <w:t>20</w:t>
      </w:r>
      <w:r w:rsidR="00633BEF" w:rsidRPr="008570B0">
        <w:rPr>
          <w:rFonts w:ascii="Cambria" w:eastAsia="Calibri" w:hAnsi="Cambria" w:cs="Calibri"/>
          <w:b/>
          <w:sz w:val="18"/>
          <w:szCs w:val="18"/>
          <w:lang w:eastAsia="ar-SA"/>
        </w:rPr>
        <w:t>.2.</w:t>
      </w:r>
      <w:r w:rsidR="00633BEF" w:rsidRPr="008570B0">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633BEF" w:rsidRPr="008570B0" w:rsidRDefault="00B36AF9"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8570B0">
        <w:rPr>
          <w:rFonts w:ascii="Cambria" w:eastAsia="Calibri" w:hAnsi="Cambria" w:cs="Calibri"/>
          <w:b/>
          <w:sz w:val="18"/>
          <w:szCs w:val="18"/>
          <w:lang w:eastAsia="ar-SA"/>
        </w:rPr>
        <w:t>20</w:t>
      </w:r>
      <w:r w:rsidR="00633BEF" w:rsidRPr="008570B0">
        <w:rPr>
          <w:rFonts w:ascii="Cambria" w:eastAsia="Calibri" w:hAnsi="Cambria" w:cs="Calibri"/>
          <w:b/>
          <w:sz w:val="18"/>
          <w:szCs w:val="18"/>
          <w:lang w:eastAsia="ar-SA"/>
        </w:rPr>
        <w:t>.3.</w:t>
      </w:r>
      <w:r w:rsidR="00633BEF" w:rsidRPr="008570B0">
        <w:rPr>
          <w:rFonts w:ascii="Cambria" w:eastAsia="Calibri" w:hAnsi="Cambria" w:cs="Calibri"/>
          <w:sz w:val="18"/>
          <w:szCs w:val="18"/>
          <w:lang w:eastAsia="ar-SA"/>
        </w:rPr>
        <w:t xml:space="preserve"> Não serão aplicadas multas, se justificada e comprovadamente, o atraso na execução do objeto advier de caso fortuito ou de força maior.</w:t>
      </w:r>
    </w:p>
    <w:p w:rsidR="00633BEF" w:rsidRPr="008570B0" w:rsidRDefault="00B36AF9"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8570B0">
        <w:rPr>
          <w:rFonts w:ascii="Cambria" w:eastAsia="Calibri" w:hAnsi="Cambria" w:cs="Calibri"/>
          <w:b/>
          <w:sz w:val="18"/>
          <w:szCs w:val="18"/>
          <w:lang w:eastAsia="ar-SA"/>
        </w:rPr>
        <w:t>20</w:t>
      </w:r>
      <w:r w:rsidR="00633BEF" w:rsidRPr="008570B0">
        <w:rPr>
          <w:rFonts w:ascii="Cambria" w:eastAsia="Calibri" w:hAnsi="Cambria" w:cs="Calibri"/>
          <w:b/>
          <w:sz w:val="18"/>
          <w:szCs w:val="18"/>
          <w:lang w:eastAsia="ar-SA"/>
        </w:rPr>
        <w:t>.4.</w:t>
      </w:r>
      <w:r w:rsidR="00633BEF" w:rsidRPr="008570B0">
        <w:rPr>
          <w:rFonts w:ascii="Cambria" w:eastAsia="Calibri" w:hAnsi="Cambria" w:cs="Calibri"/>
          <w:sz w:val="18"/>
          <w:szCs w:val="18"/>
          <w:lang w:eastAsia="ar-SA"/>
        </w:rPr>
        <w:t xml:space="preserve"> Em qualquer hipótese de aplicação de sanções serão assegurados a licitante vencedora o contraditório e a ampla defesa.</w:t>
      </w:r>
    </w:p>
    <w:p w:rsidR="00633BEF" w:rsidRPr="008570B0" w:rsidRDefault="00B36AF9"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8570B0">
        <w:rPr>
          <w:rFonts w:ascii="Cambria" w:eastAsia="Calibri" w:hAnsi="Cambria" w:cs="Calibri"/>
          <w:b/>
          <w:sz w:val="18"/>
          <w:szCs w:val="18"/>
          <w:lang w:eastAsia="ar-SA"/>
        </w:rPr>
        <w:t>20</w:t>
      </w:r>
      <w:r w:rsidR="00633BEF" w:rsidRPr="008570B0">
        <w:rPr>
          <w:rFonts w:ascii="Cambria" w:eastAsia="Calibri" w:hAnsi="Cambria" w:cs="Calibri"/>
          <w:b/>
          <w:sz w:val="18"/>
          <w:szCs w:val="18"/>
          <w:lang w:eastAsia="ar-SA"/>
        </w:rPr>
        <w:t>.5.</w:t>
      </w:r>
      <w:r w:rsidR="00633BEF" w:rsidRPr="008570B0">
        <w:rPr>
          <w:rFonts w:ascii="Cambria" w:eastAsia="Calibri"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633BEF" w:rsidRPr="008570B0" w:rsidRDefault="00B36AF9"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8570B0">
        <w:rPr>
          <w:rFonts w:ascii="Cambria" w:eastAsia="Calibri" w:hAnsi="Cambria" w:cs="Calibri"/>
          <w:b/>
          <w:sz w:val="18"/>
          <w:szCs w:val="18"/>
          <w:lang w:eastAsia="ar-SA"/>
        </w:rPr>
        <w:t>20</w:t>
      </w:r>
      <w:r w:rsidR="00633BEF" w:rsidRPr="008570B0">
        <w:rPr>
          <w:rFonts w:ascii="Cambria" w:eastAsia="Calibri" w:hAnsi="Cambria" w:cs="Calibri"/>
          <w:b/>
          <w:sz w:val="18"/>
          <w:szCs w:val="18"/>
          <w:lang w:eastAsia="ar-SA"/>
        </w:rPr>
        <w:t>.6.</w:t>
      </w:r>
      <w:r w:rsidR="00633BEF" w:rsidRPr="008570B0">
        <w:rPr>
          <w:rFonts w:ascii="Cambria" w:eastAsia="Calibri" w:hAnsi="Cambria" w:cs="Calibri"/>
          <w:sz w:val="18"/>
          <w:szCs w:val="18"/>
          <w:lang w:eastAsia="ar-SA"/>
        </w:rPr>
        <w:t xml:space="preserve"> As penalidades serão registradas no cadastro da contratada, quando for o caso. </w:t>
      </w:r>
    </w:p>
    <w:p w:rsidR="00633BEF" w:rsidRPr="008570B0" w:rsidRDefault="00B36AF9"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8570B0">
        <w:rPr>
          <w:rFonts w:ascii="Cambria" w:eastAsia="Calibri" w:hAnsi="Cambria" w:cs="Calibri"/>
          <w:b/>
          <w:sz w:val="18"/>
          <w:szCs w:val="18"/>
          <w:lang w:eastAsia="ar-SA"/>
        </w:rPr>
        <w:t>20</w:t>
      </w:r>
      <w:r w:rsidR="00633BEF" w:rsidRPr="008570B0">
        <w:rPr>
          <w:rFonts w:ascii="Cambria" w:eastAsia="Calibri" w:hAnsi="Cambria" w:cs="Calibri"/>
          <w:b/>
          <w:sz w:val="18"/>
          <w:szCs w:val="18"/>
          <w:lang w:eastAsia="ar-SA"/>
        </w:rPr>
        <w:t>.7.</w:t>
      </w:r>
      <w:r w:rsidR="00633BEF" w:rsidRPr="008570B0">
        <w:rPr>
          <w:rFonts w:ascii="Cambria" w:eastAsia="Calibri"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633BEF" w:rsidRPr="008570B0" w:rsidRDefault="00B36AF9" w:rsidP="00B36AF9">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8570B0">
        <w:rPr>
          <w:rFonts w:ascii="Cambria" w:eastAsia="Calibri" w:hAnsi="Cambria" w:cs="Calibri"/>
          <w:b/>
          <w:sz w:val="18"/>
          <w:szCs w:val="18"/>
          <w:lang w:eastAsia="ar-SA"/>
        </w:rPr>
        <w:t>20</w:t>
      </w:r>
      <w:r w:rsidR="00633BEF" w:rsidRPr="008570B0">
        <w:rPr>
          <w:rFonts w:ascii="Cambria" w:eastAsia="Calibri" w:hAnsi="Cambria" w:cs="Calibri"/>
          <w:b/>
          <w:sz w:val="18"/>
          <w:szCs w:val="18"/>
          <w:lang w:eastAsia="ar-SA"/>
        </w:rPr>
        <w:t>.8.</w:t>
      </w:r>
      <w:r w:rsidR="00633BEF" w:rsidRPr="008570B0">
        <w:rPr>
          <w:rFonts w:ascii="Cambria" w:eastAsia="Calibri"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583B97" w:rsidRDefault="00E653F8" w:rsidP="00DF43F9">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8570B0" w:rsidRDefault="00B36AF9" w:rsidP="008570B0">
      <w:pPr>
        <w:autoSpaceDE w:val="0"/>
        <w:autoSpaceDN w:val="0"/>
        <w:adjustRightInd w:val="0"/>
        <w:spacing w:after="0" w:line="240" w:lineRule="auto"/>
        <w:ind w:left="-567" w:right="-568" w:firstLine="1701"/>
        <w:jc w:val="both"/>
        <w:rPr>
          <w:rFonts w:ascii="Cambria" w:eastAsia="Calibri" w:hAnsi="Cambria" w:cs="Calibri"/>
          <w:b/>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DAS DISPOSIÇÕES GERAIS</w:t>
      </w:r>
    </w:p>
    <w:p w:rsidR="00E653F8" w:rsidRPr="008570B0" w:rsidRDefault="00E653F8" w:rsidP="008570B0">
      <w:pPr>
        <w:tabs>
          <w:tab w:val="left" w:pos="1508"/>
        </w:tabs>
        <w:autoSpaceDE w:val="0"/>
        <w:autoSpaceDN w:val="0"/>
        <w:adjustRightInd w:val="0"/>
        <w:spacing w:after="0" w:line="240" w:lineRule="auto"/>
        <w:ind w:left="-567" w:right="-568"/>
        <w:jc w:val="both"/>
        <w:rPr>
          <w:rFonts w:ascii="Cambria" w:eastAsia="Calibri" w:hAnsi="Cambria" w:cs="Calibri"/>
          <w:b/>
          <w:sz w:val="18"/>
          <w:szCs w:val="18"/>
        </w:rPr>
      </w:pPr>
      <w:r w:rsidRPr="008570B0">
        <w:rPr>
          <w:rFonts w:ascii="Cambria" w:eastAsia="Calibri" w:hAnsi="Cambria" w:cs="Calibri"/>
          <w:b/>
          <w:sz w:val="18"/>
          <w:szCs w:val="18"/>
        </w:rPr>
        <w:tab/>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.1. </w:t>
      </w:r>
      <w:r w:rsidR="00E653F8" w:rsidRPr="008570B0">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.1.1. </w:t>
      </w:r>
      <w:r w:rsidR="00E653F8" w:rsidRPr="008570B0">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.2. </w:t>
      </w:r>
      <w:r w:rsidR="00E653F8" w:rsidRPr="008570B0">
        <w:rPr>
          <w:rFonts w:ascii="Cambria" w:eastAsia="Calibri" w:hAnsi="Cambria" w:cs="Calibri"/>
          <w:sz w:val="18"/>
          <w:szCs w:val="18"/>
        </w:rPr>
        <w:t>A apresentação da proposta de preços implica na plena aceitação das condições deste edital, sujeitando-se o licitante às sanç</w:t>
      </w:r>
      <w:r w:rsidR="0037186A" w:rsidRPr="008570B0">
        <w:rPr>
          <w:rFonts w:ascii="Cambria" w:eastAsia="Calibri" w:hAnsi="Cambria" w:cs="Calibri"/>
          <w:sz w:val="18"/>
          <w:szCs w:val="18"/>
        </w:rPr>
        <w:t>ões contidas na Lei 10.520/2002.</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.3.</w:t>
      </w:r>
      <w:r w:rsidR="00E653F8" w:rsidRPr="008570B0">
        <w:rPr>
          <w:rFonts w:ascii="Cambria" w:eastAsia="Calibri" w:hAnsi="Cambria" w:cs="Calibri"/>
          <w:sz w:val="18"/>
          <w:szCs w:val="18"/>
        </w:rPr>
        <w:t xml:space="preserve"> O resultado desta licitação será lavrado em Ata, a qual será assinada pelo Pregoeiro e Equipe de Apoio.</w:t>
      </w:r>
    </w:p>
    <w:p w:rsidR="00E653F8" w:rsidRPr="008570B0" w:rsidRDefault="00B36AF9" w:rsidP="008570B0">
      <w:pPr>
        <w:widowControl w:val="0"/>
        <w:tabs>
          <w:tab w:val="left" w:pos="1276"/>
        </w:tabs>
        <w:suppressAutoHyphens/>
        <w:autoSpaceDE w:val="0"/>
        <w:spacing w:after="0" w:line="240" w:lineRule="auto"/>
        <w:ind w:left="-567" w:firstLine="1134"/>
        <w:jc w:val="both"/>
        <w:rPr>
          <w:rFonts w:ascii="Cambria" w:eastAsia="Calibri" w:hAnsi="Cambria" w:cs="Calibri"/>
          <w:kern w:val="2"/>
          <w:sz w:val="18"/>
          <w:szCs w:val="18"/>
          <w:lang w:eastAsia="zh-CN"/>
        </w:rPr>
      </w:pPr>
      <w:r w:rsidRPr="008570B0">
        <w:rPr>
          <w:rFonts w:ascii="Cambria" w:eastAsia="Calibri" w:hAnsi="Cambria" w:cs="Calibri"/>
          <w:b/>
          <w:kern w:val="2"/>
          <w:sz w:val="18"/>
          <w:szCs w:val="18"/>
          <w:lang w:eastAsia="zh-CN"/>
        </w:rPr>
        <w:t>21</w:t>
      </w:r>
      <w:r w:rsidR="00E653F8" w:rsidRPr="008570B0">
        <w:rPr>
          <w:rFonts w:ascii="Cambria" w:eastAsia="Calibri" w:hAnsi="Cambria" w:cs="Calibri"/>
          <w:b/>
          <w:kern w:val="2"/>
          <w:sz w:val="18"/>
          <w:szCs w:val="18"/>
          <w:lang w:eastAsia="zh-CN"/>
        </w:rPr>
        <w:t>.4.</w:t>
      </w:r>
      <w:r w:rsidR="00E653F8" w:rsidRPr="008570B0">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8570B0" w:rsidRDefault="00E653F8" w:rsidP="008570B0">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8570B0">
        <w:rPr>
          <w:rFonts w:ascii="Cambria" w:eastAsia="Calibri" w:hAnsi="Cambria" w:cs="Calibri"/>
          <w:b/>
          <w:kern w:val="2"/>
          <w:sz w:val="18"/>
          <w:szCs w:val="18"/>
          <w:lang w:eastAsia="zh-CN"/>
        </w:rPr>
        <w:t>a)</w:t>
      </w:r>
      <w:r w:rsidRPr="008570B0">
        <w:rPr>
          <w:rFonts w:ascii="Cambria" w:eastAsia="Calibri" w:hAnsi="Cambria" w:cs="Calibri"/>
          <w:kern w:val="2"/>
          <w:sz w:val="18"/>
          <w:szCs w:val="18"/>
          <w:lang w:eastAsia="zh-CN"/>
        </w:rPr>
        <w:t xml:space="preserve"> adiada sua abertura; </w:t>
      </w:r>
    </w:p>
    <w:p w:rsidR="00E653F8" w:rsidRPr="008570B0" w:rsidRDefault="00E653F8" w:rsidP="008570B0">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8570B0">
        <w:rPr>
          <w:rFonts w:ascii="Cambria" w:eastAsia="Calibri" w:hAnsi="Cambria" w:cs="Calibri"/>
          <w:b/>
          <w:kern w:val="2"/>
          <w:sz w:val="18"/>
          <w:szCs w:val="18"/>
          <w:lang w:eastAsia="zh-CN"/>
        </w:rPr>
        <w:t>b)</w:t>
      </w:r>
      <w:r w:rsidRPr="008570B0">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.5. </w:t>
      </w:r>
      <w:r w:rsidR="00E653F8" w:rsidRPr="008570B0">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.6. </w:t>
      </w:r>
      <w:r w:rsidR="00E653F8" w:rsidRPr="008570B0">
        <w:rPr>
          <w:rFonts w:ascii="Cambria" w:eastAsia="Calibri" w:hAnsi="Cambria" w:cs="Calibri"/>
          <w:sz w:val="18"/>
          <w:szCs w:val="18"/>
        </w:rPr>
        <w:t>A nulidade do processo licitatório induzirá a nulidade dos atos decorrentes.</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.7. </w:t>
      </w:r>
      <w:r w:rsidR="00E653F8" w:rsidRPr="008570B0">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.8. </w:t>
      </w:r>
      <w:r w:rsidR="00E653F8" w:rsidRPr="008570B0">
        <w:rPr>
          <w:rFonts w:ascii="Cambria" w:eastAsia="Calibri" w:hAnsi="Cambria" w:cs="Calibri"/>
          <w:sz w:val="18"/>
          <w:szCs w:val="18"/>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.9. </w:t>
      </w:r>
      <w:r w:rsidR="00E653F8" w:rsidRPr="008570B0">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8570B0" w:rsidRDefault="00B36AF9" w:rsidP="008570B0">
      <w:pPr>
        <w:autoSpaceDE w:val="0"/>
        <w:autoSpaceDN w:val="0"/>
        <w:adjustRightInd w:val="0"/>
        <w:spacing w:after="0" w:line="240" w:lineRule="auto"/>
        <w:ind w:left="-567" w:firstLine="1134"/>
        <w:jc w:val="both"/>
        <w:rPr>
          <w:rFonts w:ascii="Cambria" w:eastAsia="Calibri" w:hAnsi="Cambria" w:cs="Calibri"/>
          <w:sz w:val="18"/>
          <w:szCs w:val="18"/>
        </w:rPr>
      </w:pPr>
      <w:r w:rsidRPr="008570B0">
        <w:rPr>
          <w:rFonts w:ascii="Cambria" w:eastAsia="Calibri" w:hAnsi="Cambria" w:cs="Calibri"/>
          <w:b/>
          <w:sz w:val="18"/>
          <w:szCs w:val="18"/>
        </w:rPr>
        <w:t>21</w:t>
      </w:r>
      <w:r w:rsidR="00E653F8" w:rsidRPr="008570B0">
        <w:rPr>
          <w:rFonts w:ascii="Cambria" w:eastAsia="Calibri" w:hAnsi="Cambria" w:cs="Calibri"/>
          <w:b/>
          <w:sz w:val="18"/>
          <w:szCs w:val="18"/>
        </w:rPr>
        <w:t xml:space="preserve">.10. </w:t>
      </w:r>
      <w:r w:rsidR="00E653F8" w:rsidRPr="008570B0">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 xml:space="preserve">.11. </w:t>
      </w:r>
      <w:r w:rsidR="00E653F8" w:rsidRPr="00583B97">
        <w:rPr>
          <w:rFonts w:asciiTheme="majorHAnsi" w:eastAsia="Calibri" w:hAnsiTheme="majorHAnsi" w:cs="Calibri"/>
          <w:sz w:val="18"/>
          <w:szCs w:val="18"/>
        </w:rPr>
        <w:t>Os casos omissos serão resolvidos pelo pregoeiro, com base na legislação em vigor.</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.12.</w:t>
      </w:r>
      <w:r w:rsidR="00E653F8" w:rsidRPr="00583B97">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.13.</w:t>
      </w:r>
      <w:r w:rsidR="00E653F8" w:rsidRPr="00583B97">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.14.</w:t>
      </w:r>
      <w:r w:rsidR="00E653F8" w:rsidRPr="00583B97">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 xml:space="preserve">.15. </w:t>
      </w:r>
      <w:r w:rsidR="00E653F8" w:rsidRPr="00583B97">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583B97" w:rsidRDefault="00B36AF9" w:rsidP="00B36AF9">
      <w:pPr>
        <w:tabs>
          <w:tab w:val="left" w:pos="1276"/>
        </w:tabs>
        <w:spacing w:after="0" w:line="240" w:lineRule="auto"/>
        <w:ind w:left="-567" w:firstLine="1134"/>
        <w:jc w:val="both"/>
        <w:rPr>
          <w:rFonts w:asciiTheme="majorHAnsi" w:eastAsia="Calibri" w:hAnsiTheme="majorHAnsi" w:cs="Calibri"/>
          <w:sz w:val="18"/>
          <w:szCs w:val="18"/>
          <w:u w:val="single"/>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.16.</w:t>
      </w:r>
      <w:r w:rsidR="00E653F8" w:rsidRPr="00583B97">
        <w:rPr>
          <w:rFonts w:asciiTheme="majorHAnsi" w:eastAsia="Calibri" w:hAnsiTheme="majorHAnsi" w:cs="Calibri"/>
          <w:sz w:val="18"/>
          <w:szCs w:val="18"/>
        </w:rPr>
        <w:t xml:space="preserve"> Ocorrendo a decretação de feriado ou qualquer fato superveniente que impeça a realização do certame na data marcada, </w:t>
      </w:r>
      <w:r w:rsidR="00E653F8" w:rsidRPr="00583B97">
        <w:rPr>
          <w:rFonts w:asciiTheme="majorHAnsi" w:eastAsia="Calibri" w:hAnsiTheme="majorHAnsi" w:cs="Calibri"/>
          <w:sz w:val="18"/>
          <w:szCs w:val="18"/>
          <w:u w:val="single"/>
        </w:rPr>
        <w:t>será publicada nova data.</w:t>
      </w:r>
    </w:p>
    <w:p w:rsidR="00E653F8" w:rsidRPr="00583B97" w:rsidRDefault="00B36AF9" w:rsidP="00B36AF9">
      <w:pPr>
        <w:tabs>
          <w:tab w:val="left" w:pos="1276"/>
        </w:tabs>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bCs/>
          <w:sz w:val="18"/>
          <w:szCs w:val="18"/>
        </w:rPr>
        <w:t>21</w:t>
      </w:r>
      <w:r w:rsidR="00E653F8" w:rsidRPr="00583B97">
        <w:rPr>
          <w:rFonts w:asciiTheme="majorHAnsi" w:eastAsia="Calibri" w:hAnsiTheme="majorHAnsi" w:cs="Calibri"/>
          <w:b/>
          <w:bCs/>
          <w:sz w:val="18"/>
          <w:szCs w:val="18"/>
        </w:rPr>
        <w:t xml:space="preserve">.17. </w:t>
      </w:r>
      <w:r w:rsidR="00E653F8" w:rsidRPr="00583B97">
        <w:rPr>
          <w:rFonts w:asciiTheme="majorHAnsi" w:eastAsia="Calibri" w:hAnsiTheme="majorHAnsi" w:cs="Calibri"/>
          <w:sz w:val="18"/>
          <w:szCs w:val="18"/>
        </w:rPr>
        <w:t>Para agilização dos trabalhos, solicita-se que os licitantes façam constar em sua documentação o endereço, o número de telefone e e-mail atualizados.</w:t>
      </w:r>
    </w:p>
    <w:p w:rsidR="002F2F25" w:rsidRPr="00583B97" w:rsidRDefault="00B36AF9" w:rsidP="00B36AF9">
      <w:pPr>
        <w:spacing w:after="0" w:line="240" w:lineRule="auto"/>
        <w:ind w:left="-567" w:firstLine="1134"/>
        <w:jc w:val="both"/>
        <w:rPr>
          <w:rFonts w:asciiTheme="majorHAnsi" w:eastAsia="Calibri" w:hAnsiTheme="majorHAnsi" w:cs="Calibri"/>
          <w:sz w:val="18"/>
          <w:szCs w:val="18"/>
          <w:lang w:eastAsia="ar-SA"/>
        </w:rPr>
      </w:pPr>
      <w:r>
        <w:rPr>
          <w:rFonts w:asciiTheme="majorHAnsi" w:eastAsia="Calibri" w:hAnsiTheme="majorHAnsi" w:cs="Calibri"/>
          <w:b/>
          <w:bCs/>
          <w:sz w:val="18"/>
          <w:szCs w:val="18"/>
        </w:rPr>
        <w:t>21</w:t>
      </w:r>
      <w:r w:rsidR="00E653F8" w:rsidRPr="00583B97">
        <w:rPr>
          <w:rFonts w:asciiTheme="majorHAnsi" w:eastAsia="Calibri" w:hAnsiTheme="majorHAnsi" w:cs="Calibri"/>
          <w:b/>
          <w:bCs/>
          <w:sz w:val="18"/>
          <w:szCs w:val="18"/>
        </w:rPr>
        <w:t xml:space="preserve">.18. </w:t>
      </w:r>
      <w:r w:rsidR="00E653F8" w:rsidRPr="00583B97">
        <w:rPr>
          <w:rFonts w:asciiTheme="majorHAnsi" w:eastAsia="Calibri" w:hAnsiTheme="majorHAnsi" w:cs="Calibri"/>
          <w:sz w:val="18"/>
          <w:szCs w:val="18"/>
          <w:lang w:eastAsia="ar-SA"/>
        </w:rPr>
        <w:t xml:space="preserve">Todos os documentos exigidos para habilitação poderão ser apresentados em original, por qualquer processo de cópia autenticada por tabelião, </w:t>
      </w:r>
      <w:r w:rsidR="00E653F8" w:rsidRPr="00583B97">
        <w:rPr>
          <w:rFonts w:asciiTheme="majorHAnsi" w:eastAsia="Calibri" w:hAnsiTheme="majorHAnsi" w:cs="Calibri"/>
          <w:sz w:val="18"/>
          <w:szCs w:val="18"/>
        </w:rPr>
        <w:t>publicação em órgão da imprensa oficial</w:t>
      </w:r>
      <w:r w:rsidR="00E653F8" w:rsidRPr="00583B97">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583B97" w:rsidRDefault="00B36AF9" w:rsidP="00B36AF9">
      <w:pPr>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.19.</w:t>
      </w:r>
      <w:r w:rsidR="00E653F8" w:rsidRPr="00583B97">
        <w:rPr>
          <w:rFonts w:asciiTheme="majorHAnsi" w:eastAsia="Calibri" w:hAnsiTheme="majorHAnsi" w:cs="Calibri"/>
          <w:sz w:val="18"/>
          <w:szCs w:val="18"/>
        </w:rPr>
        <w:t xml:space="preserve"> A critério da Administração o objeto da presente licitação poderá sofrer acréscimos ou supressões, com base no disposto no artigo 65, 1º da Lei Federal 8.666/93.</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Times New Roman"/>
          <w:b/>
          <w:sz w:val="18"/>
          <w:szCs w:val="18"/>
        </w:rPr>
        <w:t>21</w:t>
      </w:r>
      <w:r w:rsidR="00E653F8" w:rsidRPr="00583B97">
        <w:rPr>
          <w:rFonts w:asciiTheme="majorHAnsi" w:eastAsia="Calibri" w:hAnsiTheme="majorHAnsi" w:cs="Times New Roman"/>
          <w:b/>
          <w:sz w:val="18"/>
          <w:szCs w:val="18"/>
        </w:rPr>
        <w:t>.20.</w:t>
      </w:r>
      <w:r w:rsidR="00E653F8" w:rsidRPr="00583B97">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 xml:space="preserve">.21. </w:t>
      </w:r>
      <w:r w:rsidR="00E653F8" w:rsidRPr="00583B97">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4" w:history="1">
        <w:r w:rsidR="00E653F8" w:rsidRPr="00583B97">
          <w:rPr>
            <w:rFonts w:asciiTheme="majorHAnsi" w:eastAsia="Calibri" w:hAnsiTheme="majorHAnsi" w:cs="Calibri"/>
            <w:color w:val="0563C1"/>
            <w:sz w:val="18"/>
            <w:szCs w:val="18"/>
            <w:u w:val="single"/>
          </w:rPr>
          <w:t>licitacoes@saofranciscodeassis.rs.gov.br</w:t>
        </w:r>
      </w:hyperlink>
      <w:r w:rsidR="00E653F8" w:rsidRPr="00583B97">
        <w:rPr>
          <w:rFonts w:asciiTheme="majorHAnsi" w:eastAsia="Calibri" w:hAnsiTheme="majorHAnsi" w:cs="Calibri"/>
          <w:sz w:val="18"/>
          <w:szCs w:val="18"/>
        </w:rPr>
        <w:t>,</w:t>
      </w:r>
      <w:r w:rsidR="00E653F8" w:rsidRPr="00583B97">
        <w:rPr>
          <w:rFonts w:asciiTheme="majorHAnsi" w:eastAsia="Calibri" w:hAnsiTheme="majorHAnsi" w:cs="Calibri"/>
          <w:b/>
          <w:sz w:val="18"/>
          <w:szCs w:val="18"/>
          <w:u w:val="single"/>
          <w:lang w:eastAsia="ar-SA"/>
        </w:rPr>
        <w:t xml:space="preserve"> no horário compreendido entre às 08h e 14h,</w:t>
      </w:r>
      <w:r w:rsidR="00E653F8" w:rsidRPr="00583B97">
        <w:rPr>
          <w:rFonts w:asciiTheme="majorHAnsi" w:eastAsia="Calibri" w:hAnsiTheme="majorHAnsi" w:cs="Calibri"/>
          <w:b/>
          <w:sz w:val="18"/>
          <w:szCs w:val="18"/>
          <w:lang w:eastAsia="ar-SA"/>
        </w:rPr>
        <w:t xml:space="preserve"> </w:t>
      </w:r>
      <w:r w:rsidR="00E653F8" w:rsidRPr="00583B97">
        <w:rPr>
          <w:rFonts w:asciiTheme="majorHAnsi" w:eastAsia="Calibri" w:hAnsiTheme="majorHAnsi" w:cs="Calibri"/>
          <w:sz w:val="18"/>
          <w:szCs w:val="18"/>
        </w:rPr>
        <w:t>preferencialmente identificando-se o número do certame.</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 xml:space="preserve">.22. </w:t>
      </w:r>
      <w:r w:rsidR="00E653F8" w:rsidRPr="00583B97">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060F8D" w:rsidRPr="00583B97">
        <w:rPr>
          <w:rFonts w:asciiTheme="majorHAnsi" w:eastAsia="Calibri" w:hAnsiTheme="majorHAnsi" w:cs="Calibri"/>
          <w:b/>
          <w:sz w:val="18"/>
          <w:szCs w:val="18"/>
        </w:rPr>
        <w:t>.2</w:t>
      </w:r>
      <w:r w:rsidR="00297D23">
        <w:rPr>
          <w:rFonts w:asciiTheme="majorHAnsi" w:eastAsia="Calibri" w:hAnsiTheme="majorHAnsi" w:cs="Calibri"/>
          <w:b/>
          <w:sz w:val="18"/>
          <w:szCs w:val="18"/>
        </w:rPr>
        <w:t>3</w:t>
      </w:r>
      <w:r w:rsidR="00733C55" w:rsidRPr="00583B97">
        <w:rPr>
          <w:rFonts w:asciiTheme="majorHAnsi" w:eastAsia="Calibri" w:hAnsiTheme="majorHAnsi" w:cs="Calibri"/>
          <w:b/>
          <w:sz w:val="18"/>
          <w:szCs w:val="18"/>
        </w:rPr>
        <w:t>.</w:t>
      </w:r>
      <w:r w:rsidR="00060F8D" w:rsidRPr="00583B97">
        <w:rPr>
          <w:rFonts w:asciiTheme="majorHAnsi" w:eastAsia="Calibri" w:hAnsiTheme="majorHAnsi" w:cs="Calibri"/>
          <w:sz w:val="18"/>
          <w:szCs w:val="18"/>
        </w:rPr>
        <w:t xml:space="preserve"> </w:t>
      </w:r>
      <w:r w:rsidR="00E84DCF" w:rsidRPr="00583B97">
        <w:rPr>
          <w:rFonts w:asciiTheme="majorHAnsi" w:eastAsia="Calibri" w:hAnsiTheme="majorHAnsi"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583B97">
        <w:rPr>
          <w:rFonts w:asciiTheme="majorHAnsi" w:eastAsia="Calibri" w:hAnsiTheme="majorHAnsi" w:cs="Calibri"/>
          <w:sz w:val="18"/>
          <w:szCs w:val="18"/>
        </w:rPr>
        <w:t xml:space="preserve"> informando no “</w:t>
      </w:r>
      <w:r w:rsidR="00E84DCF" w:rsidRPr="00583B97">
        <w:rPr>
          <w:rFonts w:asciiTheme="majorHAnsi" w:eastAsia="Calibri" w:hAnsiTheme="majorHAnsi" w:cs="Calibri"/>
          <w:i/>
          <w:iCs/>
          <w:sz w:val="18"/>
          <w:szCs w:val="18"/>
        </w:rPr>
        <w:t>chat</w:t>
      </w:r>
      <w:r w:rsidR="00E84DCF" w:rsidRPr="00583B97">
        <w:rPr>
          <w:rFonts w:asciiTheme="majorHAnsi" w:eastAsia="Calibri" w:hAnsiTheme="majorHAnsi" w:cs="Calibri"/>
          <w:sz w:val="18"/>
          <w:szCs w:val="18"/>
        </w:rPr>
        <w:t>” a nova data e horário para a sua continuidade.</w:t>
      </w:r>
    </w:p>
    <w:p w:rsidR="00E84DCF"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84DCF" w:rsidRPr="00583B97">
        <w:rPr>
          <w:rFonts w:asciiTheme="majorHAnsi" w:eastAsia="Calibri" w:hAnsiTheme="majorHAnsi" w:cs="Calibri"/>
          <w:b/>
          <w:sz w:val="18"/>
          <w:szCs w:val="18"/>
        </w:rPr>
        <w:t>.24</w:t>
      </w:r>
      <w:r w:rsidR="00E84DCF" w:rsidRPr="00583B97">
        <w:rPr>
          <w:rFonts w:asciiTheme="majorHAnsi" w:eastAsia="Calibri" w:hAnsiTheme="majorHAnsi"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583B97" w:rsidRDefault="00B36AF9" w:rsidP="00B36AF9">
      <w:pPr>
        <w:autoSpaceDE w:val="0"/>
        <w:autoSpaceDN w:val="0"/>
        <w:adjustRightInd w:val="0"/>
        <w:spacing w:after="0" w:line="240" w:lineRule="auto"/>
        <w:ind w:left="-567" w:firstLine="1134"/>
        <w:jc w:val="both"/>
        <w:rPr>
          <w:rFonts w:asciiTheme="majorHAnsi" w:eastAsia="Calibri" w:hAnsiTheme="majorHAnsi" w:cs="Calibri"/>
          <w:sz w:val="18"/>
          <w:szCs w:val="18"/>
        </w:rPr>
      </w:pPr>
      <w:r>
        <w:rPr>
          <w:rFonts w:asciiTheme="majorHAnsi" w:eastAsia="Calibri" w:hAnsiTheme="majorHAnsi" w:cs="Calibri"/>
          <w:b/>
          <w:sz w:val="18"/>
          <w:szCs w:val="18"/>
        </w:rPr>
        <w:t>21</w:t>
      </w:r>
      <w:r w:rsidR="00E653F8" w:rsidRPr="00583B97">
        <w:rPr>
          <w:rFonts w:asciiTheme="majorHAnsi" w:eastAsia="Calibri" w:hAnsiTheme="majorHAnsi" w:cs="Calibri"/>
          <w:b/>
          <w:sz w:val="18"/>
          <w:szCs w:val="18"/>
        </w:rPr>
        <w:t>.2</w:t>
      </w:r>
      <w:r w:rsidR="00060F8D" w:rsidRPr="00583B97">
        <w:rPr>
          <w:rFonts w:asciiTheme="majorHAnsi" w:eastAsia="Calibri" w:hAnsiTheme="majorHAnsi" w:cs="Calibri"/>
          <w:b/>
          <w:sz w:val="18"/>
          <w:szCs w:val="18"/>
        </w:rPr>
        <w:t>5</w:t>
      </w:r>
      <w:r w:rsidR="00E653F8" w:rsidRPr="00583B97">
        <w:rPr>
          <w:rFonts w:asciiTheme="majorHAnsi" w:eastAsia="Calibri" w:hAnsiTheme="majorHAnsi" w:cs="Calibri"/>
          <w:b/>
          <w:sz w:val="18"/>
          <w:szCs w:val="18"/>
        </w:rPr>
        <w:t xml:space="preserve">. </w:t>
      </w:r>
      <w:r w:rsidR="00E653F8" w:rsidRPr="00583B97">
        <w:rPr>
          <w:rFonts w:asciiTheme="majorHAnsi" w:eastAsia="Calibri" w:hAnsiTheme="majorHAnsi" w:cs="Calibri"/>
          <w:sz w:val="18"/>
          <w:szCs w:val="18"/>
        </w:rPr>
        <w:t>Fazem parte integrante deste edital:</w:t>
      </w:r>
    </w:p>
    <w:p w:rsidR="00E653F8" w:rsidRPr="00583B97" w:rsidRDefault="00E653F8" w:rsidP="00B36AF9">
      <w:pPr>
        <w:autoSpaceDE w:val="0"/>
        <w:autoSpaceDN w:val="0"/>
        <w:adjustRightInd w:val="0"/>
        <w:spacing w:after="0" w:line="240" w:lineRule="auto"/>
        <w:ind w:left="-567"/>
        <w:jc w:val="both"/>
        <w:rPr>
          <w:rFonts w:asciiTheme="majorHAnsi" w:eastAsia="Calibri" w:hAnsiTheme="majorHAnsi" w:cs="Calibri"/>
          <w:sz w:val="18"/>
          <w:szCs w:val="18"/>
        </w:rPr>
      </w:pPr>
    </w:p>
    <w:p w:rsidR="00E653F8" w:rsidRPr="00583B9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sz w:val="18"/>
          <w:szCs w:val="18"/>
        </w:rPr>
        <w:t xml:space="preserve">ANEXO I – </w:t>
      </w:r>
      <w:r w:rsidR="001A4F7F">
        <w:rPr>
          <w:rFonts w:asciiTheme="majorHAnsi" w:eastAsia="Calibri" w:hAnsiTheme="majorHAnsi" w:cs="Calibri"/>
          <w:sz w:val="18"/>
          <w:szCs w:val="18"/>
        </w:rPr>
        <w:t>PROJETO TÉCNICO</w:t>
      </w:r>
    </w:p>
    <w:p w:rsidR="003A7229" w:rsidRPr="00583B9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583B97">
        <w:rPr>
          <w:rFonts w:asciiTheme="majorHAnsi" w:eastAsia="Calibri" w:hAnsiTheme="majorHAnsi" w:cs="Calibri"/>
          <w:sz w:val="18"/>
          <w:szCs w:val="18"/>
        </w:rPr>
        <w:t xml:space="preserve">ANEXO II </w:t>
      </w:r>
      <w:r w:rsidR="003A7229" w:rsidRPr="00583B97">
        <w:rPr>
          <w:rFonts w:asciiTheme="majorHAnsi" w:eastAsia="Calibri" w:hAnsiTheme="majorHAnsi" w:cs="Calibri"/>
          <w:sz w:val="18"/>
          <w:szCs w:val="18"/>
        </w:rPr>
        <w:t>- MODELO DE PROPOSTA FINANCEIRA</w:t>
      </w:r>
    </w:p>
    <w:p w:rsidR="00DB43DA"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lang w:eastAsia="ar-SA"/>
        </w:rPr>
      </w:pPr>
      <w:r w:rsidRPr="00583B97">
        <w:rPr>
          <w:rFonts w:asciiTheme="majorHAnsi" w:eastAsia="Calibri" w:hAnsiTheme="majorHAnsi" w:cs="Calibri"/>
          <w:sz w:val="18"/>
          <w:szCs w:val="18"/>
          <w:lang w:eastAsia="ar-SA"/>
        </w:rPr>
        <w:t xml:space="preserve">ANEXO III – </w:t>
      </w:r>
      <w:r w:rsidR="00DB43DA">
        <w:rPr>
          <w:rFonts w:asciiTheme="majorHAnsi" w:eastAsia="Calibri" w:hAnsiTheme="majorHAnsi" w:cs="Calibri"/>
          <w:sz w:val="18"/>
          <w:szCs w:val="18"/>
          <w:lang w:eastAsia="ar-SA"/>
        </w:rPr>
        <w:t>MODELO DE ATESTADO DE VISITA</w:t>
      </w:r>
    </w:p>
    <w:p w:rsidR="00E653F8" w:rsidRPr="008F11A5" w:rsidRDefault="00DB43DA"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Pr>
          <w:rFonts w:asciiTheme="majorHAnsi" w:eastAsia="Calibri" w:hAnsiTheme="majorHAnsi" w:cs="Calibri"/>
          <w:sz w:val="18"/>
          <w:szCs w:val="18"/>
          <w:lang w:eastAsia="ar-SA"/>
        </w:rPr>
        <w:t xml:space="preserve">ANEXO IV - </w:t>
      </w:r>
      <w:r w:rsidR="00E653F8" w:rsidRPr="00583B97">
        <w:rPr>
          <w:rFonts w:asciiTheme="majorHAnsi" w:eastAsia="Calibri" w:hAnsiTheme="majorHAnsi" w:cs="Calibri"/>
          <w:sz w:val="18"/>
          <w:szCs w:val="18"/>
          <w:lang w:eastAsia="ar-SA"/>
        </w:rPr>
        <w:t xml:space="preserve">MINUTA </w:t>
      </w:r>
      <w:r w:rsidR="00BD6DC0" w:rsidRPr="00583B97">
        <w:rPr>
          <w:rFonts w:asciiTheme="majorHAnsi" w:eastAsia="Calibri" w:hAnsiTheme="majorHAnsi" w:cs="Calibri"/>
          <w:sz w:val="18"/>
          <w:szCs w:val="18"/>
          <w:lang w:eastAsia="ar-SA"/>
        </w:rPr>
        <w:t>D</w:t>
      </w:r>
      <w:r w:rsidR="00602F7F" w:rsidRPr="00583B97">
        <w:rPr>
          <w:rFonts w:asciiTheme="majorHAnsi" w:eastAsia="Calibri" w:hAnsiTheme="majorHAnsi" w:cs="Calibri"/>
          <w:sz w:val="18"/>
          <w:szCs w:val="18"/>
          <w:lang w:eastAsia="ar-SA"/>
        </w:rPr>
        <w:t>E</w:t>
      </w:r>
      <w:r w:rsidR="00BD6DC0" w:rsidRPr="00583B97">
        <w:rPr>
          <w:rFonts w:asciiTheme="majorHAnsi" w:eastAsia="Calibri" w:hAnsiTheme="majorHAnsi" w:cs="Calibri"/>
          <w:sz w:val="18"/>
          <w:szCs w:val="18"/>
          <w:lang w:eastAsia="ar-SA"/>
        </w:rPr>
        <w:t xml:space="preserve"> CONTRATO DE </w:t>
      </w:r>
      <w:r w:rsidR="00BD6DC0" w:rsidRPr="008F11A5">
        <w:rPr>
          <w:rFonts w:asciiTheme="majorHAnsi" w:eastAsia="Calibri" w:hAnsiTheme="majorHAnsi" w:cs="Calibri"/>
          <w:sz w:val="18"/>
          <w:szCs w:val="18"/>
          <w:lang w:eastAsia="ar-SA"/>
        </w:rPr>
        <w:t>PRESTAÇÃO DE SERVIÇOS</w:t>
      </w:r>
    </w:p>
    <w:p w:rsidR="00E653F8" w:rsidRPr="00583B9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p>
    <w:p w:rsidR="00E653F8" w:rsidRPr="00583B9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p>
    <w:p w:rsidR="00E653F8" w:rsidRPr="00583B97"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sz w:val="18"/>
          <w:szCs w:val="18"/>
        </w:rPr>
      </w:pPr>
      <w:r w:rsidRPr="00583B97">
        <w:rPr>
          <w:rFonts w:asciiTheme="majorHAnsi" w:eastAsia="Calibri" w:hAnsiTheme="majorHAnsi" w:cs="Calibri"/>
          <w:sz w:val="18"/>
          <w:szCs w:val="18"/>
        </w:rPr>
        <w:t xml:space="preserve">São Francisco de Assis - RS, </w:t>
      </w:r>
      <w:r w:rsidR="007B792D">
        <w:rPr>
          <w:rFonts w:asciiTheme="majorHAnsi" w:eastAsia="Calibri" w:hAnsiTheme="majorHAnsi" w:cs="Calibri"/>
          <w:color w:val="000000" w:themeColor="text1"/>
          <w:sz w:val="18"/>
          <w:szCs w:val="18"/>
        </w:rPr>
        <w:t>20</w:t>
      </w:r>
      <w:r w:rsidR="005E3BEC" w:rsidRPr="001A4F7F">
        <w:rPr>
          <w:rFonts w:asciiTheme="majorHAnsi" w:eastAsia="Calibri" w:hAnsiTheme="majorHAnsi" w:cs="Calibri"/>
          <w:color w:val="000000" w:themeColor="text1"/>
          <w:sz w:val="18"/>
          <w:szCs w:val="18"/>
        </w:rPr>
        <w:t xml:space="preserve"> de agosto</w:t>
      </w:r>
      <w:r w:rsidR="009155AC" w:rsidRPr="001A4F7F">
        <w:rPr>
          <w:rFonts w:asciiTheme="majorHAnsi" w:eastAsia="Calibri" w:hAnsiTheme="majorHAnsi" w:cs="Calibri"/>
          <w:color w:val="000000" w:themeColor="text1"/>
          <w:sz w:val="18"/>
          <w:szCs w:val="18"/>
        </w:rPr>
        <w:t xml:space="preserve"> </w:t>
      </w:r>
      <w:r w:rsidR="009155AC" w:rsidRPr="00583B97">
        <w:rPr>
          <w:rFonts w:asciiTheme="majorHAnsi" w:eastAsia="Calibri" w:hAnsiTheme="majorHAnsi" w:cs="Calibri"/>
          <w:sz w:val="18"/>
          <w:szCs w:val="18"/>
        </w:rPr>
        <w:t>de 2021</w:t>
      </w:r>
      <w:r w:rsidRPr="00583B97">
        <w:rPr>
          <w:rFonts w:asciiTheme="majorHAnsi" w:eastAsia="Calibri" w:hAnsiTheme="majorHAnsi" w:cs="Calibri"/>
          <w:sz w:val="18"/>
          <w:szCs w:val="18"/>
        </w:rPr>
        <w:t>.</w:t>
      </w:r>
    </w:p>
    <w:p w:rsidR="00E653F8" w:rsidRPr="00583B97"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sz w:val="18"/>
          <w:szCs w:val="18"/>
        </w:rPr>
      </w:pPr>
    </w:p>
    <w:p w:rsidR="00E653F8" w:rsidRPr="00583B97" w:rsidRDefault="00E653F8"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F7290A" w:rsidRDefault="00F7290A"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7B792D" w:rsidRDefault="007B792D"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7B792D" w:rsidRPr="00583B97" w:rsidRDefault="007B792D"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583B97" w:rsidRDefault="00E653F8"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t xml:space="preserve">Paulo Renato </w:t>
      </w:r>
      <w:proofErr w:type="spellStart"/>
      <w:r w:rsidRPr="00583B97">
        <w:rPr>
          <w:rFonts w:asciiTheme="majorHAnsi" w:eastAsia="Calibri" w:hAnsiTheme="majorHAnsi" w:cs="Calibri"/>
          <w:b/>
          <w:sz w:val="18"/>
          <w:szCs w:val="18"/>
        </w:rPr>
        <w:t>Cortelini</w:t>
      </w:r>
      <w:proofErr w:type="spellEnd"/>
    </w:p>
    <w:p w:rsidR="00E653F8" w:rsidRPr="00583B97" w:rsidRDefault="00E653F8"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t>Prefeito Municipal</w:t>
      </w:r>
    </w:p>
    <w:p w:rsidR="00E653F8" w:rsidRPr="00583B97" w:rsidRDefault="00E653F8" w:rsidP="00DF43F9">
      <w:pPr>
        <w:autoSpaceDE w:val="0"/>
        <w:autoSpaceDN w:val="0"/>
        <w:adjustRightInd w:val="0"/>
        <w:spacing w:after="160" w:line="240" w:lineRule="auto"/>
        <w:ind w:left="-567" w:right="-568"/>
        <w:jc w:val="center"/>
        <w:rPr>
          <w:rFonts w:asciiTheme="majorHAnsi" w:eastAsia="Calibri" w:hAnsiTheme="majorHAnsi" w:cs="Calibri"/>
          <w:b/>
          <w:sz w:val="18"/>
          <w:szCs w:val="18"/>
        </w:rPr>
      </w:pPr>
    </w:p>
    <w:p w:rsidR="008A4FB7" w:rsidRPr="00583B97" w:rsidRDefault="008A4FB7" w:rsidP="00DF43F9">
      <w:pPr>
        <w:autoSpaceDE w:val="0"/>
        <w:autoSpaceDN w:val="0"/>
        <w:adjustRightInd w:val="0"/>
        <w:spacing w:after="160" w:line="240" w:lineRule="auto"/>
        <w:ind w:left="-567" w:right="-568"/>
        <w:jc w:val="center"/>
        <w:rPr>
          <w:rFonts w:asciiTheme="majorHAnsi" w:eastAsia="Calibri" w:hAnsiTheme="majorHAnsi" w:cs="Calibri"/>
          <w:b/>
          <w:sz w:val="18"/>
          <w:szCs w:val="18"/>
        </w:rPr>
      </w:pPr>
    </w:p>
    <w:p w:rsidR="00E653F8" w:rsidRPr="00A06747" w:rsidRDefault="00E653F8" w:rsidP="00A06747">
      <w:pPr>
        <w:spacing w:after="120" w:line="240" w:lineRule="auto"/>
        <w:ind w:left="-567" w:right="-284"/>
        <w:jc w:val="both"/>
        <w:rPr>
          <w:rFonts w:asciiTheme="majorHAnsi" w:eastAsia="Times New Roman" w:hAnsiTheme="majorHAnsi" w:cs="Calibri"/>
          <w:sz w:val="18"/>
          <w:szCs w:val="18"/>
          <w:lang w:eastAsia="pt-BR"/>
        </w:rPr>
      </w:pPr>
      <w:r w:rsidRPr="00583B97">
        <w:rPr>
          <w:rFonts w:asciiTheme="majorHAnsi" w:eastAsia="Times New Roman" w:hAnsiTheme="majorHAnsi" w:cs="Calibri"/>
          <w:sz w:val="18"/>
          <w:szCs w:val="18"/>
          <w:lang w:eastAsia="pt-BR"/>
        </w:rPr>
        <w:t>Aprovo o presente Edital de acordo com a Lei Federal nº 10.520/2002, Decreto Municipal nº 1.040/2020, normas gerais da Lei Federal nº 8.666/93 e suas alterações posteriores e Lei Complementar nº 123/2006</w:t>
      </w:r>
      <w:r w:rsidR="00A06747">
        <w:rPr>
          <w:rFonts w:asciiTheme="majorHAnsi" w:eastAsia="Times New Roman" w:hAnsiTheme="majorHAnsi" w:cs="Calibri"/>
          <w:sz w:val="18"/>
          <w:szCs w:val="18"/>
          <w:lang w:eastAsia="pt-BR"/>
        </w:rPr>
        <w:t xml:space="preserve"> e suas alterações posteriores.</w:t>
      </w:r>
    </w:p>
    <w:p w:rsidR="00E653F8" w:rsidRPr="00583B97" w:rsidRDefault="00E653F8" w:rsidP="00DF43F9">
      <w:pPr>
        <w:spacing w:after="0" w:line="240" w:lineRule="auto"/>
        <w:ind w:left="-567" w:right="-568"/>
        <w:jc w:val="both"/>
        <w:rPr>
          <w:rFonts w:asciiTheme="majorHAnsi" w:eastAsia="Times New Roman" w:hAnsiTheme="majorHAnsi" w:cs="Calibri"/>
          <w:b/>
          <w:sz w:val="18"/>
          <w:szCs w:val="18"/>
          <w:lang w:eastAsia="pt-BR"/>
        </w:rPr>
      </w:pPr>
    </w:p>
    <w:p w:rsidR="00E653F8" w:rsidRPr="00583B97"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583B97">
        <w:rPr>
          <w:rFonts w:asciiTheme="majorHAnsi" w:eastAsia="Times New Roman" w:hAnsiTheme="majorHAnsi" w:cs="Calibri"/>
          <w:b/>
          <w:sz w:val="18"/>
          <w:szCs w:val="18"/>
          <w:lang w:eastAsia="pt-BR"/>
        </w:rPr>
        <w:t xml:space="preserve">Dra. José Luiz </w:t>
      </w:r>
      <w:proofErr w:type="spellStart"/>
      <w:r w:rsidRPr="00583B97">
        <w:rPr>
          <w:rFonts w:asciiTheme="majorHAnsi" w:eastAsia="Times New Roman" w:hAnsiTheme="majorHAnsi" w:cs="Calibri"/>
          <w:b/>
          <w:sz w:val="18"/>
          <w:szCs w:val="18"/>
          <w:lang w:eastAsia="pt-BR"/>
        </w:rPr>
        <w:t>Uberti</w:t>
      </w:r>
      <w:proofErr w:type="spellEnd"/>
      <w:r w:rsidRPr="00583B97">
        <w:rPr>
          <w:rFonts w:asciiTheme="majorHAnsi" w:eastAsia="Times New Roman" w:hAnsiTheme="majorHAnsi" w:cs="Calibri"/>
          <w:b/>
          <w:sz w:val="18"/>
          <w:szCs w:val="18"/>
          <w:lang w:eastAsia="pt-BR"/>
        </w:rPr>
        <w:t xml:space="preserve"> Gonçalves</w:t>
      </w:r>
    </w:p>
    <w:p w:rsidR="00E653F8" w:rsidRPr="00583B97"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583B97">
        <w:rPr>
          <w:rFonts w:asciiTheme="majorHAnsi" w:eastAsia="Times New Roman" w:hAnsiTheme="majorHAnsi" w:cs="Calibri"/>
          <w:b/>
          <w:sz w:val="18"/>
          <w:szCs w:val="18"/>
          <w:lang w:eastAsia="pt-BR"/>
        </w:rPr>
        <w:t>OAB-RS: 18.098</w:t>
      </w:r>
    </w:p>
    <w:p w:rsidR="00E653F8" w:rsidRPr="00583B97"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583B97">
        <w:rPr>
          <w:rFonts w:asciiTheme="majorHAnsi" w:eastAsia="Times New Roman" w:hAnsiTheme="majorHAnsi" w:cs="Calibri"/>
          <w:b/>
          <w:sz w:val="18"/>
          <w:szCs w:val="18"/>
          <w:lang w:eastAsia="pt-BR"/>
        </w:rPr>
        <w:t>Assessor Jurídico</w:t>
      </w:r>
    </w:p>
    <w:p w:rsidR="00E653F8" w:rsidRPr="00583B97" w:rsidRDefault="00E653F8" w:rsidP="00DF43F9">
      <w:pPr>
        <w:spacing w:after="0" w:line="240" w:lineRule="auto"/>
        <w:ind w:left="-567" w:right="-568"/>
        <w:jc w:val="both"/>
        <w:rPr>
          <w:rFonts w:asciiTheme="majorHAnsi" w:eastAsia="Times New Roman" w:hAnsiTheme="majorHAnsi" w:cs="Calibri"/>
          <w:b/>
          <w:sz w:val="18"/>
          <w:szCs w:val="18"/>
          <w:lang w:eastAsia="pt-BR"/>
        </w:rPr>
      </w:pPr>
    </w:p>
    <w:p w:rsidR="00014183" w:rsidRPr="00A06747" w:rsidRDefault="00014183" w:rsidP="00A06747">
      <w:pPr>
        <w:spacing w:after="160" w:line="259" w:lineRule="auto"/>
        <w:ind w:right="-568"/>
        <w:rPr>
          <w:rFonts w:asciiTheme="majorHAnsi" w:eastAsia="Calibri" w:hAnsiTheme="majorHAnsi" w:cs="Times New Roman"/>
          <w:sz w:val="18"/>
          <w:szCs w:val="18"/>
        </w:rPr>
        <w:sectPr w:rsidR="00014183" w:rsidRPr="00A06747" w:rsidSect="002F2F25">
          <w:headerReference w:type="default" r:id="rId15"/>
          <w:footerReference w:type="default" r:id="rId16"/>
          <w:pgSz w:w="11906" w:h="16838"/>
          <w:pgMar w:top="1417" w:right="1133" w:bottom="1417" w:left="1701" w:header="708" w:footer="708" w:gutter="0"/>
          <w:cols w:space="708"/>
          <w:docGrid w:linePitch="360"/>
        </w:sectPr>
      </w:pPr>
    </w:p>
    <w:p w:rsidR="00003849" w:rsidRPr="00583B97" w:rsidRDefault="00003849" w:rsidP="00003849">
      <w:pPr>
        <w:spacing w:after="0" w:line="240" w:lineRule="auto"/>
        <w:jc w:val="both"/>
        <w:rPr>
          <w:rFonts w:asciiTheme="majorHAnsi" w:hAnsiTheme="majorHAnsi" w:cs="Times New Roman"/>
          <w:sz w:val="18"/>
          <w:szCs w:val="18"/>
        </w:rPr>
      </w:pPr>
    </w:p>
    <w:p w:rsidR="00003849" w:rsidRPr="00583B97" w:rsidRDefault="00003849" w:rsidP="00003849">
      <w:pPr>
        <w:spacing w:after="0" w:line="240" w:lineRule="auto"/>
        <w:ind w:left="-426"/>
        <w:jc w:val="both"/>
        <w:rPr>
          <w:rFonts w:asciiTheme="majorHAnsi" w:hAnsiTheme="majorHAnsi" w:cs="Times New Roman"/>
          <w:sz w:val="18"/>
          <w:szCs w:val="18"/>
        </w:rPr>
      </w:pPr>
    </w:p>
    <w:p w:rsidR="00014183" w:rsidRPr="009E28D4" w:rsidRDefault="00014183" w:rsidP="00014183">
      <w:pPr>
        <w:spacing w:after="0" w:line="240" w:lineRule="auto"/>
        <w:jc w:val="center"/>
        <w:rPr>
          <w:rFonts w:ascii="Cambria" w:hAnsi="Cambria"/>
          <w:b/>
          <w:sz w:val="18"/>
          <w:szCs w:val="18"/>
        </w:rPr>
      </w:pPr>
      <w:r w:rsidRPr="009E28D4">
        <w:rPr>
          <w:rFonts w:ascii="Cambria" w:hAnsi="Cambria"/>
          <w:b/>
          <w:sz w:val="18"/>
          <w:szCs w:val="18"/>
        </w:rPr>
        <w:t>ANEXO I – PROJETO TÉCNICO</w:t>
      </w:r>
    </w:p>
    <w:p w:rsidR="00014183" w:rsidRPr="009E28D4" w:rsidRDefault="00014183" w:rsidP="00014183">
      <w:pPr>
        <w:spacing w:after="0" w:line="240" w:lineRule="auto"/>
        <w:jc w:val="center"/>
        <w:rPr>
          <w:rFonts w:ascii="Cambria" w:hAnsi="Cambria"/>
          <w:b/>
          <w:sz w:val="18"/>
          <w:szCs w:val="18"/>
        </w:rPr>
      </w:pPr>
    </w:p>
    <w:p w:rsidR="00014183" w:rsidRPr="009E28D4" w:rsidRDefault="00014183" w:rsidP="00014183">
      <w:pPr>
        <w:spacing w:after="0" w:line="240" w:lineRule="auto"/>
        <w:jc w:val="center"/>
        <w:rPr>
          <w:rFonts w:ascii="Cambria" w:hAnsi="Cambria"/>
          <w:b/>
          <w:sz w:val="18"/>
          <w:szCs w:val="18"/>
        </w:rPr>
      </w:pPr>
      <w:r w:rsidRPr="009E28D4">
        <w:rPr>
          <w:rFonts w:ascii="Cambria" w:hAnsi="Cambria"/>
          <w:b/>
          <w:sz w:val="18"/>
          <w:szCs w:val="18"/>
        </w:rPr>
        <w:t>PREGÃO ELETRÔNICO Nº 026/2021</w:t>
      </w:r>
    </w:p>
    <w:p w:rsidR="00014183" w:rsidRPr="009E28D4" w:rsidRDefault="00014183" w:rsidP="00014183">
      <w:pPr>
        <w:spacing w:after="0" w:line="240" w:lineRule="auto"/>
        <w:rPr>
          <w:rFonts w:ascii="Cambria" w:hAnsi="Cambria"/>
          <w:sz w:val="18"/>
          <w:szCs w:val="18"/>
        </w:rPr>
      </w:pPr>
    </w:p>
    <w:p w:rsidR="00014183" w:rsidRPr="009E28D4" w:rsidRDefault="00014183" w:rsidP="00014183">
      <w:pPr>
        <w:spacing w:after="0" w:line="240" w:lineRule="auto"/>
        <w:rPr>
          <w:rFonts w:ascii="Cambria" w:hAnsi="Cambria"/>
          <w:sz w:val="18"/>
          <w:szCs w:val="18"/>
        </w:rPr>
      </w:pPr>
    </w:p>
    <w:p w:rsidR="00014183" w:rsidRDefault="00014183" w:rsidP="00014183">
      <w:pPr>
        <w:spacing w:after="0" w:line="240" w:lineRule="auto"/>
        <w:rPr>
          <w:rFonts w:ascii="Cambria" w:hAnsi="Cambria"/>
          <w:sz w:val="18"/>
          <w:szCs w:val="18"/>
        </w:rPr>
      </w:pPr>
    </w:p>
    <w:p w:rsidR="009E28D4" w:rsidRDefault="009E28D4" w:rsidP="00014183">
      <w:pPr>
        <w:spacing w:after="0" w:line="240" w:lineRule="auto"/>
        <w:rPr>
          <w:rFonts w:ascii="Cambria" w:hAnsi="Cambria"/>
          <w:sz w:val="18"/>
          <w:szCs w:val="18"/>
        </w:rPr>
      </w:pPr>
    </w:p>
    <w:p w:rsidR="009E28D4" w:rsidRDefault="009E28D4" w:rsidP="00014183">
      <w:pPr>
        <w:spacing w:after="0" w:line="240" w:lineRule="auto"/>
        <w:rPr>
          <w:rFonts w:ascii="Cambria" w:hAnsi="Cambria"/>
          <w:sz w:val="18"/>
          <w:szCs w:val="18"/>
        </w:rPr>
      </w:pPr>
    </w:p>
    <w:p w:rsidR="009E28D4" w:rsidRDefault="009E28D4" w:rsidP="00014183">
      <w:pPr>
        <w:spacing w:after="0" w:line="240" w:lineRule="auto"/>
        <w:rPr>
          <w:rFonts w:ascii="Cambria" w:hAnsi="Cambria"/>
          <w:sz w:val="18"/>
          <w:szCs w:val="18"/>
        </w:rPr>
      </w:pPr>
    </w:p>
    <w:p w:rsidR="009E28D4" w:rsidRDefault="009E28D4" w:rsidP="00014183">
      <w:pPr>
        <w:spacing w:after="0" w:line="240" w:lineRule="auto"/>
        <w:rPr>
          <w:rFonts w:ascii="Cambria" w:hAnsi="Cambria"/>
          <w:sz w:val="18"/>
          <w:szCs w:val="18"/>
        </w:rPr>
      </w:pPr>
    </w:p>
    <w:p w:rsidR="009E28D4" w:rsidRDefault="009E28D4" w:rsidP="00014183">
      <w:pPr>
        <w:spacing w:after="0" w:line="240" w:lineRule="auto"/>
        <w:rPr>
          <w:rFonts w:ascii="Cambria" w:hAnsi="Cambria"/>
          <w:sz w:val="18"/>
          <w:szCs w:val="18"/>
        </w:rPr>
      </w:pPr>
    </w:p>
    <w:p w:rsidR="009E28D4" w:rsidRDefault="009E28D4" w:rsidP="00014183">
      <w:pPr>
        <w:spacing w:after="0" w:line="240" w:lineRule="auto"/>
        <w:rPr>
          <w:rFonts w:ascii="Cambria" w:hAnsi="Cambria"/>
          <w:sz w:val="18"/>
          <w:szCs w:val="18"/>
        </w:rPr>
      </w:pPr>
    </w:p>
    <w:p w:rsidR="009E28D4" w:rsidRDefault="009E28D4" w:rsidP="00014183">
      <w:pPr>
        <w:spacing w:after="0" w:line="240" w:lineRule="auto"/>
        <w:rPr>
          <w:rFonts w:ascii="Cambria" w:hAnsi="Cambria"/>
          <w:sz w:val="18"/>
          <w:szCs w:val="18"/>
        </w:rPr>
      </w:pPr>
    </w:p>
    <w:p w:rsidR="009E28D4" w:rsidRPr="009E28D4" w:rsidRDefault="009E28D4" w:rsidP="00014183">
      <w:pPr>
        <w:spacing w:after="0" w:line="240" w:lineRule="auto"/>
        <w:rPr>
          <w:rFonts w:ascii="Cambria" w:hAnsi="Cambria"/>
          <w:sz w:val="18"/>
          <w:szCs w:val="18"/>
        </w:rPr>
      </w:pPr>
    </w:p>
    <w:p w:rsidR="00014183" w:rsidRPr="009E28D4" w:rsidRDefault="00014183" w:rsidP="00014183">
      <w:pPr>
        <w:tabs>
          <w:tab w:val="left" w:pos="2985"/>
        </w:tabs>
        <w:spacing w:after="0" w:line="240" w:lineRule="auto"/>
        <w:jc w:val="center"/>
        <w:rPr>
          <w:rFonts w:ascii="Cambria" w:hAnsi="Cambria"/>
          <w:sz w:val="18"/>
          <w:szCs w:val="18"/>
        </w:rPr>
      </w:pPr>
      <w:r w:rsidRPr="009E28D4">
        <w:rPr>
          <w:rFonts w:ascii="Cambria" w:hAnsi="Cambria"/>
          <w:sz w:val="18"/>
          <w:szCs w:val="18"/>
        </w:rPr>
        <w:t>Prefeitura Municipal de São Francisco de Assis - RS</w:t>
      </w:r>
    </w:p>
    <w:p w:rsidR="00014183" w:rsidRPr="009E28D4" w:rsidRDefault="00014183" w:rsidP="00014183">
      <w:pPr>
        <w:tabs>
          <w:tab w:val="left" w:pos="2985"/>
        </w:tabs>
        <w:spacing w:after="0" w:line="240" w:lineRule="auto"/>
        <w:jc w:val="center"/>
        <w:rPr>
          <w:rFonts w:ascii="Cambria" w:hAnsi="Cambria"/>
          <w:sz w:val="18"/>
          <w:szCs w:val="18"/>
        </w:rPr>
      </w:pPr>
    </w:p>
    <w:p w:rsidR="00014183" w:rsidRDefault="00014183" w:rsidP="00014183">
      <w:pPr>
        <w:tabs>
          <w:tab w:val="left" w:pos="2985"/>
        </w:tabs>
        <w:spacing w:after="0" w:line="240" w:lineRule="auto"/>
        <w:jc w:val="center"/>
        <w:rPr>
          <w:rFonts w:ascii="Cambria" w:hAnsi="Cambria"/>
          <w:sz w:val="18"/>
          <w:szCs w:val="18"/>
        </w:rPr>
      </w:pPr>
    </w:p>
    <w:p w:rsidR="009E28D4" w:rsidRDefault="009E28D4" w:rsidP="00014183">
      <w:pPr>
        <w:tabs>
          <w:tab w:val="left" w:pos="2985"/>
        </w:tabs>
        <w:spacing w:after="0" w:line="240" w:lineRule="auto"/>
        <w:jc w:val="center"/>
        <w:rPr>
          <w:rFonts w:ascii="Cambria" w:hAnsi="Cambria"/>
          <w:sz w:val="18"/>
          <w:szCs w:val="18"/>
        </w:rPr>
      </w:pPr>
    </w:p>
    <w:p w:rsidR="009E28D4" w:rsidRDefault="009E28D4" w:rsidP="00014183">
      <w:pPr>
        <w:tabs>
          <w:tab w:val="left" w:pos="2985"/>
        </w:tabs>
        <w:spacing w:after="0" w:line="240" w:lineRule="auto"/>
        <w:jc w:val="center"/>
        <w:rPr>
          <w:rFonts w:ascii="Cambria" w:hAnsi="Cambria"/>
          <w:sz w:val="18"/>
          <w:szCs w:val="18"/>
        </w:rPr>
      </w:pPr>
    </w:p>
    <w:p w:rsidR="009E28D4" w:rsidRDefault="009E28D4" w:rsidP="00014183">
      <w:pPr>
        <w:tabs>
          <w:tab w:val="left" w:pos="2985"/>
        </w:tabs>
        <w:spacing w:after="0" w:line="240" w:lineRule="auto"/>
        <w:jc w:val="center"/>
        <w:rPr>
          <w:rFonts w:ascii="Cambria" w:hAnsi="Cambria"/>
          <w:sz w:val="18"/>
          <w:szCs w:val="18"/>
        </w:rPr>
      </w:pPr>
    </w:p>
    <w:p w:rsidR="009E28D4" w:rsidRDefault="009E28D4" w:rsidP="00014183">
      <w:pPr>
        <w:tabs>
          <w:tab w:val="left" w:pos="2985"/>
        </w:tabs>
        <w:spacing w:after="0" w:line="240" w:lineRule="auto"/>
        <w:jc w:val="center"/>
        <w:rPr>
          <w:rFonts w:ascii="Cambria" w:hAnsi="Cambria"/>
          <w:sz w:val="18"/>
          <w:szCs w:val="18"/>
        </w:rPr>
      </w:pPr>
    </w:p>
    <w:p w:rsidR="009E28D4" w:rsidRDefault="009E28D4" w:rsidP="00014183">
      <w:pPr>
        <w:tabs>
          <w:tab w:val="left" w:pos="2985"/>
        </w:tabs>
        <w:spacing w:after="0" w:line="240" w:lineRule="auto"/>
        <w:jc w:val="center"/>
        <w:rPr>
          <w:rFonts w:ascii="Cambria" w:hAnsi="Cambria"/>
          <w:sz w:val="18"/>
          <w:szCs w:val="18"/>
        </w:rPr>
      </w:pPr>
    </w:p>
    <w:p w:rsidR="009E28D4" w:rsidRDefault="009E28D4" w:rsidP="00014183">
      <w:pPr>
        <w:tabs>
          <w:tab w:val="left" w:pos="2985"/>
        </w:tabs>
        <w:spacing w:after="0" w:line="240" w:lineRule="auto"/>
        <w:jc w:val="center"/>
        <w:rPr>
          <w:rFonts w:ascii="Cambria" w:hAnsi="Cambria"/>
          <w:sz w:val="18"/>
          <w:szCs w:val="18"/>
        </w:rPr>
      </w:pPr>
    </w:p>
    <w:p w:rsidR="009E28D4" w:rsidRPr="009E28D4" w:rsidRDefault="009E28D4" w:rsidP="00014183">
      <w:pPr>
        <w:tabs>
          <w:tab w:val="left" w:pos="2985"/>
        </w:tabs>
        <w:spacing w:after="0" w:line="240" w:lineRule="auto"/>
        <w:jc w:val="center"/>
        <w:rPr>
          <w:rFonts w:ascii="Cambria" w:hAnsi="Cambria"/>
          <w:sz w:val="18"/>
          <w:szCs w:val="18"/>
        </w:rPr>
      </w:pPr>
    </w:p>
    <w:p w:rsidR="00014183" w:rsidRPr="009E28D4" w:rsidRDefault="00014183" w:rsidP="00014183">
      <w:pPr>
        <w:tabs>
          <w:tab w:val="left" w:pos="2985"/>
        </w:tabs>
        <w:spacing w:after="0" w:line="240" w:lineRule="auto"/>
        <w:jc w:val="center"/>
        <w:rPr>
          <w:rFonts w:ascii="Cambria" w:hAnsi="Cambria"/>
          <w:sz w:val="18"/>
          <w:szCs w:val="18"/>
        </w:rPr>
      </w:pPr>
    </w:p>
    <w:p w:rsidR="00014183" w:rsidRPr="009E28D4" w:rsidRDefault="00014183" w:rsidP="00014183">
      <w:pPr>
        <w:tabs>
          <w:tab w:val="left" w:pos="2985"/>
        </w:tabs>
        <w:spacing w:after="0" w:line="240" w:lineRule="auto"/>
        <w:jc w:val="center"/>
        <w:rPr>
          <w:rFonts w:ascii="Cambria" w:hAnsi="Cambria"/>
          <w:b/>
          <w:sz w:val="18"/>
          <w:szCs w:val="18"/>
        </w:rPr>
      </w:pPr>
      <w:r w:rsidRPr="009E28D4">
        <w:rPr>
          <w:rFonts w:ascii="Cambria" w:hAnsi="Cambria"/>
          <w:b/>
          <w:sz w:val="18"/>
          <w:szCs w:val="18"/>
        </w:rPr>
        <w:t xml:space="preserve">Projeto de Implantação de vídeo monitoramento em vias públicas municipais </w:t>
      </w:r>
    </w:p>
    <w:p w:rsidR="00014183" w:rsidRDefault="00014183" w:rsidP="00014183">
      <w:pPr>
        <w:tabs>
          <w:tab w:val="left" w:pos="2985"/>
        </w:tabs>
        <w:spacing w:after="0" w:line="240" w:lineRule="auto"/>
        <w:jc w:val="center"/>
        <w:rPr>
          <w:rFonts w:ascii="Cambria" w:hAnsi="Cambria"/>
          <w:b/>
          <w:sz w:val="18"/>
          <w:szCs w:val="18"/>
        </w:rPr>
      </w:pPr>
    </w:p>
    <w:p w:rsidR="009E28D4" w:rsidRDefault="009E28D4" w:rsidP="00014183">
      <w:pPr>
        <w:tabs>
          <w:tab w:val="left" w:pos="2985"/>
        </w:tabs>
        <w:spacing w:after="0" w:line="240" w:lineRule="auto"/>
        <w:jc w:val="center"/>
        <w:rPr>
          <w:rFonts w:ascii="Cambria" w:hAnsi="Cambria"/>
          <w:b/>
          <w:sz w:val="18"/>
          <w:szCs w:val="18"/>
        </w:rPr>
      </w:pPr>
    </w:p>
    <w:p w:rsidR="009E28D4" w:rsidRDefault="009E28D4" w:rsidP="00014183">
      <w:pPr>
        <w:tabs>
          <w:tab w:val="left" w:pos="2985"/>
        </w:tabs>
        <w:spacing w:after="0" w:line="240" w:lineRule="auto"/>
        <w:jc w:val="center"/>
        <w:rPr>
          <w:rFonts w:ascii="Cambria" w:hAnsi="Cambria"/>
          <w:b/>
          <w:sz w:val="18"/>
          <w:szCs w:val="18"/>
        </w:rPr>
      </w:pPr>
    </w:p>
    <w:p w:rsidR="009E28D4" w:rsidRDefault="009E28D4" w:rsidP="00014183">
      <w:pPr>
        <w:tabs>
          <w:tab w:val="left" w:pos="2985"/>
        </w:tabs>
        <w:spacing w:after="0" w:line="240" w:lineRule="auto"/>
        <w:jc w:val="center"/>
        <w:rPr>
          <w:rFonts w:ascii="Cambria" w:hAnsi="Cambria"/>
          <w:b/>
          <w:sz w:val="18"/>
          <w:szCs w:val="18"/>
        </w:rPr>
      </w:pPr>
    </w:p>
    <w:p w:rsidR="009E28D4" w:rsidRDefault="009E28D4" w:rsidP="00014183">
      <w:pPr>
        <w:tabs>
          <w:tab w:val="left" w:pos="2985"/>
        </w:tabs>
        <w:spacing w:after="0" w:line="240" w:lineRule="auto"/>
        <w:jc w:val="center"/>
        <w:rPr>
          <w:rFonts w:ascii="Cambria" w:hAnsi="Cambria"/>
          <w:b/>
          <w:sz w:val="18"/>
          <w:szCs w:val="18"/>
        </w:rPr>
      </w:pPr>
    </w:p>
    <w:p w:rsidR="009E28D4" w:rsidRDefault="009E28D4" w:rsidP="00014183">
      <w:pPr>
        <w:tabs>
          <w:tab w:val="left" w:pos="2985"/>
        </w:tabs>
        <w:spacing w:after="0" w:line="240" w:lineRule="auto"/>
        <w:jc w:val="center"/>
        <w:rPr>
          <w:rFonts w:ascii="Cambria" w:hAnsi="Cambria"/>
          <w:b/>
          <w:sz w:val="18"/>
          <w:szCs w:val="18"/>
        </w:rPr>
      </w:pPr>
    </w:p>
    <w:p w:rsidR="009E28D4" w:rsidRDefault="009E28D4" w:rsidP="00014183">
      <w:pPr>
        <w:tabs>
          <w:tab w:val="left" w:pos="2985"/>
        </w:tabs>
        <w:spacing w:after="0" w:line="240" w:lineRule="auto"/>
        <w:jc w:val="center"/>
        <w:rPr>
          <w:rFonts w:ascii="Cambria" w:hAnsi="Cambria"/>
          <w:b/>
          <w:sz w:val="18"/>
          <w:szCs w:val="18"/>
        </w:rPr>
      </w:pPr>
    </w:p>
    <w:p w:rsidR="009E28D4" w:rsidRDefault="009E28D4" w:rsidP="00014183">
      <w:pPr>
        <w:tabs>
          <w:tab w:val="left" w:pos="2985"/>
        </w:tabs>
        <w:spacing w:after="0" w:line="240" w:lineRule="auto"/>
        <w:jc w:val="center"/>
        <w:rPr>
          <w:rFonts w:ascii="Cambria" w:hAnsi="Cambria"/>
          <w:b/>
          <w:sz w:val="18"/>
          <w:szCs w:val="18"/>
        </w:rPr>
      </w:pPr>
    </w:p>
    <w:p w:rsidR="009E28D4" w:rsidRDefault="009E28D4" w:rsidP="00014183">
      <w:pPr>
        <w:tabs>
          <w:tab w:val="left" w:pos="2985"/>
        </w:tabs>
        <w:spacing w:after="0" w:line="240" w:lineRule="auto"/>
        <w:jc w:val="center"/>
        <w:rPr>
          <w:rFonts w:ascii="Cambria" w:hAnsi="Cambria"/>
          <w:b/>
          <w:sz w:val="18"/>
          <w:szCs w:val="18"/>
        </w:rPr>
      </w:pPr>
    </w:p>
    <w:p w:rsidR="009E28D4" w:rsidRPr="009E28D4" w:rsidRDefault="009E28D4" w:rsidP="00014183">
      <w:pPr>
        <w:tabs>
          <w:tab w:val="left" w:pos="2985"/>
        </w:tabs>
        <w:spacing w:after="0" w:line="240" w:lineRule="auto"/>
        <w:jc w:val="center"/>
        <w:rPr>
          <w:rFonts w:ascii="Cambria" w:hAnsi="Cambria"/>
          <w:b/>
          <w:sz w:val="18"/>
          <w:szCs w:val="18"/>
        </w:rPr>
      </w:pPr>
    </w:p>
    <w:p w:rsidR="00003849" w:rsidRPr="00B47F94" w:rsidRDefault="00014183" w:rsidP="00B47F94">
      <w:pPr>
        <w:tabs>
          <w:tab w:val="left" w:pos="2985"/>
        </w:tabs>
        <w:spacing w:after="0" w:line="240" w:lineRule="auto"/>
        <w:jc w:val="center"/>
        <w:rPr>
          <w:rFonts w:ascii="Cambria" w:hAnsi="Cambria"/>
          <w:b/>
          <w:sz w:val="18"/>
          <w:szCs w:val="18"/>
        </w:rPr>
        <w:sectPr w:rsidR="00003849" w:rsidRPr="00B47F94" w:rsidSect="002F2F25">
          <w:headerReference w:type="default" r:id="rId17"/>
          <w:pgSz w:w="11906" w:h="16838"/>
          <w:pgMar w:top="1417" w:right="1133" w:bottom="1417" w:left="1701" w:header="708" w:footer="708" w:gutter="0"/>
          <w:cols w:space="708"/>
          <w:docGrid w:linePitch="360"/>
        </w:sectPr>
      </w:pPr>
      <w:r w:rsidRPr="00B47F94">
        <w:rPr>
          <w:rFonts w:ascii="Cambria" w:hAnsi="Cambria"/>
          <w:b/>
          <w:sz w:val="18"/>
          <w:szCs w:val="18"/>
        </w:rPr>
        <w:t>Atualização</w:t>
      </w:r>
      <w:r w:rsidR="00B47F94" w:rsidRPr="00B47F94">
        <w:rPr>
          <w:rFonts w:ascii="Cambria" w:hAnsi="Cambria"/>
          <w:b/>
          <w:sz w:val="18"/>
          <w:szCs w:val="18"/>
        </w:rPr>
        <w:t xml:space="preserve"> </w:t>
      </w:r>
      <w:r w:rsidR="00B47F94" w:rsidRPr="00B47F94">
        <w:rPr>
          <w:rFonts w:asciiTheme="majorHAnsi" w:eastAsia="Calibri" w:hAnsiTheme="majorHAnsi" w:cs="Times New Roman"/>
          <w:b/>
          <w:sz w:val="18"/>
          <w:szCs w:val="18"/>
        </w:rPr>
        <w:t>/ Retificação</w:t>
      </w:r>
    </w:p>
    <w:p w:rsidR="009F642B" w:rsidRPr="009E28D4" w:rsidRDefault="009E28D4" w:rsidP="000404AF">
      <w:pPr>
        <w:spacing w:after="0" w:line="240" w:lineRule="auto"/>
        <w:jc w:val="center"/>
        <w:rPr>
          <w:rFonts w:ascii="Cambria" w:hAnsi="Cambria"/>
          <w:b/>
          <w:sz w:val="18"/>
          <w:szCs w:val="18"/>
        </w:rPr>
      </w:pPr>
      <w:r>
        <w:rPr>
          <w:rFonts w:ascii="Cambria" w:hAnsi="Cambria"/>
          <w:b/>
          <w:sz w:val="18"/>
          <w:szCs w:val="18"/>
        </w:rPr>
        <w:t xml:space="preserve">1 - </w:t>
      </w:r>
      <w:r w:rsidR="009F642B" w:rsidRPr="009E28D4">
        <w:rPr>
          <w:rFonts w:ascii="Cambria" w:hAnsi="Cambria"/>
          <w:b/>
          <w:sz w:val="18"/>
          <w:szCs w:val="18"/>
        </w:rPr>
        <w:t>INTRODUÇÃO</w:t>
      </w:r>
    </w:p>
    <w:p w:rsidR="009F642B" w:rsidRPr="009E28D4" w:rsidRDefault="009F642B" w:rsidP="000404AF">
      <w:pPr>
        <w:spacing w:after="0" w:line="240" w:lineRule="auto"/>
        <w:ind w:firstLine="708"/>
        <w:jc w:val="both"/>
        <w:rPr>
          <w:rFonts w:ascii="Cambria" w:hAnsi="Cambria"/>
          <w:sz w:val="18"/>
          <w:szCs w:val="18"/>
        </w:rPr>
      </w:pPr>
    </w:p>
    <w:p w:rsidR="009F642B" w:rsidRPr="009E28D4" w:rsidRDefault="009F642B" w:rsidP="006A047F">
      <w:pPr>
        <w:spacing w:after="0" w:line="240" w:lineRule="auto"/>
        <w:ind w:left="-567" w:right="-568" w:firstLine="708"/>
        <w:jc w:val="both"/>
        <w:rPr>
          <w:rFonts w:ascii="Cambria" w:hAnsi="Cambria"/>
          <w:sz w:val="18"/>
          <w:szCs w:val="18"/>
        </w:rPr>
      </w:pPr>
      <w:r w:rsidRPr="009E28D4">
        <w:rPr>
          <w:rFonts w:ascii="Cambria" w:hAnsi="Cambria"/>
          <w:sz w:val="18"/>
          <w:szCs w:val="18"/>
        </w:rPr>
        <w:t>Trata-se, o presente projeto, da especificação técnica para o fornecimento, instalação e configuração de sistema de segurança eletrônica por meio de Vídeo monitoramento.</w:t>
      </w:r>
    </w:p>
    <w:p w:rsidR="009F642B" w:rsidRPr="009E28D4" w:rsidRDefault="009F642B" w:rsidP="006A047F">
      <w:pPr>
        <w:spacing w:after="0" w:line="240" w:lineRule="auto"/>
        <w:ind w:left="-567" w:right="-568" w:firstLine="708"/>
        <w:jc w:val="both"/>
        <w:rPr>
          <w:rFonts w:ascii="Cambria" w:hAnsi="Cambria"/>
          <w:sz w:val="18"/>
          <w:szCs w:val="18"/>
        </w:rPr>
      </w:pPr>
      <w:r w:rsidRPr="009E28D4">
        <w:rPr>
          <w:rFonts w:ascii="Cambria" w:hAnsi="Cambria"/>
          <w:sz w:val="18"/>
          <w:szCs w:val="18"/>
        </w:rPr>
        <w:t>O crescimento da criminalidade e das várias formas com que ela se manifesta, obriga a adoção de cuidados igualmente diversificados, principalmente em relação ao cuidado, com as pessoas, com o patrimônio e com as atividades desenvolvidas por seus agentes, razões pelas quais obriga o gestor público a decidir sobre ações mais aprimoradas no cuidado com a segurança em ambientes públicos.</w:t>
      </w:r>
    </w:p>
    <w:p w:rsidR="009F642B" w:rsidRDefault="009F642B" w:rsidP="006A047F">
      <w:pPr>
        <w:spacing w:after="0" w:line="240" w:lineRule="auto"/>
        <w:ind w:left="-567" w:right="-568" w:firstLine="708"/>
        <w:jc w:val="both"/>
        <w:rPr>
          <w:rFonts w:ascii="Cambria" w:hAnsi="Cambria"/>
          <w:sz w:val="18"/>
          <w:szCs w:val="18"/>
        </w:rPr>
      </w:pPr>
      <w:r w:rsidRPr="009E28D4">
        <w:rPr>
          <w:rFonts w:ascii="Cambria" w:hAnsi="Cambria"/>
          <w:sz w:val="18"/>
          <w:szCs w:val="18"/>
        </w:rPr>
        <w:t>Conforme dados da Secretaria de Segurança Pública do Estado do Rio Grande do Sul (SSP/RS), em 2018 foram registrados:</w:t>
      </w:r>
    </w:p>
    <w:p w:rsidR="009E28D4" w:rsidRPr="009E28D4" w:rsidRDefault="009E28D4" w:rsidP="000404AF">
      <w:pPr>
        <w:spacing w:after="0" w:line="240" w:lineRule="auto"/>
        <w:ind w:firstLine="708"/>
        <w:jc w:val="both"/>
        <w:rPr>
          <w:rFonts w:ascii="Cambria" w:hAnsi="Cambria"/>
          <w:sz w:val="18"/>
          <w:szCs w:val="18"/>
        </w:rPr>
      </w:pPr>
    </w:p>
    <w:p w:rsidR="009F642B" w:rsidRDefault="009F642B" w:rsidP="009F642B">
      <w:pPr>
        <w:shd w:val="clear" w:color="auto" w:fill="FFFFFF"/>
        <w:spacing w:line="360" w:lineRule="auto"/>
        <w:ind w:left="-709" w:hanging="426"/>
        <w:jc w:val="both"/>
        <w:rPr>
          <w:sz w:val="24"/>
          <w:szCs w:val="24"/>
        </w:rPr>
      </w:pPr>
      <w:r>
        <w:rPr>
          <w:noProof/>
          <w:lang w:eastAsia="pt-BR"/>
        </w:rPr>
        <w:drawing>
          <wp:inline distT="0" distB="0" distL="0" distR="0">
            <wp:extent cx="6678930" cy="2362835"/>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8930" cy="2362835"/>
                    </a:xfrm>
                    <a:prstGeom prst="rect">
                      <a:avLst/>
                    </a:prstGeom>
                    <a:noFill/>
                    <a:ln>
                      <a:noFill/>
                    </a:ln>
                  </pic:spPr>
                </pic:pic>
              </a:graphicData>
            </a:graphic>
          </wp:inline>
        </w:drawing>
      </w:r>
    </w:p>
    <w:p w:rsidR="009F642B" w:rsidRPr="009E28D4" w:rsidRDefault="009F642B" w:rsidP="006A047F">
      <w:pPr>
        <w:shd w:val="clear" w:color="auto" w:fill="FFFFFF"/>
        <w:spacing w:after="0" w:line="240" w:lineRule="auto"/>
        <w:ind w:left="-567" w:right="-568" w:firstLine="708"/>
        <w:jc w:val="both"/>
        <w:rPr>
          <w:rFonts w:ascii="Cambria" w:hAnsi="Cambria"/>
          <w:sz w:val="18"/>
          <w:szCs w:val="18"/>
        </w:rPr>
      </w:pPr>
      <w:r w:rsidRPr="009E28D4">
        <w:rPr>
          <w:rFonts w:ascii="Cambria" w:hAnsi="Cambria"/>
          <w:sz w:val="18"/>
          <w:szCs w:val="18"/>
        </w:rPr>
        <w:t>Atualmente, é uma realidade o uso de tecnologia nas ações de segurança, em função das facilidades que esta proporciona, em comparação com os processos manuais. Assim sendo, para atuar em segurança com o uso de tecnologia, é exigida uma especialização por parte dos técnicos para instalação, manutenção e operação dos equipamentos.</w:t>
      </w:r>
    </w:p>
    <w:p w:rsidR="009F642B" w:rsidRPr="009E28D4" w:rsidRDefault="009F642B" w:rsidP="006A047F">
      <w:pPr>
        <w:shd w:val="clear" w:color="auto" w:fill="FFFFFF"/>
        <w:spacing w:after="0" w:line="240" w:lineRule="auto"/>
        <w:ind w:left="-567" w:right="-568" w:firstLine="708"/>
        <w:jc w:val="both"/>
        <w:rPr>
          <w:rFonts w:ascii="Cambria" w:hAnsi="Cambria"/>
          <w:sz w:val="18"/>
          <w:szCs w:val="18"/>
        </w:rPr>
      </w:pPr>
      <w:r w:rsidRPr="009E28D4">
        <w:rPr>
          <w:rFonts w:ascii="Cambria" w:hAnsi="Cambria"/>
          <w:sz w:val="18"/>
          <w:szCs w:val="18"/>
        </w:rPr>
        <w:t>É fato que a implantação de um sistema de Vídeo monitoramento auxilia na redução dos índices de criminalidade, pois amplia e facilita de forma significativa as ações extensivas dos agentes de segurança pública, tornando o seu trabalho mais eficiente e seguro.</w:t>
      </w:r>
    </w:p>
    <w:p w:rsidR="009E28D4" w:rsidRDefault="009E28D4" w:rsidP="009E28D4">
      <w:pPr>
        <w:shd w:val="clear" w:color="auto" w:fill="FFFFFF"/>
        <w:spacing w:after="0" w:line="240" w:lineRule="auto"/>
        <w:rPr>
          <w:b/>
          <w:sz w:val="24"/>
          <w:szCs w:val="24"/>
        </w:rPr>
      </w:pPr>
    </w:p>
    <w:p w:rsidR="009F642B" w:rsidRPr="009E28D4" w:rsidRDefault="009E28D4" w:rsidP="009E28D4">
      <w:pPr>
        <w:shd w:val="clear" w:color="auto" w:fill="FFFFFF"/>
        <w:spacing w:after="0" w:line="240" w:lineRule="auto"/>
        <w:jc w:val="center"/>
        <w:rPr>
          <w:rFonts w:ascii="Cambria" w:hAnsi="Cambria"/>
          <w:b/>
          <w:sz w:val="18"/>
          <w:szCs w:val="18"/>
        </w:rPr>
      </w:pPr>
      <w:r w:rsidRPr="009E28D4">
        <w:rPr>
          <w:rFonts w:ascii="Cambria" w:hAnsi="Cambria"/>
          <w:b/>
          <w:sz w:val="18"/>
          <w:szCs w:val="18"/>
        </w:rPr>
        <w:t xml:space="preserve">2 - </w:t>
      </w:r>
      <w:r w:rsidR="009F642B" w:rsidRPr="009E28D4">
        <w:rPr>
          <w:rFonts w:ascii="Cambria" w:hAnsi="Cambria"/>
          <w:b/>
          <w:sz w:val="18"/>
          <w:szCs w:val="18"/>
        </w:rPr>
        <w:t>SISTEMA DE VIDEO MONITORAMENTO URBANO</w:t>
      </w:r>
    </w:p>
    <w:p w:rsidR="009F642B" w:rsidRPr="009E28D4" w:rsidRDefault="009F642B" w:rsidP="000404AF">
      <w:pPr>
        <w:shd w:val="clear" w:color="auto" w:fill="FFFFFF"/>
        <w:spacing w:after="0" w:line="240" w:lineRule="auto"/>
        <w:ind w:firstLine="708"/>
        <w:jc w:val="both"/>
        <w:rPr>
          <w:rFonts w:ascii="Cambria" w:hAnsi="Cambria"/>
          <w:sz w:val="18"/>
          <w:szCs w:val="18"/>
        </w:rPr>
      </w:pPr>
    </w:p>
    <w:p w:rsidR="009F642B" w:rsidRPr="009E28D4" w:rsidRDefault="009F642B" w:rsidP="006A047F">
      <w:pPr>
        <w:shd w:val="clear" w:color="auto" w:fill="FFFFFF"/>
        <w:spacing w:after="0" w:line="240" w:lineRule="auto"/>
        <w:ind w:left="-567" w:right="-568" w:firstLine="708"/>
        <w:jc w:val="both"/>
        <w:rPr>
          <w:rFonts w:ascii="Cambria" w:hAnsi="Cambria"/>
          <w:sz w:val="18"/>
          <w:szCs w:val="18"/>
        </w:rPr>
      </w:pPr>
      <w:r w:rsidRPr="009E28D4">
        <w:rPr>
          <w:rFonts w:ascii="Cambria" w:hAnsi="Cambria"/>
          <w:sz w:val="18"/>
          <w:szCs w:val="18"/>
        </w:rPr>
        <w:t xml:space="preserve">O sistema de Vídeo monitoramento projetado prevê inicialmente a implantação de pontos de monitoramento localizados em pontos estratégicos do município. </w:t>
      </w:r>
    </w:p>
    <w:p w:rsidR="009F642B" w:rsidRPr="009E28D4" w:rsidRDefault="009F642B" w:rsidP="006A047F">
      <w:pPr>
        <w:shd w:val="clear" w:color="auto" w:fill="FFFFFF"/>
        <w:spacing w:after="0" w:line="240" w:lineRule="auto"/>
        <w:ind w:left="-567" w:right="-568" w:firstLine="708"/>
        <w:jc w:val="both"/>
        <w:rPr>
          <w:rFonts w:ascii="Cambria" w:hAnsi="Cambria"/>
          <w:sz w:val="18"/>
          <w:szCs w:val="18"/>
        </w:rPr>
      </w:pPr>
      <w:r w:rsidRPr="009E28D4">
        <w:rPr>
          <w:rFonts w:ascii="Cambria" w:hAnsi="Cambria"/>
          <w:sz w:val="18"/>
          <w:szCs w:val="18"/>
        </w:rPr>
        <w:t xml:space="preserve">Neles </w:t>
      </w:r>
      <w:proofErr w:type="gramStart"/>
      <w:r w:rsidRPr="009E28D4">
        <w:rPr>
          <w:rFonts w:ascii="Cambria" w:hAnsi="Cambria"/>
          <w:sz w:val="18"/>
          <w:szCs w:val="18"/>
        </w:rPr>
        <w:t>serão instalados</w:t>
      </w:r>
      <w:proofErr w:type="gramEnd"/>
      <w:r w:rsidRPr="009E28D4">
        <w:rPr>
          <w:rFonts w:ascii="Cambria" w:hAnsi="Cambria"/>
          <w:sz w:val="18"/>
          <w:szCs w:val="18"/>
        </w:rPr>
        <w:t xml:space="preserve"> câmeras </w:t>
      </w:r>
      <w:proofErr w:type="spellStart"/>
      <w:r w:rsidRPr="009E28D4">
        <w:rPr>
          <w:rFonts w:ascii="Cambria" w:hAnsi="Cambria"/>
          <w:sz w:val="18"/>
          <w:szCs w:val="18"/>
        </w:rPr>
        <w:t>speed</w:t>
      </w:r>
      <w:proofErr w:type="spellEnd"/>
      <w:r w:rsidRPr="009E28D4">
        <w:rPr>
          <w:rFonts w:ascii="Cambria" w:hAnsi="Cambria"/>
          <w:sz w:val="18"/>
          <w:szCs w:val="18"/>
        </w:rPr>
        <w:t xml:space="preserve"> domes e/ou fixas. As imagens serão transmitidas através da rede global de internet até a central de monitoramento na Brigada Militar do município de Santiago/RS.</w:t>
      </w:r>
    </w:p>
    <w:p w:rsidR="009F642B" w:rsidRPr="009E28D4" w:rsidRDefault="009F642B" w:rsidP="006A047F">
      <w:pPr>
        <w:shd w:val="clear" w:color="auto" w:fill="FFFFFF"/>
        <w:spacing w:after="0" w:line="240" w:lineRule="auto"/>
        <w:ind w:left="-567" w:right="-568" w:firstLine="708"/>
        <w:jc w:val="both"/>
        <w:rPr>
          <w:rFonts w:ascii="Cambria" w:hAnsi="Cambria"/>
          <w:sz w:val="18"/>
          <w:szCs w:val="18"/>
        </w:rPr>
      </w:pPr>
      <w:r w:rsidRPr="009E28D4">
        <w:rPr>
          <w:rFonts w:ascii="Cambria" w:hAnsi="Cambria"/>
          <w:sz w:val="18"/>
          <w:szCs w:val="18"/>
        </w:rPr>
        <w:t xml:space="preserve">A central de monitoramento será composta por estações de monitoramento com </w:t>
      </w:r>
      <w:proofErr w:type="spellStart"/>
      <w:r w:rsidRPr="009E28D4">
        <w:rPr>
          <w:rFonts w:ascii="Cambria" w:hAnsi="Cambria"/>
          <w:sz w:val="18"/>
          <w:szCs w:val="18"/>
        </w:rPr>
        <w:t>videowall</w:t>
      </w:r>
      <w:proofErr w:type="spellEnd"/>
      <w:r w:rsidRPr="009E28D4">
        <w:rPr>
          <w:rFonts w:ascii="Cambria" w:hAnsi="Cambria"/>
          <w:sz w:val="18"/>
          <w:szCs w:val="18"/>
        </w:rPr>
        <w:t xml:space="preserve"> onde os agentes de segurança irão monitorar as imagens 24 horas por dia. As imagens terão disponibilidade de gravação de no mínimo 30 dias e serão armazenadas no servidor de imagens.</w:t>
      </w:r>
    </w:p>
    <w:p w:rsidR="009F642B" w:rsidRPr="009E28D4" w:rsidRDefault="009F642B" w:rsidP="006A047F">
      <w:pPr>
        <w:shd w:val="clear" w:color="auto" w:fill="FFFFFF"/>
        <w:spacing w:after="0" w:line="240" w:lineRule="auto"/>
        <w:ind w:left="-567" w:right="-568" w:firstLine="708"/>
        <w:jc w:val="both"/>
        <w:rPr>
          <w:rFonts w:ascii="Cambria" w:hAnsi="Cambria"/>
          <w:sz w:val="18"/>
          <w:szCs w:val="18"/>
        </w:rPr>
      </w:pPr>
      <w:r w:rsidRPr="009E28D4">
        <w:rPr>
          <w:rFonts w:ascii="Cambria" w:hAnsi="Cambria"/>
          <w:sz w:val="18"/>
          <w:szCs w:val="18"/>
        </w:rPr>
        <w:t xml:space="preserve">O servidor de imagens será responsável por processar e armazenar todas as imagens capturadas pelas câmeras instaladas nos pontos de monitoramento. </w:t>
      </w:r>
    </w:p>
    <w:p w:rsidR="009F642B" w:rsidRPr="009E28D4" w:rsidRDefault="009F642B" w:rsidP="006A047F">
      <w:pPr>
        <w:shd w:val="clear" w:color="auto" w:fill="FFFFFF"/>
        <w:spacing w:after="0" w:line="240" w:lineRule="auto"/>
        <w:ind w:left="-567" w:right="-568" w:firstLine="708"/>
        <w:jc w:val="both"/>
        <w:rPr>
          <w:rFonts w:ascii="Cambria" w:hAnsi="Cambria"/>
          <w:sz w:val="18"/>
          <w:szCs w:val="18"/>
        </w:rPr>
      </w:pPr>
      <w:r w:rsidRPr="009E28D4">
        <w:rPr>
          <w:rFonts w:ascii="Cambria" w:hAnsi="Cambria"/>
          <w:sz w:val="18"/>
          <w:szCs w:val="18"/>
        </w:rPr>
        <w:t>Este servidor, bem como as estações de monitoramento, contará com recursos de investigação.</w:t>
      </w:r>
    </w:p>
    <w:p w:rsidR="009E28D4" w:rsidRPr="009E28D4" w:rsidRDefault="009E28D4" w:rsidP="009E28D4">
      <w:pPr>
        <w:shd w:val="clear" w:color="auto" w:fill="FFFFFF"/>
        <w:spacing w:after="0" w:line="240" w:lineRule="auto"/>
        <w:ind w:firstLine="708"/>
        <w:jc w:val="both"/>
        <w:rPr>
          <w:rFonts w:ascii="Cambria" w:hAnsi="Cambria"/>
          <w:sz w:val="18"/>
          <w:szCs w:val="18"/>
        </w:rPr>
      </w:pPr>
    </w:p>
    <w:p w:rsidR="009E28D4" w:rsidRPr="009E28D4" w:rsidRDefault="009E28D4" w:rsidP="009E28D4">
      <w:pPr>
        <w:shd w:val="clear" w:color="auto" w:fill="FFFFFF"/>
        <w:spacing w:after="0" w:line="240" w:lineRule="auto"/>
        <w:ind w:firstLine="708"/>
        <w:jc w:val="both"/>
        <w:rPr>
          <w:rFonts w:ascii="Cambria" w:hAnsi="Cambria"/>
          <w:sz w:val="18"/>
          <w:szCs w:val="18"/>
        </w:rPr>
      </w:pPr>
    </w:p>
    <w:p w:rsidR="009E28D4" w:rsidRDefault="009E28D4">
      <w:pPr>
        <w:rPr>
          <w:rFonts w:ascii="Cambria" w:hAnsi="Cambria"/>
          <w:sz w:val="18"/>
          <w:szCs w:val="18"/>
        </w:rPr>
      </w:pPr>
      <w:r>
        <w:rPr>
          <w:rFonts w:ascii="Cambria" w:hAnsi="Cambria"/>
          <w:sz w:val="18"/>
          <w:szCs w:val="18"/>
        </w:rPr>
        <w:br w:type="page"/>
      </w:r>
    </w:p>
    <w:p w:rsidR="009E28D4" w:rsidRPr="009E28D4" w:rsidRDefault="009E28D4" w:rsidP="009E28D4">
      <w:pPr>
        <w:shd w:val="clear" w:color="auto" w:fill="FFFFFF"/>
        <w:spacing w:after="0" w:line="240" w:lineRule="auto"/>
        <w:ind w:firstLine="708"/>
        <w:jc w:val="center"/>
        <w:rPr>
          <w:rFonts w:ascii="Cambria" w:hAnsi="Cambria"/>
          <w:b/>
          <w:sz w:val="18"/>
          <w:szCs w:val="18"/>
        </w:rPr>
      </w:pPr>
      <w:r w:rsidRPr="009E28D4">
        <w:rPr>
          <w:rFonts w:ascii="Cambria" w:hAnsi="Cambria"/>
          <w:b/>
          <w:sz w:val="18"/>
          <w:szCs w:val="18"/>
        </w:rPr>
        <w:t>2.1 – Diagrama Esquemático do Sistema</w:t>
      </w:r>
    </w:p>
    <w:p w:rsidR="009F642B" w:rsidRPr="00D768B2" w:rsidRDefault="009F642B" w:rsidP="009F642B">
      <w:pPr>
        <w:shd w:val="clear" w:color="auto" w:fill="FFFFFF"/>
        <w:spacing w:line="360" w:lineRule="auto"/>
        <w:jc w:val="center"/>
        <w:rPr>
          <w:sz w:val="24"/>
          <w:szCs w:val="24"/>
        </w:rPr>
      </w:pPr>
      <w:r>
        <w:rPr>
          <w:noProof/>
          <w:sz w:val="24"/>
          <w:szCs w:val="24"/>
          <w:lang w:eastAsia="pt-BR"/>
        </w:rPr>
        <w:drawing>
          <wp:inline distT="0" distB="0" distL="0" distR="0">
            <wp:extent cx="4937760" cy="3079750"/>
            <wp:effectExtent l="0" t="0" r="0" b="6350"/>
            <wp:docPr id="6" name="Imagem 6"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relaciona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7760" cy="3079750"/>
                    </a:xfrm>
                    <a:prstGeom prst="rect">
                      <a:avLst/>
                    </a:prstGeom>
                    <a:noFill/>
                    <a:ln>
                      <a:noFill/>
                    </a:ln>
                  </pic:spPr>
                </pic:pic>
              </a:graphicData>
            </a:graphic>
          </wp:inline>
        </w:drawing>
      </w:r>
    </w:p>
    <w:p w:rsidR="009F642B" w:rsidRDefault="009F642B" w:rsidP="009E28D4">
      <w:pPr>
        <w:spacing w:after="0" w:line="240" w:lineRule="auto"/>
        <w:rPr>
          <w:b/>
          <w:sz w:val="24"/>
          <w:szCs w:val="24"/>
        </w:rPr>
      </w:pPr>
      <w:r>
        <w:rPr>
          <w:b/>
          <w:sz w:val="24"/>
          <w:szCs w:val="24"/>
        </w:rPr>
        <w:t xml:space="preserve">         </w:t>
      </w:r>
    </w:p>
    <w:p w:rsidR="009F642B" w:rsidRPr="009E28D4" w:rsidRDefault="009E28D4" w:rsidP="009E28D4">
      <w:pPr>
        <w:spacing w:after="0" w:line="240" w:lineRule="auto"/>
        <w:ind w:left="-1418"/>
        <w:jc w:val="center"/>
        <w:rPr>
          <w:b/>
          <w:sz w:val="24"/>
          <w:szCs w:val="24"/>
        </w:rPr>
      </w:pPr>
      <w:r>
        <w:rPr>
          <w:rFonts w:ascii="Cambria" w:hAnsi="Cambria"/>
          <w:b/>
          <w:sz w:val="18"/>
          <w:szCs w:val="18"/>
        </w:rPr>
        <w:t xml:space="preserve">2.2 - </w:t>
      </w:r>
      <w:r w:rsidR="009F642B" w:rsidRPr="009E28D4">
        <w:rPr>
          <w:rFonts w:ascii="Cambria" w:hAnsi="Cambria"/>
          <w:b/>
          <w:sz w:val="18"/>
          <w:szCs w:val="18"/>
        </w:rPr>
        <w:t>Tabela referência de pontos de vídeo-monitoramento</w:t>
      </w:r>
    </w:p>
    <w:p w:rsidR="009F642B" w:rsidRPr="009E28D4" w:rsidRDefault="009F642B" w:rsidP="000404AF">
      <w:pPr>
        <w:spacing w:after="0" w:line="240" w:lineRule="auto"/>
        <w:rPr>
          <w:rFonts w:ascii="Cambria" w:hAnsi="Cambria"/>
          <w:sz w:val="18"/>
          <w:szCs w:val="18"/>
        </w:rPr>
      </w:pPr>
    </w:p>
    <w:p w:rsidR="009F642B" w:rsidRPr="009E28D4" w:rsidRDefault="009E28D4" w:rsidP="000404AF">
      <w:pPr>
        <w:spacing w:after="0" w:line="240" w:lineRule="auto"/>
        <w:rPr>
          <w:rFonts w:ascii="Cambria" w:hAnsi="Cambria"/>
          <w:b/>
          <w:sz w:val="18"/>
          <w:szCs w:val="18"/>
        </w:rPr>
      </w:pPr>
      <w:r>
        <w:rPr>
          <w:rFonts w:ascii="Cambria" w:hAnsi="Cambria"/>
          <w:b/>
          <w:sz w:val="18"/>
          <w:szCs w:val="18"/>
        </w:rPr>
        <w:t>2.2.</w:t>
      </w:r>
      <w:r w:rsidR="009F642B" w:rsidRPr="009E28D4">
        <w:rPr>
          <w:rFonts w:ascii="Cambria" w:hAnsi="Cambria"/>
          <w:b/>
          <w:sz w:val="18"/>
          <w:szCs w:val="18"/>
        </w:rPr>
        <w:t>1 – ACERVO FISICO INCLUIDO NA PROPOSTA</w:t>
      </w:r>
    </w:p>
    <w:p w:rsidR="009F642B" w:rsidRPr="009E28D4" w:rsidRDefault="009F642B" w:rsidP="000404AF">
      <w:pPr>
        <w:pStyle w:val="PargrafodaLista"/>
        <w:spacing w:after="0" w:line="240" w:lineRule="auto"/>
        <w:ind w:left="-1418"/>
        <w:jc w:val="center"/>
        <w:rPr>
          <w:rFonts w:ascii="Cambria" w:hAnsi="Cambria"/>
          <w:noProof/>
          <w:sz w:val="18"/>
          <w:szCs w:val="18"/>
          <w:lang w:eastAsia="pt-BR"/>
        </w:rPr>
      </w:pPr>
      <w:r>
        <w:rPr>
          <w:noProof/>
          <w:lang w:eastAsia="pt-BR"/>
        </w:rPr>
        <w:drawing>
          <wp:inline distT="0" distB="0" distL="0" distR="0" wp14:anchorId="599292D8" wp14:editId="67183F02">
            <wp:extent cx="6825082" cy="3201622"/>
            <wp:effectExtent l="0" t="0" r="0" b="0"/>
            <wp:docPr id="5" name="Imagem 5" descr="MAPA 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NOV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25082" cy="3201622"/>
                    </a:xfrm>
                    <a:prstGeom prst="rect">
                      <a:avLst/>
                    </a:prstGeom>
                    <a:noFill/>
                    <a:ln>
                      <a:noFill/>
                    </a:ln>
                  </pic:spPr>
                </pic:pic>
              </a:graphicData>
            </a:graphic>
          </wp:inline>
        </w:drawing>
      </w:r>
      <w:r>
        <w:rPr>
          <w:rFonts w:ascii="Times New Roman" w:hAnsi="Times New Roman"/>
          <w:sz w:val="24"/>
          <w:szCs w:val="24"/>
        </w:rPr>
        <w:t xml:space="preserve">                        </w:t>
      </w:r>
      <w:r w:rsidRPr="0059300F">
        <w:rPr>
          <w:rFonts w:ascii="Times New Roman" w:hAnsi="Times New Roman"/>
          <w:sz w:val="28"/>
          <w:szCs w:val="28"/>
        </w:rPr>
        <w:t xml:space="preserve">  </w:t>
      </w:r>
      <w:r w:rsidRPr="009E28D4">
        <w:rPr>
          <w:rFonts w:ascii="Cambria" w:hAnsi="Cambria"/>
          <w:sz w:val="18"/>
          <w:szCs w:val="18"/>
        </w:rPr>
        <w:t>Mapa Completo do vídeo monitoramento da cidade de São Francisco de Assis/RS</w:t>
      </w:r>
    </w:p>
    <w:p w:rsidR="009E28D4" w:rsidRDefault="009E28D4">
      <w:pPr>
        <w:rPr>
          <w:rFonts w:ascii="Cambria" w:hAnsi="Cambria"/>
          <w:noProof/>
          <w:sz w:val="18"/>
          <w:szCs w:val="18"/>
          <w:lang w:eastAsia="pt-BR"/>
        </w:rPr>
      </w:pPr>
      <w:r>
        <w:rPr>
          <w:rFonts w:ascii="Cambria" w:hAnsi="Cambria"/>
          <w:noProof/>
          <w:sz w:val="18"/>
          <w:szCs w:val="18"/>
          <w:lang w:eastAsia="pt-BR"/>
        </w:rPr>
        <w:br w:type="page"/>
      </w:r>
    </w:p>
    <w:p w:rsidR="009F642B" w:rsidRPr="009E28D4" w:rsidRDefault="009F642B" w:rsidP="000404AF">
      <w:pPr>
        <w:pStyle w:val="PargrafodaLista"/>
        <w:spacing w:after="0" w:line="240" w:lineRule="auto"/>
        <w:ind w:left="0"/>
        <w:jc w:val="both"/>
        <w:rPr>
          <w:rFonts w:ascii="Cambria" w:hAnsi="Cambria"/>
          <w:noProof/>
          <w:sz w:val="18"/>
          <w:szCs w:val="18"/>
          <w:lang w:eastAsia="pt-BR"/>
        </w:rPr>
      </w:pPr>
    </w:p>
    <w:p w:rsidR="009F642B" w:rsidRPr="009E28D4" w:rsidRDefault="009E28D4" w:rsidP="000404AF">
      <w:pPr>
        <w:pStyle w:val="PargrafodaLista"/>
        <w:spacing w:after="0" w:line="240" w:lineRule="auto"/>
        <w:ind w:left="-567"/>
        <w:jc w:val="both"/>
        <w:rPr>
          <w:rFonts w:ascii="Cambria" w:hAnsi="Cambria"/>
          <w:b/>
          <w:noProof/>
          <w:sz w:val="18"/>
          <w:szCs w:val="18"/>
          <w:lang w:eastAsia="pt-BR"/>
        </w:rPr>
      </w:pPr>
      <w:r>
        <w:rPr>
          <w:rFonts w:ascii="Cambria" w:hAnsi="Cambria"/>
          <w:b/>
          <w:noProof/>
          <w:sz w:val="18"/>
          <w:szCs w:val="18"/>
          <w:lang w:eastAsia="pt-BR"/>
        </w:rPr>
        <w:t xml:space="preserve">2.2.2 - </w:t>
      </w:r>
      <w:r w:rsidR="009F642B" w:rsidRPr="009E28D4">
        <w:rPr>
          <w:rFonts w:ascii="Cambria" w:hAnsi="Cambria"/>
          <w:b/>
          <w:noProof/>
          <w:sz w:val="18"/>
          <w:szCs w:val="18"/>
          <w:lang w:eastAsia="pt-BR"/>
        </w:rPr>
        <w:t>Geolocalização dos pontos de vídeomonitoramento de São Francisco de Assis / RS</w:t>
      </w:r>
    </w:p>
    <w:tbl>
      <w:tblPr>
        <w:tblW w:w="9787" w:type="dxa"/>
        <w:jc w:val="center"/>
        <w:tblCellMar>
          <w:left w:w="70" w:type="dxa"/>
          <w:right w:w="70" w:type="dxa"/>
        </w:tblCellMar>
        <w:tblLook w:val="04A0" w:firstRow="1" w:lastRow="0" w:firstColumn="1" w:lastColumn="0" w:noHBand="0" w:noVBand="1"/>
      </w:tblPr>
      <w:tblGrid>
        <w:gridCol w:w="1732"/>
        <w:gridCol w:w="3665"/>
        <w:gridCol w:w="2390"/>
        <w:gridCol w:w="2000"/>
      </w:tblGrid>
      <w:tr w:rsidR="009F642B" w:rsidRPr="009E28D4" w:rsidTr="009E28D4">
        <w:trPr>
          <w:trHeight w:val="302"/>
          <w:jc w:val="center"/>
        </w:trPr>
        <w:tc>
          <w:tcPr>
            <w:tcW w:w="173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642B" w:rsidRPr="009E28D4" w:rsidRDefault="009F642B" w:rsidP="009E28D4">
            <w:pPr>
              <w:spacing w:after="0" w:line="240" w:lineRule="auto"/>
              <w:jc w:val="center"/>
              <w:rPr>
                <w:rFonts w:ascii="Cambria" w:hAnsi="Cambria"/>
                <w:b/>
                <w:bCs/>
                <w:sz w:val="18"/>
                <w:szCs w:val="18"/>
              </w:rPr>
            </w:pPr>
            <w:r w:rsidRPr="009E28D4">
              <w:rPr>
                <w:rFonts w:ascii="Cambria" w:hAnsi="Cambria"/>
                <w:b/>
                <w:sz w:val="18"/>
                <w:szCs w:val="18"/>
              </w:rPr>
              <w:t>C</w:t>
            </w:r>
            <w:r w:rsidRPr="009E28D4">
              <w:rPr>
                <w:rFonts w:ascii="Cambria" w:hAnsi="Cambria"/>
                <w:b/>
                <w:bCs/>
                <w:sz w:val="18"/>
                <w:szCs w:val="18"/>
              </w:rPr>
              <w:t>âmeras</w:t>
            </w:r>
          </w:p>
        </w:tc>
        <w:tc>
          <w:tcPr>
            <w:tcW w:w="3665" w:type="dxa"/>
            <w:tcBorders>
              <w:top w:val="single" w:sz="4" w:space="0" w:color="auto"/>
              <w:left w:val="nil"/>
              <w:bottom w:val="single" w:sz="4" w:space="0" w:color="auto"/>
              <w:right w:val="single" w:sz="4" w:space="0" w:color="auto"/>
            </w:tcBorders>
            <w:shd w:val="clear" w:color="000000" w:fill="D9D9D9"/>
            <w:vAlign w:val="center"/>
            <w:hideMark/>
          </w:tcPr>
          <w:p w:rsidR="009F642B" w:rsidRPr="009E28D4" w:rsidRDefault="009F642B" w:rsidP="009E28D4">
            <w:pPr>
              <w:spacing w:after="0" w:line="240" w:lineRule="auto"/>
              <w:jc w:val="center"/>
              <w:rPr>
                <w:rFonts w:ascii="Cambria" w:hAnsi="Cambria"/>
                <w:b/>
                <w:bCs/>
                <w:sz w:val="18"/>
                <w:szCs w:val="18"/>
              </w:rPr>
            </w:pPr>
            <w:r w:rsidRPr="009E28D4">
              <w:rPr>
                <w:rFonts w:ascii="Cambria" w:hAnsi="Cambria"/>
                <w:b/>
                <w:bCs/>
                <w:sz w:val="18"/>
                <w:szCs w:val="18"/>
              </w:rPr>
              <w:t>Endereço</w:t>
            </w:r>
          </w:p>
        </w:tc>
        <w:tc>
          <w:tcPr>
            <w:tcW w:w="4390" w:type="dxa"/>
            <w:gridSpan w:val="2"/>
            <w:tcBorders>
              <w:top w:val="single" w:sz="4" w:space="0" w:color="auto"/>
              <w:left w:val="nil"/>
              <w:bottom w:val="single" w:sz="4" w:space="0" w:color="auto"/>
              <w:right w:val="single" w:sz="4" w:space="0" w:color="000000"/>
            </w:tcBorders>
            <w:shd w:val="clear" w:color="000000" w:fill="D9D9D9"/>
            <w:vAlign w:val="center"/>
            <w:hideMark/>
          </w:tcPr>
          <w:p w:rsidR="009F642B" w:rsidRPr="009E28D4" w:rsidRDefault="009F642B" w:rsidP="009E28D4">
            <w:pPr>
              <w:spacing w:after="0" w:line="240" w:lineRule="auto"/>
              <w:jc w:val="center"/>
              <w:rPr>
                <w:rFonts w:ascii="Cambria" w:hAnsi="Cambria"/>
                <w:b/>
                <w:bCs/>
                <w:sz w:val="18"/>
                <w:szCs w:val="18"/>
              </w:rPr>
            </w:pPr>
            <w:r w:rsidRPr="009E28D4">
              <w:rPr>
                <w:rFonts w:ascii="Cambria" w:hAnsi="Cambria"/>
                <w:b/>
                <w:bCs/>
                <w:sz w:val="18"/>
                <w:szCs w:val="18"/>
              </w:rPr>
              <w:t>Coordenadas Geográficas</w:t>
            </w:r>
          </w:p>
        </w:tc>
      </w:tr>
      <w:tr w:rsidR="009F642B" w:rsidRPr="009E28D4" w:rsidTr="009E28D4">
        <w:trPr>
          <w:trHeight w:val="421"/>
          <w:jc w:val="center"/>
        </w:trPr>
        <w:tc>
          <w:tcPr>
            <w:tcW w:w="1732" w:type="dxa"/>
            <w:tcBorders>
              <w:top w:val="nil"/>
              <w:left w:val="single" w:sz="4" w:space="0" w:color="auto"/>
              <w:bottom w:val="single" w:sz="4" w:space="0" w:color="auto"/>
              <w:right w:val="single" w:sz="4" w:space="0" w:color="auto"/>
            </w:tcBorders>
            <w:shd w:val="clear" w:color="auto" w:fill="auto"/>
            <w:vAlign w:val="center"/>
            <w:hideMark/>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PONTO 01</w:t>
            </w:r>
          </w:p>
        </w:tc>
        <w:tc>
          <w:tcPr>
            <w:tcW w:w="3665" w:type="dxa"/>
            <w:tcBorders>
              <w:top w:val="nil"/>
              <w:left w:val="nil"/>
              <w:bottom w:val="single" w:sz="4" w:space="0" w:color="auto"/>
              <w:right w:val="single" w:sz="4" w:space="0" w:color="auto"/>
            </w:tcBorders>
            <w:shd w:val="clear" w:color="auto" w:fill="auto"/>
            <w:vAlign w:val="center"/>
            <w:hideMark/>
          </w:tcPr>
          <w:p w:rsidR="009F642B" w:rsidRPr="009E28D4" w:rsidRDefault="009F642B" w:rsidP="009E28D4">
            <w:pPr>
              <w:spacing w:after="0" w:line="240" w:lineRule="auto"/>
              <w:jc w:val="both"/>
              <w:rPr>
                <w:rFonts w:ascii="Cambria" w:hAnsi="Cambria"/>
                <w:sz w:val="18"/>
                <w:szCs w:val="18"/>
              </w:rPr>
            </w:pPr>
            <w:r w:rsidRPr="009E28D4">
              <w:rPr>
                <w:rFonts w:ascii="Cambria" w:hAnsi="Cambria"/>
                <w:sz w:val="18"/>
                <w:szCs w:val="18"/>
              </w:rPr>
              <w:t>Rua João Moreira / R. 13 de Janeiro</w:t>
            </w:r>
          </w:p>
        </w:tc>
        <w:tc>
          <w:tcPr>
            <w:tcW w:w="2390" w:type="dxa"/>
            <w:tcBorders>
              <w:top w:val="nil"/>
              <w:left w:val="nil"/>
              <w:bottom w:val="single" w:sz="4" w:space="0" w:color="auto"/>
              <w:right w:val="single" w:sz="4" w:space="0" w:color="auto"/>
            </w:tcBorders>
            <w:shd w:val="clear" w:color="auto" w:fill="auto"/>
            <w:vAlign w:val="center"/>
            <w:hideMark/>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29°33'1.18"S</w:t>
            </w:r>
          </w:p>
        </w:tc>
        <w:tc>
          <w:tcPr>
            <w:tcW w:w="2000" w:type="dxa"/>
            <w:tcBorders>
              <w:top w:val="nil"/>
              <w:left w:val="nil"/>
              <w:bottom w:val="single" w:sz="4" w:space="0" w:color="auto"/>
              <w:right w:val="single" w:sz="4" w:space="0" w:color="auto"/>
            </w:tcBorders>
            <w:shd w:val="clear" w:color="auto" w:fill="auto"/>
            <w:vAlign w:val="center"/>
            <w:hideMark/>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55° 7'47.66"W</w:t>
            </w:r>
          </w:p>
        </w:tc>
      </w:tr>
      <w:tr w:rsidR="009F642B" w:rsidRPr="009E28D4" w:rsidTr="009E28D4">
        <w:trPr>
          <w:trHeight w:val="412"/>
          <w:jc w:val="center"/>
        </w:trPr>
        <w:tc>
          <w:tcPr>
            <w:tcW w:w="1732" w:type="dxa"/>
            <w:tcBorders>
              <w:top w:val="nil"/>
              <w:left w:val="single" w:sz="4" w:space="0" w:color="auto"/>
              <w:bottom w:val="single" w:sz="4" w:space="0" w:color="auto"/>
              <w:right w:val="single" w:sz="4" w:space="0" w:color="auto"/>
            </w:tcBorders>
            <w:shd w:val="clear" w:color="auto" w:fill="auto"/>
            <w:vAlign w:val="center"/>
            <w:hideMark/>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PONTO 02</w:t>
            </w:r>
          </w:p>
        </w:tc>
        <w:tc>
          <w:tcPr>
            <w:tcW w:w="3665" w:type="dxa"/>
            <w:tcBorders>
              <w:top w:val="nil"/>
              <w:left w:val="nil"/>
              <w:bottom w:val="single" w:sz="4" w:space="0" w:color="auto"/>
              <w:right w:val="single" w:sz="4" w:space="0" w:color="auto"/>
            </w:tcBorders>
            <w:shd w:val="clear" w:color="auto" w:fill="auto"/>
            <w:vAlign w:val="center"/>
            <w:hideMark/>
          </w:tcPr>
          <w:p w:rsidR="009F642B" w:rsidRPr="009E28D4" w:rsidRDefault="009F642B" w:rsidP="009E28D4">
            <w:pPr>
              <w:spacing w:after="0" w:line="240" w:lineRule="auto"/>
              <w:jc w:val="both"/>
              <w:rPr>
                <w:rFonts w:ascii="Cambria" w:hAnsi="Cambria"/>
                <w:sz w:val="18"/>
                <w:szCs w:val="18"/>
              </w:rPr>
            </w:pPr>
            <w:r w:rsidRPr="009E28D4">
              <w:rPr>
                <w:rFonts w:ascii="Cambria" w:hAnsi="Cambria"/>
                <w:sz w:val="18"/>
                <w:szCs w:val="18"/>
              </w:rPr>
              <w:t>Rua 13 de Janeiro / Av. Farroupilha</w:t>
            </w:r>
          </w:p>
        </w:tc>
        <w:tc>
          <w:tcPr>
            <w:tcW w:w="2390" w:type="dxa"/>
            <w:tcBorders>
              <w:top w:val="nil"/>
              <w:left w:val="nil"/>
              <w:bottom w:val="single" w:sz="4" w:space="0" w:color="auto"/>
              <w:right w:val="single" w:sz="4" w:space="0" w:color="auto"/>
            </w:tcBorders>
            <w:shd w:val="clear" w:color="auto" w:fill="auto"/>
            <w:vAlign w:val="center"/>
            <w:hideMark/>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29°33'6.16"S</w:t>
            </w:r>
          </w:p>
        </w:tc>
        <w:tc>
          <w:tcPr>
            <w:tcW w:w="2000" w:type="dxa"/>
            <w:tcBorders>
              <w:top w:val="nil"/>
              <w:left w:val="nil"/>
              <w:bottom w:val="single" w:sz="4" w:space="0" w:color="auto"/>
              <w:right w:val="single" w:sz="4" w:space="0" w:color="auto"/>
            </w:tcBorders>
            <w:shd w:val="clear" w:color="auto" w:fill="auto"/>
            <w:vAlign w:val="center"/>
            <w:hideMark/>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55° 7'44.38"W</w:t>
            </w:r>
          </w:p>
        </w:tc>
      </w:tr>
      <w:tr w:rsidR="009F642B" w:rsidRPr="009E28D4" w:rsidTr="009E28D4">
        <w:trPr>
          <w:trHeight w:val="560"/>
          <w:jc w:val="center"/>
        </w:trPr>
        <w:tc>
          <w:tcPr>
            <w:tcW w:w="1732" w:type="dxa"/>
            <w:tcBorders>
              <w:top w:val="nil"/>
              <w:left w:val="single" w:sz="4" w:space="0" w:color="auto"/>
              <w:bottom w:val="single" w:sz="4" w:space="0" w:color="auto"/>
              <w:right w:val="single" w:sz="4" w:space="0" w:color="auto"/>
            </w:tcBorders>
            <w:shd w:val="clear" w:color="auto" w:fill="auto"/>
            <w:vAlign w:val="center"/>
            <w:hideMark/>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PONTO 03</w:t>
            </w:r>
          </w:p>
        </w:tc>
        <w:tc>
          <w:tcPr>
            <w:tcW w:w="3665" w:type="dxa"/>
            <w:tcBorders>
              <w:top w:val="nil"/>
              <w:left w:val="nil"/>
              <w:bottom w:val="single" w:sz="4" w:space="0" w:color="auto"/>
              <w:right w:val="single" w:sz="4" w:space="0" w:color="auto"/>
            </w:tcBorders>
            <w:shd w:val="clear" w:color="auto" w:fill="auto"/>
            <w:vAlign w:val="center"/>
            <w:hideMark/>
          </w:tcPr>
          <w:p w:rsidR="009F642B" w:rsidRPr="009E28D4" w:rsidRDefault="009F642B" w:rsidP="009E28D4">
            <w:pPr>
              <w:spacing w:after="0" w:line="240" w:lineRule="auto"/>
              <w:jc w:val="both"/>
              <w:rPr>
                <w:rFonts w:ascii="Cambria" w:hAnsi="Cambria"/>
                <w:sz w:val="18"/>
                <w:szCs w:val="18"/>
              </w:rPr>
            </w:pPr>
            <w:r w:rsidRPr="009E28D4">
              <w:rPr>
                <w:rFonts w:ascii="Cambria" w:hAnsi="Cambria"/>
                <w:sz w:val="18"/>
                <w:szCs w:val="18"/>
              </w:rPr>
              <w:t xml:space="preserve">Rua 13 de Janeiro / Rua Barbosa </w:t>
            </w:r>
            <w:proofErr w:type="spellStart"/>
            <w:r w:rsidRPr="009E28D4">
              <w:rPr>
                <w:rFonts w:ascii="Cambria" w:hAnsi="Cambria"/>
                <w:sz w:val="18"/>
                <w:szCs w:val="18"/>
              </w:rPr>
              <w:t>Cassal</w:t>
            </w:r>
            <w:proofErr w:type="spellEnd"/>
          </w:p>
        </w:tc>
        <w:tc>
          <w:tcPr>
            <w:tcW w:w="2390" w:type="dxa"/>
            <w:tcBorders>
              <w:top w:val="nil"/>
              <w:left w:val="nil"/>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29°33'15.05"S</w:t>
            </w:r>
          </w:p>
        </w:tc>
        <w:tc>
          <w:tcPr>
            <w:tcW w:w="2000" w:type="dxa"/>
            <w:tcBorders>
              <w:top w:val="nil"/>
              <w:left w:val="nil"/>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55° 7'39.77"W</w:t>
            </w:r>
          </w:p>
        </w:tc>
      </w:tr>
      <w:tr w:rsidR="009F642B" w:rsidRPr="009E28D4" w:rsidTr="009E28D4">
        <w:trPr>
          <w:trHeight w:val="412"/>
          <w:jc w:val="center"/>
        </w:trPr>
        <w:tc>
          <w:tcPr>
            <w:tcW w:w="1732" w:type="dxa"/>
            <w:tcBorders>
              <w:top w:val="nil"/>
              <w:left w:val="single" w:sz="4" w:space="0" w:color="auto"/>
              <w:bottom w:val="single" w:sz="4" w:space="0" w:color="auto"/>
              <w:right w:val="single" w:sz="4" w:space="0" w:color="auto"/>
            </w:tcBorders>
            <w:shd w:val="clear" w:color="auto" w:fill="auto"/>
            <w:vAlign w:val="center"/>
            <w:hideMark/>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PONTO 04</w:t>
            </w:r>
          </w:p>
        </w:tc>
        <w:tc>
          <w:tcPr>
            <w:tcW w:w="3665" w:type="dxa"/>
            <w:tcBorders>
              <w:top w:val="nil"/>
              <w:left w:val="nil"/>
              <w:bottom w:val="single" w:sz="4" w:space="0" w:color="auto"/>
              <w:right w:val="single" w:sz="4" w:space="0" w:color="auto"/>
            </w:tcBorders>
            <w:shd w:val="clear" w:color="auto" w:fill="auto"/>
            <w:vAlign w:val="center"/>
            <w:hideMark/>
          </w:tcPr>
          <w:p w:rsidR="009F642B" w:rsidRPr="009E28D4" w:rsidRDefault="009F642B" w:rsidP="009E28D4">
            <w:pPr>
              <w:spacing w:after="0" w:line="240" w:lineRule="auto"/>
              <w:jc w:val="both"/>
              <w:rPr>
                <w:rFonts w:ascii="Cambria" w:hAnsi="Cambria"/>
                <w:sz w:val="18"/>
                <w:szCs w:val="18"/>
              </w:rPr>
            </w:pPr>
            <w:r w:rsidRPr="009E28D4">
              <w:rPr>
                <w:rFonts w:ascii="Cambria" w:hAnsi="Cambria"/>
                <w:sz w:val="18"/>
                <w:szCs w:val="18"/>
              </w:rPr>
              <w:t>Rua 13 de Janeiro / R. Silva Jardim</w:t>
            </w:r>
          </w:p>
        </w:tc>
        <w:tc>
          <w:tcPr>
            <w:tcW w:w="2390" w:type="dxa"/>
            <w:tcBorders>
              <w:top w:val="nil"/>
              <w:left w:val="nil"/>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29°33'28.32"S</w:t>
            </w:r>
          </w:p>
        </w:tc>
        <w:tc>
          <w:tcPr>
            <w:tcW w:w="2000" w:type="dxa"/>
            <w:tcBorders>
              <w:top w:val="nil"/>
              <w:left w:val="nil"/>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55° 7'32.93"W</w:t>
            </w:r>
          </w:p>
        </w:tc>
      </w:tr>
      <w:tr w:rsidR="009F642B" w:rsidRPr="009E28D4" w:rsidTr="009E28D4">
        <w:trPr>
          <w:trHeight w:val="560"/>
          <w:jc w:val="center"/>
        </w:trPr>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PONTO 05</w:t>
            </w:r>
          </w:p>
        </w:tc>
        <w:tc>
          <w:tcPr>
            <w:tcW w:w="3665" w:type="dxa"/>
            <w:tcBorders>
              <w:top w:val="single" w:sz="4" w:space="0" w:color="auto"/>
              <w:left w:val="nil"/>
              <w:bottom w:val="single" w:sz="4" w:space="0" w:color="auto"/>
              <w:right w:val="single" w:sz="4" w:space="0" w:color="auto"/>
            </w:tcBorders>
            <w:shd w:val="clear" w:color="auto" w:fill="auto"/>
            <w:vAlign w:val="center"/>
            <w:hideMark/>
          </w:tcPr>
          <w:p w:rsidR="009F642B" w:rsidRPr="009E28D4" w:rsidRDefault="009F642B" w:rsidP="009E28D4">
            <w:pPr>
              <w:spacing w:after="0" w:line="240" w:lineRule="auto"/>
              <w:jc w:val="both"/>
              <w:rPr>
                <w:rFonts w:ascii="Cambria" w:hAnsi="Cambria"/>
                <w:sz w:val="18"/>
                <w:szCs w:val="18"/>
              </w:rPr>
            </w:pPr>
            <w:r w:rsidRPr="009E28D4">
              <w:rPr>
                <w:rFonts w:ascii="Cambria" w:hAnsi="Cambria"/>
                <w:sz w:val="18"/>
                <w:szCs w:val="18"/>
              </w:rPr>
              <w:t>Trevo de acesso / ERS 241 – R. Borges de Medeiros</w:t>
            </w:r>
          </w:p>
        </w:tc>
        <w:tc>
          <w:tcPr>
            <w:tcW w:w="2390" w:type="dxa"/>
            <w:tcBorders>
              <w:top w:val="single" w:sz="4" w:space="0" w:color="auto"/>
              <w:left w:val="nil"/>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29°34'29.47"S</w:t>
            </w:r>
          </w:p>
        </w:tc>
        <w:tc>
          <w:tcPr>
            <w:tcW w:w="2000" w:type="dxa"/>
            <w:tcBorders>
              <w:top w:val="single" w:sz="4" w:space="0" w:color="auto"/>
              <w:left w:val="nil"/>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55° 6'44.32"W</w:t>
            </w:r>
          </w:p>
        </w:tc>
      </w:tr>
      <w:tr w:rsidR="009F642B" w:rsidRPr="009E28D4" w:rsidTr="009E28D4">
        <w:trPr>
          <w:trHeight w:val="412"/>
          <w:jc w:val="center"/>
        </w:trPr>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PONTO 06</w:t>
            </w:r>
          </w:p>
        </w:tc>
        <w:tc>
          <w:tcPr>
            <w:tcW w:w="3665" w:type="dxa"/>
            <w:tcBorders>
              <w:top w:val="single" w:sz="4" w:space="0" w:color="auto"/>
              <w:left w:val="nil"/>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both"/>
              <w:rPr>
                <w:rFonts w:ascii="Cambria" w:hAnsi="Cambria"/>
                <w:sz w:val="18"/>
                <w:szCs w:val="18"/>
              </w:rPr>
            </w:pPr>
            <w:r w:rsidRPr="009E28D4">
              <w:rPr>
                <w:rFonts w:ascii="Cambria" w:hAnsi="Cambria"/>
                <w:sz w:val="18"/>
                <w:szCs w:val="18"/>
              </w:rPr>
              <w:t>Rua João Manoel / R. Expedicionário</w:t>
            </w:r>
          </w:p>
        </w:tc>
        <w:tc>
          <w:tcPr>
            <w:tcW w:w="2390" w:type="dxa"/>
            <w:tcBorders>
              <w:top w:val="single" w:sz="4" w:space="0" w:color="auto"/>
              <w:left w:val="nil"/>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29º32’54.0”S</w:t>
            </w:r>
          </w:p>
        </w:tc>
        <w:tc>
          <w:tcPr>
            <w:tcW w:w="2000" w:type="dxa"/>
            <w:tcBorders>
              <w:top w:val="single" w:sz="4" w:space="0" w:color="auto"/>
              <w:left w:val="nil"/>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55°08’09.0”W</w:t>
            </w:r>
          </w:p>
        </w:tc>
      </w:tr>
      <w:tr w:rsidR="009F642B" w:rsidRPr="009E28D4" w:rsidTr="009E28D4">
        <w:trPr>
          <w:trHeight w:val="419"/>
          <w:jc w:val="center"/>
        </w:trPr>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PONTO 07</w:t>
            </w:r>
          </w:p>
        </w:tc>
        <w:tc>
          <w:tcPr>
            <w:tcW w:w="3665" w:type="dxa"/>
            <w:tcBorders>
              <w:top w:val="single" w:sz="4" w:space="0" w:color="auto"/>
              <w:left w:val="nil"/>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both"/>
              <w:rPr>
                <w:rFonts w:ascii="Cambria" w:hAnsi="Cambria"/>
                <w:sz w:val="18"/>
                <w:szCs w:val="18"/>
              </w:rPr>
            </w:pPr>
            <w:r w:rsidRPr="009E28D4">
              <w:rPr>
                <w:rFonts w:ascii="Cambria" w:hAnsi="Cambria"/>
                <w:sz w:val="18"/>
                <w:szCs w:val="18"/>
              </w:rPr>
              <w:t>Av. Farroupilha / Rua 21 de Abril</w:t>
            </w:r>
          </w:p>
        </w:tc>
        <w:tc>
          <w:tcPr>
            <w:tcW w:w="2390" w:type="dxa"/>
            <w:tcBorders>
              <w:top w:val="single" w:sz="4" w:space="0" w:color="auto"/>
              <w:left w:val="nil"/>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29º 32’46.8”S</w:t>
            </w:r>
          </w:p>
        </w:tc>
        <w:tc>
          <w:tcPr>
            <w:tcW w:w="2000" w:type="dxa"/>
            <w:tcBorders>
              <w:top w:val="single" w:sz="4" w:space="0" w:color="auto"/>
              <w:left w:val="nil"/>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55º06’57.6”W</w:t>
            </w:r>
          </w:p>
        </w:tc>
      </w:tr>
      <w:tr w:rsidR="009F642B" w:rsidRPr="009E28D4" w:rsidTr="009E28D4">
        <w:trPr>
          <w:trHeight w:val="410"/>
          <w:jc w:val="center"/>
        </w:trPr>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PONTO 08</w:t>
            </w:r>
          </w:p>
        </w:tc>
        <w:tc>
          <w:tcPr>
            <w:tcW w:w="3665" w:type="dxa"/>
            <w:tcBorders>
              <w:top w:val="single" w:sz="4" w:space="0" w:color="auto"/>
              <w:left w:val="nil"/>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both"/>
              <w:rPr>
                <w:rFonts w:ascii="Cambria" w:hAnsi="Cambria"/>
                <w:sz w:val="18"/>
                <w:szCs w:val="18"/>
              </w:rPr>
            </w:pPr>
            <w:r w:rsidRPr="009E28D4">
              <w:rPr>
                <w:rFonts w:ascii="Cambria" w:hAnsi="Cambria"/>
                <w:sz w:val="18"/>
                <w:szCs w:val="18"/>
              </w:rPr>
              <w:t>Rua Ulisses Aguiar / Rua 25</w:t>
            </w:r>
          </w:p>
        </w:tc>
        <w:tc>
          <w:tcPr>
            <w:tcW w:w="2390" w:type="dxa"/>
            <w:tcBorders>
              <w:top w:val="single" w:sz="4" w:space="0" w:color="auto"/>
              <w:left w:val="nil"/>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29º34’39.6”S</w:t>
            </w:r>
          </w:p>
        </w:tc>
        <w:tc>
          <w:tcPr>
            <w:tcW w:w="2000" w:type="dxa"/>
            <w:tcBorders>
              <w:top w:val="single" w:sz="4" w:space="0" w:color="auto"/>
              <w:left w:val="nil"/>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sz w:val="18"/>
                <w:szCs w:val="18"/>
              </w:rPr>
            </w:pPr>
            <w:r w:rsidRPr="009E28D4">
              <w:rPr>
                <w:rFonts w:ascii="Cambria" w:hAnsi="Cambria"/>
                <w:sz w:val="18"/>
                <w:szCs w:val="18"/>
              </w:rPr>
              <w:t>55º07’38.0”W</w:t>
            </w:r>
          </w:p>
        </w:tc>
      </w:tr>
    </w:tbl>
    <w:p w:rsidR="009F642B" w:rsidRPr="00D72C93" w:rsidRDefault="009F642B" w:rsidP="000404AF">
      <w:pPr>
        <w:pStyle w:val="PargrafodaLista"/>
        <w:spacing w:after="0" w:line="240" w:lineRule="auto"/>
        <w:ind w:left="0"/>
        <w:jc w:val="both"/>
        <w:rPr>
          <w:rFonts w:ascii="Cambria" w:hAnsi="Cambria"/>
          <w:noProof/>
          <w:sz w:val="24"/>
          <w:szCs w:val="24"/>
          <w:lang w:eastAsia="pt-BR"/>
        </w:rPr>
      </w:pPr>
    </w:p>
    <w:p w:rsidR="009F642B" w:rsidRPr="009E28D4" w:rsidRDefault="009F642B" w:rsidP="009E28D4">
      <w:pPr>
        <w:pStyle w:val="PargrafodaLista"/>
        <w:spacing w:after="0" w:line="240" w:lineRule="auto"/>
        <w:ind w:left="0"/>
        <w:jc w:val="both"/>
        <w:rPr>
          <w:rFonts w:ascii="Cambria" w:hAnsi="Cambria"/>
          <w:noProof/>
          <w:sz w:val="18"/>
          <w:szCs w:val="18"/>
          <w:lang w:eastAsia="pt-BR"/>
        </w:rPr>
      </w:pPr>
      <w:r w:rsidRPr="009E28D4">
        <w:rPr>
          <w:rFonts w:ascii="Cambria" w:hAnsi="Cambria"/>
          <w:noProof/>
          <w:sz w:val="18"/>
          <w:szCs w:val="18"/>
          <w:lang w:eastAsia="pt-BR"/>
        </w:rPr>
        <w:t>OBS: Os equipamentos e serviços referentes aos pontos 01, 02, 03, 04 e 05 já foram licitados.</w:t>
      </w:r>
    </w:p>
    <w:p w:rsidR="009F642B" w:rsidRPr="009E28D4" w:rsidRDefault="009F642B" w:rsidP="009E28D4">
      <w:pPr>
        <w:pStyle w:val="PargrafodaLista"/>
        <w:spacing w:line="240" w:lineRule="auto"/>
        <w:ind w:left="0"/>
        <w:rPr>
          <w:rFonts w:ascii="Times New Roman" w:hAnsi="Times New Roman"/>
          <w:noProof/>
          <w:sz w:val="18"/>
          <w:szCs w:val="18"/>
          <w:lang w:eastAsia="pt-BR"/>
        </w:rPr>
      </w:pPr>
    </w:p>
    <w:p w:rsidR="009F642B" w:rsidRPr="009E28D4" w:rsidRDefault="009E28D4" w:rsidP="009E28D4">
      <w:pPr>
        <w:pStyle w:val="PargrafodaLista"/>
        <w:spacing w:after="0" w:line="240" w:lineRule="auto"/>
        <w:ind w:left="0"/>
        <w:jc w:val="center"/>
        <w:rPr>
          <w:rFonts w:ascii="Cambria" w:hAnsi="Cambria"/>
          <w:b/>
          <w:noProof/>
          <w:sz w:val="18"/>
          <w:szCs w:val="18"/>
          <w:lang w:eastAsia="pt-BR"/>
        </w:rPr>
      </w:pPr>
      <w:r w:rsidRPr="009E28D4">
        <w:rPr>
          <w:rFonts w:ascii="Cambria" w:hAnsi="Cambria"/>
          <w:b/>
          <w:noProof/>
          <w:sz w:val="18"/>
          <w:szCs w:val="18"/>
          <w:lang w:eastAsia="pt-BR"/>
        </w:rPr>
        <w:t xml:space="preserve">3 - </w:t>
      </w:r>
      <w:r w:rsidR="009F642B" w:rsidRPr="009E28D4">
        <w:rPr>
          <w:rFonts w:ascii="Cambria" w:hAnsi="Cambria"/>
          <w:b/>
          <w:noProof/>
          <w:sz w:val="18"/>
          <w:szCs w:val="18"/>
          <w:lang w:eastAsia="pt-BR"/>
        </w:rPr>
        <w:t>Tabela orçamentária dos pontos de vídeomonitoramento</w:t>
      </w:r>
    </w:p>
    <w:p w:rsidR="009E28D4" w:rsidRPr="009E28D4" w:rsidRDefault="009E28D4" w:rsidP="009E28D4">
      <w:pPr>
        <w:pStyle w:val="PargrafodaLista"/>
        <w:spacing w:after="0" w:line="240" w:lineRule="auto"/>
        <w:ind w:left="0"/>
        <w:jc w:val="center"/>
        <w:rPr>
          <w:rFonts w:ascii="Cambria" w:hAnsi="Cambria"/>
          <w:b/>
          <w:noProof/>
          <w:sz w:val="18"/>
          <w:szCs w:val="18"/>
          <w:lang w:eastAsia="pt-BR"/>
        </w:rPr>
      </w:pPr>
    </w:p>
    <w:tbl>
      <w:tblPr>
        <w:tblW w:w="10107" w:type="dxa"/>
        <w:jc w:val="center"/>
        <w:tblCellMar>
          <w:left w:w="70" w:type="dxa"/>
          <w:right w:w="70" w:type="dxa"/>
        </w:tblCellMar>
        <w:tblLook w:val="04A0" w:firstRow="1" w:lastRow="0" w:firstColumn="1" w:lastColumn="0" w:noHBand="0" w:noVBand="1"/>
      </w:tblPr>
      <w:tblGrid>
        <w:gridCol w:w="727"/>
        <w:gridCol w:w="752"/>
        <w:gridCol w:w="1033"/>
        <w:gridCol w:w="4420"/>
        <w:gridCol w:w="1474"/>
        <w:gridCol w:w="1701"/>
      </w:tblGrid>
      <w:tr w:rsidR="00B47F94" w:rsidRPr="009E28D4" w:rsidTr="00B47F94">
        <w:trPr>
          <w:trHeight w:val="284"/>
          <w:jc w:val="center"/>
        </w:trPr>
        <w:tc>
          <w:tcPr>
            <w:tcW w:w="10107" w:type="dxa"/>
            <w:gridSpan w:val="6"/>
            <w:tcBorders>
              <w:top w:val="single" w:sz="4" w:space="0" w:color="auto"/>
              <w:left w:val="single" w:sz="4" w:space="0" w:color="auto"/>
              <w:bottom w:val="single" w:sz="4" w:space="0" w:color="auto"/>
              <w:right w:val="single" w:sz="4" w:space="0" w:color="auto"/>
            </w:tcBorders>
            <w:shd w:val="clear" w:color="FFFFCC" w:fill="00B050"/>
            <w:vAlign w:val="center"/>
          </w:tcPr>
          <w:p w:rsidR="00B47F94" w:rsidRPr="009E28D4" w:rsidRDefault="00B47F94" w:rsidP="00B47F94">
            <w:pPr>
              <w:spacing w:after="0" w:line="240" w:lineRule="auto"/>
              <w:jc w:val="center"/>
              <w:rPr>
                <w:rFonts w:ascii="Cambria" w:hAnsi="Cambria" w:cs="Arial"/>
                <w:b/>
                <w:bCs/>
                <w:sz w:val="18"/>
                <w:szCs w:val="18"/>
              </w:rPr>
            </w:pPr>
            <w:r w:rsidRPr="009E28D4">
              <w:rPr>
                <w:rFonts w:ascii="Cambria" w:hAnsi="Cambria" w:cs="Arial"/>
                <w:b/>
                <w:bCs/>
                <w:sz w:val="18"/>
                <w:szCs w:val="18"/>
              </w:rPr>
              <w:t>PONTO DE VÍDEOMONITORAMENT PONTO (06)</w:t>
            </w:r>
          </w:p>
        </w:tc>
      </w:tr>
      <w:tr w:rsidR="009F642B" w:rsidRPr="009E28D4" w:rsidTr="0052522B">
        <w:trPr>
          <w:trHeight w:val="284"/>
          <w:jc w:val="center"/>
        </w:trPr>
        <w:tc>
          <w:tcPr>
            <w:tcW w:w="727" w:type="dxa"/>
            <w:tcBorders>
              <w:top w:val="single" w:sz="4" w:space="0" w:color="auto"/>
              <w:left w:val="single" w:sz="4" w:space="0" w:color="auto"/>
              <w:bottom w:val="single" w:sz="4" w:space="0" w:color="auto"/>
              <w:right w:val="single" w:sz="4" w:space="0" w:color="auto"/>
            </w:tcBorders>
            <w:shd w:val="clear" w:color="FFFFCC" w:fill="00B050"/>
          </w:tcPr>
          <w:p w:rsidR="009F642B" w:rsidRPr="009E28D4" w:rsidRDefault="009F642B" w:rsidP="009E28D4">
            <w:pPr>
              <w:spacing w:after="0" w:line="240" w:lineRule="auto"/>
              <w:jc w:val="center"/>
              <w:rPr>
                <w:rFonts w:ascii="Cambria" w:hAnsi="Cambria" w:cs="Arial"/>
                <w:b/>
                <w:bCs/>
                <w:sz w:val="18"/>
                <w:szCs w:val="18"/>
              </w:rPr>
            </w:pPr>
            <w:r w:rsidRPr="009E28D4">
              <w:rPr>
                <w:rFonts w:ascii="Cambria" w:hAnsi="Cambria" w:cs="Arial"/>
                <w:b/>
                <w:bCs/>
                <w:sz w:val="18"/>
                <w:szCs w:val="18"/>
              </w:rPr>
              <w:t>ITEM.</w:t>
            </w:r>
          </w:p>
        </w:tc>
        <w:tc>
          <w:tcPr>
            <w:tcW w:w="752" w:type="dxa"/>
            <w:tcBorders>
              <w:top w:val="single" w:sz="4" w:space="0" w:color="auto"/>
              <w:left w:val="single" w:sz="4" w:space="0" w:color="auto"/>
              <w:bottom w:val="single" w:sz="4" w:space="0" w:color="auto"/>
              <w:right w:val="single" w:sz="4" w:space="0" w:color="auto"/>
            </w:tcBorders>
            <w:shd w:val="clear" w:color="FFFFCC" w:fill="00B050"/>
            <w:vAlign w:val="center"/>
            <w:hideMark/>
          </w:tcPr>
          <w:p w:rsidR="009F642B" w:rsidRPr="009E28D4" w:rsidRDefault="009F642B" w:rsidP="009E28D4">
            <w:pPr>
              <w:spacing w:after="0" w:line="240" w:lineRule="auto"/>
              <w:jc w:val="center"/>
              <w:rPr>
                <w:rFonts w:ascii="Cambria" w:hAnsi="Cambria" w:cs="Arial"/>
                <w:b/>
                <w:bCs/>
                <w:sz w:val="18"/>
                <w:szCs w:val="18"/>
              </w:rPr>
            </w:pPr>
            <w:r w:rsidRPr="009E28D4">
              <w:rPr>
                <w:rFonts w:ascii="Cambria" w:hAnsi="Cambria" w:cs="Arial"/>
                <w:b/>
                <w:bCs/>
                <w:sz w:val="18"/>
                <w:szCs w:val="18"/>
              </w:rPr>
              <w:t>QTDE</w:t>
            </w:r>
          </w:p>
        </w:tc>
        <w:tc>
          <w:tcPr>
            <w:tcW w:w="1033" w:type="dxa"/>
            <w:tcBorders>
              <w:top w:val="single" w:sz="4" w:space="0" w:color="auto"/>
              <w:left w:val="nil"/>
              <w:bottom w:val="single" w:sz="4" w:space="0" w:color="auto"/>
              <w:right w:val="single" w:sz="4" w:space="0" w:color="auto"/>
            </w:tcBorders>
            <w:shd w:val="clear" w:color="FFFFCC" w:fill="00B050"/>
            <w:vAlign w:val="center"/>
            <w:hideMark/>
          </w:tcPr>
          <w:p w:rsidR="009F642B" w:rsidRPr="009E28D4" w:rsidRDefault="009F642B" w:rsidP="009E28D4">
            <w:pPr>
              <w:spacing w:after="0" w:line="240" w:lineRule="auto"/>
              <w:jc w:val="center"/>
              <w:rPr>
                <w:rFonts w:ascii="Cambria" w:hAnsi="Cambria" w:cs="Arial"/>
                <w:b/>
                <w:bCs/>
                <w:sz w:val="18"/>
                <w:szCs w:val="18"/>
              </w:rPr>
            </w:pPr>
            <w:r w:rsidRPr="009E28D4">
              <w:rPr>
                <w:rFonts w:ascii="Cambria" w:hAnsi="Cambria" w:cs="Arial"/>
                <w:b/>
                <w:bCs/>
                <w:sz w:val="18"/>
                <w:szCs w:val="18"/>
              </w:rPr>
              <w:t>CÓDIGO</w:t>
            </w:r>
          </w:p>
        </w:tc>
        <w:tc>
          <w:tcPr>
            <w:tcW w:w="4420" w:type="dxa"/>
            <w:tcBorders>
              <w:top w:val="single" w:sz="4" w:space="0" w:color="auto"/>
              <w:left w:val="nil"/>
              <w:bottom w:val="single" w:sz="4" w:space="0" w:color="auto"/>
              <w:right w:val="single" w:sz="4" w:space="0" w:color="auto"/>
            </w:tcBorders>
            <w:shd w:val="clear" w:color="FFFFCC" w:fill="00B050"/>
            <w:vAlign w:val="center"/>
            <w:hideMark/>
          </w:tcPr>
          <w:p w:rsidR="009F642B" w:rsidRPr="009E28D4" w:rsidRDefault="009F642B" w:rsidP="009E28D4">
            <w:pPr>
              <w:spacing w:after="0" w:line="240" w:lineRule="auto"/>
              <w:jc w:val="center"/>
              <w:rPr>
                <w:rFonts w:ascii="Cambria" w:hAnsi="Cambria" w:cs="Arial"/>
                <w:b/>
                <w:bCs/>
                <w:sz w:val="18"/>
                <w:szCs w:val="18"/>
              </w:rPr>
            </w:pPr>
            <w:r w:rsidRPr="009E28D4">
              <w:rPr>
                <w:rFonts w:ascii="Cambria" w:hAnsi="Cambria" w:cs="Arial"/>
                <w:b/>
                <w:bCs/>
                <w:sz w:val="18"/>
                <w:szCs w:val="18"/>
              </w:rPr>
              <w:t>DESCRIÇÃO</w:t>
            </w:r>
          </w:p>
        </w:tc>
        <w:tc>
          <w:tcPr>
            <w:tcW w:w="1474" w:type="dxa"/>
            <w:tcBorders>
              <w:top w:val="single" w:sz="4" w:space="0" w:color="auto"/>
              <w:left w:val="nil"/>
              <w:bottom w:val="single" w:sz="4" w:space="0" w:color="auto"/>
              <w:right w:val="single" w:sz="4" w:space="0" w:color="auto"/>
            </w:tcBorders>
            <w:shd w:val="clear" w:color="FFFFCC" w:fill="00B050"/>
            <w:vAlign w:val="center"/>
            <w:hideMark/>
          </w:tcPr>
          <w:p w:rsidR="009F642B" w:rsidRPr="009E28D4" w:rsidRDefault="009F642B" w:rsidP="009E28D4">
            <w:pPr>
              <w:spacing w:after="0" w:line="240" w:lineRule="auto"/>
              <w:jc w:val="center"/>
              <w:rPr>
                <w:rFonts w:ascii="Cambria" w:hAnsi="Cambria" w:cs="Arial"/>
                <w:b/>
                <w:bCs/>
                <w:sz w:val="18"/>
                <w:szCs w:val="18"/>
              </w:rPr>
            </w:pPr>
            <w:r w:rsidRPr="009E28D4">
              <w:rPr>
                <w:rFonts w:ascii="Cambria" w:hAnsi="Cambria" w:cs="Arial"/>
                <w:b/>
                <w:bCs/>
                <w:sz w:val="18"/>
                <w:szCs w:val="18"/>
              </w:rPr>
              <w:t>UNIT. (R$)</w:t>
            </w:r>
          </w:p>
        </w:tc>
        <w:tc>
          <w:tcPr>
            <w:tcW w:w="1701" w:type="dxa"/>
            <w:tcBorders>
              <w:top w:val="single" w:sz="4" w:space="0" w:color="auto"/>
              <w:left w:val="nil"/>
              <w:bottom w:val="single" w:sz="4" w:space="0" w:color="auto"/>
              <w:right w:val="single" w:sz="4" w:space="0" w:color="auto"/>
            </w:tcBorders>
            <w:shd w:val="clear" w:color="FFFFCC" w:fill="00B050"/>
            <w:vAlign w:val="center"/>
            <w:hideMark/>
          </w:tcPr>
          <w:p w:rsidR="009F642B" w:rsidRPr="009E28D4" w:rsidRDefault="009F642B" w:rsidP="009E28D4">
            <w:pPr>
              <w:spacing w:after="0" w:line="240" w:lineRule="auto"/>
              <w:jc w:val="center"/>
              <w:rPr>
                <w:rFonts w:ascii="Cambria" w:hAnsi="Cambria" w:cs="Arial"/>
                <w:b/>
                <w:bCs/>
                <w:sz w:val="18"/>
                <w:szCs w:val="18"/>
              </w:rPr>
            </w:pPr>
            <w:r w:rsidRPr="009E28D4">
              <w:rPr>
                <w:rFonts w:ascii="Cambria" w:hAnsi="Cambria" w:cs="Arial"/>
                <w:b/>
                <w:bCs/>
                <w:sz w:val="18"/>
                <w:szCs w:val="18"/>
              </w:rPr>
              <w:t>TOTAL (R$)</w:t>
            </w:r>
          </w:p>
        </w:tc>
      </w:tr>
      <w:tr w:rsidR="009F642B" w:rsidRPr="009E28D4" w:rsidTr="000404AF">
        <w:trPr>
          <w:trHeight w:val="332"/>
          <w:jc w:val="center"/>
        </w:trPr>
        <w:tc>
          <w:tcPr>
            <w:tcW w:w="727" w:type="dxa"/>
            <w:tcBorders>
              <w:top w:val="nil"/>
              <w:left w:val="single" w:sz="4" w:space="0" w:color="auto"/>
              <w:bottom w:val="single" w:sz="4" w:space="0" w:color="auto"/>
              <w:right w:val="single" w:sz="4" w:space="0" w:color="auto"/>
            </w:tcBorders>
            <w:vAlign w:val="center"/>
          </w:tcPr>
          <w:p w:rsidR="009F642B" w:rsidRPr="009E28D4" w:rsidRDefault="009F642B" w:rsidP="009E28D4">
            <w:pPr>
              <w:spacing w:after="0" w:line="240" w:lineRule="auto"/>
              <w:jc w:val="center"/>
              <w:rPr>
                <w:rFonts w:ascii="Cambria" w:hAnsi="Cambria" w:cs="Arial"/>
                <w:sz w:val="18"/>
                <w:szCs w:val="18"/>
              </w:rPr>
            </w:pPr>
            <w:r w:rsidRPr="009E28D4">
              <w:rPr>
                <w:rFonts w:ascii="Cambria" w:hAnsi="Cambria" w:cs="Arial"/>
                <w:sz w:val="18"/>
                <w:szCs w:val="18"/>
              </w:rPr>
              <w:t>1</w:t>
            </w:r>
          </w:p>
        </w:tc>
        <w:tc>
          <w:tcPr>
            <w:tcW w:w="752" w:type="dxa"/>
            <w:tcBorders>
              <w:top w:val="nil"/>
              <w:left w:val="single" w:sz="4" w:space="0" w:color="auto"/>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cs="Arial"/>
                <w:sz w:val="18"/>
                <w:szCs w:val="18"/>
              </w:rPr>
            </w:pPr>
            <w:r w:rsidRPr="009E28D4">
              <w:rPr>
                <w:rFonts w:ascii="Cambria" w:hAnsi="Cambria" w:cs="Arial"/>
                <w:sz w:val="18"/>
                <w:szCs w:val="18"/>
              </w:rPr>
              <w:t>2</w:t>
            </w:r>
          </w:p>
        </w:tc>
        <w:tc>
          <w:tcPr>
            <w:tcW w:w="1033" w:type="dxa"/>
            <w:tcBorders>
              <w:top w:val="single" w:sz="4" w:space="0" w:color="auto"/>
              <w:left w:val="nil"/>
              <w:bottom w:val="single" w:sz="4" w:space="0" w:color="auto"/>
              <w:right w:val="single" w:sz="4" w:space="0" w:color="auto"/>
            </w:tcBorders>
            <w:shd w:val="clear" w:color="000000" w:fill="FFFFFF"/>
            <w:noWrap/>
            <w:vAlign w:val="center"/>
          </w:tcPr>
          <w:p w:rsidR="009F642B" w:rsidRPr="009E28D4" w:rsidRDefault="009F642B" w:rsidP="009E28D4">
            <w:pPr>
              <w:spacing w:after="0" w:line="240" w:lineRule="auto"/>
              <w:jc w:val="center"/>
              <w:rPr>
                <w:rFonts w:ascii="Cambria" w:hAnsi="Cambria" w:cs="Arial"/>
                <w:color w:val="000000"/>
                <w:sz w:val="18"/>
                <w:szCs w:val="18"/>
              </w:rPr>
            </w:pPr>
            <w:r w:rsidRPr="009E28D4">
              <w:rPr>
                <w:rFonts w:ascii="Cambria" w:hAnsi="Cambria" w:cs="Arial"/>
                <w:color w:val="000000"/>
                <w:sz w:val="18"/>
                <w:szCs w:val="18"/>
              </w:rPr>
              <w:t>4564179</w:t>
            </w:r>
          </w:p>
        </w:tc>
        <w:tc>
          <w:tcPr>
            <w:tcW w:w="4420" w:type="dxa"/>
            <w:tcBorders>
              <w:top w:val="single" w:sz="4" w:space="0" w:color="auto"/>
              <w:left w:val="single" w:sz="4" w:space="0" w:color="auto"/>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both"/>
              <w:rPr>
                <w:rFonts w:ascii="Cambria" w:hAnsi="Cambria" w:cs="Arial"/>
                <w:color w:val="000000"/>
                <w:sz w:val="18"/>
                <w:szCs w:val="18"/>
                <w:lang w:val="en-US"/>
              </w:rPr>
            </w:pPr>
            <w:proofErr w:type="spellStart"/>
            <w:r w:rsidRPr="009E28D4">
              <w:rPr>
                <w:rFonts w:ascii="Cambria" w:hAnsi="Cambria" w:cs="Arial"/>
                <w:color w:val="000000"/>
                <w:sz w:val="18"/>
                <w:szCs w:val="18"/>
                <w:lang w:val="en-US"/>
              </w:rPr>
              <w:t>Câmera</w:t>
            </w:r>
            <w:proofErr w:type="spellEnd"/>
            <w:r w:rsidRPr="009E28D4">
              <w:rPr>
                <w:rFonts w:ascii="Cambria" w:hAnsi="Cambria" w:cs="Arial"/>
                <w:color w:val="000000"/>
                <w:sz w:val="18"/>
                <w:szCs w:val="18"/>
                <w:lang w:val="en-US"/>
              </w:rPr>
              <w:t xml:space="preserve"> IP Bullet 4 megapixels, Zoom </w:t>
            </w:r>
            <w:proofErr w:type="spellStart"/>
            <w:r w:rsidRPr="009E28D4">
              <w:rPr>
                <w:rFonts w:ascii="Cambria" w:hAnsi="Cambria" w:cs="Arial"/>
                <w:color w:val="000000"/>
                <w:sz w:val="18"/>
                <w:szCs w:val="18"/>
              </w:rPr>
              <w:t>Optico</w:t>
            </w:r>
            <w:proofErr w:type="spellEnd"/>
            <w:r w:rsidRPr="009E28D4">
              <w:rPr>
                <w:rFonts w:ascii="Cambria" w:hAnsi="Cambria" w:cs="Arial"/>
                <w:color w:val="000000"/>
                <w:sz w:val="18"/>
                <w:szCs w:val="18"/>
              </w:rPr>
              <w:t>.</w:t>
            </w:r>
          </w:p>
        </w:tc>
        <w:tc>
          <w:tcPr>
            <w:tcW w:w="1474" w:type="dxa"/>
            <w:tcBorders>
              <w:top w:val="single" w:sz="4" w:space="0" w:color="auto"/>
              <w:left w:val="nil"/>
              <w:bottom w:val="single" w:sz="4" w:space="0" w:color="auto"/>
              <w:right w:val="single" w:sz="4" w:space="0" w:color="auto"/>
            </w:tcBorders>
            <w:shd w:val="clear" w:color="auto" w:fill="auto"/>
            <w:noWrap/>
            <w:vAlign w:val="center"/>
          </w:tcPr>
          <w:p w:rsidR="009F642B" w:rsidRPr="009E28D4" w:rsidRDefault="009F642B" w:rsidP="006A047F">
            <w:pPr>
              <w:spacing w:after="0" w:line="240" w:lineRule="auto"/>
              <w:jc w:val="right"/>
              <w:rPr>
                <w:rFonts w:ascii="Cambria" w:hAnsi="Cambria" w:cs="Arial"/>
                <w:sz w:val="18"/>
                <w:szCs w:val="18"/>
              </w:rPr>
            </w:pPr>
            <w:r w:rsidRPr="009E28D4">
              <w:rPr>
                <w:rFonts w:ascii="Cambria" w:hAnsi="Cambria" w:cs="Arial"/>
                <w:sz w:val="18"/>
                <w:szCs w:val="18"/>
              </w:rPr>
              <w:t>R$ 4.</w:t>
            </w:r>
            <w:r w:rsidR="006A047F">
              <w:rPr>
                <w:rFonts w:ascii="Cambria" w:hAnsi="Cambria" w:cs="Arial"/>
                <w:sz w:val="18"/>
                <w:szCs w:val="18"/>
              </w:rPr>
              <w:t>185,85</w:t>
            </w:r>
          </w:p>
        </w:tc>
        <w:tc>
          <w:tcPr>
            <w:tcW w:w="1701" w:type="dxa"/>
            <w:tcBorders>
              <w:top w:val="nil"/>
              <w:left w:val="nil"/>
              <w:bottom w:val="single" w:sz="4" w:space="0" w:color="auto"/>
              <w:right w:val="single" w:sz="4" w:space="0" w:color="auto"/>
            </w:tcBorders>
            <w:shd w:val="clear" w:color="auto" w:fill="auto"/>
            <w:noWrap/>
            <w:vAlign w:val="center"/>
          </w:tcPr>
          <w:p w:rsidR="009F642B" w:rsidRPr="009E28D4" w:rsidRDefault="009F642B" w:rsidP="006A047F">
            <w:pPr>
              <w:spacing w:after="0" w:line="240" w:lineRule="auto"/>
              <w:jc w:val="right"/>
              <w:rPr>
                <w:rFonts w:ascii="Cambria" w:hAnsi="Cambria" w:cs="Arial"/>
                <w:sz w:val="18"/>
                <w:szCs w:val="18"/>
              </w:rPr>
            </w:pPr>
            <w:r w:rsidRPr="009E28D4">
              <w:rPr>
                <w:rFonts w:ascii="Cambria" w:hAnsi="Cambria" w:cs="Arial"/>
                <w:sz w:val="18"/>
                <w:szCs w:val="18"/>
              </w:rPr>
              <w:t xml:space="preserve">R$ </w:t>
            </w:r>
            <w:r w:rsidR="006A047F">
              <w:rPr>
                <w:rFonts w:ascii="Cambria" w:hAnsi="Cambria" w:cs="Arial"/>
                <w:sz w:val="18"/>
                <w:szCs w:val="18"/>
              </w:rPr>
              <w:t>8.371,70</w:t>
            </w:r>
            <w:r w:rsidRPr="009E28D4">
              <w:rPr>
                <w:rFonts w:ascii="Cambria" w:hAnsi="Cambria" w:cs="Arial"/>
                <w:sz w:val="18"/>
                <w:szCs w:val="18"/>
              </w:rPr>
              <w:t xml:space="preserve"> </w:t>
            </w:r>
          </w:p>
        </w:tc>
      </w:tr>
      <w:tr w:rsidR="009F642B" w:rsidRPr="009E28D4" w:rsidTr="009E28D4">
        <w:trPr>
          <w:trHeight w:val="668"/>
          <w:jc w:val="center"/>
        </w:trPr>
        <w:tc>
          <w:tcPr>
            <w:tcW w:w="727" w:type="dxa"/>
            <w:tcBorders>
              <w:top w:val="nil"/>
              <w:left w:val="single" w:sz="4" w:space="0" w:color="auto"/>
              <w:bottom w:val="single" w:sz="4" w:space="0" w:color="auto"/>
              <w:right w:val="single" w:sz="4" w:space="0" w:color="auto"/>
            </w:tcBorders>
          </w:tcPr>
          <w:p w:rsidR="009F642B" w:rsidRPr="009E28D4" w:rsidRDefault="009F642B" w:rsidP="009E28D4">
            <w:pPr>
              <w:spacing w:after="0" w:line="240" w:lineRule="auto"/>
              <w:jc w:val="center"/>
              <w:rPr>
                <w:rFonts w:ascii="Cambria" w:hAnsi="Cambria" w:cs="Arial"/>
                <w:color w:val="000000"/>
                <w:sz w:val="18"/>
                <w:szCs w:val="18"/>
              </w:rPr>
            </w:pPr>
          </w:p>
          <w:p w:rsidR="009F642B" w:rsidRPr="009E28D4" w:rsidRDefault="009F642B" w:rsidP="009E28D4">
            <w:pPr>
              <w:spacing w:after="0" w:line="240" w:lineRule="auto"/>
              <w:jc w:val="center"/>
              <w:rPr>
                <w:rFonts w:ascii="Cambria" w:hAnsi="Cambria" w:cs="Arial"/>
                <w:color w:val="000000"/>
                <w:sz w:val="18"/>
                <w:szCs w:val="18"/>
              </w:rPr>
            </w:pPr>
          </w:p>
          <w:p w:rsidR="009F642B" w:rsidRPr="009E28D4" w:rsidRDefault="009F642B" w:rsidP="009E28D4">
            <w:pPr>
              <w:spacing w:after="0" w:line="240" w:lineRule="auto"/>
              <w:jc w:val="center"/>
              <w:rPr>
                <w:rFonts w:ascii="Cambria" w:hAnsi="Cambria" w:cs="Arial"/>
                <w:color w:val="000000"/>
                <w:sz w:val="18"/>
                <w:szCs w:val="18"/>
              </w:rPr>
            </w:pPr>
            <w:r w:rsidRPr="009E28D4">
              <w:rPr>
                <w:rFonts w:ascii="Cambria" w:hAnsi="Cambria" w:cs="Arial"/>
                <w:color w:val="000000"/>
                <w:sz w:val="18"/>
                <w:szCs w:val="18"/>
              </w:rPr>
              <w:t>2</w:t>
            </w:r>
          </w:p>
        </w:tc>
        <w:tc>
          <w:tcPr>
            <w:tcW w:w="752" w:type="dxa"/>
            <w:tcBorders>
              <w:top w:val="nil"/>
              <w:left w:val="single" w:sz="4" w:space="0" w:color="auto"/>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cs="Arial"/>
                <w:color w:val="000000"/>
                <w:sz w:val="18"/>
                <w:szCs w:val="18"/>
              </w:rPr>
            </w:pPr>
          </w:p>
          <w:p w:rsidR="009F642B" w:rsidRPr="009E28D4" w:rsidRDefault="009F642B" w:rsidP="009E28D4">
            <w:pPr>
              <w:spacing w:after="0" w:line="240" w:lineRule="auto"/>
              <w:jc w:val="center"/>
              <w:rPr>
                <w:rFonts w:ascii="Cambria" w:hAnsi="Cambria" w:cs="Arial"/>
                <w:color w:val="000000"/>
                <w:sz w:val="18"/>
                <w:szCs w:val="18"/>
              </w:rPr>
            </w:pPr>
          </w:p>
          <w:p w:rsidR="009F642B" w:rsidRPr="009E28D4" w:rsidRDefault="009F642B" w:rsidP="009E28D4">
            <w:pPr>
              <w:spacing w:after="0" w:line="240" w:lineRule="auto"/>
              <w:jc w:val="center"/>
              <w:rPr>
                <w:rFonts w:ascii="Cambria" w:hAnsi="Cambria" w:cs="Arial"/>
                <w:color w:val="000000"/>
                <w:sz w:val="18"/>
                <w:szCs w:val="18"/>
              </w:rPr>
            </w:pPr>
            <w:r w:rsidRPr="009E28D4">
              <w:rPr>
                <w:rFonts w:ascii="Cambria" w:hAnsi="Cambria" w:cs="Arial"/>
                <w:color w:val="000000"/>
                <w:sz w:val="18"/>
                <w:szCs w:val="18"/>
              </w:rPr>
              <w:t>1</w:t>
            </w:r>
          </w:p>
          <w:p w:rsidR="009F642B" w:rsidRPr="009E28D4" w:rsidRDefault="009F642B" w:rsidP="009E28D4">
            <w:pPr>
              <w:spacing w:after="0" w:line="240" w:lineRule="auto"/>
              <w:jc w:val="center"/>
              <w:rPr>
                <w:rFonts w:ascii="Cambria" w:hAnsi="Cambria" w:cs="Arial"/>
                <w:color w:val="000000"/>
                <w:sz w:val="18"/>
                <w:szCs w:val="18"/>
              </w:rPr>
            </w:pPr>
          </w:p>
        </w:tc>
        <w:tc>
          <w:tcPr>
            <w:tcW w:w="1033" w:type="dxa"/>
            <w:tcBorders>
              <w:top w:val="single" w:sz="4" w:space="0" w:color="auto"/>
              <w:left w:val="nil"/>
              <w:bottom w:val="single" w:sz="4" w:space="0" w:color="auto"/>
              <w:right w:val="single" w:sz="4" w:space="0" w:color="auto"/>
            </w:tcBorders>
            <w:shd w:val="clear" w:color="000000" w:fill="FFFFFF"/>
            <w:noWrap/>
            <w:vAlign w:val="center"/>
          </w:tcPr>
          <w:p w:rsidR="009F642B" w:rsidRPr="009E28D4" w:rsidRDefault="009F642B" w:rsidP="009E28D4">
            <w:pPr>
              <w:spacing w:after="0" w:line="240" w:lineRule="auto"/>
              <w:jc w:val="center"/>
              <w:rPr>
                <w:rFonts w:ascii="Cambria" w:hAnsi="Cambria" w:cs="Arial"/>
                <w:color w:val="000000"/>
                <w:sz w:val="18"/>
                <w:szCs w:val="18"/>
              </w:rPr>
            </w:pPr>
          </w:p>
          <w:p w:rsidR="009F642B" w:rsidRPr="009E28D4" w:rsidRDefault="009F642B" w:rsidP="009E28D4">
            <w:pPr>
              <w:spacing w:after="0" w:line="240" w:lineRule="auto"/>
              <w:jc w:val="center"/>
              <w:rPr>
                <w:rFonts w:ascii="Cambria" w:hAnsi="Cambria" w:cs="Arial"/>
                <w:color w:val="000000"/>
                <w:sz w:val="18"/>
                <w:szCs w:val="18"/>
              </w:rPr>
            </w:pPr>
            <w:r w:rsidRPr="009E28D4">
              <w:rPr>
                <w:rFonts w:ascii="Cambria" w:hAnsi="Cambria" w:cs="Arial"/>
                <w:color w:val="000000"/>
                <w:sz w:val="18"/>
                <w:szCs w:val="18"/>
              </w:rPr>
              <w:t>PÇ</w:t>
            </w:r>
          </w:p>
        </w:tc>
        <w:tc>
          <w:tcPr>
            <w:tcW w:w="4420" w:type="dxa"/>
            <w:tcBorders>
              <w:top w:val="single" w:sz="4" w:space="0" w:color="auto"/>
              <w:left w:val="nil"/>
              <w:bottom w:val="single" w:sz="4" w:space="0" w:color="auto"/>
              <w:right w:val="single" w:sz="4" w:space="0" w:color="auto"/>
            </w:tcBorders>
            <w:shd w:val="clear" w:color="000000" w:fill="FFFFFF"/>
            <w:vAlign w:val="center"/>
          </w:tcPr>
          <w:p w:rsidR="009F642B" w:rsidRPr="009E28D4" w:rsidRDefault="009F642B" w:rsidP="009E28D4">
            <w:pPr>
              <w:spacing w:after="0" w:line="240" w:lineRule="auto"/>
              <w:rPr>
                <w:rFonts w:ascii="Cambria" w:hAnsi="Cambria" w:cs="Arial"/>
                <w:color w:val="000000"/>
                <w:sz w:val="18"/>
                <w:szCs w:val="18"/>
              </w:rPr>
            </w:pPr>
            <w:r w:rsidRPr="009E28D4">
              <w:rPr>
                <w:rFonts w:ascii="Cambria" w:hAnsi="Cambria" w:cs="Arial"/>
                <w:color w:val="000000"/>
                <w:sz w:val="18"/>
                <w:szCs w:val="18"/>
              </w:rPr>
              <w:t>Pontos de vídeo-monitoramento completos, postes, caixas de acomodação, suportes, equipamentos de transmissão e comunicação.</w:t>
            </w:r>
          </w:p>
        </w:tc>
        <w:tc>
          <w:tcPr>
            <w:tcW w:w="1474" w:type="dxa"/>
            <w:tcBorders>
              <w:top w:val="nil"/>
              <w:left w:val="nil"/>
              <w:bottom w:val="single" w:sz="4" w:space="0" w:color="auto"/>
              <w:right w:val="single" w:sz="4" w:space="0" w:color="auto"/>
            </w:tcBorders>
            <w:shd w:val="clear" w:color="auto" w:fill="auto"/>
            <w:noWrap/>
            <w:vAlign w:val="center"/>
          </w:tcPr>
          <w:p w:rsidR="009F642B" w:rsidRPr="009E28D4" w:rsidRDefault="009F642B" w:rsidP="006A047F">
            <w:pPr>
              <w:spacing w:after="0" w:line="240" w:lineRule="auto"/>
              <w:jc w:val="right"/>
              <w:rPr>
                <w:rFonts w:ascii="Cambria" w:hAnsi="Cambria" w:cs="Arial"/>
                <w:color w:val="000000"/>
                <w:sz w:val="18"/>
                <w:szCs w:val="18"/>
              </w:rPr>
            </w:pPr>
            <w:r w:rsidRPr="009E28D4">
              <w:rPr>
                <w:rFonts w:ascii="Cambria" w:hAnsi="Cambria" w:cs="Arial"/>
                <w:color w:val="000000"/>
                <w:sz w:val="18"/>
                <w:szCs w:val="18"/>
              </w:rPr>
              <w:t xml:space="preserve">R$ </w:t>
            </w:r>
            <w:r w:rsidR="006A047F">
              <w:rPr>
                <w:rFonts w:ascii="Cambria" w:hAnsi="Cambria" w:cs="Arial"/>
                <w:color w:val="000000"/>
                <w:sz w:val="18"/>
                <w:szCs w:val="18"/>
              </w:rPr>
              <w:t>6.597,69</w:t>
            </w:r>
          </w:p>
        </w:tc>
        <w:tc>
          <w:tcPr>
            <w:tcW w:w="1701" w:type="dxa"/>
            <w:tcBorders>
              <w:top w:val="nil"/>
              <w:left w:val="nil"/>
              <w:bottom w:val="single" w:sz="4" w:space="0" w:color="auto"/>
              <w:right w:val="single" w:sz="4" w:space="0" w:color="auto"/>
            </w:tcBorders>
            <w:shd w:val="clear" w:color="auto" w:fill="auto"/>
            <w:noWrap/>
            <w:vAlign w:val="center"/>
          </w:tcPr>
          <w:p w:rsidR="009F642B" w:rsidRPr="009E28D4" w:rsidRDefault="009F642B" w:rsidP="006A047F">
            <w:pPr>
              <w:spacing w:after="0" w:line="240" w:lineRule="auto"/>
              <w:jc w:val="right"/>
              <w:rPr>
                <w:rFonts w:ascii="Cambria" w:hAnsi="Cambria" w:cs="Arial"/>
                <w:color w:val="000000"/>
                <w:sz w:val="18"/>
                <w:szCs w:val="18"/>
              </w:rPr>
            </w:pPr>
            <w:r w:rsidRPr="009E28D4">
              <w:rPr>
                <w:rFonts w:ascii="Cambria" w:hAnsi="Cambria" w:cs="Arial"/>
                <w:color w:val="000000"/>
                <w:sz w:val="18"/>
                <w:szCs w:val="18"/>
              </w:rPr>
              <w:t xml:space="preserve">R$ </w:t>
            </w:r>
            <w:r w:rsidR="006A047F">
              <w:rPr>
                <w:rFonts w:ascii="Cambria" w:hAnsi="Cambria" w:cs="Arial"/>
                <w:color w:val="000000"/>
                <w:sz w:val="18"/>
                <w:szCs w:val="18"/>
              </w:rPr>
              <w:t>6.597,69</w:t>
            </w:r>
          </w:p>
        </w:tc>
      </w:tr>
      <w:tr w:rsidR="009F642B" w:rsidRPr="009E28D4" w:rsidTr="000404AF">
        <w:trPr>
          <w:trHeight w:val="366"/>
          <w:jc w:val="center"/>
        </w:trPr>
        <w:tc>
          <w:tcPr>
            <w:tcW w:w="727" w:type="dxa"/>
            <w:tcBorders>
              <w:top w:val="nil"/>
              <w:left w:val="single" w:sz="4" w:space="0" w:color="auto"/>
              <w:bottom w:val="single" w:sz="4" w:space="0" w:color="auto"/>
              <w:right w:val="single" w:sz="4" w:space="0" w:color="auto"/>
            </w:tcBorders>
          </w:tcPr>
          <w:p w:rsidR="009F642B" w:rsidRPr="009E28D4" w:rsidRDefault="009F642B" w:rsidP="009E28D4">
            <w:pPr>
              <w:spacing w:after="0" w:line="240" w:lineRule="auto"/>
              <w:jc w:val="center"/>
              <w:rPr>
                <w:rFonts w:ascii="Cambria" w:hAnsi="Cambria" w:cs="Arial"/>
                <w:sz w:val="18"/>
                <w:szCs w:val="18"/>
              </w:rPr>
            </w:pPr>
            <w:r w:rsidRPr="009E28D4">
              <w:rPr>
                <w:rFonts w:ascii="Cambria" w:hAnsi="Cambria" w:cs="Arial"/>
                <w:sz w:val="18"/>
                <w:szCs w:val="18"/>
              </w:rPr>
              <w:t>3</w:t>
            </w:r>
          </w:p>
        </w:tc>
        <w:tc>
          <w:tcPr>
            <w:tcW w:w="752" w:type="dxa"/>
            <w:tcBorders>
              <w:top w:val="nil"/>
              <w:left w:val="single" w:sz="4" w:space="0" w:color="auto"/>
              <w:bottom w:val="single" w:sz="4" w:space="0" w:color="auto"/>
              <w:right w:val="single" w:sz="4" w:space="0" w:color="auto"/>
            </w:tcBorders>
            <w:shd w:val="clear" w:color="auto" w:fill="auto"/>
            <w:vAlign w:val="center"/>
          </w:tcPr>
          <w:p w:rsidR="009F642B" w:rsidRPr="009E28D4" w:rsidRDefault="009F642B" w:rsidP="009E28D4">
            <w:pPr>
              <w:spacing w:after="0" w:line="240" w:lineRule="auto"/>
              <w:jc w:val="center"/>
              <w:rPr>
                <w:rFonts w:ascii="Cambria" w:hAnsi="Cambria" w:cs="Arial"/>
                <w:sz w:val="18"/>
                <w:szCs w:val="18"/>
              </w:rPr>
            </w:pPr>
            <w:r w:rsidRPr="009E28D4">
              <w:rPr>
                <w:rFonts w:ascii="Cambria" w:hAnsi="Cambria" w:cs="Arial"/>
                <w:sz w:val="18"/>
                <w:szCs w:val="18"/>
              </w:rPr>
              <w:t>2</w:t>
            </w:r>
          </w:p>
        </w:tc>
        <w:tc>
          <w:tcPr>
            <w:tcW w:w="1033" w:type="dxa"/>
            <w:tcBorders>
              <w:top w:val="single" w:sz="4" w:space="0" w:color="auto"/>
              <w:left w:val="nil"/>
              <w:bottom w:val="single" w:sz="4" w:space="0" w:color="auto"/>
              <w:right w:val="single" w:sz="4" w:space="0" w:color="auto"/>
            </w:tcBorders>
            <w:shd w:val="clear" w:color="000000" w:fill="FFFFFF"/>
            <w:noWrap/>
          </w:tcPr>
          <w:p w:rsidR="009F642B" w:rsidRPr="009E28D4" w:rsidRDefault="009F642B" w:rsidP="009E28D4">
            <w:pPr>
              <w:spacing w:after="0" w:line="240" w:lineRule="auto"/>
              <w:jc w:val="center"/>
              <w:rPr>
                <w:rFonts w:ascii="Cambria" w:hAnsi="Cambria" w:cs="Arial"/>
                <w:sz w:val="18"/>
                <w:szCs w:val="18"/>
              </w:rPr>
            </w:pPr>
          </w:p>
          <w:p w:rsidR="009F642B" w:rsidRPr="009E28D4" w:rsidRDefault="009F642B" w:rsidP="009E28D4">
            <w:pPr>
              <w:spacing w:after="0" w:line="240" w:lineRule="auto"/>
              <w:jc w:val="center"/>
              <w:rPr>
                <w:rFonts w:ascii="Cambria" w:hAnsi="Cambria" w:cs="Arial"/>
                <w:sz w:val="18"/>
                <w:szCs w:val="18"/>
              </w:rPr>
            </w:pPr>
            <w:r w:rsidRPr="009E28D4">
              <w:rPr>
                <w:rFonts w:ascii="Cambria" w:hAnsi="Cambria" w:cs="Arial"/>
                <w:sz w:val="18"/>
                <w:szCs w:val="18"/>
              </w:rPr>
              <w:t>PÇ</w:t>
            </w:r>
          </w:p>
        </w:tc>
        <w:tc>
          <w:tcPr>
            <w:tcW w:w="4420" w:type="dxa"/>
            <w:tcBorders>
              <w:top w:val="single" w:sz="4" w:space="0" w:color="auto"/>
              <w:left w:val="nil"/>
              <w:bottom w:val="single" w:sz="4" w:space="0" w:color="auto"/>
              <w:right w:val="single" w:sz="4" w:space="0" w:color="auto"/>
            </w:tcBorders>
            <w:shd w:val="clear" w:color="000000" w:fill="FFFFFF"/>
            <w:vAlign w:val="center"/>
          </w:tcPr>
          <w:p w:rsidR="009F642B" w:rsidRPr="009E28D4" w:rsidRDefault="009F642B" w:rsidP="009E28D4">
            <w:pPr>
              <w:spacing w:after="0" w:line="240" w:lineRule="auto"/>
              <w:rPr>
                <w:rFonts w:ascii="Cambria" w:hAnsi="Cambria" w:cs="Arial"/>
                <w:sz w:val="18"/>
                <w:szCs w:val="18"/>
              </w:rPr>
            </w:pPr>
            <w:r w:rsidRPr="009E28D4">
              <w:rPr>
                <w:rFonts w:ascii="Cambria" w:hAnsi="Cambria" w:cs="Arial"/>
                <w:sz w:val="18"/>
                <w:szCs w:val="18"/>
              </w:rPr>
              <w:t>Licença para conexão de Câmera</w:t>
            </w:r>
          </w:p>
        </w:tc>
        <w:tc>
          <w:tcPr>
            <w:tcW w:w="1474" w:type="dxa"/>
            <w:tcBorders>
              <w:top w:val="nil"/>
              <w:left w:val="nil"/>
              <w:bottom w:val="single" w:sz="4" w:space="0" w:color="auto"/>
              <w:right w:val="single" w:sz="4" w:space="0" w:color="auto"/>
            </w:tcBorders>
            <w:shd w:val="clear" w:color="auto" w:fill="auto"/>
            <w:noWrap/>
            <w:vAlign w:val="center"/>
          </w:tcPr>
          <w:p w:rsidR="009F642B" w:rsidRPr="009E28D4" w:rsidRDefault="009F642B" w:rsidP="006A047F">
            <w:pPr>
              <w:spacing w:after="0" w:line="240" w:lineRule="auto"/>
              <w:jc w:val="right"/>
              <w:rPr>
                <w:rFonts w:ascii="Cambria" w:hAnsi="Cambria" w:cs="Arial"/>
                <w:color w:val="000000"/>
                <w:sz w:val="18"/>
                <w:szCs w:val="18"/>
              </w:rPr>
            </w:pPr>
            <w:r w:rsidRPr="009E28D4">
              <w:rPr>
                <w:rFonts w:ascii="Cambria" w:hAnsi="Cambria" w:cs="Arial"/>
                <w:color w:val="000000"/>
                <w:sz w:val="18"/>
                <w:szCs w:val="18"/>
              </w:rPr>
              <w:t xml:space="preserve">R$ </w:t>
            </w:r>
            <w:r w:rsidR="006A047F">
              <w:rPr>
                <w:rFonts w:ascii="Cambria" w:hAnsi="Cambria" w:cs="Arial"/>
                <w:color w:val="000000"/>
                <w:sz w:val="18"/>
                <w:szCs w:val="18"/>
              </w:rPr>
              <w:t>531,99</w:t>
            </w:r>
          </w:p>
        </w:tc>
        <w:tc>
          <w:tcPr>
            <w:tcW w:w="1701" w:type="dxa"/>
            <w:tcBorders>
              <w:top w:val="nil"/>
              <w:left w:val="nil"/>
              <w:bottom w:val="single" w:sz="4" w:space="0" w:color="auto"/>
              <w:right w:val="single" w:sz="4" w:space="0" w:color="auto"/>
            </w:tcBorders>
            <w:shd w:val="clear" w:color="auto" w:fill="auto"/>
            <w:noWrap/>
            <w:vAlign w:val="center"/>
          </w:tcPr>
          <w:p w:rsidR="009F642B" w:rsidRPr="009E28D4" w:rsidRDefault="009F642B" w:rsidP="006A047F">
            <w:pPr>
              <w:spacing w:after="0" w:line="240" w:lineRule="auto"/>
              <w:jc w:val="right"/>
              <w:rPr>
                <w:rFonts w:ascii="Cambria" w:hAnsi="Cambria" w:cs="Arial"/>
                <w:sz w:val="18"/>
                <w:szCs w:val="18"/>
              </w:rPr>
            </w:pPr>
            <w:r w:rsidRPr="009E28D4">
              <w:rPr>
                <w:rFonts w:ascii="Cambria" w:hAnsi="Cambria" w:cs="Arial"/>
                <w:sz w:val="18"/>
                <w:szCs w:val="18"/>
              </w:rPr>
              <w:t xml:space="preserve">R$ </w:t>
            </w:r>
            <w:r w:rsidR="006A047F">
              <w:rPr>
                <w:rFonts w:ascii="Cambria" w:hAnsi="Cambria" w:cs="Arial"/>
                <w:sz w:val="18"/>
                <w:szCs w:val="18"/>
              </w:rPr>
              <w:t>1.063,98</w:t>
            </w:r>
            <w:r w:rsidRPr="009E28D4">
              <w:rPr>
                <w:rFonts w:ascii="Cambria" w:hAnsi="Cambria" w:cs="Arial"/>
                <w:sz w:val="18"/>
                <w:szCs w:val="18"/>
              </w:rPr>
              <w:t xml:space="preserve"> </w:t>
            </w:r>
          </w:p>
        </w:tc>
      </w:tr>
      <w:tr w:rsidR="009F642B" w:rsidRPr="009E28D4" w:rsidTr="0052522B">
        <w:trPr>
          <w:trHeight w:val="284"/>
          <w:jc w:val="center"/>
        </w:trPr>
        <w:tc>
          <w:tcPr>
            <w:tcW w:w="727" w:type="dxa"/>
            <w:tcBorders>
              <w:top w:val="single" w:sz="4" w:space="0" w:color="auto"/>
              <w:left w:val="single" w:sz="4" w:space="0" w:color="auto"/>
              <w:right w:val="single" w:sz="4" w:space="0" w:color="auto"/>
            </w:tcBorders>
            <w:shd w:val="clear" w:color="auto" w:fill="00B050"/>
          </w:tcPr>
          <w:p w:rsidR="009F642B" w:rsidRPr="009E28D4" w:rsidRDefault="009F642B" w:rsidP="009E28D4">
            <w:pPr>
              <w:spacing w:after="0" w:line="240" w:lineRule="auto"/>
              <w:jc w:val="center"/>
              <w:rPr>
                <w:rFonts w:ascii="Cambria" w:hAnsi="Cambria" w:cs="Arial"/>
                <w:color w:val="FFFFFF"/>
                <w:sz w:val="18"/>
                <w:szCs w:val="18"/>
              </w:rPr>
            </w:pPr>
          </w:p>
        </w:tc>
        <w:tc>
          <w:tcPr>
            <w:tcW w:w="752" w:type="dxa"/>
            <w:tcBorders>
              <w:top w:val="single" w:sz="4" w:space="0" w:color="auto"/>
              <w:left w:val="single" w:sz="4" w:space="0" w:color="auto"/>
              <w:right w:val="single" w:sz="4" w:space="0" w:color="auto"/>
            </w:tcBorders>
            <w:shd w:val="clear" w:color="auto" w:fill="00B050"/>
            <w:vAlign w:val="center"/>
            <w:hideMark/>
          </w:tcPr>
          <w:p w:rsidR="009F642B" w:rsidRPr="009E28D4" w:rsidRDefault="009F642B" w:rsidP="009E28D4">
            <w:pPr>
              <w:spacing w:after="0" w:line="240" w:lineRule="auto"/>
              <w:jc w:val="center"/>
              <w:rPr>
                <w:rFonts w:ascii="Cambria" w:hAnsi="Cambria" w:cs="Arial"/>
                <w:sz w:val="18"/>
                <w:szCs w:val="18"/>
              </w:rPr>
            </w:pPr>
          </w:p>
        </w:tc>
        <w:tc>
          <w:tcPr>
            <w:tcW w:w="6927" w:type="dxa"/>
            <w:gridSpan w:val="3"/>
            <w:tcBorders>
              <w:top w:val="single" w:sz="4" w:space="0" w:color="auto"/>
              <w:left w:val="nil"/>
              <w:right w:val="single" w:sz="4" w:space="0" w:color="auto"/>
            </w:tcBorders>
            <w:shd w:val="clear" w:color="auto" w:fill="00B050"/>
            <w:vAlign w:val="center"/>
            <w:hideMark/>
          </w:tcPr>
          <w:p w:rsidR="009F642B" w:rsidRPr="009E28D4" w:rsidRDefault="009F642B" w:rsidP="009E28D4">
            <w:pPr>
              <w:spacing w:after="0" w:line="240" w:lineRule="auto"/>
              <w:jc w:val="center"/>
              <w:rPr>
                <w:rFonts w:ascii="Cambria" w:hAnsi="Cambria" w:cs="Arial"/>
                <w:b/>
                <w:bCs/>
                <w:sz w:val="18"/>
                <w:szCs w:val="18"/>
              </w:rPr>
            </w:pPr>
            <w:r w:rsidRPr="009E28D4">
              <w:rPr>
                <w:rFonts w:ascii="Cambria" w:hAnsi="Cambria" w:cs="Arial"/>
                <w:b/>
                <w:bCs/>
                <w:sz w:val="18"/>
                <w:szCs w:val="18"/>
              </w:rPr>
              <w:t>TOTAL (R$)</w:t>
            </w:r>
          </w:p>
        </w:tc>
        <w:tc>
          <w:tcPr>
            <w:tcW w:w="1701" w:type="dxa"/>
            <w:tcBorders>
              <w:top w:val="single" w:sz="4" w:space="0" w:color="auto"/>
              <w:left w:val="nil"/>
              <w:right w:val="single" w:sz="4" w:space="0" w:color="auto"/>
            </w:tcBorders>
            <w:shd w:val="clear" w:color="auto" w:fill="00B050"/>
            <w:vAlign w:val="center"/>
            <w:hideMark/>
          </w:tcPr>
          <w:p w:rsidR="009F642B" w:rsidRPr="009E28D4" w:rsidRDefault="009F642B" w:rsidP="006A047F">
            <w:pPr>
              <w:spacing w:after="0" w:line="240" w:lineRule="auto"/>
              <w:jc w:val="right"/>
              <w:rPr>
                <w:rFonts w:ascii="Cambria" w:hAnsi="Cambria" w:cs="Arial"/>
                <w:b/>
                <w:bCs/>
                <w:sz w:val="18"/>
                <w:szCs w:val="18"/>
              </w:rPr>
            </w:pPr>
            <w:r w:rsidRPr="009E28D4">
              <w:rPr>
                <w:rFonts w:ascii="Cambria" w:hAnsi="Cambria" w:cs="Arial"/>
                <w:b/>
                <w:bCs/>
                <w:sz w:val="18"/>
                <w:szCs w:val="18"/>
              </w:rPr>
              <w:t xml:space="preserve">R$ </w:t>
            </w:r>
            <w:r w:rsidR="006A047F">
              <w:rPr>
                <w:rFonts w:ascii="Cambria" w:hAnsi="Cambria" w:cs="Arial"/>
                <w:b/>
                <w:bCs/>
                <w:sz w:val="18"/>
                <w:szCs w:val="18"/>
              </w:rPr>
              <w:t>16.033,37</w:t>
            </w:r>
            <w:r w:rsidRPr="009E28D4">
              <w:rPr>
                <w:rFonts w:ascii="Cambria" w:hAnsi="Cambria" w:cs="Arial"/>
                <w:b/>
                <w:bCs/>
                <w:sz w:val="18"/>
                <w:szCs w:val="18"/>
              </w:rPr>
              <w:t xml:space="preserve"> </w:t>
            </w:r>
          </w:p>
        </w:tc>
      </w:tr>
    </w:tbl>
    <w:p w:rsidR="009F642B" w:rsidRDefault="009F642B" w:rsidP="000404AF">
      <w:pPr>
        <w:spacing w:after="0" w:line="240" w:lineRule="auto"/>
      </w:pPr>
    </w:p>
    <w:tbl>
      <w:tblPr>
        <w:tblW w:w="10107" w:type="dxa"/>
        <w:jc w:val="center"/>
        <w:tblCellMar>
          <w:left w:w="70" w:type="dxa"/>
          <w:right w:w="70" w:type="dxa"/>
        </w:tblCellMar>
        <w:tblLook w:val="04A0" w:firstRow="1" w:lastRow="0" w:firstColumn="1" w:lastColumn="0" w:noHBand="0" w:noVBand="1"/>
      </w:tblPr>
      <w:tblGrid>
        <w:gridCol w:w="727"/>
        <w:gridCol w:w="752"/>
        <w:gridCol w:w="1033"/>
        <w:gridCol w:w="4420"/>
        <w:gridCol w:w="1474"/>
        <w:gridCol w:w="1701"/>
      </w:tblGrid>
      <w:tr w:rsidR="00B47F94" w:rsidRPr="009E28D4" w:rsidTr="00B47F94">
        <w:trPr>
          <w:trHeight w:val="284"/>
          <w:jc w:val="center"/>
        </w:trPr>
        <w:tc>
          <w:tcPr>
            <w:tcW w:w="10107" w:type="dxa"/>
            <w:gridSpan w:val="6"/>
            <w:tcBorders>
              <w:top w:val="single" w:sz="4" w:space="0" w:color="auto"/>
              <w:left w:val="single" w:sz="4" w:space="0" w:color="auto"/>
              <w:bottom w:val="single" w:sz="4" w:space="0" w:color="auto"/>
              <w:right w:val="single" w:sz="4" w:space="0" w:color="auto"/>
            </w:tcBorders>
            <w:shd w:val="clear" w:color="FFFFCC" w:fill="00B050"/>
            <w:vAlign w:val="center"/>
          </w:tcPr>
          <w:p w:rsidR="00B47F94" w:rsidRPr="009E28D4" w:rsidRDefault="00B47F94" w:rsidP="00B47F94">
            <w:pPr>
              <w:spacing w:after="0" w:line="240" w:lineRule="auto"/>
              <w:jc w:val="center"/>
              <w:rPr>
                <w:rFonts w:ascii="Cambria" w:hAnsi="Cambria" w:cs="Arial"/>
                <w:b/>
                <w:bCs/>
                <w:sz w:val="18"/>
                <w:szCs w:val="18"/>
              </w:rPr>
            </w:pPr>
            <w:r w:rsidRPr="009E28D4">
              <w:rPr>
                <w:rFonts w:ascii="Cambria" w:hAnsi="Cambria" w:cs="Arial"/>
                <w:b/>
                <w:bCs/>
                <w:sz w:val="18"/>
                <w:szCs w:val="18"/>
              </w:rPr>
              <w:t>PONTO DE VÍDEOMONITORAMENT PONTO (07)</w:t>
            </w:r>
          </w:p>
        </w:tc>
      </w:tr>
      <w:tr w:rsidR="009F642B" w:rsidRPr="009E28D4" w:rsidTr="0052522B">
        <w:trPr>
          <w:trHeight w:val="284"/>
          <w:jc w:val="center"/>
        </w:trPr>
        <w:tc>
          <w:tcPr>
            <w:tcW w:w="727" w:type="dxa"/>
            <w:tcBorders>
              <w:top w:val="single" w:sz="4" w:space="0" w:color="auto"/>
              <w:left w:val="single" w:sz="4" w:space="0" w:color="auto"/>
              <w:bottom w:val="single" w:sz="4" w:space="0" w:color="auto"/>
              <w:right w:val="single" w:sz="4" w:space="0" w:color="auto"/>
            </w:tcBorders>
            <w:shd w:val="clear" w:color="FFFFCC" w:fill="00B050"/>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ITEM.</w:t>
            </w:r>
          </w:p>
        </w:tc>
        <w:tc>
          <w:tcPr>
            <w:tcW w:w="752" w:type="dxa"/>
            <w:tcBorders>
              <w:top w:val="single" w:sz="4" w:space="0" w:color="auto"/>
              <w:left w:val="single" w:sz="4" w:space="0" w:color="auto"/>
              <w:bottom w:val="single" w:sz="4" w:space="0" w:color="auto"/>
              <w:right w:val="single" w:sz="4" w:space="0" w:color="auto"/>
            </w:tcBorders>
            <w:shd w:val="clear" w:color="FFFFCC" w:fill="00B050"/>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QTDE</w:t>
            </w:r>
          </w:p>
        </w:tc>
        <w:tc>
          <w:tcPr>
            <w:tcW w:w="1033" w:type="dxa"/>
            <w:tcBorders>
              <w:top w:val="single" w:sz="4" w:space="0" w:color="auto"/>
              <w:left w:val="nil"/>
              <w:bottom w:val="single" w:sz="4" w:space="0" w:color="auto"/>
              <w:right w:val="single" w:sz="4" w:space="0" w:color="auto"/>
            </w:tcBorders>
            <w:shd w:val="clear" w:color="FFFFCC" w:fill="00B050"/>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CÓDIGO</w:t>
            </w:r>
          </w:p>
        </w:tc>
        <w:tc>
          <w:tcPr>
            <w:tcW w:w="4420" w:type="dxa"/>
            <w:tcBorders>
              <w:top w:val="single" w:sz="4" w:space="0" w:color="auto"/>
              <w:left w:val="nil"/>
              <w:bottom w:val="single" w:sz="4" w:space="0" w:color="auto"/>
              <w:right w:val="single" w:sz="4" w:space="0" w:color="auto"/>
            </w:tcBorders>
            <w:shd w:val="clear" w:color="FFFFCC" w:fill="00B050"/>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DESCRIÇÃO</w:t>
            </w:r>
          </w:p>
        </w:tc>
        <w:tc>
          <w:tcPr>
            <w:tcW w:w="1474" w:type="dxa"/>
            <w:tcBorders>
              <w:top w:val="single" w:sz="4" w:space="0" w:color="auto"/>
              <w:left w:val="nil"/>
              <w:bottom w:val="single" w:sz="4" w:space="0" w:color="auto"/>
              <w:right w:val="single" w:sz="4" w:space="0" w:color="auto"/>
            </w:tcBorders>
            <w:shd w:val="clear" w:color="FFFFCC" w:fill="00B050"/>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UNIT. (R$)</w:t>
            </w:r>
          </w:p>
        </w:tc>
        <w:tc>
          <w:tcPr>
            <w:tcW w:w="1701" w:type="dxa"/>
            <w:tcBorders>
              <w:top w:val="single" w:sz="4" w:space="0" w:color="auto"/>
              <w:left w:val="nil"/>
              <w:bottom w:val="single" w:sz="4" w:space="0" w:color="auto"/>
              <w:right w:val="single" w:sz="4" w:space="0" w:color="auto"/>
            </w:tcBorders>
            <w:shd w:val="clear" w:color="FFFFCC" w:fill="00B050"/>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TOTAL (R$)</w:t>
            </w:r>
          </w:p>
        </w:tc>
      </w:tr>
      <w:tr w:rsidR="006A047F" w:rsidRPr="009E28D4" w:rsidTr="000404AF">
        <w:trPr>
          <w:trHeight w:val="427"/>
          <w:jc w:val="center"/>
        </w:trPr>
        <w:tc>
          <w:tcPr>
            <w:tcW w:w="727" w:type="dxa"/>
            <w:tcBorders>
              <w:top w:val="nil"/>
              <w:left w:val="single" w:sz="4" w:space="0" w:color="auto"/>
              <w:bottom w:val="single" w:sz="4" w:space="0" w:color="auto"/>
              <w:right w:val="single" w:sz="4" w:space="0" w:color="auto"/>
            </w:tcBorders>
            <w:vAlign w:val="center"/>
          </w:tcPr>
          <w:p w:rsidR="006A047F" w:rsidRPr="009E28D4" w:rsidRDefault="006A047F" w:rsidP="000404AF">
            <w:pPr>
              <w:spacing w:after="0" w:line="240" w:lineRule="auto"/>
              <w:jc w:val="center"/>
              <w:rPr>
                <w:rFonts w:ascii="Cambria" w:hAnsi="Cambria" w:cs="Arial"/>
                <w:sz w:val="18"/>
                <w:szCs w:val="18"/>
              </w:rPr>
            </w:pPr>
            <w:r w:rsidRPr="009E28D4">
              <w:rPr>
                <w:rFonts w:ascii="Cambria" w:hAnsi="Cambria" w:cs="Arial"/>
                <w:sz w:val="18"/>
                <w:szCs w:val="18"/>
              </w:rPr>
              <w:t>1</w:t>
            </w:r>
          </w:p>
        </w:tc>
        <w:tc>
          <w:tcPr>
            <w:tcW w:w="752" w:type="dxa"/>
            <w:tcBorders>
              <w:top w:val="nil"/>
              <w:left w:val="single" w:sz="4" w:space="0" w:color="auto"/>
              <w:bottom w:val="single" w:sz="4" w:space="0" w:color="auto"/>
              <w:right w:val="single" w:sz="4" w:space="0" w:color="auto"/>
            </w:tcBorders>
            <w:shd w:val="clear" w:color="auto" w:fill="auto"/>
            <w:vAlign w:val="center"/>
          </w:tcPr>
          <w:p w:rsidR="006A047F" w:rsidRPr="009E28D4" w:rsidRDefault="006A047F" w:rsidP="000404AF">
            <w:pPr>
              <w:spacing w:after="0" w:line="240" w:lineRule="auto"/>
              <w:jc w:val="center"/>
              <w:rPr>
                <w:rFonts w:ascii="Cambria" w:hAnsi="Cambria" w:cs="Arial"/>
                <w:sz w:val="18"/>
                <w:szCs w:val="18"/>
              </w:rPr>
            </w:pPr>
            <w:r w:rsidRPr="009E28D4">
              <w:rPr>
                <w:rFonts w:ascii="Cambria" w:hAnsi="Cambria" w:cs="Arial"/>
                <w:sz w:val="18"/>
                <w:szCs w:val="18"/>
              </w:rPr>
              <w:t>2</w:t>
            </w:r>
          </w:p>
        </w:tc>
        <w:tc>
          <w:tcPr>
            <w:tcW w:w="1033" w:type="dxa"/>
            <w:tcBorders>
              <w:top w:val="single" w:sz="4" w:space="0" w:color="auto"/>
              <w:left w:val="nil"/>
              <w:bottom w:val="single" w:sz="4" w:space="0" w:color="auto"/>
              <w:right w:val="single" w:sz="4" w:space="0" w:color="auto"/>
            </w:tcBorders>
            <w:shd w:val="clear" w:color="000000" w:fill="FFFFFF"/>
            <w:noWrap/>
            <w:vAlign w:val="center"/>
          </w:tcPr>
          <w:p w:rsidR="006A047F" w:rsidRPr="009E28D4" w:rsidRDefault="006A047F" w:rsidP="000404AF">
            <w:pPr>
              <w:spacing w:after="0" w:line="240" w:lineRule="auto"/>
              <w:jc w:val="center"/>
              <w:rPr>
                <w:rFonts w:ascii="Cambria" w:hAnsi="Cambria" w:cs="Arial"/>
                <w:color w:val="000000"/>
                <w:sz w:val="18"/>
                <w:szCs w:val="18"/>
              </w:rPr>
            </w:pPr>
            <w:r w:rsidRPr="009E28D4">
              <w:rPr>
                <w:rFonts w:ascii="Cambria" w:hAnsi="Cambria" w:cs="Arial"/>
                <w:color w:val="000000"/>
                <w:sz w:val="18"/>
                <w:szCs w:val="18"/>
              </w:rPr>
              <w:t>4564179</w:t>
            </w:r>
          </w:p>
        </w:tc>
        <w:tc>
          <w:tcPr>
            <w:tcW w:w="4420" w:type="dxa"/>
            <w:tcBorders>
              <w:top w:val="single" w:sz="4" w:space="0" w:color="auto"/>
              <w:left w:val="single" w:sz="4" w:space="0" w:color="auto"/>
              <w:bottom w:val="single" w:sz="4" w:space="0" w:color="auto"/>
              <w:right w:val="single" w:sz="4" w:space="0" w:color="auto"/>
            </w:tcBorders>
            <w:shd w:val="clear" w:color="auto" w:fill="auto"/>
            <w:vAlign w:val="center"/>
          </w:tcPr>
          <w:p w:rsidR="006A047F" w:rsidRPr="009E28D4" w:rsidRDefault="006A047F" w:rsidP="000404AF">
            <w:pPr>
              <w:spacing w:after="0" w:line="240" w:lineRule="auto"/>
              <w:jc w:val="both"/>
              <w:rPr>
                <w:rFonts w:ascii="Cambria" w:hAnsi="Cambria" w:cs="Arial"/>
                <w:color w:val="000000"/>
                <w:sz w:val="18"/>
                <w:szCs w:val="18"/>
                <w:lang w:val="en-US"/>
              </w:rPr>
            </w:pPr>
            <w:proofErr w:type="spellStart"/>
            <w:r w:rsidRPr="009E28D4">
              <w:rPr>
                <w:rFonts w:ascii="Cambria" w:hAnsi="Cambria" w:cs="Arial"/>
                <w:color w:val="000000"/>
                <w:sz w:val="18"/>
                <w:szCs w:val="18"/>
                <w:lang w:val="en-US"/>
              </w:rPr>
              <w:t>Câmera</w:t>
            </w:r>
            <w:proofErr w:type="spellEnd"/>
            <w:r w:rsidRPr="009E28D4">
              <w:rPr>
                <w:rFonts w:ascii="Cambria" w:hAnsi="Cambria" w:cs="Arial"/>
                <w:color w:val="000000"/>
                <w:sz w:val="18"/>
                <w:szCs w:val="18"/>
                <w:lang w:val="en-US"/>
              </w:rPr>
              <w:t xml:space="preserve"> IP Bullet 4 megapixels, Zoom </w:t>
            </w:r>
            <w:proofErr w:type="spellStart"/>
            <w:r w:rsidRPr="009E28D4">
              <w:rPr>
                <w:rFonts w:ascii="Cambria" w:hAnsi="Cambria" w:cs="Arial"/>
                <w:color w:val="000000"/>
                <w:sz w:val="18"/>
                <w:szCs w:val="18"/>
              </w:rPr>
              <w:t>Optico</w:t>
            </w:r>
            <w:proofErr w:type="spellEnd"/>
            <w:r w:rsidRPr="009E28D4">
              <w:rPr>
                <w:rFonts w:ascii="Cambria" w:hAnsi="Cambria" w:cs="Arial"/>
                <w:color w:val="000000"/>
                <w:sz w:val="18"/>
                <w:szCs w:val="18"/>
              </w:rPr>
              <w:t>.</w:t>
            </w:r>
          </w:p>
        </w:tc>
        <w:tc>
          <w:tcPr>
            <w:tcW w:w="1474" w:type="dxa"/>
            <w:tcBorders>
              <w:top w:val="single" w:sz="4" w:space="0" w:color="auto"/>
              <w:left w:val="nil"/>
              <w:bottom w:val="single" w:sz="4" w:space="0" w:color="auto"/>
              <w:right w:val="single" w:sz="4" w:space="0" w:color="auto"/>
            </w:tcBorders>
            <w:shd w:val="clear" w:color="auto" w:fill="auto"/>
            <w:noWrap/>
            <w:vAlign w:val="center"/>
          </w:tcPr>
          <w:p w:rsidR="006A047F" w:rsidRPr="009E28D4" w:rsidRDefault="006A047F" w:rsidP="00C428A8">
            <w:pPr>
              <w:spacing w:after="0" w:line="240" w:lineRule="auto"/>
              <w:jc w:val="right"/>
              <w:rPr>
                <w:rFonts w:ascii="Cambria" w:hAnsi="Cambria" w:cs="Arial"/>
                <w:sz w:val="18"/>
                <w:szCs w:val="18"/>
              </w:rPr>
            </w:pPr>
            <w:r w:rsidRPr="009E28D4">
              <w:rPr>
                <w:rFonts w:ascii="Cambria" w:hAnsi="Cambria" w:cs="Arial"/>
                <w:sz w:val="18"/>
                <w:szCs w:val="18"/>
              </w:rPr>
              <w:t>R$ 4.</w:t>
            </w:r>
            <w:r>
              <w:rPr>
                <w:rFonts w:ascii="Cambria" w:hAnsi="Cambria" w:cs="Arial"/>
                <w:sz w:val="18"/>
                <w:szCs w:val="18"/>
              </w:rPr>
              <w:t>185,85</w:t>
            </w:r>
          </w:p>
        </w:tc>
        <w:tc>
          <w:tcPr>
            <w:tcW w:w="1701" w:type="dxa"/>
            <w:tcBorders>
              <w:top w:val="nil"/>
              <w:left w:val="nil"/>
              <w:bottom w:val="single" w:sz="4" w:space="0" w:color="auto"/>
              <w:right w:val="single" w:sz="4" w:space="0" w:color="auto"/>
            </w:tcBorders>
            <w:shd w:val="clear" w:color="auto" w:fill="auto"/>
            <w:noWrap/>
            <w:vAlign w:val="center"/>
          </w:tcPr>
          <w:p w:rsidR="006A047F" w:rsidRPr="009E28D4" w:rsidRDefault="006A047F" w:rsidP="00C428A8">
            <w:pPr>
              <w:spacing w:after="0" w:line="240" w:lineRule="auto"/>
              <w:jc w:val="right"/>
              <w:rPr>
                <w:rFonts w:ascii="Cambria" w:hAnsi="Cambria" w:cs="Arial"/>
                <w:sz w:val="18"/>
                <w:szCs w:val="18"/>
              </w:rPr>
            </w:pPr>
            <w:r w:rsidRPr="009E28D4">
              <w:rPr>
                <w:rFonts w:ascii="Cambria" w:hAnsi="Cambria" w:cs="Arial"/>
                <w:sz w:val="18"/>
                <w:szCs w:val="18"/>
              </w:rPr>
              <w:t xml:space="preserve">R$ </w:t>
            </w:r>
            <w:r>
              <w:rPr>
                <w:rFonts w:ascii="Cambria" w:hAnsi="Cambria" w:cs="Arial"/>
                <w:sz w:val="18"/>
                <w:szCs w:val="18"/>
              </w:rPr>
              <w:t>8.371,70</w:t>
            </w:r>
            <w:r w:rsidRPr="009E28D4">
              <w:rPr>
                <w:rFonts w:ascii="Cambria" w:hAnsi="Cambria" w:cs="Arial"/>
                <w:sz w:val="18"/>
                <w:szCs w:val="18"/>
              </w:rPr>
              <w:t xml:space="preserve"> </w:t>
            </w:r>
          </w:p>
        </w:tc>
      </w:tr>
      <w:tr w:rsidR="006A047F" w:rsidRPr="009E28D4" w:rsidTr="0052522B">
        <w:trPr>
          <w:trHeight w:val="645"/>
          <w:jc w:val="center"/>
        </w:trPr>
        <w:tc>
          <w:tcPr>
            <w:tcW w:w="727" w:type="dxa"/>
            <w:tcBorders>
              <w:top w:val="nil"/>
              <w:left w:val="single" w:sz="4" w:space="0" w:color="auto"/>
              <w:bottom w:val="single" w:sz="4" w:space="0" w:color="auto"/>
              <w:right w:val="single" w:sz="4" w:space="0" w:color="auto"/>
            </w:tcBorders>
          </w:tcPr>
          <w:p w:rsidR="006A047F" w:rsidRPr="009E28D4" w:rsidRDefault="006A047F" w:rsidP="000404AF">
            <w:pPr>
              <w:spacing w:after="0" w:line="240" w:lineRule="auto"/>
              <w:jc w:val="center"/>
              <w:rPr>
                <w:rFonts w:ascii="Cambria" w:hAnsi="Cambria" w:cs="Arial"/>
                <w:color w:val="000000"/>
                <w:sz w:val="18"/>
                <w:szCs w:val="18"/>
              </w:rPr>
            </w:pPr>
          </w:p>
          <w:p w:rsidR="006A047F" w:rsidRPr="009E28D4" w:rsidRDefault="006A047F" w:rsidP="000404AF">
            <w:pPr>
              <w:spacing w:after="0" w:line="240" w:lineRule="auto"/>
              <w:jc w:val="center"/>
              <w:rPr>
                <w:rFonts w:ascii="Cambria" w:hAnsi="Cambria" w:cs="Arial"/>
                <w:color w:val="000000"/>
                <w:sz w:val="18"/>
                <w:szCs w:val="18"/>
              </w:rPr>
            </w:pPr>
          </w:p>
          <w:p w:rsidR="006A047F" w:rsidRPr="009E28D4" w:rsidRDefault="006A047F" w:rsidP="000404AF">
            <w:pPr>
              <w:spacing w:after="0" w:line="240" w:lineRule="auto"/>
              <w:jc w:val="center"/>
              <w:rPr>
                <w:rFonts w:ascii="Cambria" w:hAnsi="Cambria" w:cs="Arial"/>
                <w:color w:val="000000"/>
                <w:sz w:val="18"/>
                <w:szCs w:val="18"/>
              </w:rPr>
            </w:pPr>
            <w:r w:rsidRPr="009E28D4">
              <w:rPr>
                <w:rFonts w:ascii="Cambria" w:hAnsi="Cambria" w:cs="Arial"/>
                <w:color w:val="000000"/>
                <w:sz w:val="18"/>
                <w:szCs w:val="18"/>
              </w:rPr>
              <w:t>2</w:t>
            </w:r>
          </w:p>
        </w:tc>
        <w:tc>
          <w:tcPr>
            <w:tcW w:w="752" w:type="dxa"/>
            <w:tcBorders>
              <w:top w:val="nil"/>
              <w:left w:val="single" w:sz="4" w:space="0" w:color="auto"/>
              <w:bottom w:val="single" w:sz="4" w:space="0" w:color="auto"/>
              <w:right w:val="single" w:sz="4" w:space="0" w:color="auto"/>
            </w:tcBorders>
            <w:shd w:val="clear" w:color="auto" w:fill="auto"/>
            <w:vAlign w:val="center"/>
          </w:tcPr>
          <w:p w:rsidR="006A047F" w:rsidRPr="009E28D4" w:rsidRDefault="006A047F" w:rsidP="000404AF">
            <w:pPr>
              <w:spacing w:after="0" w:line="240" w:lineRule="auto"/>
              <w:jc w:val="center"/>
              <w:rPr>
                <w:rFonts w:ascii="Cambria" w:hAnsi="Cambria" w:cs="Arial"/>
                <w:color w:val="000000"/>
                <w:sz w:val="18"/>
                <w:szCs w:val="18"/>
              </w:rPr>
            </w:pPr>
          </w:p>
          <w:p w:rsidR="006A047F" w:rsidRPr="009E28D4" w:rsidRDefault="006A047F" w:rsidP="000404AF">
            <w:pPr>
              <w:spacing w:after="0" w:line="240" w:lineRule="auto"/>
              <w:jc w:val="center"/>
              <w:rPr>
                <w:rFonts w:ascii="Cambria" w:hAnsi="Cambria" w:cs="Arial"/>
                <w:color w:val="000000"/>
                <w:sz w:val="18"/>
                <w:szCs w:val="18"/>
              </w:rPr>
            </w:pPr>
          </w:p>
          <w:p w:rsidR="006A047F" w:rsidRPr="009E28D4" w:rsidRDefault="006A047F" w:rsidP="000404AF">
            <w:pPr>
              <w:spacing w:after="0" w:line="240" w:lineRule="auto"/>
              <w:jc w:val="center"/>
              <w:rPr>
                <w:rFonts w:ascii="Cambria" w:hAnsi="Cambria" w:cs="Arial"/>
                <w:color w:val="000000"/>
                <w:sz w:val="18"/>
                <w:szCs w:val="18"/>
              </w:rPr>
            </w:pPr>
            <w:r w:rsidRPr="009E28D4">
              <w:rPr>
                <w:rFonts w:ascii="Cambria" w:hAnsi="Cambria" w:cs="Arial"/>
                <w:color w:val="000000"/>
                <w:sz w:val="18"/>
                <w:szCs w:val="18"/>
              </w:rPr>
              <w:t>1</w:t>
            </w:r>
          </w:p>
          <w:p w:rsidR="006A047F" w:rsidRPr="009E28D4" w:rsidRDefault="006A047F" w:rsidP="000404AF">
            <w:pPr>
              <w:spacing w:after="0" w:line="240" w:lineRule="auto"/>
              <w:jc w:val="center"/>
              <w:rPr>
                <w:rFonts w:ascii="Cambria" w:hAnsi="Cambria" w:cs="Arial"/>
                <w:color w:val="000000"/>
                <w:sz w:val="18"/>
                <w:szCs w:val="18"/>
              </w:rPr>
            </w:pPr>
          </w:p>
        </w:tc>
        <w:tc>
          <w:tcPr>
            <w:tcW w:w="1033" w:type="dxa"/>
            <w:tcBorders>
              <w:top w:val="single" w:sz="4" w:space="0" w:color="auto"/>
              <w:left w:val="nil"/>
              <w:bottom w:val="single" w:sz="4" w:space="0" w:color="auto"/>
              <w:right w:val="single" w:sz="4" w:space="0" w:color="auto"/>
            </w:tcBorders>
            <w:shd w:val="clear" w:color="000000" w:fill="FFFFFF"/>
            <w:noWrap/>
            <w:vAlign w:val="center"/>
          </w:tcPr>
          <w:p w:rsidR="006A047F" w:rsidRPr="009E28D4" w:rsidRDefault="006A047F" w:rsidP="000404AF">
            <w:pPr>
              <w:spacing w:after="0" w:line="240" w:lineRule="auto"/>
              <w:jc w:val="center"/>
              <w:rPr>
                <w:rFonts w:ascii="Cambria" w:hAnsi="Cambria" w:cs="Arial"/>
                <w:color w:val="000000"/>
                <w:sz w:val="18"/>
                <w:szCs w:val="18"/>
              </w:rPr>
            </w:pPr>
          </w:p>
          <w:p w:rsidR="006A047F" w:rsidRPr="009E28D4" w:rsidRDefault="006A047F" w:rsidP="000404AF">
            <w:pPr>
              <w:spacing w:after="0" w:line="240" w:lineRule="auto"/>
              <w:jc w:val="center"/>
              <w:rPr>
                <w:rFonts w:ascii="Cambria" w:hAnsi="Cambria" w:cs="Arial"/>
                <w:color w:val="000000"/>
                <w:sz w:val="18"/>
                <w:szCs w:val="18"/>
              </w:rPr>
            </w:pPr>
            <w:r w:rsidRPr="009E28D4">
              <w:rPr>
                <w:rFonts w:ascii="Cambria" w:hAnsi="Cambria" w:cs="Arial"/>
                <w:color w:val="000000"/>
                <w:sz w:val="18"/>
                <w:szCs w:val="18"/>
              </w:rPr>
              <w:t>PÇ</w:t>
            </w:r>
          </w:p>
        </w:tc>
        <w:tc>
          <w:tcPr>
            <w:tcW w:w="4420" w:type="dxa"/>
            <w:tcBorders>
              <w:top w:val="single" w:sz="4" w:space="0" w:color="auto"/>
              <w:left w:val="nil"/>
              <w:bottom w:val="single" w:sz="4" w:space="0" w:color="auto"/>
              <w:right w:val="single" w:sz="4" w:space="0" w:color="auto"/>
            </w:tcBorders>
            <w:shd w:val="clear" w:color="000000" w:fill="FFFFFF"/>
            <w:vAlign w:val="center"/>
          </w:tcPr>
          <w:p w:rsidR="006A047F" w:rsidRPr="009E28D4" w:rsidRDefault="006A047F" w:rsidP="000404AF">
            <w:pPr>
              <w:spacing w:after="0" w:line="240" w:lineRule="auto"/>
              <w:rPr>
                <w:rFonts w:ascii="Cambria" w:hAnsi="Cambria" w:cs="Arial"/>
                <w:color w:val="000000"/>
                <w:sz w:val="18"/>
                <w:szCs w:val="18"/>
              </w:rPr>
            </w:pPr>
            <w:r w:rsidRPr="009E28D4">
              <w:rPr>
                <w:rFonts w:ascii="Cambria" w:hAnsi="Cambria" w:cs="Arial"/>
                <w:color w:val="000000"/>
                <w:sz w:val="18"/>
                <w:szCs w:val="18"/>
              </w:rPr>
              <w:t>Pontos de vídeo-monitoramento completos, postes, caixas de acomodação, suportes, equipamentos de transmissão e comunicação.</w:t>
            </w:r>
          </w:p>
        </w:tc>
        <w:tc>
          <w:tcPr>
            <w:tcW w:w="1474" w:type="dxa"/>
            <w:tcBorders>
              <w:top w:val="nil"/>
              <w:left w:val="nil"/>
              <w:bottom w:val="single" w:sz="4" w:space="0" w:color="auto"/>
              <w:right w:val="single" w:sz="4" w:space="0" w:color="auto"/>
            </w:tcBorders>
            <w:shd w:val="clear" w:color="auto" w:fill="auto"/>
            <w:noWrap/>
            <w:vAlign w:val="center"/>
          </w:tcPr>
          <w:p w:rsidR="006A047F" w:rsidRPr="009E28D4" w:rsidRDefault="006A047F" w:rsidP="00C428A8">
            <w:pPr>
              <w:spacing w:after="0" w:line="240" w:lineRule="auto"/>
              <w:jc w:val="right"/>
              <w:rPr>
                <w:rFonts w:ascii="Cambria" w:hAnsi="Cambria" w:cs="Arial"/>
                <w:color w:val="000000"/>
                <w:sz w:val="18"/>
                <w:szCs w:val="18"/>
              </w:rPr>
            </w:pPr>
            <w:r w:rsidRPr="009E28D4">
              <w:rPr>
                <w:rFonts w:ascii="Cambria" w:hAnsi="Cambria" w:cs="Arial"/>
                <w:color w:val="000000"/>
                <w:sz w:val="18"/>
                <w:szCs w:val="18"/>
              </w:rPr>
              <w:t xml:space="preserve">R$ </w:t>
            </w:r>
            <w:r>
              <w:rPr>
                <w:rFonts w:ascii="Cambria" w:hAnsi="Cambria" w:cs="Arial"/>
                <w:color w:val="000000"/>
                <w:sz w:val="18"/>
                <w:szCs w:val="18"/>
              </w:rPr>
              <w:t>6.597,69</w:t>
            </w:r>
          </w:p>
        </w:tc>
        <w:tc>
          <w:tcPr>
            <w:tcW w:w="1701" w:type="dxa"/>
            <w:tcBorders>
              <w:top w:val="nil"/>
              <w:left w:val="nil"/>
              <w:bottom w:val="single" w:sz="4" w:space="0" w:color="auto"/>
              <w:right w:val="single" w:sz="4" w:space="0" w:color="auto"/>
            </w:tcBorders>
            <w:shd w:val="clear" w:color="auto" w:fill="auto"/>
            <w:noWrap/>
            <w:vAlign w:val="center"/>
          </w:tcPr>
          <w:p w:rsidR="006A047F" w:rsidRPr="009E28D4" w:rsidRDefault="006A047F" w:rsidP="00C428A8">
            <w:pPr>
              <w:spacing w:after="0" w:line="240" w:lineRule="auto"/>
              <w:jc w:val="right"/>
              <w:rPr>
                <w:rFonts w:ascii="Cambria" w:hAnsi="Cambria" w:cs="Arial"/>
                <w:color w:val="000000"/>
                <w:sz w:val="18"/>
                <w:szCs w:val="18"/>
              </w:rPr>
            </w:pPr>
            <w:r w:rsidRPr="009E28D4">
              <w:rPr>
                <w:rFonts w:ascii="Cambria" w:hAnsi="Cambria" w:cs="Arial"/>
                <w:color w:val="000000"/>
                <w:sz w:val="18"/>
                <w:szCs w:val="18"/>
              </w:rPr>
              <w:t xml:space="preserve">R$ </w:t>
            </w:r>
            <w:r>
              <w:rPr>
                <w:rFonts w:ascii="Cambria" w:hAnsi="Cambria" w:cs="Arial"/>
                <w:color w:val="000000"/>
                <w:sz w:val="18"/>
                <w:szCs w:val="18"/>
              </w:rPr>
              <w:t>6.597,69</w:t>
            </w:r>
          </w:p>
        </w:tc>
      </w:tr>
      <w:tr w:rsidR="006A047F" w:rsidRPr="009E28D4" w:rsidTr="000404AF">
        <w:trPr>
          <w:trHeight w:val="372"/>
          <w:jc w:val="center"/>
        </w:trPr>
        <w:tc>
          <w:tcPr>
            <w:tcW w:w="727" w:type="dxa"/>
            <w:tcBorders>
              <w:top w:val="nil"/>
              <w:left w:val="single" w:sz="4" w:space="0" w:color="auto"/>
              <w:bottom w:val="single" w:sz="4" w:space="0" w:color="auto"/>
              <w:right w:val="single" w:sz="4" w:space="0" w:color="auto"/>
            </w:tcBorders>
          </w:tcPr>
          <w:p w:rsidR="006A047F" w:rsidRPr="009E28D4" w:rsidRDefault="006A047F" w:rsidP="000404AF">
            <w:pPr>
              <w:spacing w:after="0" w:line="240" w:lineRule="auto"/>
              <w:jc w:val="center"/>
              <w:rPr>
                <w:rFonts w:ascii="Cambria" w:hAnsi="Cambria" w:cs="Arial"/>
                <w:sz w:val="18"/>
                <w:szCs w:val="18"/>
              </w:rPr>
            </w:pPr>
          </w:p>
          <w:p w:rsidR="006A047F" w:rsidRPr="009E28D4" w:rsidRDefault="006A047F" w:rsidP="000404AF">
            <w:pPr>
              <w:spacing w:after="0" w:line="240" w:lineRule="auto"/>
              <w:jc w:val="center"/>
              <w:rPr>
                <w:rFonts w:ascii="Cambria" w:hAnsi="Cambria" w:cs="Arial"/>
                <w:sz w:val="18"/>
                <w:szCs w:val="18"/>
              </w:rPr>
            </w:pPr>
            <w:r w:rsidRPr="009E28D4">
              <w:rPr>
                <w:rFonts w:ascii="Cambria" w:hAnsi="Cambria" w:cs="Arial"/>
                <w:sz w:val="18"/>
                <w:szCs w:val="18"/>
              </w:rPr>
              <w:t>3</w:t>
            </w:r>
          </w:p>
        </w:tc>
        <w:tc>
          <w:tcPr>
            <w:tcW w:w="752" w:type="dxa"/>
            <w:tcBorders>
              <w:top w:val="nil"/>
              <w:left w:val="single" w:sz="4" w:space="0" w:color="auto"/>
              <w:bottom w:val="single" w:sz="4" w:space="0" w:color="auto"/>
              <w:right w:val="single" w:sz="4" w:space="0" w:color="auto"/>
            </w:tcBorders>
            <w:shd w:val="clear" w:color="auto" w:fill="auto"/>
            <w:vAlign w:val="center"/>
          </w:tcPr>
          <w:p w:rsidR="006A047F" w:rsidRPr="009E28D4" w:rsidRDefault="006A047F" w:rsidP="000404AF">
            <w:pPr>
              <w:spacing w:after="0" w:line="240" w:lineRule="auto"/>
              <w:jc w:val="center"/>
              <w:rPr>
                <w:rFonts w:ascii="Cambria" w:hAnsi="Cambria" w:cs="Arial"/>
                <w:sz w:val="18"/>
                <w:szCs w:val="18"/>
              </w:rPr>
            </w:pPr>
            <w:r w:rsidRPr="009E28D4">
              <w:rPr>
                <w:rFonts w:ascii="Cambria" w:hAnsi="Cambria" w:cs="Arial"/>
                <w:sz w:val="18"/>
                <w:szCs w:val="18"/>
              </w:rPr>
              <w:t>2</w:t>
            </w:r>
          </w:p>
        </w:tc>
        <w:tc>
          <w:tcPr>
            <w:tcW w:w="1033" w:type="dxa"/>
            <w:tcBorders>
              <w:top w:val="single" w:sz="4" w:space="0" w:color="auto"/>
              <w:left w:val="nil"/>
              <w:bottom w:val="single" w:sz="4" w:space="0" w:color="auto"/>
              <w:right w:val="single" w:sz="4" w:space="0" w:color="auto"/>
            </w:tcBorders>
            <w:shd w:val="clear" w:color="000000" w:fill="FFFFFF"/>
            <w:noWrap/>
          </w:tcPr>
          <w:p w:rsidR="006A047F" w:rsidRPr="009E28D4" w:rsidRDefault="006A047F" w:rsidP="000404AF">
            <w:pPr>
              <w:spacing w:after="0" w:line="240" w:lineRule="auto"/>
              <w:jc w:val="center"/>
              <w:rPr>
                <w:rFonts w:ascii="Cambria" w:hAnsi="Cambria" w:cs="Arial"/>
                <w:sz w:val="18"/>
                <w:szCs w:val="18"/>
              </w:rPr>
            </w:pPr>
          </w:p>
          <w:p w:rsidR="006A047F" w:rsidRPr="009E28D4" w:rsidRDefault="006A047F" w:rsidP="000404AF">
            <w:pPr>
              <w:spacing w:after="0" w:line="240" w:lineRule="auto"/>
              <w:jc w:val="center"/>
              <w:rPr>
                <w:rFonts w:ascii="Cambria" w:hAnsi="Cambria" w:cs="Arial"/>
                <w:sz w:val="18"/>
                <w:szCs w:val="18"/>
              </w:rPr>
            </w:pPr>
            <w:r w:rsidRPr="009E28D4">
              <w:rPr>
                <w:rFonts w:ascii="Cambria" w:hAnsi="Cambria" w:cs="Arial"/>
                <w:sz w:val="18"/>
                <w:szCs w:val="18"/>
              </w:rPr>
              <w:t>PÇ</w:t>
            </w:r>
          </w:p>
        </w:tc>
        <w:tc>
          <w:tcPr>
            <w:tcW w:w="4420" w:type="dxa"/>
            <w:tcBorders>
              <w:top w:val="single" w:sz="4" w:space="0" w:color="auto"/>
              <w:left w:val="nil"/>
              <w:bottom w:val="single" w:sz="4" w:space="0" w:color="auto"/>
              <w:right w:val="single" w:sz="4" w:space="0" w:color="auto"/>
            </w:tcBorders>
            <w:shd w:val="clear" w:color="000000" w:fill="FFFFFF"/>
            <w:vAlign w:val="center"/>
          </w:tcPr>
          <w:p w:rsidR="006A047F" w:rsidRPr="009E28D4" w:rsidRDefault="006A047F" w:rsidP="000404AF">
            <w:pPr>
              <w:spacing w:after="0" w:line="240" w:lineRule="auto"/>
              <w:rPr>
                <w:rFonts w:ascii="Cambria" w:hAnsi="Cambria" w:cs="Arial"/>
                <w:sz w:val="18"/>
                <w:szCs w:val="18"/>
              </w:rPr>
            </w:pPr>
            <w:r w:rsidRPr="009E28D4">
              <w:rPr>
                <w:rFonts w:ascii="Cambria" w:hAnsi="Cambria" w:cs="Arial"/>
                <w:sz w:val="18"/>
                <w:szCs w:val="18"/>
              </w:rPr>
              <w:t>Licença para conexão de Câmera</w:t>
            </w:r>
          </w:p>
        </w:tc>
        <w:tc>
          <w:tcPr>
            <w:tcW w:w="1474" w:type="dxa"/>
            <w:tcBorders>
              <w:top w:val="nil"/>
              <w:left w:val="nil"/>
              <w:bottom w:val="single" w:sz="4" w:space="0" w:color="auto"/>
              <w:right w:val="single" w:sz="4" w:space="0" w:color="auto"/>
            </w:tcBorders>
            <w:shd w:val="clear" w:color="auto" w:fill="auto"/>
            <w:noWrap/>
            <w:vAlign w:val="center"/>
          </w:tcPr>
          <w:p w:rsidR="006A047F" w:rsidRPr="009E28D4" w:rsidRDefault="006A047F" w:rsidP="00C428A8">
            <w:pPr>
              <w:spacing w:after="0" w:line="240" w:lineRule="auto"/>
              <w:jc w:val="right"/>
              <w:rPr>
                <w:rFonts w:ascii="Cambria" w:hAnsi="Cambria" w:cs="Arial"/>
                <w:color w:val="000000"/>
                <w:sz w:val="18"/>
                <w:szCs w:val="18"/>
              </w:rPr>
            </w:pPr>
            <w:r w:rsidRPr="009E28D4">
              <w:rPr>
                <w:rFonts w:ascii="Cambria" w:hAnsi="Cambria" w:cs="Arial"/>
                <w:color w:val="000000"/>
                <w:sz w:val="18"/>
                <w:szCs w:val="18"/>
              </w:rPr>
              <w:t xml:space="preserve">R$ </w:t>
            </w:r>
            <w:r>
              <w:rPr>
                <w:rFonts w:ascii="Cambria" w:hAnsi="Cambria" w:cs="Arial"/>
                <w:color w:val="000000"/>
                <w:sz w:val="18"/>
                <w:szCs w:val="18"/>
              </w:rPr>
              <w:t>531,99</w:t>
            </w:r>
          </w:p>
        </w:tc>
        <w:tc>
          <w:tcPr>
            <w:tcW w:w="1701" w:type="dxa"/>
            <w:tcBorders>
              <w:top w:val="nil"/>
              <w:left w:val="nil"/>
              <w:bottom w:val="single" w:sz="4" w:space="0" w:color="auto"/>
              <w:right w:val="single" w:sz="4" w:space="0" w:color="auto"/>
            </w:tcBorders>
            <w:shd w:val="clear" w:color="auto" w:fill="auto"/>
            <w:noWrap/>
            <w:vAlign w:val="center"/>
          </w:tcPr>
          <w:p w:rsidR="006A047F" w:rsidRPr="009E28D4" w:rsidRDefault="006A047F" w:rsidP="00C428A8">
            <w:pPr>
              <w:spacing w:after="0" w:line="240" w:lineRule="auto"/>
              <w:jc w:val="right"/>
              <w:rPr>
                <w:rFonts w:ascii="Cambria" w:hAnsi="Cambria" w:cs="Arial"/>
                <w:sz w:val="18"/>
                <w:szCs w:val="18"/>
              </w:rPr>
            </w:pPr>
            <w:r w:rsidRPr="009E28D4">
              <w:rPr>
                <w:rFonts w:ascii="Cambria" w:hAnsi="Cambria" w:cs="Arial"/>
                <w:sz w:val="18"/>
                <w:szCs w:val="18"/>
              </w:rPr>
              <w:t xml:space="preserve">R$ </w:t>
            </w:r>
            <w:r>
              <w:rPr>
                <w:rFonts w:ascii="Cambria" w:hAnsi="Cambria" w:cs="Arial"/>
                <w:sz w:val="18"/>
                <w:szCs w:val="18"/>
              </w:rPr>
              <w:t>1.063,98</w:t>
            </w:r>
            <w:r w:rsidRPr="009E28D4">
              <w:rPr>
                <w:rFonts w:ascii="Cambria" w:hAnsi="Cambria" w:cs="Arial"/>
                <w:sz w:val="18"/>
                <w:szCs w:val="18"/>
              </w:rPr>
              <w:t xml:space="preserve"> </w:t>
            </w:r>
          </w:p>
        </w:tc>
      </w:tr>
      <w:tr w:rsidR="009F642B" w:rsidRPr="009E28D4" w:rsidTr="0052522B">
        <w:trPr>
          <w:trHeight w:val="284"/>
          <w:jc w:val="center"/>
        </w:trPr>
        <w:tc>
          <w:tcPr>
            <w:tcW w:w="727" w:type="dxa"/>
            <w:tcBorders>
              <w:top w:val="single" w:sz="4" w:space="0" w:color="auto"/>
              <w:left w:val="single" w:sz="4" w:space="0" w:color="auto"/>
              <w:right w:val="single" w:sz="4" w:space="0" w:color="auto"/>
            </w:tcBorders>
            <w:shd w:val="clear" w:color="auto" w:fill="00B050"/>
          </w:tcPr>
          <w:p w:rsidR="009F642B" w:rsidRPr="009E28D4" w:rsidRDefault="009F642B" w:rsidP="000404AF">
            <w:pPr>
              <w:spacing w:after="0" w:line="240" w:lineRule="auto"/>
              <w:jc w:val="center"/>
              <w:rPr>
                <w:rFonts w:ascii="Cambria" w:hAnsi="Cambria" w:cs="Arial"/>
                <w:color w:val="FFFFFF"/>
                <w:sz w:val="18"/>
                <w:szCs w:val="18"/>
              </w:rPr>
            </w:pPr>
          </w:p>
        </w:tc>
        <w:tc>
          <w:tcPr>
            <w:tcW w:w="752" w:type="dxa"/>
            <w:tcBorders>
              <w:top w:val="single" w:sz="4" w:space="0" w:color="auto"/>
              <w:left w:val="single" w:sz="4" w:space="0" w:color="auto"/>
              <w:right w:val="single" w:sz="4" w:space="0" w:color="auto"/>
            </w:tcBorders>
            <w:shd w:val="clear" w:color="auto" w:fill="00B050"/>
            <w:vAlign w:val="center"/>
            <w:hideMark/>
          </w:tcPr>
          <w:p w:rsidR="009F642B" w:rsidRPr="009E28D4" w:rsidRDefault="009F642B" w:rsidP="000404AF">
            <w:pPr>
              <w:spacing w:after="0" w:line="240" w:lineRule="auto"/>
              <w:jc w:val="center"/>
              <w:rPr>
                <w:rFonts w:ascii="Cambria" w:hAnsi="Cambria" w:cs="Arial"/>
                <w:sz w:val="18"/>
                <w:szCs w:val="18"/>
              </w:rPr>
            </w:pPr>
          </w:p>
        </w:tc>
        <w:tc>
          <w:tcPr>
            <w:tcW w:w="6927" w:type="dxa"/>
            <w:gridSpan w:val="3"/>
            <w:tcBorders>
              <w:top w:val="single" w:sz="4" w:space="0" w:color="auto"/>
              <w:left w:val="nil"/>
              <w:right w:val="single" w:sz="4" w:space="0" w:color="auto"/>
            </w:tcBorders>
            <w:shd w:val="clear" w:color="auto" w:fill="00B050"/>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TOTAL (R$)</w:t>
            </w:r>
          </w:p>
        </w:tc>
        <w:tc>
          <w:tcPr>
            <w:tcW w:w="1701" w:type="dxa"/>
            <w:tcBorders>
              <w:top w:val="single" w:sz="4" w:space="0" w:color="auto"/>
              <w:left w:val="nil"/>
              <w:right w:val="single" w:sz="4" w:space="0" w:color="auto"/>
            </w:tcBorders>
            <w:shd w:val="clear" w:color="auto" w:fill="00B050"/>
            <w:vAlign w:val="center"/>
            <w:hideMark/>
          </w:tcPr>
          <w:p w:rsidR="009F642B" w:rsidRPr="009E28D4" w:rsidRDefault="009F642B" w:rsidP="006A047F">
            <w:pPr>
              <w:spacing w:after="0" w:line="240" w:lineRule="auto"/>
              <w:jc w:val="right"/>
              <w:rPr>
                <w:rFonts w:ascii="Cambria" w:hAnsi="Cambria" w:cs="Arial"/>
                <w:b/>
                <w:bCs/>
                <w:sz w:val="18"/>
                <w:szCs w:val="18"/>
              </w:rPr>
            </w:pPr>
            <w:r w:rsidRPr="009E28D4">
              <w:rPr>
                <w:rFonts w:ascii="Cambria" w:hAnsi="Cambria" w:cs="Arial"/>
                <w:b/>
                <w:bCs/>
                <w:sz w:val="18"/>
                <w:szCs w:val="18"/>
              </w:rPr>
              <w:t xml:space="preserve">R$ </w:t>
            </w:r>
            <w:r w:rsidR="006A047F">
              <w:rPr>
                <w:rFonts w:ascii="Cambria" w:hAnsi="Cambria" w:cs="Arial"/>
                <w:b/>
                <w:bCs/>
                <w:sz w:val="18"/>
                <w:szCs w:val="18"/>
              </w:rPr>
              <w:t>16.033,37</w:t>
            </w:r>
            <w:r w:rsidRPr="009E28D4">
              <w:rPr>
                <w:rFonts w:ascii="Cambria" w:hAnsi="Cambria" w:cs="Arial"/>
                <w:b/>
                <w:bCs/>
                <w:sz w:val="18"/>
                <w:szCs w:val="18"/>
              </w:rPr>
              <w:t xml:space="preserve"> </w:t>
            </w:r>
          </w:p>
        </w:tc>
      </w:tr>
    </w:tbl>
    <w:p w:rsidR="009F642B" w:rsidRDefault="009F642B" w:rsidP="000404AF">
      <w:pPr>
        <w:spacing w:after="0" w:line="240" w:lineRule="auto"/>
      </w:pPr>
    </w:p>
    <w:tbl>
      <w:tblPr>
        <w:tblW w:w="10107" w:type="dxa"/>
        <w:jc w:val="center"/>
        <w:tblCellMar>
          <w:left w:w="70" w:type="dxa"/>
          <w:right w:w="70" w:type="dxa"/>
        </w:tblCellMar>
        <w:tblLook w:val="04A0" w:firstRow="1" w:lastRow="0" w:firstColumn="1" w:lastColumn="0" w:noHBand="0" w:noVBand="1"/>
      </w:tblPr>
      <w:tblGrid>
        <w:gridCol w:w="727"/>
        <w:gridCol w:w="752"/>
        <w:gridCol w:w="1033"/>
        <w:gridCol w:w="4420"/>
        <w:gridCol w:w="1474"/>
        <w:gridCol w:w="1701"/>
      </w:tblGrid>
      <w:tr w:rsidR="00B47F94" w:rsidRPr="009E28D4" w:rsidTr="00B47F94">
        <w:trPr>
          <w:trHeight w:val="284"/>
          <w:jc w:val="center"/>
        </w:trPr>
        <w:tc>
          <w:tcPr>
            <w:tcW w:w="10107" w:type="dxa"/>
            <w:gridSpan w:val="6"/>
            <w:tcBorders>
              <w:top w:val="single" w:sz="4" w:space="0" w:color="auto"/>
              <w:left w:val="single" w:sz="4" w:space="0" w:color="auto"/>
              <w:bottom w:val="single" w:sz="4" w:space="0" w:color="auto"/>
              <w:right w:val="single" w:sz="4" w:space="0" w:color="auto"/>
            </w:tcBorders>
            <w:shd w:val="clear" w:color="FFFFCC" w:fill="00B050"/>
            <w:vAlign w:val="center"/>
          </w:tcPr>
          <w:p w:rsidR="00B47F94" w:rsidRPr="009E28D4" w:rsidRDefault="00B47F94" w:rsidP="00B47F94">
            <w:pPr>
              <w:spacing w:after="0" w:line="240" w:lineRule="auto"/>
              <w:jc w:val="center"/>
              <w:rPr>
                <w:rFonts w:ascii="Cambria" w:hAnsi="Cambria" w:cs="Arial"/>
                <w:b/>
                <w:bCs/>
                <w:sz w:val="18"/>
                <w:szCs w:val="18"/>
              </w:rPr>
            </w:pPr>
            <w:r w:rsidRPr="009E28D4">
              <w:rPr>
                <w:rFonts w:ascii="Cambria" w:hAnsi="Cambria" w:cs="Arial"/>
                <w:b/>
                <w:bCs/>
                <w:sz w:val="18"/>
                <w:szCs w:val="18"/>
              </w:rPr>
              <w:t>PONTO DE VÍDEOMONITORAMENT PONTO (08)</w:t>
            </w:r>
          </w:p>
        </w:tc>
      </w:tr>
      <w:tr w:rsidR="009F642B" w:rsidRPr="009E28D4" w:rsidTr="0052522B">
        <w:trPr>
          <w:trHeight w:val="284"/>
          <w:jc w:val="center"/>
        </w:trPr>
        <w:tc>
          <w:tcPr>
            <w:tcW w:w="727" w:type="dxa"/>
            <w:tcBorders>
              <w:top w:val="single" w:sz="4" w:space="0" w:color="auto"/>
              <w:left w:val="single" w:sz="4" w:space="0" w:color="auto"/>
              <w:bottom w:val="single" w:sz="4" w:space="0" w:color="auto"/>
              <w:right w:val="single" w:sz="4" w:space="0" w:color="auto"/>
            </w:tcBorders>
            <w:shd w:val="clear" w:color="FFFFCC" w:fill="00B050"/>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ITEM.</w:t>
            </w:r>
          </w:p>
        </w:tc>
        <w:tc>
          <w:tcPr>
            <w:tcW w:w="752" w:type="dxa"/>
            <w:tcBorders>
              <w:top w:val="single" w:sz="4" w:space="0" w:color="auto"/>
              <w:left w:val="single" w:sz="4" w:space="0" w:color="auto"/>
              <w:bottom w:val="single" w:sz="4" w:space="0" w:color="auto"/>
              <w:right w:val="single" w:sz="4" w:space="0" w:color="auto"/>
            </w:tcBorders>
            <w:shd w:val="clear" w:color="FFFFCC" w:fill="00B050"/>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QTDE</w:t>
            </w:r>
          </w:p>
        </w:tc>
        <w:tc>
          <w:tcPr>
            <w:tcW w:w="1033" w:type="dxa"/>
            <w:tcBorders>
              <w:top w:val="single" w:sz="4" w:space="0" w:color="auto"/>
              <w:left w:val="nil"/>
              <w:bottom w:val="single" w:sz="4" w:space="0" w:color="auto"/>
              <w:right w:val="single" w:sz="4" w:space="0" w:color="auto"/>
            </w:tcBorders>
            <w:shd w:val="clear" w:color="FFFFCC" w:fill="00B050"/>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CÓDIGO</w:t>
            </w:r>
          </w:p>
        </w:tc>
        <w:tc>
          <w:tcPr>
            <w:tcW w:w="4420" w:type="dxa"/>
            <w:tcBorders>
              <w:top w:val="single" w:sz="4" w:space="0" w:color="auto"/>
              <w:left w:val="nil"/>
              <w:bottom w:val="single" w:sz="4" w:space="0" w:color="auto"/>
              <w:right w:val="single" w:sz="4" w:space="0" w:color="auto"/>
            </w:tcBorders>
            <w:shd w:val="clear" w:color="FFFFCC" w:fill="00B050"/>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DESCRIÇÃO</w:t>
            </w:r>
          </w:p>
        </w:tc>
        <w:tc>
          <w:tcPr>
            <w:tcW w:w="1474" w:type="dxa"/>
            <w:tcBorders>
              <w:top w:val="single" w:sz="4" w:space="0" w:color="auto"/>
              <w:left w:val="nil"/>
              <w:bottom w:val="single" w:sz="4" w:space="0" w:color="auto"/>
              <w:right w:val="single" w:sz="4" w:space="0" w:color="auto"/>
            </w:tcBorders>
            <w:shd w:val="clear" w:color="FFFFCC" w:fill="00B050"/>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UNIT. (R$)</w:t>
            </w:r>
          </w:p>
        </w:tc>
        <w:tc>
          <w:tcPr>
            <w:tcW w:w="1701" w:type="dxa"/>
            <w:tcBorders>
              <w:top w:val="single" w:sz="4" w:space="0" w:color="auto"/>
              <w:left w:val="nil"/>
              <w:bottom w:val="single" w:sz="4" w:space="0" w:color="auto"/>
              <w:right w:val="single" w:sz="4" w:space="0" w:color="auto"/>
            </w:tcBorders>
            <w:shd w:val="clear" w:color="FFFFCC" w:fill="00B050"/>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TOTAL (R$)</w:t>
            </w:r>
          </w:p>
        </w:tc>
      </w:tr>
      <w:tr w:rsidR="006A047F" w:rsidRPr="009E28D4" w:rsidTr="000404AF">
        <w:trPr>
          <w:trHeight w:val="350"/>
          <w:jc w:val="center"/>
        </w:trPr>
        <w:tc>
          <w:tcPr>
            <w:tcW w:w="727" w:type="dxa"/>
            <w:tcBorders>
              <w:top w:val="nil"/>
              <w:left w:val="single" w:sz="4" w:space="0" w:color="auto"/>
              <w:bottom w:val="single" w:sz="4" w:space="0" w:color="auto"/>
              <w:right w:val="single" w:sz="4" w:space="0" w:color="auto"/>
            </w:tcBorders>
            <w:vAlign w:val="center"/>
          </w:tcPr>
          <w:p w:rsidR="006A047F" w:rsidRPr="009E28D4" w:rsidRDefault="006A047F" w:rsidP="000404AF">
            <w:pPr>
              <w:spacing w:after="0" w:line="240" w:lineRule="auto"/>
              <w:jc w:val="center"/>
              <w:rPr>
                <w:rFonts w:ascii="Cambria" w:hAnsi="Cambria" w:cs="Arial"/>
                <w:sz w:val="18"/>
                <w:szCs w:val="18"/>
              </w:rPr>
            </w:pPr>
            <w:r w:rsidRPr="009E28D4">
              <w:rPr>
                <w:rFonts w:ascii="Cambria" w:hAnsi="Cambria" w:cs="Arial"/>
                <w:sz w:val="18"/>
                <w:szCs w:val="18"/>
              </w:rPr>
              <w:t>1</w:t>
            </w:r>
          </w:p>
        </w:tc>
        <w:tc>
          <w:tcPr>
            <w:tcW w:w="752" w:type="dxa"/>
            <w:tcBorders>
              <w:top w:val="nil"/>
              <w:left w:val="single" w:sz="4" w:space="0" w:color="auto"/>
              <w:bottom w:val="single" w:sz="4" w:space="0" w:color="auto"/>
              <w:right w:val="single" w:sz="4" w:space="0" w:color="auto"/>
            </w:tcBorders>
            <w:shd w:val="clear" w:color="auto" w:fill="auto"/>
            <w:vAlign w:val="center"/>
          </w:tcPr>
          <w:p w:rsidR="006A047F" w:rsidRPr="009E28D4" w:rsidRDefault="006A047F" w:rsidP="000404AF">
            <w:pPr>
              <w:spacing w:after="0" w:line="240" w:lineRule="auto"/>
              <w:jc w:val="center"/>
              <w:rPr>
                <w:rFonts w:ascii="Cambria" w:hAnsi="Cambria" w:cs="Arial"/>
                <w:sz w:val="18"/>
                <w:szCs w:val="18"/>
              </w:rPr>
            </w:pPr>
            <w:r w:rsidRPr="009E28D4">
              <w:rPr>
                <w:rFonts w:ascii="Cambria" w:hAnsi="Cambria" w:cs="Arial"/>
                <w:sz w:val="18"/>
                <w:szCs w:val="18"/>
              </w:rPr>
              <w:t>2</w:t>
            </w:r>
          </w:p>
        </w:tc>
        <w:tc>
          <w:tcPr>
            <w:tcW w:w="1033" w:type="dxa"/>
            <w:tcBorders>
              <w:top w:val="single" w:sz="4" w:space="0" w:color="auto"/>
              <w:left w:val="nil"/>
              <w:bottom w:val="single" w:sz="4" w:space="0" w:color="auto"/>
              <w:right w:val="single" w:sz="4" w:space="0" w:color="auto"/>
            </w:tcBorders>
            <w:shd w:val="clear" w:color="000000" w:fill="FFFFFF"/>
            <w:noWrap/>
            <w:vAlign w:val="center"/>
          </w:tcPr>
          <w:p w:rsidR="006A047F" w:rsidRPr="009E28D4" w:rsidRDefault="006A047F" w:rsidP="000404AF">
            <w:pPr>
              <w:spacing w:after="0" w:line="240" w:lineRule="auto"/>
              <w:jc w:val="center"/>
              <w:rPr>
                <w:rFonts w:ascii="Cambria" w:hAnsi="Cambria" w:cs="Arial"/>
                <w:color w:val="000000"/>
                <w:sz w:val="18"/>
                <w:szCs w:val="18"/>
              </w:rPr>
            </w:pPr>
            <w:r w:rsidRPr="009E28D4">
              <w:rPr>
                <w:rFonts w:ascii="Cambria" w:hAnsi="Cambria" w:cs="Arial"/>
                <w:color w:val="000000"/>
                <w:sz w:val="18"/>
                <w:szCs w:val="18"/>
              </w:rPr>
              <w:t>4564179</w:t>
            </w:r>
          </w:p>
        </w:tc>
        <w:tc>
          <w:tcPr>
            <w:tcW w:w="4420" w:type="dxa"/>
            <w:tcBorders>
              <w:top w:val="single" w:sz="4" w:space="0" w:color="auto"/>
              <w:left w:val="single" w:sz="4" w:space="0" w:color="auto"/>
              <w:bottom w:val="single" w:sz="4" w:space="0" w:color="auto"/>
              <w:right w:val="single" w:sz="4" w:space="0" w:color="auto"/>
            </w:tcBorders>
            <w:shd w:val="clear" w:color="auto" w:fill="auto"/>
            <w:vAlign w:val="center"/>
          </w:tcPr>
          <w:p w:rsidR="006A047F" w:rsidRPr="009E28D4" w:rsidRDefault="006A047F" w:rsidP="000404AF">
            <w:pPr>
              <w:spacing w:after="0" w:line="240" w:lineRule="auto"/>
              <w:jc w:val="both"/>
              <w:rPr>
                <w:rFonts w:ascii="Cambria" w:hAnsi="Cambria" w:cs="Arial"/>
                <w:color w:val="000000"/>
                <w:sz w:val="18"/>
                <w:szCs w:val="18"/>
                <w:lang w:val="en-US"/>
              </w:rPr>
            </w:pPr>
            <w:proofErr w:type="spellStart"/>
            <w:r w:rsidRPr="009E28D4">
              <w:rPr>
                <w:rFonts w:ascii="Cambria" w:hAnsi="Cambria" w:cs="Arial"/>
                <w:color w:val="000000"/>
                <w:sz w:val="18"/>
                <w:szCs w:val="18"/>
                <w:lang w:val="en-US"/>
              </w:rPr>
              <w:t>Câmera</w:t>
            </w:r>
            <w:proofErr w:type="spellEnd"/>
            <w:r w:rsidRPr="009E28D4">
              <w:rPr>
                <w:rFonts w:ascii="Cambria" w:hAnsi="Cambria" w:cs="Arial"/>
                <w:color w:val="000000"/>
                <w:sz w:val="18"/>
                <w:szCs w:val="18"/>
                <w:lang w:val="en-US"/>
              </w:rPr>
              <w:t xml:space="preserve"> IP Bullet 4 megapixels, Zoom </w:t>
            </w:r>
            <w:proofErr w:type="spellStart"/>
            <w:r w:rsidRPr="009E28D4">
              <w:rPr>
                <w:rFonts w:ascii="Cambria" w:hAnsi="Cambria" w:cs="Arial"/>
                <w:color w:val="000000"/>
                <w:sz w:val="18"/>
                <w:szCs w:val="18"/>
              </w:rPr>
              <w:t>Optico</w:t>
            </w:r>
            <w:proofErr w:type="spellEnd"/>
            <w:r w:rsidRPr="009E28D4">
              <w:rPr>
                <w:rFonts w:ascii="Cambria" w:hAnsi="Cambria" w:cs="Arial"/>
                <w:color w:val="000000"/>
                <w:sz w:val="18"/>
                <w:szCs w:val="18"/>
              </w:rPr>
              <w:t>.</w:t>
            </w:r>
          </w:p>
        </w:tc>
        <w:tc>
          <w:tcPr>
            <w:tcW w:w="1474" w:type="dxa"/>
            <w:tcBorders>
              <w:top w:val="single" w:sz="4" w:space="0" w:color="auto"/>
              <w:left w:val="nil"/>
              <w:bottom w:val="single" w:sz="4" w:space="0" w:color="auto"/>
              <w:right w:val="single" w:sz="4" w:space="0" w:color="auto"/>
            </w:tcBorders>
            <w:shd w:val="clear" w:color="auto" w:fill="auto"/>
            <w:noWrap/>
            <w:vAlign w:val="center"/>
          </w:tcPr>
          <w:p w:rsidR="006A047F" w:rsidRPr="009E28D4" w:rsidRDefault="006A047F" w:rsidP="00C428A8">
            <w:pPr>
              <w:spacing w:after="0" w:line="240" w:lineRule="auto"/>
              <w:jc w:val="right"/>
              <w:rPr>
                <w:rFonts w:ascii="Cambria" w:hAnsi="Cambria" w:cs="Arial"/>
                <w:sz w:val="18"/>
                <w:szCs w:val="18"/>
              </w:rPr>
            </w:pPr>
            <w:r w:rsidRPr="009E28D4">
              <w:rPr>
                <w:rFonts w:ascii="Cambria" w:hAnsi="Cambria" w:cs="Arial"/>
                <w:sz w:val="18"/>
                <w:szCs w:val="18"/>
              </w:rPr>
              <w:t>R$ 4.</w:t>
            </w:r>
            <w:r>
              <w:rPr>
                <w:rFonts w:ascii="Cambria" w:hAnsi="Cambria" w:cs="Arial"/>
                <w:sz w:val="18"/>
                <w:szCs w:val="18"/>
              </w:rPr>
              <w:t>185,85</w:t>
            </w:r>
          </w:p>
        </w:tc>
        <w:tc>
          <w:tcPr>
            <w:tcW w:w="1701" w:type="dxa"/>
            <w:tcBorders>
              <w:top w:val="nil"/>
              <w:left w:val="nil"/>
              <w:bottom w:val="single" w:sz="4" w:space="0" w:color="auto"/>
              <w:right w:val="single" w:sz="4" w:space="0" w:color="auto"/>
            </w:tcBorders>
            <w:shd w:val="clear" w:color="auto" w:fill="auto"/>
            <w:noWrap/>
            <w:vAlign w:val="center"/>
          </w:tcPr>
          <w:p w:rsidR="006A047F" w:rsidRPr="009E28D4" w:rsidRDefault="006A047F" w:rsidP="00C428A8">
            <w:pPr>
              <w:spacing w:after="0" w:line="240" w:lineRule="auto"/>
              <w:jc w:val="right"/>
              <w:rPr>
                <w:rFonts w:ascii="Cambria" w:hAnsi="Cambria" w:cs="Arial"/>
                <w:sz w:val="18"/>
                <w:szCs w:val="18"/>
              </w:rPr>
            </w:pPr>
            <w:r w:rsidRPr="009E28D4">
              <w:rPr>
                <w:rFonts w:ascii="Cambria" w:hAnsi="Cambria" w:cs="Arial"/>
                <w:sz w:val="18"/>
                <w:szCs w:val="18"/>
              </w:rPr>
              <w:t xml:space="preserve">R$ </w:t>
            </w:r>
            <w:r>
              <w:rPr>
                <w:rFonts w:ascii="Cambria" w:hAnsi="Cambria" w:cs="Arial"/>
                <w:sz w:val="18"/>
                <w:szCs w:val="18"/>
              </w:rPr>
              <w:t>8.371,70</w:t>
            </w:r>
            <w:r w:rsidRPr="009E28D4">
              <w:rPr>
                <w:rFonts w:ascii="Cambria" w:hAnsi="Cambria" w:cs="Arial"/>
                <w:sz w:val="18"/>
                <w:szCs w:val="18"/>
              </w:rPr>
              <w:t xml:space="preserve"> </w:t>
            </w:r>
          </w:p>
        </w:tc>
      </w:tr>
      <w:tr w:rsidR="006A047F" w:rsidRPr="009E28D4" w:rsidTr="0052522B">
        <w:trPr>
          <w:trHeight w:val="645"/>
          <w:jc w:val="center"/>
        </w:trPr>
        <w:tc>
          <w:tcPr>
            <w:tcW w:w="727" w:type="dxa"/>
            <w:tcBorders>
              <w:top w:val="nil"/>
              <w:left w:val="single" w:sz="4" w:space="0" w:color="auto"/>
              <w:bottom w:val="single" w:sz="4" w:space="0" w:color="auto"/>
              <w:right w:val="single" w:sz="4" w:space="0" w:color="auto"/>
            </w:tcBorders>
          </w:tcPr>
          <w:p w:rsidR="006A047F" w:rsidRPr="009E28D4" w:rsidRDefault="006A047F" w:rsidP="000404AF">
            <w:pPr>
              <w:spacing w:after="0" w:line="240" w:lineRule="auto"/>
              <w:jc w:val="center"/>
              <w:rPr>
                <w:rFonts w:ascii="Cambria" w:hAnsi="Cambria" w:cs="Arial"/>
                <w:color w:val="000000"/>
                <w:sz w:val="18"/>
                <w:szCs w:val="18"/>
              </w:rPr>
            </w:pPr>
          </w:p>
          <w:p w:rsidR="006A047F" w:rsidRPr="009E28D4" w:rsidRDefault="006A047F" w:rsidP="000404AF">
            <w:pPr>
              <w:spacing w:after="0" w:line="240" w:lineRule="auto"/>
              <w:jc w:val="center"/>
              <w:rPr>
                <w:rFonts w:ascii="Cambria" w:hAnsi="Cambria" w:cs="Arial"/>
                <w:color w:val="000000"/>
                <w:sz w:val="18"/>
                <w:szCs w:val="18"/>
              </w:rPr>
            </w:pPr>
          </w:p>
          <w:p w:rsidR="006A047F" w:rsidRPr="009E28D4" w:rsidRDefault="006A047F" w:rsidP="000404AF">
            <w:pPr>
              <w:spacing w:after="0" w:line="240" w:lineRule="auto"/>
              <w:jc w:val="center"/>
              <w:rPr>
                <w:rFonts w:ascii="Cambria" w:hAnsi="Cambria" w:cs="Arial"/>
                <w:color w:val="000000"/>
                <w:sz w:val="18"/>
                <w:szCs w:val="18"/>
              </w:rPr>
            </w:pPr>
            <w:r w:rsidRPr="009E28D4">
              <w:rPr>
                <w:rFonts w:ascii="Cambria" w:hAnsi="Cambria" w:cs="Arial"/>
                <w:color w:val="000000"/>
                <w:sz w:val="18"/>
                <w:szCs w:val="18"/>
              </w:rPr>
              <w:t>2</w:t>
            </w:r>
          </w:p>
        </w:tc>
        <w:tc>
          <w:tcPr>
            <w:tcW w:w="752" w:type="dxa"/>
            <w:tcBorders>
              <w:top w:val="nil"/>
              <w:left w:val="single" w:sz="4" w:space="0" w:color="auto"/>
              <w:bottom w:val="single" w:sz="4" w:space="0" w:color="auto"/>
              <w:right w:val="single" w:sz="4" w:space="0" w:color="auto"/>
            </w:tcBorders>
            <w:shd w:val="clear" w:color="auto" w:fill="auto"/>
            <w:vAlign w:val="center"/>
          </w:tcPr>
          <w:p w:rsidR="006A047F" w:rsidRPr="009E28D4" w:rsidRDefault="006A047F" w:rsidP="000404AF">
            <w:pPr>
              <w:spacing w:after="0" w:line="240" w:lineRule="auto"/>
              <w:jc w:val="center"/>
              <w:rPr>
                <w:rFonts w:ascii="Cambria" w:hAnsi="Cambria" w:cs="Arial"/>
                <w:color w:val="000000"/>
                <w:sz w:val="18"/>
                <w:szCs w:val="18"/>
              </w:rPr>
            </w:pPr>
          </w:p>
          <w:p w:rsidR="006A047F" w:rsidRPr="009E28D4" w:rsidRDefault="006A047F" w:rsidP="000404AF">
            <w:pPr>
              <w:spacing w:after="0" w:line="240" w:lineRule="auto"/>
              <w:jc w:val="center"/>
              <w:rPr>
                <w:rFonts w:ascii="Cambria" w:hAnsi="Cambria" w:cs="Arial"/>
                <w:color w:val="000000"/>
                <w:sz w:val="18"/>
                <w:szCs w:val="18"/>
              </w:rPr>
            </w:pPr>
          </w:p>
          <w:p w:rsidR="006A047F" w:rsidRPr="009E28D4" w:rsidRDefault="006A047F" w:rsidP="000404AF">
            <w:pPr>
              <w:spacing w:after="0" w:line="240" w:lineRule="auto"/>
              <w:jc w:val="center"/>
              <w:rPr>
                <w:rFonts w:ascii="Cambria" w:hAnsi="Cambria" w:cs="Arial"/>
                <w:color w:val="000000"/>
                <w:sz w:val="18"/>
                <w:szCs w:val="18"/>
              </w:rPr>
            </w:pPr>
            <w:r w:rsidRPr="009E28D4">
              <w:rPr>
                <w:rFonts w:ascii="Cambria" w:hAnsi="Cambria" w:cs="Arial"/>
                <w:color w:val="000000"/>
                <w:sz w:val="18"/>
                <w:szCs w:val="18"/>
              </w:rPr>
              <w:t>1</w:t>
            </w:r>
          </w:p>
          <w:p w:rsidR="006A047F" w:rsidRPr="009E28D4" w:rsidRDefault="006A047F" w:rsidP="000404AF">
            <w:pPr>
              <w:spacing w:after="0" w:line="240" w:lineRule="auto"/>
              <w:jc w:val="center"/>
              <w:rPr>
                <w:rFonts w:ascii="Cambria" w:hAnsi="Cambria" w:cs="Arial"/>
                <w:color w:val="000000"/>
                <w:sz w:val="18"/>
                <w:szCs w:val="18"/>
              </w:rPr>
            </w:pPr>
          </w:p>
        </w:tc>
        <w:tc>
          <w:tcPr>
            <w:tcW w:w="1033" w:type="dxa"/>
            <w:tcBorders>
              <w:top w:val="single" w:sz="4" w:space="0" w:color="auto"/>
              <w:left w:val="nil"/>
              <w:bottom w:val="single" w:sz="4" w:space="0" w:color="auto"/>
              <w:right w:val="single" w:sz="4" w:space="0" w:color="auto"/>
            </w:tcBorders>
            <w:shd w:val="clear" w:color="000000" w:fill="FFFFFF"/>
            <w:noWrap/>
            <w:vAlign w:val="center"/>
          </w:tcPr>
          <w:p w:rsidR="006A047F" w:rsidRPr="009E28D4" w:rsidRDefault="006A047F" w:rsidP="000404AF">
            <w:pPr>
              <w:spacing w:after="0" w:line="240" w:lineRule="auto"/>
              <w:jc w:val="center"/>
              <w:rPr>
                <w:rFonts w:ascii="Cambria" w:hAnsi="Cambria" w:cs="Arial"/>
                <w:color w:val="000000"/>
                <w:sz w:val="18"/>
                <w:szCs w:val="18"/>
              </w:rPr>
            </w:pPr>
          </w:p>
          <w:p w:rsidR="006A047F" w:rsidRPr="009E28D4" w:rsidRDefault="006A047F" w:rsidP="000404AF">
            <w:pPr>
              <w:spacing w:after="0" w:line="240" w:lineRule="auto"/>
              <w:jc w:val="center"/>
              <w:rPr>
                <w:rFonts w:ascii="Cambria" w:hAnsi="Cambria" w:cs="Arial"/>
                <w:color w:val="000000"/>
                <w:sz w:val="18"/>
                <w:szCs w:val="18"/>
              </w:rPr>
            </w:pPr>
            <w:r w:rsidRPr="009E28D4">
              <w:rPr>
                <w:rFonts w:ascii="Cambria" w:hAnsi="Cambria" w:cs="Arial"/>
                <w:color w:val="000000"/>
                <w:sz w:val="18"/>
                <w:szCs w:val="18"/>
              </w:rPr>
              <w:t>PÇ</w:t>
            </w:r>
          </w:p>
        </w:tc>
        <w:tc>
          <w:tcPr>
            <w:tcW w:w="4420" w:type="dxa"/>
            <w:tcBorders>
              <w:top w:val="single" w:sz="4" w:space="0" w:color="auto"/>
              <w:left w:val="nil"/>
              <w:bottom w:val="single" w:sz="4" w:space="0" w:color="auto"/>
              <w:right w:val="single" w:sz="4" w:space="0" w:color="auto"/>
            </w:tcBorders>
            <w:shd w:val="clear" w:color="000000" w:fill="FFFFFF"/>
            <w:vAlign w:val="center"/>
          </w:tcPr>
          <w:p w:rsidR="006A047F" w:rsidRPr="009E28D4" w:rsidRDefault="006A047F" w:rsidP="000404AF">
            <w:pPr>
              <w:spacing w:after="0" w:line="240" w:lineRule="auto"/>
              <w:rPr>
                <w:rFonts w:ascii="Cambria" w:hAnsi="Cambria" w:cs="Arial"/>
                <w:color w:val="000000"/>
                <w:sz w:val="18"/>
                <w:szCs w:val="18"/>
              </w:rPr>
            </w:pPr>
            <w:r w:rsidRPr="009E28D4">
              <w:rPr>
                <w:rFonts w:ascii="Cambria" w:hAnsi="Cambria" w:cs="Arial"/>
                <w:color w:val="000000"/>
                <w:sz w:val="18"/>
                <w:szCs w:val="18"/>
              </w:rPr>
              <w:t>Pontos de vídeo-monitoramento completos, postes, caixas de acomodação, suportes, equipamentos de transmissão e comunicação.</w:t>
            </w:r>
          </w:p>
        </w:tc>
        <w:tc>
          <w:tcPr>
            <w:tcW w:w="1474" w:type="dxa"/>
            <w:tcBorders>
              <w:top w:val="nil"/>
              <w:left w:val="nil"/>
              <w:bottom w:val="single" w:sz="4" w:space="0" w:color="auto"/>
              <w:right w:val="single" w:sz="4" w:space="0" w:color="auto"/>
            </w:tcBorders>
            <w:shd w:val="clear" w:color="auto" w:fill="auto"/>
            <w:noWrap/>
            <w:vAlign w:val="center"/>
          </w:tcPr>
          <w:p w:rsidR="006A047F" w:rsidRPr="009E28D4" w:rsidRDefault="006A047F" w:rsidP="00C428A8">
            <w:pPr>
              <w:spacing w:after="0" w:line="240" w:lineRule="auto"/>
              <w:jc w:val="right"/>
              <w:rPr>
                <w:rFonts w:ascii="Cambria" w:hAnsi="Cambria" w:cs="Arial"/>
                <w:color w:val="000000"/>
                <w:sz w:val="18"/>
                <w:szCs w:val="18"/>
              </w:rPr>
            </w:pPr>
            <w:r w:rsidRPr="009E28D4">
              <w:rPr>
                <w:rFonts w:ascii="Cambria" w:hAnsi="Cambria" w:cs="Arial"/>
                <w:color w:val="000000"/>
                <w:sz w:val="18"/>
                <w:szCs w:val="18"/>
              </w:rPr>
              <w:t xml:space="preserve">R$ </w:t>
            </w:r>
            <w:r>
              <w:rPr>
                <w:rFonts w:ascii="Cambria" w:hAnsi="Cambria" w:cs="Arial"/>
                <w:color w:val="000000"/>
                <w:sz w:val="18"/>
                <w:szCs w:val="18"/>
              </w:rPr>
              <w:t>6.597,69</w:t>
            </w:r>
          </w:p>
        </w:tc>
        <w:tc>
          <w:tcPr>
            <w:tcW w:w="1701" w:type="dxa"/>
            <w:tcBorders>
              <w:top w:val="nil"/>
              <w:left w:val="nil"/>
              <w:bottom w:val="single" w:sz="4" w:space="0" w:color="auto"/>
              <w:right w:val="single" w:sz="4" w:space="0" w:color="auto"/>
            </w:tcBorders>
            <w:shd w:val="clear" w:color="auto" w:fill="auto"/>
            <w:noWrap/>
            <w:vAlign w:val="center"/>
          </w:tcPr>
          <w:p w:rsidR="006A047F" w:rsidRPr="009E28D4" w:rsidRDefault="006A047F" w:rsidP="00C428A8">
            <w:pPr>
              <w:spacing w:after="0" w:line="240" w:lineRule="auto"/>
              <w:jc w:val="right"/>
              <w:rPr>
                <w:rFonts w:ascii="Cambria" w:hAnsi="Cambria" w:cs="Arial"/>
                <w:color w:val="000000"/>
                <w:sz w:val="18"/>
                <w:szCs w:val="18"/>
              </w:rPr>
            </w:pPr>
            <w:r w:rsidRPr="009E28D4">
              <w:rPr>
                <w:rFonts w:ascii="Cambria" w:hAnsi="Cambria" w:cs="Arial"/>
                <w:color w:val="000000"/>
                <w:sz w:val="18"/>
                <w:szCs w:val="18"/>
              </w:rPr>
              <w:t xml:space="preserve">R$ </w:t>
            </w:r>
            <w:r>
              <w:rPr>
                <w:rFonts w:ascii="Cambria" w:hAnsi="Cambria" w:cs="Arial"/>
                <w:color w:val="000000"/>
                <w:sz w:val="18"/>
                <w:szCs w:val="18"/>
              </w:rPr>
              <w:t>6.597,69</w:t>
            </w:r>
          </w:p>
        </w:tc>
      </w:tr>
      <w:tr w:rsidR="006A047F" w:rsidRPr="009E28D4" w:rsidTr="000404AF">
        <w:trPr>
          <w:trHeight w:val="370"/>
          <w:jc w:val="center"/>
        </w:trPr>
        <w:tc>
          <w:tcPr>
            <w:tcW w:w="727" w:type="dxa"/>
            <w:tcBorders>
              <w:top w:val="nil"/>
              <w:left w:val="single" w:sz="4" w:space="0" w:color="auto"/>
              <w:bottom w:val="single" w:sz="4" w:space="0" w:color="auto"/>
              <w:right w:val="single" w:sz="4" w:space="0" w:color="auto"/>
            </w:tcBorders>
          </w:tcPr>
          <w:p w:rsidR="006A047F" w:rsidRPr="009E28D4" w:rsidRDefault="006A047F" w:rsidP="000404AF">
            <w:pPr>
              <w:spacing w:after="0" w:line="240" w:lineRule="auto"/>
              <w:jc w:val="center"/>
              <w:rPr>
                <w:rFonts w:ascii="Cambria" w:hAnsi="Cambria" w:cs="Arial"/>
                <w:sz w:val="18"/>
                <w:szCs w:val="18"/>
              </w:rPr>
            </w:pPr>
          </w:p>
          <w:p w:rsidR="006A047F" w:rsidRPr="009E28D4" w:rsidRDefault="006A047F" w:rsidP="000404AF">
            <w:pPr>
              <w:spacing w:after="0" w:line="240" w:lineRule="auto"/>
              <w:jc w:val="center"/>
              <w:rPr>
                <w:rFonts w:ascii="Cambria" w:hAnsi="Cambria" w:cs="Arial"/>
                <w:sz w:val="18"/>
                <w:szCs w:val="18"/>
              </w:rPr>
            </w:pPr>
            <w:r w:rsidRPr="009E28D4">
              <w:rPr>
                <w:rFonts w:ascii="Cambria" w:hAnsi="Cambria" w:cs="Arial"/>
                <w:sz w:val="18"/>
                <w:szCs w:val="18"/>
              </w:rPr>
              <w:t>3</w:t>
            </w:r>
          </w:p>
        </w:tc>
        <w:tc>
          <w:tcPr>
            <w:tcW w:w="752" w:type="dxa"/>
            <w:tcBorders>
              <w:top w:val="nil"/>
              <w:left w:val="single" w:sz="4" w:space="0" w:color="auto"/>
              <w:bottom w:val="single" w:sz="4" w:space="0" w:color="auto"/>
              <w:right w:val="single" w:sz="4" w:space="0" w:color="auto"/>
            </w:tcBorders>
            <w:shd w:val="clear" w:color="auto" w:fill="auto"/>
            <w:vAlign w:val="center"/>
          </w:tcPr>
          <w:p w:rsidR="006A047F" w:rsidRPr="009E28D4" w:rsidRDefault="006A047F" w:rsidP="000404AF">
            <w:pPr>
              <w:spacing w:after="0" w:line="240" w:lineRule="auto"/>
              <w:jc w:val="center"/>
              <w:rPr>
                <w:rFonts w:ascii="Cambria" w:hAnsi="Cambria" w:cs="Arial"/>
                <w:sz w:val="18"/>
                <w:szCs w:val="18"/>
              </w:rPr>
            </w:pPr>
            <w:r w:rsidRPr="009E28D4">
              <w:rPr>
                <w:rFonts w:ascii="Cambria" w:hAnsi="Cambria" w:cs="Arial"/>
                <w:sz w:val="18"/>
                <w:szCs w:val="18"/>
              </w:rPr>
              <w:t>2</w:t>
            </w:r>
          </w:p>
        </w:tc>
        <w:tc>
          <w:tcPr>
            <w:tcW w:w="1033" w:type="dxa"/>
            <w:tcBorders>
              <w:top w:val="single" w:sz="4" w:space="0" w:color="auto"/>
              <w:left w:val="nil"/>
              <w:bottom w:val="single" w:sz="4" w:space="0" w:color="auto"/>
              <w:right w:val="single" w:sz="4" w:space="0" w:color="auto"/>
            </w:tcBorders>
            <w:shd w:val="clear" w:color="000000" w:fill="FFFFFF"/>
            <w:noWrap/>
          </w:tcPr>
          <w:p w:rsidR="006A047F" w:rsidRPr="009E28D4" w:rsidRDefault="006A047F" w:rsidP="000404AF">
            <w:pPr>
              <w:spacing w:after="0" w:line="240" w:lineRule="auto"/>
              <w:jc w:val="center"/>
              <w:rPr>
                <w:rFonts w:ascii="Cambria" w:hAnsi="Cambria" w:cs="Arial"/>
                <w:sz w:val="18"/>
                <w:szCs w:val="18"/>
              </w:rPr>
            </w:pPr>
          </w:p>
          <w:p w:rsidR="006A047F" w:rsidRPr="009E28D4" w:rsidRDefault="006A047F" w:rsidP="000404AF">
            <w:pPr>
              <w:spacing w:after="0" w:line="240" w:lineRule="auto"/>
              <w:jc w:val="center"/>
              <w:rPr>
                <w:rFonts w:ascii="Cambria" w:hAnsi="Cambria" w:cs="Arial"/>
                <w:sz w:val="18"/>
                <w:szCs w:val="18"/>
              </w:rPr>
            </w:pPr>
            <w:r w:rsidRPr="009E28D4">
              <w:rPr>
                <w:rFonts w:ascii="Cambria" w:hAnsi="Cambria" w:cs="Arial"/>
                <w:sz w:val="18"/>
                <w:szCs w:val="18"/>
              </w:rPr>
              <w:t>PÇ</w:t>
            </w:r>
          </w:p>
        </w:tc>
        <w:tc>
          <w:tcPr>
            <w:tcW w:w="4420" w:type="dxa"/>
            <w:tcBorders>
              <w:top w:val="single" w:sz="4" w:space="0" w:color="auto"/>
              <w:left w:val="nil"/>
              <w:bottom w:val="single" w:sz="4" w:space="0" w:color="auto"/>
              <w:right w:val="single" w:sz="4" w:space="0" w:color="auto"/>
            </w:tcBorders>
            <w:shd w:val="clear" w:color="000000" w:fill="FFFFFF"/>
            <w:vAlign w:val="center"/>
          </w:tcPr>
          <w:p w:rsidR="006A047F" w:rsidRPr="009E28D4" w:rsidRDefault="006A047F" w:rsidP="000404AF">
            <w:pPr>
              <w:spacing w:after="0" w:line="240" w:lineRule="auto"/>
              <w:rPr>
                <w:rFonts w:ascii="Cambria" w:hAnsi="Cambria" w:cs="Arial"/>
                <w:sz w:val="18"/>
                <w:szCs w:val="18"/>
              </w:rPr>
            </w:pPr>
            <w:r w:rsidRPr="009E28D4">
              <w:rPr>
                <w:rFonts w:ascii="Cambria" w:hAnsi="Cambria" w:cs="Arial"/>
                <w:sz w:val="18"/>
                <w:szCs w:val="18"/>
              </w:rPr>
              <w:t>Licença para conexão de Câmera</w:t>
            </w:r>
          </w:p>
        </w:tc>
        <w:tc>
          <w:tcPr>
            <w:tcW w:w="1474" w:type="dxa"/>
            <w:tcBorders>
              <w:top w:val="nil"/>
              <w:left w:val="nil"/>
              <w:bottom w:val="single" w:sz="4" w:space="0" w:color="auto"/>
              <w:right w:val="single" w:sz="4" w:space="0" w:color="auto"/>
            </w:tcBorders>
            <w:shd w:val="clear" w:color="auto" w:fill="auto"/>
            <w:noWrap/>
            <w:vAlign w:val="center"/>
          </w:tcPr>
          <w:p w:rsidR="006A047F" w:rsidRPr="009E28D4" w:rsidRDefault="006A047F" w:rsidP="00C428A8">
            <w:pPr>
              <w:spacing w:after="0" w:line="240" w:lineRule="auto"/>
              <w:jc w:val="right"/>
              <w:rPr>
                <w:rFonts w:ascii="Cambria" w:hAnsi="Cambria" w:cs="Arial"/>
                <w:color w:val="000000"/>
                <w:sz w:val="18"/>
                <w:szCs w:val="18"/>
              </w:rPr>
            </w:pPr>
            <w:r w:rsidRPr="009E28D4">
              <w:rPr>
                <w:rFonts w:ascii="Cambria" w:hAnsi="Cambria" w:cs="Arial"/>
                <w:color w:val="000000"/>
                <w:sz w:val="18"/>
                <w:szCs w:val="18"/>
              </w:rPr>
              <w:t xml:space="preserve">R$ </w:t>
            </w:r>
            <w:r>
              <w:rPr>
                <w:rFonts w:ascii="Cambria" w:hAnsi="Cambria" w:cs="Arial"/>
                <w:color w:val="000000"/>
                <w:sz w:val="18"/>
                <w:szCs w:val="18"/>
              </w:rPr>
              <w:t>531,99</w:t>
            </w:r>
          </w:p>
        </w:tc>
        <w:tc>
          <w:tcPr>
            <w:tcW w:w="1701" w:type="dxa"/>
            <w:tcBorders>
              <w:top w:val="nil"/>
              <w:left w:val="nil"/>
              <w:bottom w:val="single" w:sz="4" w:space="0" w:color="auto"/>
              <w:right w:val="single" w:sz="4" w:space="0" w:color="auto"/>
            </w:tcBorders>
            <w:shd w:val="clear" w:color="auto" w:fill="auto"/>
            <w:noWrap/>
            <w:vAlign w:val="center"/>
          </w:tcPr>
          <w:p w:rsidR="006A047F" w:rsidRPr="009E28D4" w:rsidRDefault="006A047F" w:rsidP="00C428A8">
            <w:pPr>
              <w:spacing w:after="0" w:line="240" w:lineRule="auto"/>
              <w:jc w:val="right"/>
              <w:rPr>
                <w:rFonts w:ascii="Cambria" w:hAnsi="Cambria" w:cs="Arial"/>
                <w:sz w:val="18"/>
                <w:szCs w:val="18"/>
              </w:rPr>
            </w:pPr>
            <w:r w:rsidRPr="009E28D4">
              <w:rPr>
                <w:rFonts w:ascii="Cambria" w:hAnsi="Cambria" w:cs="Arial"/>
                <w:sz w:val="18"/>
                <w:szCs w:val="18"/>
              </w:rPr>
              <w:t xml:space="preserve">R$ </w:t>
            </w:r>
            <w:r>
              <w:rPr>
                <w:rFonts w:ascii="Cambria" w:hAnsi="Cambria" w:cs="Arial"/>
                <w:sz w:val="18"/>
                <w:szCs w:val="18"/>
              </w:rPr>
              <w:t>1.063,98</w:t>
            </w:r>
            <w:r w:rsidRPr="009E28D4">
              <w:rPr>
                <w:rFonts w:ascii="Cambria" w:hAnsi="Cambria" w:cs="Arial"/>
                <w:sz w:val="18"/>
                <w:szCs w:val="18"/>
              </w:rPr>
              <w:t xml:space="preserve"> </w:t>
            </w:r>
          </w:p>
        </w:tc>
      </w:tr>
      <w:tr w:rsidR="009F642B" w:rsidRPr="009E28D4" w:rsidTr="0052522B">
        <w:trPr>
          <w:trHeight w:val="284"/>
          <w:jc w:val="center"/>
        </w:trPr>
        <w:tc>
          <w:tcPr>
            <w:tcW w:w="727" w:type="dxa"/>
            <w:tcBorders>
              <w:top w:val="single" w:sz="4" w:space="0" w:color="auto"/>
              <w:left w:val="single" w:sz="4" w:space="0" w:color="auto"/>
              <w:right w:val="single" w:sz="4" w:space="0" w:color="auto"/>
            </w:tcBorders>
            <w:shd w:val="clear" w:color="auto" w:fill="00B050"/>
          </w:tcPr>
          <w:p w:rsidR="009F642B" w:rsidRPr="009E28D4" w:rsidRDefault="009F642B" w:rsidP="000404AF">
            <w:pPr>
              <w:spacing w:after="0" w:line="240" w:lineRule="auto"/>
              <w:jc w:val="center"/>
              <w:rPr>
                <w:rFonts w:ascii="Cambria" w:hAnsi="Cambria" w:cs="Arial"/>
                <w:color w:val="FFFFFF"/>
                <w:sz w:val="18"/>
                <w:szCs w:val="18"/>
              </w:rPr>
            </w:pPr>
          </w:p>
        </w:tc>
        <w:tc>
          <w:tcPr>
            <w:tcW w:w="752" w:type="dxa"/>
            <w:tcBorders>
              <w:top w:val="single" w:sz="4" w:space="0" w:color="auto"/>
              <w:left w:val="single" w:sz="4" w:space="0" w:color="auto"/>
              <w:right w:val="single" w:sz="4" w:space="0" w:color="auto"/>
            </w:tcBorders>
            <w:shd w:val="clear" w:color="auto" w:fill="00B050"/>
            <w:vAlign w:val="center"/>
            <w:hideMark/>
          </w:tcPr>
          <w:p w:rsidR="009F642B" w:rsidRPr="009E28D4" w:rsidRDefault="009F642B" w:rsidP="000404AF">
            <w:pPr>
              <w:spacing w:after="0" w:line="240" w:lineRule="auto"/>
              <w:jc w:val="center"/>
              <w:rPr>
                <w:rFonts w:ascii="Cambria" w:hAnsi="Cambria" w:cs="Arial"/>
                <w:sz w:val="18"/>
                <w:szCs w:val="18"/>
              </w:rPr>
            </w:pPr>
          </w:p>
        </w:tc>
        <w:tc>
          <w:tcPr>
            <w:tcW w:w="6927" w:type="dxa"/>
            <w:gridSpan w:val="3"/>
            <w:tcBorders>
              <w:top w:val="single" w:sz="4" w:space="0" w:color="auto"/>
              <w:left w:val="nil"/>
              <w:right w:val="single" w:sz="4" w:space="0" w:color="auto"/>
            </w:tcBorders>
            <w:shd w:val="clear" w:color="auto" w:fill="00B050"/>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TOTAL (R$)</w:t>
            </w:r>
          </w:p>
        </w:tc>
        <w:tc>
          <w:tcPr>
            <w:tcW w:w="1701" w:type="dxa"/>
            <w:tcBorders>
              <w:top w:val="single" w:sz="4" w:space="0" w:color="auto"/>
              <w:left w:val="nil"/>
              <w:right w:val="single" w:sz="4" w:space="0" w:color="auto"/>
            </w:tcBorders>
            <w:shd w:val="clear" w:color="auto" w:fill="00B050"/>
            <w:vAlign w:val="center"/>
            <w:hideMark/>
          </w:tcPr>
          <w:p w:rsidR="009F642B" w:rsidRPr="009E28D4" w:rsidRDefault="009F642B" w:rsidP="006A047F">
            <w:pPr>
              <w:spacing w:after="0" w:line="240" w:lineRule="auto"/>
              <w:jc w:val="right"/>
              <w:rPr>
                <w:rFonts w:ascii="Cambria" w:hAnsi="Cambria" w:cs="Arial"/>
                <w:b/>
                <w:bCs/>
                <w:sz w:val="18"/>
                <w:szCs w:val="18"/>
              </w:rPr>
            </w:pPr>
            <w:r w:rsidRPr="009E28D4">
              <w:rPr>
                <w:rFonts w:ascii="Cambria" w:hAnsi="Cambria" w:cs="Arial"/>
                <w:b/>
                <w:bCs/>
                <w:sz w:val="18"/>
                <w:szCs w:val="18"/>
              </w:rPr>
              <w:t xml:space="preserve">R$ </w:t>
            </w:r>
            <w:r w:rsidR="006A047F">
              <w:rPr>
                <w:rFonts w:ascii="Cambria" w:hAnsi="Cambria" w:cs="Arial"/>
                <w:b/>
                <w:bCs/>
                <w:sz w:val="18"/>
                <w:szCs w:val="18"/>
              </w:rPr>
              <w:t>16.033,37</w:t>
            </w:r>
            <w:r w:rsidRPr="009E28D4">
              <w:rPr>
                <w:rFonts w:ascii="Cambria" w:hAnsi="Cambria" w:cs="Arial"/>
                <w:b/>
                <w:bCs/>
                <w:sz w:val="18"/>
                <w:szCs w:val="18"/>
              </w:rPr>
              <w:t xml:space="preserve"> </w:t>
            </w:r>
          </w:p>
        </w:tc>
      </w:tr>
    </w:tbl>
    <w:p w:rsidR="009F642B" w:rsidRDefault="009F642B" w:rsidP="000404AF">
      <w:pPr>
        <w:spacing w:after="0" w:line="240" w:lineRule="auto"/>
      </w:pPr>
    </w:p>
    <w:tbl>
      <w:tblPr>
        <w:tblW w:w="10200" w:type="dxa"/>
        <w:jc w:val="center"/>
        <w:tblCellMar>
          <w:left w:w="70" w:type="dxa"/>
          <w:right w:w="70" w:type="dxa"/>
        </w:tblCellMar>
        <w:tblLook w:val="04A0" w:firstRow="1" w:lastRow="0" w:firstColumn="1" w:lastColumn="0" w:noHBand="0" w:noVBand="1"/>
      </w:tblPr>
      <w:tblGrid>
        <w:gridCol w:w="752"/>
        <w:gridCol w:w="752"/>
        <w:gridCol w:w="739"/>
        <w:gridCol w:w="4697"/>
        <w:gridCol w:w="1670"/>
        <w:gridCol w:w="1590"/>
      </w:tblGrid>
      <w:tr w:rsidR="007B792D" w:rsidRPr="009E28D4" w:rsidTr="007B792D">
        <w:trPr>
          <w:trHeight w:val="284"/>
          <w:jc w:val="center"/>
        </w:trPr>
        <w:tc>
          <w:tcPr>
            <w:tcW w:w="10200" w:type="dxa"/>
            <w:gridSpan w:val="6"/>
            <w:tcBorders>
              <w:top w:val="single" w:sz="4" w:space="0" w:color="auto"/>
              <w:left w:val="single" w:sz="4" w:space="0" w:color="auto"/>
              <w:bottom w:val="single" w:sz="4" w:space="0" w:color="auto"/>
              <w:right w:val="single" w:sz="4" w:space="0" w:color="auto"/>
            </w:tcBorders>
            <w:shd w:val="clear" w:color="FFFFCC" w:fill="00B050"/>
            <w:vAlign w:val="center"/>
          </w:tcPr>
          <w:p w:rsidR="007B792D" w:rsidRPr="009E28D4" w:rsidRDefault="00CD25EE" w:rsidP="007B792D">
            <w:pPr>
              <w:spacing w:after="0" w:line="240" w:lineRule="auto"/>
              <w:jc w:val="center"/>
              <w:rPr>
                <w:rFonts w:ascii="Cambria" w:hAnsi="Cambria" w:cs="Arial"/>
                <w:b/>
                <w:bCs/>
                <w:sz w:val="18"/>
                <w:szCs w:val="18"/>
              </w:rPr>
            </w:pPr>
            <w:r>
              <w:rPr>
                <w:rFonts w:ascii="Cambria" w:hAnsi="Cambria" w:cs="Arial"/>
                <w:b/>
                <w:bCs/>
                <w:sz w:val="18"/>
                <w:szCs w:val="18"/>
              </w:rPr>
              <w:t>CONFIGURAÇÕES</w:t>
            </w:r>
          </w:p>
        </w:tc>
      </w:tr>
      <w:tr w:rsidR="007B792D" w:rsidRPr="009E28D4" w:rsidTr="007B792D">
        <w:trPr>
          <w:trHeight w:val="284"/>
          <w:jc w:val="center"/>
        </w:trPr>
        <w:tc>
          <w:tcPr>
            <w:tcW w:w="752" w:type="dxa"/>
            <w:tcBorders>
              <w:top w:val="single" w:sz="4" w:space="0" w:color="auto"/>
              <w:left w:val="single" w:sz="4" w:space="0" w:color="auto"/>
              <w:bottom w:val="single" w:sz="4" w:space="0" w:color="auto"/>
              <w:right w:val="single" w:sz="4" w:space="0" w:color="auto"/>
            </w:tcBorders>
            <w:shd w:val="clear" w:color="FFFFCC" w:fill="00B050"/>
          </w:tcPr>
          <w:p w:rsidR="007B792D" w:rsidRPr="009E28D4" w:rsidRDefault="007B792D" w:rsidP="007B792D">
            <w:pPr>
              <w:spacing w:after="0" w:line="240" w:lineRule="auto"/>
              <w:jc w:val="center"/>
              <w:rPr>
                <w:rFonts w:ascii="Cambria" w:hAnsi="Cambria" w:cs="Arial"/>
                <w:b/>
                <w:bCs/>
                <w:sz w:val="18"/>
                <w:szCs w:val="18"/>
              </w:rPr>
            </w:pPr>
            <w:r w:rsidRPr="009E28D4">
              <w:rPr>
                <w:rFonts w:ascii="Cambria" w:hAnsi="Cambria" w:cs="Arial"/>
                <w:b/>
                <w:bCs/>
                <w:sz w:val="18"/>
                <w:szCs w:val="18"/>
              </w:rPr>
              <w:t>ITEM.</w:t>
            </w:r>
          </w:p>
        </w:tc>
        <w:tc>
          <w:tcPr>
            <w:tcW w:w="752" w:type="dxa"/>
            <w:tcBorders>
              <w:top w:val="single" w:sz="4" w:space="0" w:color="auto"/>
              <w:left w:val="single" w:sz="4" w:space="0" w:color="auto"/>
              <w:bottom w:val="single" w:sz="4" w:space="0" w:color="auto"/>
              <w:right w:val="single" w:sz="4" w:space="0" w:color="auto"/>
            </w:tcBorders>
            <w:shd w:val="clear" w:color="FFFFCC" w:fill="00B050"/>
            <w:vAlign w:val="center"/>
            <w:hideMark/>
          </w:tcPr>
          <w:p w:rsidR="007B792D" w:rsidRPr="009E28D4" w:rsidRDefault="007B792D" w:rsidP="007B792D">
            <w:pPr>
              <w:spacing w:after="0" w:line="240" w:lineRule="auto"/>
              <w:jc w:val="center"/>
              <w:rPr>
                <w:rFonts w:ascii="Cambria" w:hAnsi="Cambria" w:cs="Arial"/>
                <w:b/>
                <w:bCs/>
                <w:sz w:val="18"/>
                <w:szCs w:val="18"/>
              </w:rPr>
            </w:pPr>
            <w:r w:rsidRPr="009E28D4">
              <w:rPr>
                <w:rFonts w:ascii="Cambria" w:hAnsi="Cambria" w:cs="Arial"/>
                <w:b/>
                <w:bCs/>
                <w:sz w:val="18"/>
                <w:szCs w:val="18"/>
              </w:rPr>
              <w:t>QTDE</w:t>
            </w:r>
          </w:p>
        </w:tc>
        <w:tc>
          <w:tcPr>
            <w:tcW w:w="739" w:type="dxa"/>
            <w:tcBorders>
              <w:top w:val="single" w:sz="4" w:space="0" w:color="auto"/>
              <w:left w:val="nil"/>
              <w:bottom w:val="single" w:sz="4" w:space="0" w:color="auto"/>
              <w:right w:val="single" w:sz="4" w:space="0" w:color="auto"/>
            </w:tcBorders>
            <w:shd w:val="clear" w:color="FFFFCC" w:fill="00B050"/>
            <w:vAlign w:val="center"/>
            <w:hideMark/>
          </w:tcPr>
          <w:p w:rsidR="007B792D" w:rsidRPr="009E28D4" w:rsidRDefault="007B792D" w:rsidP="007B792D">
            <w:pPr>
              <w:spacing w:after="0" w:line="240" w:lineRule="auto"/>
              <w:jc w:val="center"/>
              <w:rPr>
                <w:rFonts w:ascii="Cambria" w:hAnsi="Cambria" w:cs="Arial"/>
                <w:b/>
                <w:bCs/>
                <w:sz w:val="18"/>
                <w:szCs w:val="18"/>
              </w:rPr>
            </w:pPr>
            <w:r w:rsidRPr="009E28D4">
              <w:rPr>
                <w:rFonts w:ascii="Cambria" w:hAnsi="Cambria" w:cs="Arial"/>
                <w:b/>
                <w:bCs/>
                <w:sz w:val="18"/>
                <w:szCs w:val="18"/>
              </w:rPr>
              <w:t>UNID.</w:t>
            </w:r>
          </w:p>
        </w:tc>
        <w:tc>
          <w:tcPr>
            <w:tcW w:w="4697" w:type="dxa"/>
            <w:tcBorders>
              <w:top w:val="single" w:sz="4" w:space="0" w:color="auto"/>
              <w:left w:val="nil"/>
              <w:bottom w:val="single" w:sz="4" w:space="0" w:color="auto"/>
              <w:right w:val="single" w:sz="4" w:space="0" w:color="auto"/>
            </w:tcBorders>
            <w:shd w:val="clear" w:color="FFFFCC" w:fill="00B050"/>
            <w:vAlign w:val="center"/>
            <w:hideMark/>
          </w:tcPr>
          <w:p w:rsidR="007B792D" w:rsidRPr="009E28D4" w:rsidRDefault="007B792D" w:rsidP="007B792D">
            <w:pPr>
              <w:spacing w:after="0" w:line="240" w:lineRule="auto"/>
              <w:jc w:val="center"/>
              <w:rPr>
                <w:rFonts w:ascii="Cambria" w:hAnsi="Cambria" w:cs="Arial"/>
                <w:b/>
                <w:bCs/>
                <w:sz w:val="18"/>
                <w:szCs w:val="18"/>
              </w:rPr>
            </w:pPr>
            <w:r w:rsidRPr="009E28D4">
              <w:rPr>
                <w:rFonts w:ascii="Cambria" w:hAnsi="Cambria" w:cs="Arial"/>
                <w:b/>
                <w:bCs/>
                <w:sz w:val="18"/>
                <w:szCs w:val="18"/>
              </w:rPr>
              <w:t>DESCRIÇÃO</w:t>
            </w:r>
          </w:p>
        </w:tc>
        <w:tc>
          <w:tcPr>
            <w:tcW w:w="1670" w:type="dxa"/>
            <w:tcBorders>
              <w:top w:val="single" w:sz="4" w:space="0" w:color="auto"/>
              <w:left w:val="nil"/>
              <w:bottom w:val="single" w:sz="4" w:space="0" w:color="auto"/>
              <w:right w:val="single" w:sz="4" w:space="0" w:color="auto"/>
            </w:tcBorders>
            <w:shd w:val="clear" w:color="FFFFCC" w:fill="00B050"/>
            <w:vAlign w:val="center"/>
            <w:hideMark/>
          </w:tcPr>
          <w:p w:rsidR="007B792D" w:rsidRPr="009E28D4" w:rsidRDefault="007B792D" w:rsidP="007B792D">
            <w:pPr>
              <w:spacing w:after="0" w:line="240" w:lineRule="auto"/>
              <w:jc w:val="center"/>
              <w:rPr>
                <w:rFonts w:ascii="Cambria" w:hAnsi="Cambria" w:cs="Arial"/>
                <w:b/>
                <w:bCs/>
                <w:sz w:val="18"/>
                <w:szCs w:val="18"/>
              </w:rPr>
            </w:pPr>
            <w:r w:rsidRPr="009E28D4">
              <w:rPr>
                <w:rFonts w:ascii="Cambria" w:hAnsi="Cambria" w:cs="Arial"/>
                <w:b/>
                <w:bCs/>
                <w:sz w:val="18"/>
                <w:szCs w:val="18"/>
              </w:rPr>
              <w:t>UNIT. (R$)</w:t>
            </w:r>
          </w:p>
        </w:tc>
        <w:tc>
          <w:tcPr>
            <w:tcW w:w="1590" w:type="dxa"/>
            <w:tcBorders>
              <w:top w:val="single" w:sz="4" w:space="0" w:color="auto"/>
              <w:left w:val="nil"/>
              <w:bottom w:val="single" w:sz="4" w:space="0" w:color="auto"/>
              <w:right w:val="single" w:sz="4" w:space="0" w:color="auto"/>
            </w:tcBorders>
            <w:shd w:val="clear" w:color="FFFFCC" w:fill="00B050"/>
            <w:vAlign w:val="center"/>
            <w:hideMark/>
          </w:tcPr>
          <w:p w:rsidR="007B792D" w:rsidRPr="009E28D4" w:rsidRDefault="007B792D" w:rsidP="007B792D">
            <w:pPr>
              <w:spacing w:after="0" w:line="240" w:lineRule="auto"/>
              <w:jc w:val="center"/>
              <w:rPr>
                <w:rFonts w:ascii="Cambria" w:hAnsi="Cambria" w:cs="Arial"/>
                <w:b/>
                <w:bCs/>
                <w:sz w:val="18"/>
                <w:szCs w:val="18"/>
              </w:rPr>
            </w:pPr>
            <w:r w:rsidRPr="009E28D4">
              <w:rPr>
                <w:rFonts w:ascii="Cambria" w:hAnsi="Cambria" w:cs="Arial"/>
                <w:b/>
                <w:bCs/>
                <w:sz w:val="18"/>
                <w:szCs w:val="18"/>
              </w:rPr>
              <w:t>TOTAL (R$)</w:t>
            </w:r>
          </w:p>
        </w:tc>
      </w:tr>
      <w:tr w:rsidR="007B792D" w:rsidRPr="009E28D4" w:rsidTr="007B792D">
        <w:trPr>
          <w:trHeight w:val="284"/>
          <w:jc w:val="center"/>
        </w:trPr>
        <w:tc>
          <w:tcPr>
            <w:tcW w:w="752" w:type="dxa"/>
            <w:tcBorders>
              <w:top w:val="single" w:sz="4" w:space="0" w:color="auto"/>
              <w:left w:val="single" w:sz="4" w:space="0" w:color="auto"/>
              <w:bottom w:val="single" w:sz="4" w:space="0" w:color="auto"/>
              <w:right w:val="single" w:sz="4" w:space="0" w:color="auto"/>
            </w:tcBorders>
            <w:vAlign w:val="center"/>
          </w:tcPr>
          <w:p w:rsidR="007B792D" w:rsidRPr="009E28D4" w:rsidRDefault="007B792D" w:rsidP="007B792D">
            <w:pPr>
              <w:spacing w:after="0" w:line="240" w:lineRule="auto"/>
              <w:jc w:val="center"/>
              <w:rPr>
                <w:rFonts w:ascii="Cambria" w:hAnsi="Cambria" w:cs="Arial"/>
                <w:sz w:val="18"/>
                <w:szCs w:val="18"/>
              </w:rPr>
            </w:pPr>
            <w:r>
              <w:rPr>
                <w:rFonts w:ascii="Cambria" w:hAnsi="Cambria" w:cs="Arial"/>
                <w:sz w:val="18"/>
                <w:szCs w:val="18"/>
              </w:rPr>
              <w:t>4</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792D" w:rsidRPr="009E28D4" w:rsidRDefault="00CD25EE" w:rsidP="007B792D">
            <w:pPr>
              <w:spacing w:after="0" w:line="240" w:lineRule="auto"/>
              <w:jc w:val="center"/>
              <w:rPr>
                <w:rFonts w:ascii="Cambria" w:hAnsi="Cambria" w:cs="Arial"/>
                <w:sz w:val="18"/>
                <w:szCs w:val="18"/>
              </w:rPr>
            </w:pPr>
            <w:r>
              <w:rPr>
                <w:rFonts w:ascii="Cambria" w:hAnsi="Cambria" w:cs="Arial"/>
                <w:sz w:val="18"/>
                <w:szCs w:val="18"/>
              </w:rPr>
              <w:t>1</w:t>
            </w:r>
          </w:p>
        </w:tc>
        <w:tc>
          <w:tcPr>
            <w:tcW w:w="739" w:type="dxa"/>
            <w:tcBorders>
              <w:top w:val="nil"/>
              <w:left w:val="nil"/>
              <w:bottom w:val="single" w:sz="4" w:space="0" w:color="auto"/>
              <w:right w:val="single" w:sz="4" w:space="0" w:color="auto"/>
            </w:tcBorders>
            <w:shd w:val="clear" w:color="auto" w:fill="auto"/>
            <w:noWrap/>
            <w:vAlign w:val="center"/>
          </w:tcPr>
          <w:p w:rsidR="007B792D" w:rsidRPr="009E28D4" w:rsidRDefault="00CD25EE" w:rsidP="007B792D">
            <w:pPr>
              <w:spacing w:after="0" w:line="240" w:lineRule="auto"/>
              <w:jc w:val="center"/>
              <w:rPr>
                <w:rFonts w:ascii="Cambria" w:hAnsi="Cambria" w:cs="Arial"/>
                <w:sz w:val="18"/>
                <w:szCs w:val="18"/>
              </w:rPr>
            </w:pPr>
            <w:proofErr w:type="spellStart"/>
            <w:r>
              <w:rPr>
                <w:rFonts w:ascii="Cambria" w:hAnsi="Cambria" w:cs="Arial"/>
                <w:sz w:val="18"/>
                <w:szCs w:val="18"/>
              </w:rPr>
              <w:t>Serv</w:t>
            </w:r>
            <w:proofErr w:type="spellEnd"/>
          </w:p>
        </w:tc>
        <w:tc>
          <w:tcPr>
            <w:tcW w:w="4697" w:type="dxa"/>
            <w:tcBorders>
              <w:top w:val="nil"/>
              <w:left w:val="nil"/>
              <w:bottom w:val="single" w:sz="4" w:space="0" w:color="auto"/>
              <w:right w:val="single" w:sz="4" w:space="0" w:color="auto"/>
            </w:tcBorders>
            <w:shd w:val="clear" w:color="auto" w:fill="auto"/>
            <w:vAlign w:val="center"/>
          </w:tcPr>
          <w:p w:rsidR="007B792D" w:rsidRPr="009E28D4" w:rsidRDefault="00CD25EE" w:rsidP="007B792D">
            <w:pPr>
              <w:spacing w:after="0" w:line="240" w:lineRule="auto"/>
              <w:jc w:val="both"/>
              <w:rPr>
                <w:rFonts w:ascii="Cambria" w:hAnsi="Cambria" w:cs="Arial"/>
                <w:sz w:val="18"/>
                <w:szCs w:val="18"/>
              </w:rPr>
            </w:pPr>
            <w:r>
              <w:rPr>
                <w:rFonts w:ascii="Cambria" w:hAnsi="Cambria" w:cs="Arial"/>
                <w:color w:val="222222"/>
                <w:sz w:val="18"/>
                <w:szCs w:val="18"/>
                <w:shd w:val="clear" w:color="auto" w:fill="FFFFFF"/>
              </w:rPr>
              <w:t>Parametrização e Instalação do sistema</w:t>
            </w:r>
          </w:p>
        </w:tc>
        <w:tc>
          <w:tcPr>
            <w:tcW w:w="1670" w:type="dxa"/>
            <w:tcBorders>
              <w:top w:val="nil"/>
              <w:left w:val="nil"/>
              <w:bottom w:val="single" w:sz="4" w:space="0" w:color="auto"/>
              <w:right w:val="single" w:sz="4" w:space="0" w:color="auto"/>
            </w:tcBorders>
            <w:shd w:val="clear" w:color="auto" w:fill="auto"/>
            <w:noWrap/>
            <w:vAlign w:val="center"/>
          </w:tcPr>
          <w:p w:rsidR="007B792D" w:rsidRPr="009E28D4" w:rsidRDefault="007B792D" w:rsidP="00CD25EE">
            <w:pPr>
              <w:spacing w:after="0" w:line="240" w:lineRule="auto"/>
              <w:jc w:val="center"/>
              <w:rPr>
                <w:rFonts w:ascii="Cambria" w:hAnsi="Cambria" w:cs="Arial"/>
                <w:sz w:val="18"/>
                <w:szCs w:val="18"/>
              </w:rPr>
            </w:pPr>
            <w:r w:rsidRPr="009E28D4">
              <w:rPr>
                <w:rFonts w:ascii="Cambria" w:hAnsi="Cambria" w:cs="Arial"/>
                <w:sz w:val="18"/>
                <w:szCs w:val="18"/>
              </w:rPr>
              <w:t xml:space="preserve">R$ </w:t>
            </w:r>
            <w:r w:rsidR="00CD25EE">
              <w:rPr>
                <w:rFonts w:ascii="Cambria" w:hAnsi="Cambria" w:cs="Arial"/>
                <w:sz w:val="18"/>
                <w:szCs w:val="18"/>
              </w:rPr>
              <w:t>11.584,75</w:t>
            </w:r>
          </w:p>
        </w:tc>
        <w:tc>
          <w:tcPr>
            <w:tcW w:w="1590" w:type="dxa"/>
            <w:tcBorders>
              <w:top w:val="nil"/>
              <w:left w:val="nil"/>
              <w:bottom w:val="single" w:sz="4" w:space="0" w:color="auto"/>
              <w:right w:val="single" w:sz="4" w:space="0" w:color="auto"/>
            </w:tcBorders>
            <w:shd w:val="clear" w:color="auto" w:fill="auto"/>
            <w:noWrap/>
            <w:vAlign w:val="center"/>
          </w:tcPr>
          <w:p w:rsidR="007B792D" w:rsidRPr="009E28D4" w:rsidRDefault="007B792D" w:rsidP="00CD25EE">
            <w:pPr>
              <w:spacing w:after="0" w:line="240" w:lineRule="auto"/>
              <w:jc w:val="center"/>
              <w:rPr>
                <w:rFonts w:ascii="Cambria" w:hAnsi="Cambria" w:cs="Arial"/>
                <w:sz w:val="18"/>
                <w:szCs w:val="18"/>
              </w:rPr>
            </w:pPr>
            <w:r w:rsidRPr="009E28D4">
              <w:rPr>
                <w:rFonts w:ascii="Cambria" w:hAnsi="Cambria" w:cs="Arial"/>
                <w:sz w:val="18"/>
                <w:szCs w:val="18"/>
              </w:rPr>
              <w:t xml:space="preserve">R$ </w:t>
            </w:r>
            <w:r w:rsidR="00CD25EE">
              <w:rPr>
                <w:rFonts w:ascii="Cambria" w:hAnsi="Cambria" w:cs="Arial"/>
                <w:sz w:val="18"/>
                <w:szCs w:val="18"/>
              </w:rPr>
              <w:t>11.584,75</w:t>
            </w:r>
          </w:p>
        </w:tc>
      </w:tr>
      <w:tr w:rsidR="007B792D" w:rsidRPr="009E28D4" w:rsidTr="007B792D">
        <w:trPr>
          <w:trHeight w:val="284"/>
          <w:jc w:val="center"/>
        </w:trPr>
        <w:tc>
          <w:tcPr>
            <w:tcW w:w="752" w:type="dxa"/>
            <w:tcBorders>
              <w:top w:val="single" w:sz="4" w:space="0" w:color="auto"/>
              <w:left w:val="single" w:sz="4" w:space="0" w:color="auto"/>
              <w:bottom w:val="single" w:sz="4" w:space="0" w:color="auto"/>
              <w:right w:val="single" w:sz="4" w:space="0" w:color="auto"/>
            </w:tcBorders>
            <w:shd w:val="clear" w:color="auto" w:fill="00B050"/>
          </w:tcPr>
          <w:p w:rsidR="007B792D" w:rsidRPr="009E28D4" w:rsidRDefault="007B792D" w:rsidP="007B792D">
            <w:pPr>
              <w:spacing w:after="0" w:line="240" w:lineRule="auto"/>
              <w:jc w:val="center"/>
              <w:rPr>
                <w:rFonts w:ascii="Cambria" w:hAnsi="Cambria" w:cs="Arial"/>
                <w:b/>
                <w:bCs/>
                <w:color w:val="FFFFFF"/>
                <w:sz w:val="18"/>
                <w:szCs w:val="18"/>
              </w:rPr>
            </w:pPr>
          </w:p>
        </w:tc>
        <w:tc>
          <w:tcPr>
            <w:tcW w:w="7858" w:type="dxa"/>
            <w:gridSpan w:val="4"/>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7B792D" w:rsidRPr="009E28D4" w:rsidRDefault="007B792D" w:rsidP="007B792D">
            <w:pPr>
              <w:spacing w:after="0" w:line="240" w:lineRule="auto"/>
              <w:jc w:val="center"/>
              <w:rPr>
                <w:rFonts w:ascii="Cambria" w:hAnsi="Cambria" w:cs="Arial"/>
                <w:b/>
                <w:bCs/>
                <w:sz w:val="18"/>
                <w:szCs w:val="18"/>
              </w:rPr>
            </w:pPr>
            <w:r w:rsidRPr="009E28D4">
              <w:rPr>
                <w:rFonts w:ascii="Cambria" w:hAnsi="Cambria" w:cs="Arial"/>
                <w:b/>
                <w:bCs/>
                <w:sz w:val="18"/>
                <w:szCs w:val="18"/>
              </w:rPr>
              <w:t>TOTAL (R$)</w:t>
            </w:r>
          </w:p>
        </w:tc>
        <w:tc>
          <w:tcPr>
            <w:tcW w:w="1590" w:type="dxa"/>
            <w:tcBorders>
              <w:top w:val="single" w:sz="4" w:space="0" w:color="auto"/>
              <w:left w:val="nil"/>
              <w:bottom w:val="single" w:sz="4" w:space="0" w:color="auto"/>
              <w:right w:val="single" w:sz="4" w:space="0" w:color="auto"/>
            </w:tcBorders>
            <w:shd w:val="clear" w:color="auto" w:fill="00B050"/>
            <w:noWrap/>
            <w:vAlign w:val="center"/>
          </w:tcPr>
          <w:p w:rsidR="007B792D" w:rsidRPr="009E28D4" w:rsidRDefault="007B792D" w:rsidP="00CD25EE">
            <w:pPr>
              <w:spacing w:after="0" w:line="240" w:lineRule="auto"/>
              <w:jc w:val="right"/>
              <w:rPr>
                <w:rFonts w:ascii="Cambria" w:hAnsi="Cambria" w:cs="Arial"/>
                <w:b/>
                <w:bCs/>
                <w:sz w:val="18"/>
                <w:szCs w:val="18"/>
              </w:rPr>
            </w:pPr>
            <w:r w:rsidRPr="009E28D4">
              <w:rPr>
                <w:rFonts w:ascii="Cambria" w:hAnsi="Cambria" w:cs="Arial"/>
                <w:b/>
                <w:sz w:val="18"/>
                <w:szCs w:val="18"/>
              </w:rPr>
              <w:t xml:space="preserve">R$ </w:t>
            </w:r>
            <w:r w:rsidR="00CD25EE">
              <w:rPr>
                <w:rFonts w:ascii="Cambria" w:hAnsi="Cambria" w:cs="Arial"/>
                <w:b/>
                <w:sz w:val="18"/>
                <w:szCs w:val="18"/>
              </w:rPr>
              <w:t>11.584,75</w:t>
            </w:r>
            <w:r w:rsidRPr="009E28D4">
              <w:rPr>
                <w:rFonts w:ascii="Cambria" w:hAnsi="Cambria" w:cs="Arial"/>
                <w:b/>
                <w:sz w:val="18"/>
                <w:szCs w:val="18"/>
              </w:rPr>
              <w:t xml:space="preserve"> </w:t>
            </w:r>
          </w:p>
        </w:tc>
      </w:tr>
    </w:tbl>
    <w:p w:rsidR="007B792D" w:rsidRDefault="007B792D" w:rsidP="000404AF">
      <w:pPr>
        <w:spacing w:after="0" w:line="240" w:lineRule="auto"/>
      </w:pPr>
    </w:p>
    <w:tbl>
      <w:tblPr>
        <w:tblW w:w="10200" w:type="dxa"/>
        <w:jc w:val="center"/>
        <w:tblCellMar>
          <w:left w:w="70" w:type="dxa"/>
          <w:right w:w="70" w:type="dxa"/>
        </w:tblCellMar>
        <w:tblLook w:val="04A0" w:firstRow="1" w:lastRow="0" w:firstColumn="1" w:lastColumn="0" w:noHBand="0" w:noVBand="1"/>
      </w:tblPr>
      <w:tblGrid>
        <w:gridCol w:w="752"/>
        <w:gridCol w:w="752"/>
        <w:gridCol w:w="739"/>
        <w:gridCol w:w="4697"/>
        <w:gridCol w:w="1670"/>
        <w:gridCol w:w="1590"/>
      </w:tblGrid>
      <w:tr w:rsidR="00B47F94" w:rsidRPr="009E28D4" w:rsidTr="00B47F94">
        <w:trPr>
          <w:trHeight w:val="284"/>
          <w:jc w:val="center"/>
        </w:trPr>
        <w:tc>
          <w:tcPr>
            <w:tcW w:w="10200" w:type="dxa"/>
            <w:gridSpan w:val="6"/>
            <w:tcBorders>
              <w:top w:val="single" w:sz="4" w:space="0" w:color="auto"/>
              <w:left w:val="single" w:sz="4" w:space="0" w:color="auto"/>
              <w:bottom w:val="single" w:sz="4" w:space="0" w:color="auto"/>
              <w:right w:val="single" w:sz="4" w:space="0" w:color="auto"/>
            </w:tcBorders>
            <w:shd w:val="clear" w:color="FFFFCC" w:fill="00B050"/>
            <w:vAlign w:val="center"/>
          </w:tcPr>
          <w:p w:rsidR="00B47F94" w:rsidRPr="009E28D4" w:rsidRDefault="00B47F94" w:rsidP="00B47F94">
            <w:pPr>
              <w:spacing w:after="0" w:line="240" w:lineRule="auto"/>
              <w:jc w:val="center"/>
              <w:rPr>
                <w:rFonts w:ascii="Cambria" w:hAnsi="Cambria" w:cs="Arial"/>
                <w:b/>
                <w:bCs/>
                <w:sz w:val="18"/>
                <w:szCs w:val="18"/>
              </w:rPr>
            </w:pPr>
            <w:r w:rsidRPr="009E28D4">
              <w:rPr>
                <w:rFonts w:ascii="Cambria" w:hAnsi="Cambria" w:cs="Arial"/>
                <w:b/>
                <w:bCs/>
                <w:sz w:val="18"/>
                <w:szCs w:val="18"/>
              </w:rPr>
              <w:t>EQUIPAMENTO</w:t>
            </w:r>
            <w:r>
              <w:rPr>
                <w:rFonts w:ascii="Cambria" w:hAnsi="Cambria" w:cs="Arial"/>
                <w:b/>
                <w:bCs/>
                <w:sz w:val="18"/>
                <w:szCs w:val="18"/>
              </w:rPr>
              <w:t>S</w:t>
            </w:r>
          </w:p>
        </w:tc>
      </w:tr>
      <w:tr w:rsidR="009F642B" w:rsidRPr="009E28D4" w:rsidTr="0052522B">
        <w:trPr>
          <w:trHeight w:val="284"/>
          <w:jc w:val="center"/>
        </w:trPr>
        <w:tc>
          <w:tcPr>
            <w:tcW w:w="752" w:type="dxa"/>
            <w:tcBorders>
              <w:top w:val="single" w:sz="4" w:space="0" w:color="auto"/>
              <w:left w:val="single" w:sz="4" w:space="0" w:color="auto"/>
              <w:bottom w:val="single" w:sz="4" w:space="0" w:color="auto"/>
              <w:right w:val="single" w:sz="4" w:space="0" w:color="auto"/>
            </w:tcBorders>
            <w:shd w:val="clear" w:color="FFFFCC" w:fill="00B050"/>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ITEM.</w:t>
            </w:r>
          </w:p>
        </w:tc>
        <w:tc>
          <w:tcPr>
            <w:tcW w:w="752" w:type="dxa"/>
            <w:tcBorders>
              <w:top w:val="single" w:sz="4" w:space="0" w:color="auto"/>
              <w:left w:val="single" w:sz="4" w:space="0" w:color="auto"/>
              <w:bottom w:val="single" w:sz="4" w:space="0" w:color="auto"/>
              <w:right w:val="single" w:sz="4" w:space="0" w:color="auto"/>
            </w:tcBorders>
            <w:shd w:val="clear" w:color="FFFFCC" w:fill="00B050"/>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QTDE</w:t>
            </w:r>
          </w:p>
        </w:tc>
        <w:tc>
          <w:tcPr>
            <w:tcW w:w="739" w:type="dxa"/>
            <w:tcBorders>
              <w:top w:val="single" w:sz="4" w:space="0" w:color="auto"/>
              <w:left w:val="nil"/>
              <w:bottom w:val="single" w:sz="4" w:space="0" w:color="auto"/>
              <w:right w:val="single" w:sz="4" w:space="0" w:color="auto"/>
            </w:tcBorders>
            <w:shd w:val="clear" w:color="FFFFCC" w:fill="00B050"/>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UNID.</w:t>
            </w:r>
          </w:p>
        </w:tc>
        <w:tc>
          <w:tcPr>
            <w:tcW w:w="4697" w:type="dxa"/>
            <w:tcBorders>
              <w:top w:val="single" w:sz="4" w:space="0" w:color="auto"/>
              <w:left w:val="nil"/>
              <w:bottom w:val="single" w:sz="4" w:space="0" w:color="auto"/>
              <w:right w:val="single" w:sz="4" w:space="0" w:color="auto"/>
            </w:tcBorders>
            <w:shd w:val="clear" w:color="FFFFCC" w:fill="00B050"/>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DESCRIÇÃO</w:t>
            </w:r>
          </w:p>
        </w:tc>
        <w:tc>
          <w:tcPr>
            <w:tcW w:w="1670" w:type="dxa"/>
            <w:tcBorders>
              <w:top w:val="single" w:sz="4" w:space="0" w:color="auto"/>
              <w:left w:val="nil"/>
              <w:bottom w:val="single" w:sz="4" w:space="0" w:color="auto"/>
              <w:right w:val="single" w:sz="4" w:space="0" w:color="auto"/>
            </w:tcBorders>
            <w:shd w:val="clear" w:color="FFFFCC" w:fill="00B050"/>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UNIT. (R$)</w:t>
            </w:r>
          </w:p>
        </w:tc>
        <w:tc>
          <w:tcPr>
            <w:tcW w:w="1590" w:type="dxa"/>
            <w:tcBorders>
              <w:top w:val="single" w:sz="4" w:space="0" w:color="auto"/>
              <w:left w:val="nil"/>
              <w:bottom w:val="single" w:sz="4" w:space="0" w:color="auto"/>
              <w:right w:val="single" w:sz="4" w:space="0" w:color="auto"/>
            </w:tcBorders>
            <w:shd w:val="clear" w:color="FFFFCC" w:fill="00B050"/>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TOTAL (R$)</w:t>
            </w:r>
          </w:p>
        </w:tc>
      </w:tr>
      <w:tr w:rsidR="009F642B" w:rsidRPr="009E28D4" w:rsidTr="0052522B">
        <w:trPr>
          <w:trHeight w:val="284"/>
          <w:jc w:val="center"/>
        </w:trPr>
        <w:tc>
          <w:tcPr>
            <w:tcW w:w="752" w:type="dxa"/>
            <w:tcBorders>
              <w:top w:val="single" w:sz="4" w:space="0" w:color="auto"/>
              <w:left w:val="single" w:sz="4" w:space="0" w:color="auto"/>
              <w:bottom w:val="single" w:sz="4" w:space="0" w:color="auto"/>
              <w:right w:val="single" w:sz="4" w:space="0" w:color="auto"/>
            </w:tcBorders>
            <w:vAlign w:val="center"/>
          </w:tcPr>
          <w:p w:rsidR="009F642B" w:rsidRPr="009E28D4" w:rsidRDefault="00CD25EE" w:rsidP="000404AF">
            <w:pPr>
              <w:spacing w:after="0" w:line="240" w:lineRule="auto"/>
              <w:jc w:val="center"/>
              <w:rPr>
                <w:rFonts w:ascii="Cambria" w:hAnsi="Cambria" w:cs="Arial"/>
                <w:sz w:val="18"/>
                <w:szCs w:val="18"/>
              </w:rPr>
            </w:pPr>
            <w:r>
              <w:rPr>
                <w:rFonts w:ascii="Cambria" w:hAnsi="Cambria" w:cs="Arial"/>
                <w:sz w:val="18"/>
                <w:szCs w:val="18"/>
              </w:rPr>
              <w:t>5</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42B" w:rsidRPr="009E28D4" w:rsidRDefault="007B792D" w:rsidP="000404AF">
            <w:pPr>
              <w:spacing w:after="0" w:line="240" w:lineRule="auto"/>
              <w:jc w:val="center"/>
              <w:rPr>
                <w:rFonts w:ascii="Cambria" w:hAnsi="Cambria" w:cs="Arial"/>
                <w:sz w:val="18"/>
                <w:szCs w:val="18"/>
              </w:rPr>
            </w:pPr>
            <w:r>
              <w:rPr>
                <w:rFonts w:ascii="Cambria" w:hAnsi="Cambria" w:cs="Arial"/>
                <w:sz w:val="18"/>
                <w:szCs w:val="18"/>
              </w:rPr>
              <w:t>8</w:t>
            </w:r>
          </w:p>
        </w:tc>
        <w:tc>
          <w:tcPr>
            <w:tcW w:w="739" w:type="dxa"/>
            <w:tcBorders>
              <w:top w:val="nil"/>
              <w:left w:val="nil"/>
              <w:bottom w:val="single" w:sz="4" w:space="0" w:color="auto"/>
              <w:right w:val="single" w:sz="4" w:space="0" w:color="auto"/>
            </w:tcBorders>
            <w:shd w:val="clear" w:color="auto" w:fill="auto"/>
            <w:noWrap/>
            <w:vAlign w:val="center"/>
          </w:tcPr>
          <w:p w:rsidR="009F642B" w:rsidRPr="009E28D4" w:rsidRDefault="00B47F94" w:rsidP="000404AF">
            <w:pPr>
              <w:spacing w:after="0" w:line="240" w:lineRule="auto"/>
              <w:jc w:val="center"/>
              <w:rPr>
                <w:rFonts w:ascii="Cambria" w:hAnsi="Cambria" w:cs="Arial"/>
                <w:sz w:val="18"/>
                <w:szCs w:val="18"/>
              </w:rPr>
            </w:pPr>
            <w:r>
              <w:rPr>
                <w:rFonts w:ascii="Cambria" w:hAnsi="Cambria" w:cs="Arial"/>
                <w:sz w:val="18"/>
                <w:szCs w:val="18"/>
              </w:rPr>
              <w:t>PÇ</w:t>
            </w:r>
          </w:p>
        </w:tc>
        <w:tc>
          <w:tcPr>
            <w:tcW w:w="4697" w:type="dxa"/>
            <w:tcBorders>
              <w:top w:val="nil"/>
              <w:left w:val="nil"/>
              <w:bottom w:val="single" w:sz="4" w:space="0" w:color="auto"/>
              <w:right w:val="single" w:sz="4" w:space="0" w:color="auto"/>
            </w:tcBorders>
            <w:shd w:val="clear" w:color="auto" w:fill="auto"/>
            <w:vAlign w:val="center"/>
          </w:tcPr>
          <w:p w:rsidR="009F642B" w:rsidRPr="009E28D4" w:rsidRDefault="009F642B" w:rsidP="000404AF">
            <w:pPr>
              <w:spacing w:after="0" w:line="240" w:lineRule="auto"/>
              <w:jc w:val="both"/>
              <w:rPr>
                <w:rFonts w:ascii="Cambria" w:hAnsi="Cambria" w:cs="Arial"/>
                <w:sz w:val="18"/>
                <w:szCs w:val="18"/>
              </w:rPr>
            </w:pPr>
            <w:r w:rsidRPr="009E28D4">
              <w:rPr>
                <w:rFonts w:ascii="Cambria" w:hAnsi="Cambria" w:cs="Arial"/>
                <w:color w:val="222222"/>
                <w:sz w:val="18"/>
                <w:szCs w:val="18"/>
                <w:shd w:val="clear" w:color="auto" w:fill="FFFFFF"/>
              </w:rPr>
              <w:t xml:space="preserve">Nobreak </w:t>
            </w:r>
            <w:proofErr w:type="spellStart"/>
            <w:r w:rsidRPr="009E28D4">
              <w:rPr>
                <w:rFonts w:ascii="Cambria" w:hAnsi="Cambria" w:cs="Arial"/>
                <w:color w:val="222222"/>
                <w:sz w:val="18"/>
                <w:szCs w:val="18"/>
                <w:shd w:val="clear" w:color="auto" w:fill="FFFFFF"/>
              </w:rPr>
              <w:t>Ups</w:t>
            </w:r>
            <w:proofErr w:type="spellEnd"/>
            <w:r w:rsidRPr="009E28D4">
              <w:rPr>
                <w:rFonts w:ascii="Cambria" w:hAnsi="Cambria" w:cs="Arial"/>
                <w:color w:val="222222"/>
                <w:sz w:val="18"/>
                <w:szCs w:val="18"/>
                <w:shd w:val="clear" w:color="auto" w:fill="FFFFFF"/>
              </w:rPr>
              <w:t xml:space="preserve"> </w:t>
            </w:r>
            <w:proofErr w:type="spellStart"/>
            <w:r w:rsidRPr="009E28D4">
              <w:rPr>
                <w:rFonts w:ascii="Cambria" w:hAnsi="Cambria" w:cs="Arial"/>
                <w:color w:val="222222"/>
                <w:sz w:val="18"/>
                <w:szCs w:val="18"/>
                <w:shd w:val="clear" w:color="auto" w:fill="FFFFFF"/>
              </w:rPr>
              <w:t>Compact</w:t>
            </w:r>
            <w:proofErr w:type="spellEnd"/>
            <w:r w:rsidRPr="009E28D4">
              <w:rPr>
                <w:rFonts w:ascii="Cambria" w:hAnsi="Cambria" w:cs="Arial"/>
                <w:color w:val="222222"/>
                <w:sz w:val="18"/>
                <w:szCs w:val="18"/>
                <w:shd w:val="clear" w:color="auto" w:fill="FFFFFF"/>
              </w:rPr>
              <w:t xml:space="preserve"> Pro 1400va 1bs Universal Bivolt Automático 6 Tomadas </w:t>
            </w:r>
            <w:proofErr w:type="spellStart"/>
            <w:r w:rsidRPr="009E28D4">
              <w:rPr>
                <w:rFonts w:ascii="Cambria" w:hAnsi="Cambria" w:cs="Arial"/>
                <w:color w:val="222222"/>
                <w:sz w:val="18"/>
                <w:szCs w:val="18"/>
                <w:shd w:val="clear" w:color="auto" w:fill="FFFFFF"/>
              </w:rPr>
              <w:t>Saida</w:t>
            </w:r>
            <w:proofErr w:type="spellEnd"/>
            <w:r w:rsidRPr="009E28D4">
              <w:rPr>
                <w:rFonts w:ascii="Cambria" w:hAnsi="Cambria" w:cs="Arial"/>
                <w:color w:val="222222"/>
                <w:sz w:val="18"/>
                <w:szCs w:val="18"/>
                <w:shd w:val="clear" w:color="auto" w:fill="FFFFFF"/>
              </w:rPr>
              <w:t xml:space="preserve"> 115v E 220v </w:t>
            </w:r>
          </w:p>
        </w:tc>
        <w:tc>
          <w:tcPr>
            <w:tcW w:w="1670" w:type="dxa"/>
            <w:tcBorders>
              <w:top w:val="nil"/>
              <w:left w:val="nil"/>
              <w:bottom w:val="single" w:sz="4" w:space="0" w:color="auto"/>
              <w:right w:val="single" w:sz="4" w:space="0" w:color="auto"/>
            </w:tcBorders>
            <w:shd w:val="clear" w:color="auto" w:fill="auto"/>
            <w:noWrap/>
            <w:vAlign w:val="center"/>
          </w:tcPr>
          <w:p w:rsidR="009F642B" w:rsidRPr="009E28D4" w:rsidRDefault="009F642B" w:rsidP="006A047F">
            <w:pPr>
              <w:spacing w:after="0" w:line="240" w:lineRule="auto"/>
              <w:jc w:val="center"/>
              <w:rPr>
                <w:rFonts w:ascii="Cambria" w:hAnsi="Cambria" w:cs="Arial"/>
                <w:sz w:val="18"/>
                <w:szCs w:val="18"/>
              </w:rPr>
            </w:pPr>
            <w:r w:rsidRPr="009E28D4">
              <w:rPr>
                <w:rFonts w:ascii="Cambria" w:hAnsi="Cambria" w:cs="Arial"/>
                <w:sz w:val="18"/>
                <w:szCs w:val="18"/>
              </w:rPr>
              <w:t xml:space="preserve">R$ </w:t>
            </w:r>
            <w:r w:rsidR="006A047F">
              <w:rPr>
                <w:rFonts w:ascii="Cambria" w:hAnsi="Cambria" w:cs="Arial"/>
                <w:sz w:val="18"/>
                <w:szCs w:val="18"/>
              </w:rPr>
              <w:t>1.071,81</w:t>
            </w:r>
          </w:p>
        </w:tc>
        <w:tc>
          <w:tcPr>
            <w:tcW w:w="1590" w:type="dxa"/>
            <w:tcBorders>
              <w:top w:val="nil"/>
              <w:left w:val="nil"/>
              <w:bottom w:val="single" w:sz="4" w:space="0" w:color="auto"/>
              <w:right w:val="single" w:sz="4" w:space="0" w:color="auto"/>
            </w:tcBorders>
            <w:shd w:val="clear" w:color="auto" w:fill="auto"/>
            <w:noWrap/>
            <w:vAlign w:val="center"/>
          </w:tcPr>
          <w:p w:rsidR="009F642B" w:rsidRPr="009E28D4" w:rsidRDefault="009F642B" w:rsidP="00CD25EE">
            <w:pPr>
              <w:spacing w:after="0" w:line="240" w:lineRule="auto"/>
              <w:jc w:val="center"/>
              <w:rPr>
                <w:rFonts w:ascii="Cambria" w:hAnsi="Cambria" w:cs="Arial"/>
                <w:sz w:val="18"/>
                <w:szCs w:val="18"/>
              </w:rPr>
            </w:pPr>
            <w:r w:rsidRPr="009E28D4">
              <w:rPr>
                <w:rFonts w:ascii="Cambria" w:hAnsi="Cambria" w:cs="Arial"/>
                <w:sz w:val="18"/>
                <w:szCs w:val="18"/>
              </w:rPr>
              <w:t xml:space="preserve">R$ </w:t>
            </w:r>
            <w:r w:rsidR="00CD25EE">
              <w:rPr>
                <w:rFonts w:ascii="Cambria" w:hAnsi="Cambria" w:cs="Arial"/>
                <w:sz w:val="18"/>
                <w:szCs w:val="18"/>
              </w:rPr>
              <w:t>8.574,48</w:t>
            </w:r>
          </w:p>
        </w:tc>
      </w:tr>
      <w:tr w:rsidR="00B47F94" w:rsidRPr="009E28D4" w:rsidTr="0052522B">
        <w:trPr>
          <w:trHeight w:val="284"/>
          <w:jc w:val="center"/>
        </w:trPr>
        <w:tc>
          <w:tcPr>
            <w:tcW w:w="752" w:type="dxa"/>
            <w:tcBorders>
              <w:top w:val="single" w:sz="4" w:space="0" w:color="auto"/>
              <w:left w:val="single" w:sz="4" w:space="0" w:color="auto"/>
              <w:bottom w:val="single" w:sz="4" w:space="0" w:color="auto"/>
              <w:right w:val="single" w:sz="4" w:space="0" w:color="auto"/>
            </w:tcBorders>
            <w:vAlign w:val="center"/>
          </w:tcPr>
          <w:p w:rsidR="00B47F94" w:rsidRPr="009E28D4" w:rsidRDefault="00CD25EE" w:rsidP="000404AF">
            <w:pPr>
              <w:spacing w:after="0" w:line="240" w:lineRule="auto"/>
              <w:jc w:val="center"/>
              <w:rPr>
                <w:rFonts w:ascii="Cambria" w:hAnsi="Cambria" w:cs="Arial"/>
                <w:sz w:val="18"/>
                <w:szCs w:val="18"/>
              </w:rPr>
            </w:pPr>
            <w:r>
              <w:rPr>
                <w:rFonts w:ascii="Cambria" w:hAnsi="Cambria" w:cs="Arial"/>
                <w:sz w:val="18"/>
                <w:szCs w:val="18"/>
              </w:rPr>
              <w:t>6</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F94" w:rsidRPr="009E28D4" w:rsidRDefault="00B47F94" w:rsidP="000404AF">
            <w:pPr>
              <w:spacing w:after="0" w:line="240" w:lineRule="auto"/>
              <w:jc w:val="center"/>
              <w:rPr>
                <w:rFonts w:ascii="Cambria" w:hAnsi="Cambria" w:cs="Arial"/>
                <w:sz w:val="18"/>
                <w:szCs w:val="18"/>
              </w:rPr>
            </w:pPr>
            <w:r>
              <w:rPr>
                <w:rFonts w:ascii="Cambria" w:hAnsi="Cambria" w:cs="Arial"/>
                <w:sz w:val="18"/>
                <w:szCs w:val="18"/>
              </w:rPr>
              <w:t>1</w:t>
            </w:r>
          </w:p>
        </w:tc>
        <w:tc>
          <w:tcPr>
            <w:tcW w:w="739" w:type="dxa"/>
            <w:tcBorders>
              <w:top w:val="nil"/>
              <w:left w:val="nil"/>
              <w:bottom w:val="single" w:sz="4" w:space="0" w:color="auto"/>
              <w:right w:val="single" w:sz="4" w:space="0" w:color="auto"/>
            </w:tcBorders>
            <w:shd w:val="clear" w:color="auto" w:fill="auto"/>
            <w:noWrap/>
            <w:vAlign w:val="center"/>
          </w:tcPr>
          <w:p w:rsidR="00B47F94" w:rsidRPr="009E28D4" w:rsidRDefault="00B47F94" w:rsidP="000404AF">
            <w:pPr>
              <w:spacing w:after="0" w:line="240" w:lineRule="auto"/>
              <w:jc w:val="center"/>
              <w:rPr>
                <w:rFonts w:ascii="Cambria" w:hAnsi="Cambria" w:cs="Arial"/>
                <w:sz w:val="18"/>
                <w:szCs w:val="18"/>
              </w:rPr>
            </w:pPr>
            <w:r>
              <w:rPr>
                <w:rFonts w:ascii="Cambria" w:hAnsi="Cambria" w:cs="Arial"/>
                <w:sz w:val="18"/>
                <w:szCs w:val="18"/>
              </w:rPr>
              <w:t>PÇ</w:t>
            </w:r>
          </w:p>
        </w:tc>
        <w:tc>
          <w:tcPr>
            <w:tcW w:w="4697" w:type="dxa"/>
            <w:tcBorders>
              <w:top w:val="nil"/>
              <w:left w:val="nil"/>
              <w:bottom w:val="single" w:sz="4" w:space="0" w:color="auto"/>
              <w:right w:val="single" w:sz="4" w:space="0" w:color="auto"/>
            </w:tcBorders>
            <w:shd w:val="clear" w:color="auto" w:fill="auto"/>
            <w:vAlign w:val="center"/>
          </w:tcPr>
          <w:p w:rsidR="00B47F94" w:rsidRPr="009E28D4" w:rsidRDefault="00B47F94" w:rsidP="000404AF">
            <w:pPr>
              <w:spacing w:after="0" w:line="240" w:lineRule="auto"/>
              <w:jc w:val="both"/>
              <w:rPr>
                <w:rFonts w:ascii="Cambria" w:hAnsi="Cambria" w:cs="Arial"/>
                <w:color w:val="222222"/>
                <w:sz w:val="18"/>
                <w:szCs w:val="18"/>
                <w:shd w:val="clear" w:color="auto" w:fill="FFFFFF"/>
              </w:rPr>
            </w:pPr>
            <w:r>
              <w:rPr>
                <w:rFonts w:ascii="Cambria" w:hAnsi="Cambria" w:cs="Arial"/>
                <w:color w:val="222222"/>
                <w:sz w:val="18"/>
                <w:szCs w:val="18"/>
                <w:shd w:val="clear" w:color="auto" w:fill="FFFFFF"/>
              </w:rPr>
              <w:t xml:space="preserve">TV 50 polegadas </w:t>
            </w:r>
            <w:proofErr w:type="spellStart"/>
            <w:r>
              <w:rPr>
                <w:rFonts w:ascii="Cambria" w:hAnsi="Cambria" w:cs="Arial"/>
                <w:color w:val="222222"/>
                <w:sz w:val="18"/>
                <w:szCs w:val="18"/>
                <w:shd w:val="clear" w:color="auto" w:fill="FFFFFF"/>
              </w:rPr>
              <w:t>Smart</w:t>
            </w:r>
            <w:proofErr w:type="spellEnd"/>
            <w:r>
              <w:rPr>
                <w:rFonts w:ascii="Cambria" w:hAnsi="Cambria" w:cs="Arial"/>
                <w:color w:val="222222"/>
                <w:sz w:val="18"/>
                <w:szCs w:val="18"/>
                <w:shd w:val="clear" w:color="auto" w:fill="FFFFFF"/>
              </w:rPr>
              <w:t xml:space="preserve"> TV Led</w:t>
            </w:r>
          </w:p>
        </w:tc>
        <w:tc>
          <w:tcPr>
            <w:tcW w:w="1670" w:type="dxa"/>
            <w:tcBorders>
              <w:top w:val="nil"/>
              <w:left w:val="nil"/>
              <w:bottom w:val="single" w:sz="4" w:space="0" w:color="auto"/>
              <w:right w:val="single" w:sz="4" w:space="0" w:color="auto"/>
            </w:tcBorders>
            <w:shd w:val="clear" w:color="auto" w:fill="auto"/>
            <w:noWrap/>
            <w:vAlign w:val="center"/>
          </w:tcPr>
          <w:p w:rsidR="00B47F94" w:rsidRPr="009E28D4" w:rsidRDefault="00B47F94" w:rsidP="006A047F">
            <w:pPr>
              <w:spacing w:after="0" w:line="240" w:lineRule="auto"/>
              <w:jc w:val="center"/>
              <w:rPr>
                <w:rFonts w:ascii="Cambria" w:hAnsi="Cambria" w:cs="Arial"/>
                <w:sz w:val="18"/>
                <w:szCs w:val="18"/>
              </w:rPr>
            </w:pPr>
            <w:r>
              <w:rPr>
                <w:rFonts w:ascii="Cambria" w:hAnsi="Cambria" w:cs="Arial"/>
                <w:sz w:val="18"/>
                <w:szCs w:val="18"/>
              </w:rPr>
              <w:t>R$ 3.192,67</w:t>
            </w:r>
          </w:p>
        </w:tc>
        <w:tc>
          <w:tcPr>
            <w:tcW w:w="1590" w:type="dxa"/>
            <w:tcBorders>
              <w:top w:val="nil"/>
              <w:left w:val="nil"/>
              <w:bottom w:val="single" w:sz="4" w:space="0" w:color="auto"/>
              <w:right w:val="single" w:sz="4" w:space="0" w:color="auto"/>
            </w:tcBorders>
            <w:shd w:val="clear" w:color="auto" w:fill="auto"/>
            <w:noWrap/>
            <w:vAlign w:val="center"/>
          </w:tcPr>
          <w:p w:rsidR="00B47F94" w:rsidRPr="009E28D4" w:rsidRDefault="00B47F94" w:rsidP="006A047F">
            <w:pPr>
              <w:spacing w:after="0" w:line="240" w:lineRule="auto"/>
              <w:jc w:val="center"/>
              <w:rPr>
                <w:rFonts w:ascii="Cambria" w:hAnsi="Cambria" w:cs="Arial"/>
                <w:sz w:val="18"/>
                <w:szCs w:val="18"/>
              </w:rPr>
            </w:pPr>
            <w:r>
              <w:rPr>
                <w:rFonts w:ascii="Cambria" w:hAnsi="Cambria" w:cs="Arial"/>
                <w:sz w:val="18"/>
                <w:szCs w:val="18"/>
              </w:rPr>
              <w:t>R$ 3.192,67</w:t>
            </w:r>
          </w:p>
        </w:tc>
      </w:tr>
      <w:tr w:rsidR="009F642B" w:rsidRPr="009E28D4" w:rsidTr="0052522B">
        <w:trPr>
          <w:trHeight w:val="284"/>
          <w:jc w:val="center"/>
        </w:trPr>
        <w:tc>
          <w:tcPr>
            <w:tcW w:w="752" w:type="dxa"/>
            <w:tcBorders>
              <w:top w:val="single" w:sz="4" w:space="0" w:color="auto"/>
              <w:left w:val="single" w:sz="4" w:space="0" w:color="auto"/>
              <w:bottom w:val="single" w:sz="4" w:space="0" w:color="auto"/>
              <w:right w:val="single" w:sz="4" w:space="0" w:color="auto"/>
            </w:tcBorders>
            <w:shd w:val="clear" w:color="auto" w:fill="00B050"/>
          </w:tcPr>
          <w:p w:rsidR="009F642B" w:rsidRPr="009E28D4" w:rsidRDefault="009F642B" w:rsidP="000404AF">
            <w:pPr>
              <w:spacing w:after="0" w:line="240" w:lineRule="auto"/>
              <w:jc w:val="center"/>
              <w:rPr>
                <w:rFonts w:ascii="Cambria" w:hAnsi="Cambria" w:cs="Arial"/>
                <w:b/>
                <w:bCs/>
                <w:color w:val="FFFFFF"/>
                <w:sz w:val="18"/>
                <w:szCs w:val="18"/>
              </w:rPr>
            </w:pPr>
          </w:p>
        </w:tc>
        <w:tc>
          <w:tcPr>
            <w:tcW w:w="7858" w:type="dxa"/>
            <w:gridSpan w:val="4"/>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9F642B" w:rsidRPr="009E28D4" w:rsidRDefault="009F642B" w:rsidP="000404AF">
            <w:pPr>
              <w:spacing w:after="0" w:line="240" w:lineRule="auto"/>
              <w:jc w:val="center"/>
              <w:rPr>
                <w:rFonts w:ascii="Cambria" w:hAnsi="Cambria" w:cs="Arial"/>
                <w:b/>
                <w:bCs/>
                <w:sz w:val="18"/>
                <w:szCs w:val="18"/>
              </w:rPr>
            </w:pPr>
            <w:r w:rsidRPr="009E28D4">
              <w:rPr>
                <w:rFonts w:ascii="Cambria" w:hAnsi="Cambria" w:cs="Arial"/>
                <w:b/>
                <w:bCs/>
                <w:sz w:val="18"/>
                <w:szCs w:val="18"/>
              </w:rPr>
              <w:t>TOTAL (R$)</w:t>
            </w:r>
          </w:p>
        </w:tc>
        <w:tc>
          <w:tcPr>
            <w:tcW w:w="1590" w:type="dxa"/>
            <w:tcBorders>
              <w:top w:val="single" w:sz="4" w:space="0" w:color="auto"/>
              <w:left w:val="nil"/>
              <w:bottom w:val="single" w:sz="4" w:space="0" w:color="auto"/>
              <w:right w:val="single" w:sz="4" w:space="0" w:color="auto"/>
            </w:tcBorders>
            <w:shd w:val="clear" w:color="auto" w:fill="00B050"/>
            <w:noWrap/>
            <w:vAlign w:val="center"/>
          </w:tcPr>
          <w:p w:rsidR="009F642B" w:rsidRPr="009E28D4" w:rsidRDefault="009F642B" w:rsidP="00CD25EE">
            <w:pPr>
              <w:spacing w:after="0" w:line="240" w:lineRule="auto"/>
              <w:jc w:val="right"/>
              <w:rPr>
                <w:rFonts w:ascii="Cambria" w:hAnsi="Cambria" w:cs="Arial"/>
                <w:b/>
                <w:bCs/>
                <w:sz w:val="18"/>
                <w:szCs w:val="18"/>
              </w:rPr>
            </w:pPr>
            <w:r w:rsidRPr="009E28D4">
              <w:rPr>
                <w:rFonts w:ascii="Cambria" w:hAnsi="Cambria" w:cs="Arial"/>
                <w:b/>
                <w:sz w:val="18"/>
                <w:szCs w:val="18"/>
              </w:rPr>
              <w:t xml:space="preserve">R$ </w:t>
            </w:r>
            <w:r w:rsidR="00CD25EE">
              <w:rPr>
                <w:rFonts w:ascii="Cambria" w:hAnsi="Cambria" w:cs="Arial"/>
                <w:b/>
                <w:sz w:val="18"/>
                <w:szCs w:val="18"/>
              </w:rPr>
              <w:t>11.767,15</w:t>
            </w:r>
            <w:r w:rsidRPr="009E28D4">
              <w:rPr>
                <w:rFonts w:ascii="Cambria" w:hAnsi="Cambria" w:cs="Arial"/>
                <w:b/>
                <w:sz w:val="18"/>
                <w:szCs w:val="18"/>
              </w:rPr>
              <w:t xml:space="preserve"> </w:t>
            </w:r>
          </w:p>
        </w:tc>
      </w:tr>
    </w:tbl>
    <w:p w:rsidR="009F642B" w:rsidRDefault="009F642B" w:rsidP="000404AF">
      <w:pPr>
        <w:spacing w:after="0" w:line="240" w:lineRule="auto"/>
      </w:pPr>
    </w:p>
    <w:tbl>
      <w:tblPr>
        <w:tblW w:w="10207"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81"/>
        <w:gridCol w:w="2126"/>
      </w:tblGrid>
      <w:tr w:rsidR="009F642B" w:rsidRPr="009E28D4" w:rsidTr="0052522B">
        <w:trPr>
          <w:trHeight w:val="520"/>
        </w:trPr>
        <w:tc>
          <w:tcPr>
            <w:tcW w:w="8081" w:type="dxa"/>
            <w:shd w:val="clear" w:color="auto" w:fill="00B050"/>
            <w:vAlign w:val="center"/>
          </w:tcPr>
          <w:p w:rsidR="009F642B" w:rsidRPr="009E28D4" w:rsidRDefault="009F642B" w:rsidP="000404AF">
            <w:pPr>
              <w:shd w:val="clear" w:color="auto" w:fill="00B050"/>
              <w:spacing w:after="0" w:line="240" w:lineRule="auto"/>
              <w:rPr>
                <w:rFonts w:ascii="Cambria" w:hAnsi="Cambria" w:cs="Arial"/>
                <w:b/>
                <w:color w:val="000000"/>
                <w:sz w:val="18"/>
                <w:szCs w:val="18"/>
              </w:rPr>
            </w:pPr>
            <w:r w:rsidRPr="009E28D4">
              <w:rPr>
                <w:rFonts w:ascii="Cambria" w:hAnsi="Cambria" w:cs="Arial"/>
                <w:b/>
                <w:color w:val="000000"/>
                <w:sz w:val="18"/>
                <w:szCs w:val="18"/>
              </w:rPr>
              <w:t xml:space="preserve">TOTAL GLOBAL DO ORÇAMENTO: </w:t>
            </w:r>
          </w:p>
          <w:p w:rsidR="009F642B" w:rsidRPr="009E28D4" w:rsidRDefault="009F642B" w:rsidP="00B47F94">
            <w:pPr>
              <w:spacing w:after="0" w:line="240" w:lineRule="auto"/>
              <w:rPr>
                <w:rFonts w:ascii="Cambria" w:hAnsi="Cambria" w:cs="Arial"/>
                <w:color w:val="000000"/>
                <w:sz w:val="18"/>
                <w:szCs w:val="18"/>
              </w:rPr>
            </w:pPr>
            <w:r w:rsidRPr="009E28D4">
              <w:rPr>
                <w:rFonts w:ascii="Cambria" w:hAnsi="Cambria" w:cs="Arial"/>
                <w:b/>
                <w:color w:val="000000"/>
                <w:sz w:val="18"/>
                <w:szCs w:val="18"/>
              </w:rPr>
              <w:t>(</w:t>
            </w:r>
            <w:r w:rsidR="00B47F94">
              <w:rPr>
                <w:rFonts w:ascii="Cambria" w:hAnsi="Cambria" w:cs="Arial"/>
                <w:b/>
                <w:color w:val="000000"/>
                <w:sz w:val="18"/>
                <w:szCs w:val="18"/>
                <w:shd w:val="clear" w:color="auto" w:fill="00B050"/>
              </w:rPr>
              <w:t>ponto 06 + ponto 07</w:t>
            </w:r>
            <w:r w:rsidRPr="009E28D4">
              <w:rPr>
                <w:rFonts w:ascii="Cambria" w:hAnsi="Cambria" w:cs="Arial"/>
                <w:b/>
                <w:color w:val="000000"/>
                <w:sz w:val="18"/>
                <w:szCs w:val="18"/>
                <w:shd w:val="clear" w:color="auto" w:fill="00B050"/>
              </w:rPr>
              <w:t xml:space="preserve"> + </w:t>
            </w:r>
            <w:r w:rsidR="00B47F94">
              <w:rPr>
                <w:rFonts w:ascii="Cambria" w:hAnsi="Cambria" w:cs="Arial"/>
                <w:b/>
                <w:color w:val="000000"/>
                <w:sz w:val="18"/>
                <w:szCs w:val="18"/>
                <w:shd w:val="clear" w:color="auto" w:fill="00B050"/>
              </w:rPr>
              <w:t xml:space="preserve">ponto 08 + </w:t>
            </w:r>
            <w:r w:rsidR="00CD25EE">
              <w:rPr>
                <w:rFonts w:ascii="Cambria" w:hAnsi="Cambria" w:cs="Arial"/>
                <w:b/>
                <w:color w:val="000000"/>
                <w:sz w:val="18"/>
                <w:szCs w:val="18"/>
                <w:shd w:val="clear" w:color="auto" w:fill="00B050"/>
              </w:rPr>
              <w:t xml:space="preserve">configurações + </w:t>
            </w:r>
            <w:r w:rsidR="00B47F94">
              <w:rPr>
                <w:rFonts w:ascii="Cambria" w:hAnsi="Cambria" w:cs="Arial"/>
                <w:b/>
                <w:color w:val="000000"/>
                <w:sz w:val="18"/>
                <w:szCs w:val="18"/>
                <w:shd w:val="clear" w:color="auto" w:fill="00B050"/>
              </w:rPr>
              <w:t>equipamentos</w:t>
            </w:r>
            <w:r w:rsidRPr="009E28D4">
              <w:rPr>
                <w:rFonts w:ascii="Cambria" w:hAnsi="Cambria" w:cs="Arial"/>
                <w:b/>
                <w:color w:val="000000"/>
                <w:sz w:val="18"/>
                <w:szCs w:val="18"/>
                <w:shd w:val="clear" w:color="auto" w:fill="00B050"/>
              </w:rPr>
              <w:t>)</w:t>
            </w:r>
          </w:p>
        </w:tc>
        <w:tc>
          <w:tcPr>
            <w:tcW w:w="2126" w:type="dxa"/>
            <w:shd w:val="clear" w:color="auto" w:fill="auto"/>
            <w:vAlign w:val="center"/>
          </w:tcPr>
          <w:p w:rsidR="009F642B" w:rsidRPr="009E28D4" w:rsidRDefault="009F642B" w:rsidP="00CD25EE">
            <w:pPr>
              <w:spacing w:after="0" w:line="240" w:lineRule="auto"/>
              <w:jc w:val="right"/>
              <w:rPr>
                <w:rFonts w:ascii="Cambria" w:hAnsi="Cambria" w:cs="Arial"/>
                <w:b/>
                <w:color w:val="000000"/>
                <w:sz w:val="18"/>
                <w:szCs w:val="18"/>
              </w:rPr>
            </w:pPr>
            <w:r w:rsidRPr="009E28D4">
              <w:rPr>
                <w:rFonts w:ascii="Cambria" w:hAnsi="Cambria" w:cs="Arial"/>
                <w:b/>
                <w:color w:val="000000"/>
                <w:sz w:val="18"/>
                <w:szCs w:val="18"/>
              </w:rPr>
              <w:t xml:space="preserve">R$ </w:t>
            </w:r>
            <w:r w:rsidR="00CD25EE">
              <w:rPr>
                <w:rFonts w:ascii="Cambria" w:hAnsi="Cambria" w:cs="Arial"/>
                <w:b/>
                <w:color w:val="000000"/>
                <w:sz w:val="18"/>
                <w:szCs w:val="18"/>
              </w:rPr>
              <w:t>71.452,01</w:t>
            </w:r>
            <w:r w:rsidRPr="009E28D4">
              <w:rPr>
                <w:rFonts w:ascii="Cambria" w:hAnsi="Cambria" w:cs="Arial"/>
                <w:b/>
                <w:color w:val="000000"/>
                <w:sz w:val="18"/>
                <w:szCs w:val="18"/>
              </w:rPr>
              <w:t xml:space="preserve"> </w:t>
            </w:r>
          </w:p>
        </w:tc>
      </w:tr>
    </w:tbl>
    <w:p w:rsidR="009F642B" w:rsidRPr="0061112A" w:rsidRDefault="009F642B" w:rsidP="000404AF">
      <w:pPr>
        <w:shd w:val="clear" w:color="auto" w:fill="FFFFFF"/>
        <w:spacing w:after="0" w:line="240" w:lineRule="auto"/>
        <w:rPr>
          <w:rFonts w:ascii="Kalinga" w:hAnsi="Kalinga" w:cs="Kalinga"/>
        </w:rPr>
      </w:pPr>
      <w:r>
        <w:rPr>
          <w:rFonts w:ascii="Kalinga" w:hAnsi="Kalinga" w:cs="Kalinga"/>
        </w:rPr>
        <w:tab/>
      </w:r>
      <w:r>
        <w:rPr>
          <w:rFonts w:ascii="Kalinga" w:hAnsi="Kalinga" w:cs="Kalinga"/>
        </w:rPr>
        <w:tab/>
      </w:r>
      <w:r>
        <w:rPr>
          <w:rFonts w:ascii="Kalinga" w:hAnsi="Kalinga" w:cs="Kalinga"/>
        </w:rPr>
        <w:tab/>
      </w:r>
      <w:r>
        <w:rPr>
          <w:rFonts w:ascii="Kalinga" w:hAnsi="Kalinga" w:cs="Kalinga"/>
        </w:rPr>
        <w:tab/>
      </w:r>
      <w:r>
        <w:rPr>
          <w:rFonts w:ascii="Kalinga" w:hAnsi="Kalinga" w:cs="Kalinga"/>
        </w:rPr>
        <w:tab/>
      </w:r>
      <w:r>
        <w:rPr>
          <w:rFonts w:ascii="Kalinga" w:hAnsi="Kalinga" w:cs="Kalinga"/>
        </w:rPr>
        <w:tab/>
      </w:r>
      <w:r>
        <w:rPr>
          <w:rFonts w:ascii="Kalinga" w:hAnsi="Kalinga" w:cs="Kalinga"/>
        </w:rPr>
        <w:tab/>
      </w:r>
    </w:p>
    <w:tbl>
      <w:tblPr>
        <w:tblW w:w="10207"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07"/>
      </w:tblGrid>
      <w:tr w:rsidR="009F642B" w:rsidRPr="009E28D4" w:rsidTr="0052522B">
        <w:tc>
          <w:tcPr>
            <w:tcW w:w="10207" w:type="dxa"/>
            <w:shd w:val="clear" w:color="auto" w:fill="00B050"/>
          </w:tcPr>
          <w:p w:rsidR="009F642B" w:rsidRPr="009E28D4" w:rsidRDefault="009F642B" w:rsidP="00CD25EE">
            <w:pPr>
              <w:autoSpaceDE w:val="0"/>
              <w:autoSpaceDN w:val="0"/>
              <w:spacing w:after="0" w:line="240" w:lineRule="auto"/>
              <w:jc w:val="both"/>
              <w:rPr>
                <w:rFonts w:ascii="Cambria" w:hAnsi="Cambria" w:cs="Kalinga"/>
                <w:b/>
                <w:smallCaps/>
                <w:sz w:val="18"/>
                <w:szCs w:val="18"/>
              </w:rPr>
            </w:pPr>
            <w:r w:rsidRPr="009E28D4">
              <w:rPr>
                <w:rFonts w:ascii="Cambria" w:hAnsi="Cambria" w:cs="Arial"/>
                <w:b/>
                <w:smallCaps/>
                <w:sz w:val="18"/>
                <w:szCs w:val="18"/>
              </w:rPr>
              <w:t>VALOR TOTAL EM REAIS (R$):</w:t>
            </w:r>
            <w:r w:rsidRPr="009E28D4">
              <w:rPr>
                <w:rFonts w:ascii="Cambria" w:hAnsi="Cambria" w:cs="Arial"/>
                <w:smallCaps/>
                <w:sz w:val="18"/>
                <w:szCs w:val="18"/>
              </w:rPr>
              <w:t xml:space="preserve">  </w:t>
            </w:r>
            <w:r w:rsidR="00CD25EE">
              <w:rPr>
                <w:rFonts w:ascii="Cambria" w:hAnsi="Cambria" w:cs="Arial"/>
                <w:smallCaps/>
                <w:sz w:val="18"/>
                <w:szCs w:val="18"/>
              </w:rPr>
              <w:t>Setenta e um mil quatrocentos e cinquenta e dois reais e um centavo</w:t>
            </w:r>
          </w:p>
        </w:tc>
      </w:tr>
    </w:tbl>
    <w:p w:rsidR="009F642B" w:rsidRDefault="009F642B" w:rsidP="000404AF">
      <w:pPr>
        <w:shd w:val="clear" w:color="auto" w:fill="FFFFFF"/>
        <w:autoSpaceDE w:val="0"/>
        <w:spacing w:after="0" w:line="240" w:lineRule="auto"/>
        <w:jc w:val="both"/>
        <w:rPr>
          <w:rFonts w:ascii="Arial" w:hAnsi="Arial" w:cs="Arial"/>
        </w:rPr>
      </w:pPr>
    </w:p>
    <w:p w:rsidR="009F642B" w:rsidRPr="009E28D4" w:rsidRDefault="009F642B" w:rsidP="006A047F">
      <w:pPr>
        <w:shd w:val="clear" w:color="auto" w:fill="FFFFFF"/>
        <w:autoSpaceDE w:val="0"/>
        <w:spacing w:after="0" w:line="240" w:lineRule="auto"/>
        <w:ind w:left="-567" w:right="-568" w:firstLine="709"/>
        <w:jc w:val="both"/>
        <w:rPr>
          <w:rFonts w:ascii="Cambria" w:hAnsi="Cambria" w:cs="Arial"/>
          <w:sz w:val="18"/>
          <w:szCs w:val="18"/>
        </w:rPr>
      </w:pPr>
      <w:r w:rsidRPr="009E28D4">
        <w:rPr>
          <w:rFonts w:ascii="Cambria" w:hAnsi="Cambria" w:cs="Arial"/>
          <w:b/>
          <w:sz w:val="18"/>
          <w:szCs w:val="18"/>
        </w:rPr>
        <w:t>OBS:</w:t>
      </w:r>
      <w:r w:rsidRPr="009E28D4">
        <w:rPr>
          <w:rFonts w:ascii="Cambria" w:hAnsi="Cambria" w:cs="Arial"/>
          <w:sz w:val="18"/>
          <w:szCs w:val="18"/>
        </w:rPr>
        <w:t xml:space="preserve"> Os itens de 01 a 07 inicialmente previstos no projeto técnico, sendo cinco pontos, sala de monitoramento e configurações foram suprimidos deste edital em razão de já estarem licitados.</w:t>
      </w:r>
    </w:p>
    <w:p w:rsidR="009F642B" w:rsidRPr="009E28D4" w:rsidRDefault="009F642B" w:rsidP="006A047F">
      <w:pPr>
        <w:shd w:val="clear" w:color="auto" w:fill="FFFFFF"/>
        <w:autoSpaceDE w:val="0"/>
        <w:spacing w:after="0" w:line="240" w:lineRule="auto"/>
        <w:ind w:left="-567" w:right="-568" w:firstLine="709"/>
        <w:jc w:val="both"/>
        <w:rPr>
          <w:rFonts w:ascii="Cambria" w:hAnsi="Cambria" w:cs="Arial"/>
          <w:sz w:val="18"/>
          <w:szCs w:val="18"/>
        </w:rPr>
      </w:pPr>
      <w:r w:rsidRPr="009E28D4">
        <w:rPr>
          <w:rFonts w:ascii="Cambria" w:hAnsi="Cambria" w:cs="Arial"/>
          <w:sz w:val="18"/>
          <w:szCs w:val="18"/>
        </w:rPr>
        <w:t xml:space="preserve">Os valores foram </w:t>
      </w:r>
      <w:r w:rsidR="006A047F">
        <w:rPr>
          <w:rFonts w:ascii="Cambria" w:hAnsi="Cambria" w:cs="Arial"/>
          <w:sz w:val="18"/>
          <w:szCs w:val="18"/>
        </w:rPr>
        <w:t>estimados calculando-se a média dos valores homologados anteriormente</w:t>
      </w:r>
      <w:r w:rsidRPr="009E28D4">
        <w:rPr>
          <w:rFonts w:ascii="Cambria" w:hAnsi="Cambria" w:cs="Arial"/>
          <w:sz w:val="18"/>
          <w:szCs w:val="18"/>
        </w:rPr>
        <w:t xml:space="preserve"> com </w:t>
      </w:r>
      <w:r w:rsidR="006A047F">
        <w:rPr>
          <w:rFonts w:ascii="Cambria" w:hAnsi="Cambria" w:cs="Arial"/>
          <w:sz w:val="18"/>
          <w:szCs w:val="18"/>
        </w:rPr>
        <w:t>os valores constantes</w:t>
      </w:r>
      <w:r w:rsidRPr="009E28D4">
        <w:rPr>
          <w:rFonts w:ascii="Cambria" w:hAnsi="Cambria" w:cs="Arial"/>
          <w:sz w:val="18"/>
          <w:szCs w:val="18"/>
        </w:rPr>
        <w:t xml:space="preserve"> em pesquisas de mercado realizadas pelo Setor de Compras desta Prefeitura municipal, e serão tidos como valor máximo aceitável após a disputa de lances.</w:t>
      </w:r>
    </w:p>
    <w:p w:rsidR="009F642B" w:rsidRPr="007E7294" w:rsidRDefault="009F642B" w:rsidP="000404AF">
      <w:pPr>
        <w:shd w:val="clear" w:color="auto" w:fill="FFFFFF"/>
        <w:autoSpaceDE w:val="0"/>
        <w:spacing w:after="0" w:line="240" w:lineRule="auto"/>
        <w:jc w:val="both"/>
        <w:rPr>
          <w:rFonts w:ascii="Cambria" w:hAnsi="Cambria" w:cs="Arial"/>
          <w:sz w:val="24"/>
          <w:szCs w:val="24"/>
        </w:rPr>
      </w:pPr>
    </w:p>
    <w:p w:rsidR="009F642B" w:rsidRPr="003E209C" w:rsidRDefault="003E209C" w:rsidP="0052522B">
      <w:pPr>
        <w:shd w:val="clear" w:color="auto" w:fill="FFFFFF"/>
        <w:spacing w:after="0" w:line="240" w:lineRule="auto"/>
        <w:jc w:val="center"/>
        <w:rPr>
          <w:rFonts w:ascii="Cambria" w:hAnsi="Cambria"/>
          <w:b/>
          <w:sz w:val="18"/>
          <w:szCs w:val="18"/>
        </w:rPr>
      </w:pPr>
      <w:r w:rsidRPr="003E209C">
        <w:rPr>
          <w:rFonts w:ascii="Cambria" w:hAnsi="Cambria"/>
          <w:b/>
          <w:sz w:val="18"/>
          <w:szCs w:val="18"/>
        </w:rPr>
        <w:t xml:space="preserve">4 - </w:t>
      </w:r>
      <w:r w:rsidR="009F642B" w:rsidRPr="003E209C">
        <w:rPr>
          <w:rFonts w:ascii="Cambria" w:hAnsi="Cambria"/>
          <w:b/>
          <w:sz w:val="18"/>
          <w:szCs w:val="18"/>
        </w:rPr>
        <w:t>ESTAÇÃO DE MONITORAMENTO</w:t>
      </w:r>
    </w:p>
    <w:p w:rsidR="009F642B" w:rsidRPr="003E209C" w:rsidRDefault="009F642B" w:rsidP="0052522B">
      <w:pPr>
        <w:shd w:val="clear" w:color="auto" w:fill="FFFFFF"/>
        <w:spacing w:after="0" w:line="240" w:lineRule="auto"/>
        <w:jc w:val="center"/>
        <w:rPr>
          <w:rFonts w:ascii="Cambria" w:hAnsi="Cambria"/>
          <w:b/>
          <w:sz w:val="18"/>
          <w:szCs w:val="18"/>
        </w:rPr>
      </w:pPr>
    </w:p>
    <w:p w:rsidR="009F642B" w:rsidRPr="003E209C" w:rsidRDefault="003E209C" w:rsidP="006A047F">
      <w:pPr>
        <w:shd w:val="clear" w:color="auto" w:fill="FFFFFF"/>
        <w:spacing w:after="0" w:line="240" w:lineRule="auto"/>
        <w:ind w:left="-284" w:right="-568"/>
        <w:jc w:val="both"/>
        <w:rPr>
          <w:rFonts w:ascii="Cambria" w:hAnsi="Cambria"/>
          <w:b/>
          <w:sz w:val="18"/>
          <w:szCs w:val="18"/>
        </w:rPr>
      </w:pPr>
      <w:r w:rsidRPr="003E209C">
        <w:rPr>
          <w:rFonts w:ascii="Cambria" w:hAnsi="Cambria"/>
          <w:b/>
          <w:sz w:val="18"/>
          <w:szCs w:val="18"/>
        </w:rPr>
        <w:t xml:space="preserve">4.1 - </w:t>
      </w:r>
      <w:r w:rsidR="009F642B" w:rsidRPr="003E209C">
        <w:rPr>
          <w:rFonts w:ascii="Cambria" w:hAnsi="Cambria"/>
          <w:b/>
          <w:sz w:val="18"/>
          <w:szCs w:val="18"/>
        </w:rPr>
        <w:t xml:space="preserve">COMPONENTES DO SISTEMA </w:t>
      </w:r>
    </w:p>
    <w:p w:rsidR="009F642B" w:rsidRPr="003E209C" w:rsidRDefault="009F642B" w:rsidP="006A047F">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Windows 10 Pro de 64 bits - em Português (Brasil) Frete grátis para todo Brasil.</w:t>
      </w:r>
    </w:p>
    <w:p w:rsidR="009F642B" w:rsidRPr="003E209C" w:rsidRDefault="009F642B" w:rsidP="006A047F">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Processador 8ª geração do Processador Intel® Core™ i7-8700 (3.2 GHz até 4.6 GHz, cache de 12MB)</w:t>
      </w:r>
    </w:p>
    <w:p w:rsidR="009F642B" w:rsidRPr="003E209C" w:rsidRDefault="009F642B" w:rsidP="006A047F">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Sistema operacional Windows 10 Pro de 64 bits - em Português (Brasil)</w:t>
      </w:r>
    </w:p>
    <w:p w:rsidR="009F642B" w:rsidRPr="003E209C" w:rsidRDefault="009F642B" w:rsidP="006A047F">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Memória de 16GB (2x8GB), DDR4, 266MHz</w:t>
      </w:r>
    </w:p>
    <w:p w:rsidR="009F642B" w:rsidRPr="003E209C" w:rsidRDefault="009F642B" w:rsidP="006A047F">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Unidade de estado sólido (SSD) de 256GB + disco rígido (HDD) de 2TB (7200 RPM)</w:t>
      </w:r>
    </w:p>
    <w:p w:rsidR="009F642B" w:rsidRPr="003E209C" w:rsidRDefault="009F642B" w:rsidP="006A047F">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Driver Wireless 1810</w:t>
      </w:r>
    </w:p>
    <w:p w:rsidR="009F642B" w:rsidRPr="003E209C" w:rsidRDefault="009F642B" w:rsidP="006A047F">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 xml:space="preserve">Software de aplicativos que não são da Microsoft Software adicional </w:t>
      </w:r>
    </w:p>
    <w:p w:rsidR="009F642B" w:rsidRPr="003E209C" w:rsidRDefault="009F642B" w:rsidP="006A047F">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Opções de recuperação do sistema operacional Mídia de recuperação de sistema operacional não incluída</w:t>
      </w:r>
    </w:p>
    <w:p w:rsidR="009F642B" w:rsidRPr="003E209C" w:rsidRDefault="009F642B" w:rsidP="006A047F">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 xml:space="preserve">Cabo de alimentação (Brasil) </w:t>
      </w:r>
    </w:p>
    <w:p w:rsidR="009F642B" w:rsidRPr="003E209C" w:rsidRDefault="009F642B" w:rsidP="006A047F">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 xml:space="preserve">Embalagem Material de envio (Brasil) </w:t>
      </w:r>
    </w:p>
    <w:p w:rsidR="009F642B" w:rsidRPr="003E209C" w:rsidRDefault="009F642B" w:rsidP="006A047F">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 xml:space="preserve">Documentação/discos </w:t>
      </w:r>
    </w:p>
    <w:p w:rsidR="009F642B" w:rsidRPr="003E209C" w:rsidRDefault="009F642B" w:rsidP="006A047F">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 xml:space="preserve">Guia regulamentar e ambiental/de segurança (inglês/português - Brasil) </w:t>
      </w:r>
    </w:p>
    <w:p w:rsidR="009F642B" w:rsidRPr="003E209C" w:rsidRDefault="009F642B" w:rsidP="006A047F">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Placa de vídeo dedicada NVIDIA® GeForce® GTX 1060 com 6GB de GDDR5</w:t>
      </w:r>
    </w:p>
    <w:p w:rsidR="009F642B" w:rsidRPr="003E209C" w:rsidRDefault="009F642B" w:rsidP="006A047F">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Drive de Mídia Gravador e leitor de DVD/CD (DVD-RW)</w:t>
      </w:r>
    </w:p>
    <w:p w:rsidR="009F642B" w:rsidRPr="003E209C" w:rsidRDefault="009F642B" w:rsidP="006A047F">
      <w:pPr>
        <w:numPr>
          <w:ilvl w:val="0"/>
          <w:numId w:val="15"/>
        </w:numPr>
        <w:shd w:val="clear" w:color="auto" w:fill="FFFFFF"/>
        <w:spacing w:after="0" w:line="240" w:lineRule="auto"/>
        <w:ind w:left="-284" w:right="-568"/>
        <w:jc w:val="both"/>
        <w:rPr>
          <w:rFonts w:ascii="Cambria" w:hAnsi="Cambria"/>
          <w:sz w:val="18"/>
          <w:szCs w:val="18"/>
        </w:rPr>
      </w:pPr>
      <w:proofErr w:type="spellStart"/>
      <w:r w:rsidRPr="003E209C">
        <w:rPr>
          <w:rFonts w:ascii="Cambria" w:hAnsi="Cambria"/>
          <w:sz w:val="18"/>
          <w:szCs w:val="18"/>
        </w:rPr>
        <w:t>Sound</w:t>
      </w:r>
      <w:proofErr w:type="spellEnd"/>
      <w:r w:rsidRPr="003E209C">
        <w:rPr>
          <w:rFonts w:ascii="Cambria" w:hAnsi="Cambria"/>
          <w:sz w:val="18"/>
          <w:szCs w:val="18"/>
        </w:rPr>
        <w:t xml:space="preserve"> Placa de som integrada 5.1 com "</w:t>
      </w:r>
      <w:proofErr w:type="spellStart"/>
      <w:r w:rsidRPr="003E209C">
        <w:rPr>
          <w:rFonts w:ascii="Cambria" w:hAnsi="Cambria"/>
          <w:sz w:val="18"/>
          <w:szCs w:val="18"/>
        </w:rPr>
        <w:t>Waves</w:t>
      </w:r>
      <w:proofErr w:type="spellEnd"/>
      <w:r w:rsidRPr="003E209C">
        <w:rPr>
          <w:rFonts w:ascii="Cambria" w:hAnsi="Cambria"/>
          <w:sz w:val="18"/>
          <w:szCs w:val="18"/>
        </w:rPr>
        <w:t xml:space="preserve"> </w:t>
      </w:r>
      <w:proofErr w:type="spellStart"/>
      <w:r w:rsidRPr="003E209C">
        <w:rPr>
          <w:rFonts w:ascii="Cambria" w:hAnsi="Cambria"/>
          <w:sz w:val="18"/>
          <w:szCs w:val="18"/>
        </w:rPr>
        <w:t>MaxxAudio</w:t>
      </w:r>
      <w:proofErr w:type="spellEnd"/>
      <w:r w:rsidRPr="003E209C">
        <w:rPr>
          <w:rFonts w:ascii="Cambria" w:hAnsi="Cambria"/>
          <w:sz w:val="18"/>
          <w:szCs w:val="18"/>
        </w:rPr>
        <w:t xml:space="preserve">"® Pro Speakers Sem alto-falantes </w:t>
      </w:r>
    </w:p>
    <w:p w:rsidR="0052522B" w:rsidRPr="003E209C" w:rsidRDefault="0052522B" w:rsidP="003E209C">
      <w:pPr>
        <w:shd w:val="clear" w:color="auto" w:fill="FFFFFF"/>
        <w:spacing w:after="0" w:line="240" w:lineRule="auto"/>
        <w:jc w:val="center"/>
        <w:rPr>
          <w:rFonts w:ascii="Cambria" w:hAnsi="Cambria"/>
          <w:b/>
          <w:sz w:val="18"/>
          <w:szCs w:val="18"/>
        </w:rPr>
      </w:pPr>
    </w:p>
    <w:p w:rsidR="009F642B" w:rsidRPr="003E209C" w:rsidRDefault="003E209C" w:rsidP="003E209C">
      <w:pPr>
        <w:shd w:val="clear" w:color="auto" w:fill="FFFFFF"/>
        <w:spacing w:after="0" w:line="240" w:lineRule="auto"/>
        <w:jc w:val="center"/>
        <w:rPr>
          <w:rFonts w:ascii="Cambria" w:hAnsi="Cambria"/>
          <w:b/>
          <w:sz w:val="18"/>
          <w:szCs w:val="18"/>
        </w:rPr>
      </w:pPr>
      <w:r w:rsidRPr="003E209C">
        <w:rPr>
          <w:rFonts w:ascii="Cambria" w:hAnsi="Cambria"/>
          <w:b/>
          <w:sz w:val="18"/>
          <w:szCs w:val="18"/>
        </w:rPr>
        <w:t xml:space="preserve">5 - </w:t>
      </w:r>
      <w:r w:rsidR="009F642B" w:rsidRPr="003E209C">
        <w:rPr>
          <w:rFonts w:ascii="Cambria" w:hAnsi="Cambria"/>
          <w:b/>
          <w:sz w:val="18"/>
          <w:szCs w:val="18"/>
        </w:rPr>
        <w:t>VIDEOWALL</w:t>
      </w:r>
    </w:p>
    <w:p w:rsidR="009F642B" w:rsidRPr="003E209C" w:rsidRDefault="009F642B" w:rsidP="003E209C">
      <w:pPr>
        <w:shd w:val="clear" w:color="auto" w:fill="FFFFFF"/>
        <w:spacing w:after="0" w:line="240" w:lineRule="auto"/>
        <w:jc w:val="center"/>
        <w:rPr>
          <w:rFonts w:ascii="Cambria" w:hAnsi="Cambria"/>
          <w:b/>
          <w:sz w:val="18"/>
          <w:szCs w:val="18"/>
        </w:rPr>
      </w:pPr>
    </w:p>
    <w:p w:rsidR="009F642B" w:rsidRPr="003E209C" w:rsidRDefault="003E209C" w:rsidP="007C4B37">
      <w:pPr>
        <w:shd w:val="clear" w:color="auto" w:fill="FFFFFF"/>
        <w:spacing w:after="0" w:line="240" w:lineRule="auto"/>
        <w:ind w:left="-284"/>
        <w:jc w:val="both"/>
        <w:rPr>
          <w:rFonts w:ascii="Cambria" w:hAnsi="Cambria"/>
          <w:b/>
          <w:sz w:val="18"/>
          <w:szCs w:val="18"/>
        </w:rPr>
      </w:pPr>
      <w:r w:rsidRPr="003E209C">
        <w:rPr>
          <w:rFonts w:ascii="Cambria" w:hAnsi="Cambria"/>
          <w:b/>
          <w:sz w:val="18"/>
          <w:szCs w:val="18"/>
        </w:rPr>
        <w:t xml:space="preserve">5.1 - </w:t>
      </w:r>
      <w:r w:rsidR="009F642B" w:rsidRPr="003E209C">
        <w:rPr>
          <w:rFonts w:ascii="Cambria" w:hAnsi="Cambria"/>
          <w:b/>
          <w:sz w:val="18"/>
          <w:szCs w:val="18"/>
        </w:rPr>
        <w:t xml:space="preserve">Dados Técnicos do Equipamento: </w:t>
      </w:r>
    </w:p>
    <w:p w:rsidR="009F642B" w:rsidRPr="003E209C" w:rsidRDefault="009F642B" w:rsidP="007C4B37">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TV LED 49"Full HD de 123 cm, tela plana, com controle remoto e conversor para TV digital integrado, painel IPS;</w:t>
      </w:r>
    </w:p>
    <w:p w:rsidR="009F642B" w:rsidRPr="003E209C" w:rsidRDefault="009F642B" w:rsidP="007C4B37">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Dimensão sem Base: 1108 x 657 x 81,5 mm;</w:t>
      </w:r>
    </w:p>
    <w:p w:rsidR="009F642B" w:rsidRPr="003E209C" w:rsidRDefault="003E209C" w:rsidP="007C4B37">
      <w:pPr>
        <w:numPr>
          <w:ilvl w:val="0"/>
          <w:numId w:val="15"/>
        </w:numPr>
        <w:shd w:val="clear" w:color="auto" w:fill="FFFFFF"/>
        <w:spacing w:after="0" w:line="240" w:lineRule="auto"/>
        <w:ind w:left="-284" w:right="-568"/>
        <w:jc w:val="both"/>
        <w:rPr>
          <w:rFonts w:ascii="Cambria" w:hAnsi="Cambria"/>
          <w:sz w:val="18"/>
          <w:szCs w:val="18"/>
        </w:rPr>
      </w:pPr>
      <w:r>
        <w:rPr>
          <w:rFonts w:ascii="Cambria" w:hAnsi="Cambria"/>
          <w:sz w:val="18"/>
          <w:szCs w:val="18"/>
        </w:rPr>
        <w:t xml:space="preserve">Cor da Base e da Borda: </w:t>
      </w:r>
      <w:r w:rsidR="009F642B" w:rsidRPr="003E209C">
        <w:rPr>
          <w:rFonts w:ascii="Cambria" w:hAnsi="Cambria"/>
          <w:sz w:val="18"/>
          <w:szCs w:val="18"/>
        </w:rPr>
        <w:t>Preta;</w:t>
      </w:r>
    </w:p>
    <w:p w:rsidR="009F642B" w:rsidRPr="003E209C" w:rsidRDefault="009F642B" w:rsidP="007C4B37">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Entrada traseira para HDMI, USB, RF para TV aberta/TV a Cabo e para AV/vídeo componente;</w:t>
      </w:r>
    </w:p>
    <w:p w:rsidR="009F642B" w:rsidRPr="003E209C" w:rsidRDefault="009F642B" w:rsidP="007C4B37">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 xml:space="preserve">Resolução: </w:t>
      </w:r>
      <w:proofErr w:type="spellStart"/>
      <w:r w:rsidRPr="003E209C">
        <w:rPr>
          <w:rFonts w:ascii="Cambria" w:hAnsi="Cambria"/>
          <w:sz w:val="18"/>
          <w:szCs w:val="18"/>
        </w:rPr>
        <w:t>Full</w:t>
      </w:r>
      <w:proofErr w:type="spellEnd"/>
      <w:r w:rsidRPr="003E209C">
        <w:rPr>
          <w:rFonts w:ascii="Cambria" w:hAnsi="Cambria"/>
          <w:sz w:val="18"/>
          <w:szCs w:val="18"/>
        </w:rPr>
        <w:t xml:space="preserve"> HD - 1.920 x 1.080 linhas (2.073.600 pixels)</w:t>
      </w:r>
    </w:p>
    <w:p w:rsidR="009F642B" w:rsidRPr="003E209C" w:rsidRDefault="009F642B" w:rsidP="007C4B37">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Taxa de atualização: 60 Hz;</w:t>
      </w:r>
    </w:p>
    <w:p w:rsidR="009F642B" w:rsidRPr="003E209C" w:rsidRDefault="009F642B" w:rsidP="007C4B37">
      <w:pPr>
        <w:numPr>
          <w:ilvl w:val="0"/>
          <w:numId w:val="15"/>
        </w:numPr>
        <w:shd w:val="clear" w:color="auto" w:fill="FFFFFF"/>
        <w:spacing w:after="0" w:line="240" w:lineRule="auto"/>
        <w:ind w:left="-284" w:right="-568"/>
        <w:jc w:val="both"/>
        <w:rPr>
          <w:rFonts w:ascii="Cambria" w:hAnsi="Cambria"/>
          <w:sz w:val="18"/>
          <w:szCs w:val="18"/>
        </w:rPr>
      </w:pPr>
      <w:r w:rsidRPr="003E209C">
        <w:rPr>
          <w:rFonts w:ascii="Cambria" w:hAnsi="Cambria"/>
          <w:sz w:val="18"/>
          <w:szCs w:val="18"/>
        </w:rPr>
        <w:t>Potência de áudio total: 10 W;</w:t>
      </w:r>
    </w:p>
    <w:p w:rsidR="009F642B" w:rsidRPr="003E209C" w:rsidRDefault="009F642B" w:rsidP="007C4B37">
      <w:pPr>
        <w:numPr>
          <w:ilvl w:val="0"/>
          <w:numId w:val="15"/>
        </w:numPr>
        <w:shd w:val="clear" w:color="auto" w:fill="FFFFFF"/>
        <w:spacing w:after="0" w:line="240" w:lineRule="auto"/>
        <w:ind w:left="-284"/>
        <w:jc w:val="both"/>
        <w:rPr>
          <w:rFonts w:ascii="Cambria" w:hAnsi="Cambria"/>
          <w:sz w:val="18"/>
          <w:szCs w:val="18"/>
        </w:rPr>
      </w:pPr>
      <w:r w:rsidRPr="003E209C">
        <w:rPr>
          <w:rFonts w:ascii="Cambria" w:hAnsi="Cambria"/>
          <w:sz w:val="18"/>
          <w:szCs w:val="18"/>
        </w:rPr>
        <w:t>Garantia: mínimo de 12 meses;</w:t>
      </w:r>
    </w:p>
    <w:p w:rsidR="009F642B" w:rsidRPr="003E209C" w:rsidRDefault="009F642B" w:rsidP="007C4B37">
      <w:pPr>
        <w:numPr>
          <w:ilvl w:val="0"/>
          <w:numId w:val="15"/>
        </w:numPr>
        <w:shd w:val="clear" w:color="auto" w:fill="FFFFFF"/>
        <w:spacing w:after="0" w:line="240" w:lineRule="auto"/>
        <w:ind w:left="-284"/>
        <w:jc w:val="both"/>
        <w:rPr>
          <w:rFonts w:ascii="Cambria" w:hAnsi="Cambria"/>
          <w:sz w:val="18"/>
          <w:szCs w:val="18"/>
        </w:rPr>
      </w:pPr>
      <w:r w:rsidRPr="003E209C">
        <w:rPr>
          <w:rFonts w:ascii="Cambria" w:hAnsi="Cambria"/>
          <w:sz w:val="18"/>
          <w:szCs w:val="18"/>
        </w:rPr>
        <w:t>Tensão/voltagem: Bivolt;</w:t>
      </w:r>
    </w:p>
    <w:p w:rsidR="009F642B" w:rsidRPr="003E209C" w:rsidRDefault="009F642B" w:rsidP="007C4B37">
      <w:pPr>
        <w:numPr>
          <w:ilvl w:val="0"/>
          <w:numId w:val="15"/>
        </w:numPr>
        <w:shd w:val="clear" w:color="auto" w:fill="FFFFFF"/>
        <w:spacing w:after="0" w:line="240" w:lineRule="auto"/>
        <w:ind w:left="-284"/>
        <w:jc w:val="both"/>
        <w:rPr>
          <w:rFonts w:ascii="Cambria" w:hAnsi="Cambria"/>
          <w:sz w:val="18"/>
          <w:szCs w:val="18"/>
        </w:rPr>
      </w:pPr>
      <w:r w:rsidRPr="003E209C">
        <w:rPr>
          <w:rFonts w:ascii="Cambria" w:hAnsi="Cambria"/>
          <w:sz w:val="18"/>
          <w:szCs w:val="18"/>
        </w:rPr>
        <w:t>Classificação de Consumo (selo ENCE):"A";</w:t>
      </w:r>
    </w:p>
    <w:p w:rsidR="009F642B" w:rsidRPr="007E7294" w:rsidRDefault="009F642B" w:rsidP="0052522B">
      <w:pPr>
        <w:shd w:val="clear" w:color="auto" w:fill="FFFFFF"/>
        <w:spacing w:after="0" w:line="240" w:lineRule="auto"/>
        <w:ind w:left="720"/>
        <w:jc w:val="both"/>
        <w:rPr>
          <w:rFonts w:ascii="Cambria" w:hAnsi="Cambria"/>
          <w:sz w:val="24"/>
          <w:szCs w:val="24"/>
        </w:rPr>
      </w:pPr>
    </w:p>
    <w:p w:rsidR="009F642B" w:rsidRPr="003E209C" w:rsidRDefault="003E209C" w:rsidP="0052522B">
      <w:pPr>
        <w:shd w:val="clear" w:color="auto" w:fill="FFFFFF"/>
        <w:spacing w:after="0" w:line="240" w:lineRule="auto"/>
        <w:jc w:val="center"/>
        <w:rPr>
          <w:rFonts w:ascii="Cambria" w:hAnsi="Cambria"/>
          <w:b/>
          <w:sz w:val="18"/>
          <w:szCs w:val="18"/>
        </w:rPr>
      </w:pPr>
      <w:r w:rsidRPr="003E209C">
        <w:rPr>
          <w:rFonts w:ascii="Cambria" w:hAnsi="Cambria"/>
          <w:b/>
          <w:sz w:val="18"/>
          <w:szCs w:val="18"/>
        </w:rPr>
        <w:t xml:space="preserve">6 - </w:t>
      </w:r>
      <w:r w:rsidR="009F642B" w:rsidRPr="003E209C">
        <w:rPr>
          <w:rFonts w:ascii="Cambria" w:hAnsi="Cambria"/>
          <w:b/>
          <w:sz w:val="18"/>
          <w:szCs w:val="18"/>
        </w:rPr>
        <w:t>SOFTWARE DE MONITORAMENTO- PLATAFORMAS</w:t>
      </w:r>
    </w:p>
    <w:p w:rsidR="009F642B" w:rsidRPr="003E209C" w:rsidRDefault="009F642B" w:rsidP="0052522B">
      <w:pPr>
        <w:shd w:val="clear" w:color="auto" w:fill="FFFFFF"/>
        <w:spacing w:after="0" w:line="240" w:lineRule="auto"/>
        <w:jc w:val="center"/>
        <w:rPr>
          <w:rFonts w:ascii="Cambria" w:hAnsi="Cambria"/>
          <w:b/>
          <w:sz w:val="18"/>
          <w:szCs w:val="18"/>
        </w:rPr>
      </w:pPr>
    </w:p>
    <w:p w:rsidR="009F642B" w:rsidRPr="003E209C" w:rsidRDefault="009F642B" w:rsidP="007C4B37">
      <w:pPr>
        <w:tabs>
          <w:tab w:val="left" w:pos="709"/>
        </w:tabs>
        <w:spacing w:after="0" w:line="240" w:lineRule="auto"/>
        <w:ind w:left="-567" w:right="-568" w:firstLine="708"/>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 xml:space="preserve">O sistema deve ser uma solução de software de monitoramento de classe empresarial (Enterprise) e suportar a unificação transparente de sistemas de gerenciamento de vídeo IP com as seguintes funcionalidades: O sistema de monitoramento e gerenciamento de imagens deve gravar simultaneamente em tempo real e suportar a unificação transparente de câmeras IP e câmeras ligadas a </w:t>
      </w:r>
      <w:proofErr w:type="spellStart"/>
      <w:r w:rsidRPr="003E209C">
        <w:rPr>
          <w:rFonts w:ascii="Cambria" w:hAnsi="Cambria"/>
          <w:color w:val="0A1617"/>
          <w:sz w:val="18"/>
          <w:szCs w:val="18"/>
          <w:shd w:val="clear" w:color="auto" w:fill="FFFFFF"/>
        </w:rPr>
        <w:t>DVRs</w:t>
      </w:r>
      <w:proofErr w:type="spellEnd"/>
      <w:r w:rsidRPr="003E209C">
        <w:rPr>
          <w:rFonts w:ascii="Cambria" w:hAnsi="Cambria"/>
          <w:color w:val="0A1617"/>
          <w:sz w:val="18"/>
          <w:szCs w:val="18"/>
          <w:shd w:val="clear" w:color="auto" w:fill="FFFFFF"/>
        </w:rPr>
        <w:t xml:space="preserve"> codificados nos formatos de compressão MPEG-4, MPEG-2, MJPEG, H.264, </w:t>
      </w:r>
      <w:proofErr w:type="spellStart"/>
      <w:r w:rsidRPr="003E209C">
        <w:rPr>
          <w:rFonts w:ascii="Cambria" w:hAnsi="Cambria"/>
          <w:color w:val="0A1617"/>
          <w:sz w:val="18"/>
          <w:szCs w:val="18"/>
          <w:shd w:val="clear" w:color="auto" w:fill="FFFFFF"/>
        </w:rPr>
        <w:t>Wavelet</w:t>
      </w:r>
      <w:proofErr w:type="spellEnd"/>
      <w:r w:rsidRPr="003E209C">
        <w:rPr>
          <w:rFonts w:ascii="Cambria" w:hAnsi="Cambria"/>
          <w:color w:val="0A1617"/>
          <w:sz w:val="18"/>
          <w:szCs w:val="18"/>
          <w:shd w:val="clear" w:color="auto" w:fill="FFFFFF"/>
        </w:rPr>
        <w:t xml:space="preserve"> ou JPEG2000; </w:t>
      </w:r>
    </w:p>
    <w:p w:rsidR="009F642B" w:rsidRPr="003E209C" w:rsidRDefault="009F642B" w:rsidP="007C4B37">
      <w:pPr>
        <w:tabs>
          <w:tab w:val="left" w:pos="709"/>
        </w:tabs>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 xml:space="preserve">O sistema de monitoramento e gerenciamento de imagens deve possuir funcionalidade de monitoramento ao vivo de eventos, monitoramento ao vivo de imagens, reprodução de vídeos gravados, gerenciamento de alarmes, relatórios (incluindo relatórios com formato customizado e relatórios de incidentes), integração com o Microsoft Active </w:t>
      </w:r>
      <w:proofErr w:type="spellStart"/>
      <w:r w:rsidRPr="003E209C">
        <w:rPr>
          <w:rFonts w:ascii="Cambria" w:hAnsi="Cambria"/>
          <w:color w:val="0A1617"/>
          <w:sz w:val="18"/>
          <w:szCs w:val="18"/>
          <w:shd w:val="clear" w:color="auto" w:fill="FFFFFF"/>
        </w:rPr>
        <w:t>Directory</w:t>
      </w:r>
      <w:proofErr w:type="spellEnd"/>
      <w:r w:rsidRPr="003E209C">
        <w:rPr>
          <w:rFonts w:ascii="Cambria" w:hAnsi="Cambria"/>
          <w:color w:val="0A1617"/>
          <w:sz w:val="18"/>
          <w:szCs w:val="18"/>
          <w:shd w:val="clear" w:color="auto" w:fill="FFFFFF"/>
        </w:rPr>
        <w:t xml:space="preserve"> para sincronização das contas de usuários, dispositivos de intrusão e integração com centrais de alarme (Monitoramento ao vivo e emissão de relatórios); </w:t>
      </w:r>
    </w:p>
    <w:p w:rsidR="009F642B" w:rsidRPr="003E209C" w:rsidRDefault="009F642B" w:rsidP="0052522B">
      <w:pPr>
        <w:spacing w:after="0" w:line="240" w:lineRule="auto"/>
        <w:ind w:firstLine="708"/>
        <w:jc w:val="center"/>
        <w:rPr>
          <w:rFonts w:ascii="Cambria" w:hAnsi="Cambria"/>
          <w:b/>
          <w:color w:val="0A1617"/>
          <w:sz w:val="18"/>
          <w:szCs w:val="18"/>
          <w:shd w:val="clear" w:color="auto" w:fill="FFFFFF"/>
        </w:rPr>
      </w:pPr>
    </w:p>
    <w:p w:rsidR="009F642B" w:rsidRPr="003E209C" w:rsidRDefault="003E209C" w:rsidP="0052522B">
      <w:pPr>
        <w:spacing w:after="0" w:line="240" w:lineRule="auto"/>
        <w:ind w:firstLine="708"/>
        <w:jc w:val="center"/>
        <w:rPr>
          <w:rFonts w:ascii="Cambria" w:hAnsi="Cambria"/>
          <w:b/>
          <w:color w:val="0A1617"/>
          <w:sz w:val="18"/>
          <w:szCs w:val="18"/>
          <w:shd w:val="clear" w:color="auto" w:fill="FFFFFF"/>
        </w:rPr>
      </w:pPr>
      <w:r w:rsidRPr="003E209C">
        <w:rPr>
          <w:rFonts w:ascii="Cambria" w:hAnsi="Cambria"/>
          <w:b/>
          <w:color w:val="0A1617"/>
          <w:sz w:val="18"/>
          <w:szCs w:val="18"/>
          <w:shd w:val="clear" w:color="auto" w:fill="FFFFFF"/>
        </w:rPr>
        <w:t xml:space="preserve">7 - </w:t>
      </w:r>
      <w:r w:rsidR="009F642B" w:rsidRPr="003E209C">
        <w:rPr>
          <w:rFonts w:ascii="Cambria" w:hAnsi="Cambria"/>
          <w:b/>
          <w:color w:val="0A1617"/>
          <w:sz w:val="18"/>
          <w:szCs w:val="18"/>
          <w:shd w:val="clear" w:color="auto" w:fill="FFFFFF"/>
        </w:rPr>
        <w:t>LICENCIAMENTO</w:t>
      </w:r>
    </w:p>
    <w:p w:rsidR="009F642B" w:rsidRPr="003E209C" w:rsidRDefault="009F642B" w:rsidP="0052522B">
      <w:pPr>
        <w:spacing w:after="0" w:line="240" w:lineRule="auto"/>
        <w:ind w:firstLine="708"/>
        <w:jc w:val="center"/>
        <w:rPr>
          <w:rFonts w:ascii="Cambria" w:hAnsi="Cambria"/>
          <w:b/>
          <w:color w:val="0A1617"/>
          <w:sz w:val="18"/>
          <w:szCs w:val="18"/>
          <w:shd w:val="clear" w:color="auto" w:fill="FFFFFF"/>
        </w:rPr>
      </w:pP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Uma única licença central pode ser aplicada de forma centralizada no servidor de configurações;</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 xml:space="preserve">Não deve ser requerida a aplicação de licença para cada servidor de gravação dedicado ou cliente de monitoramento; </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 xml:space="preserve">Não deve ser cobrada licença adicional para servidores de gravação; </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O sistema poderá permitir a aplicação de licenças para expansão de acordo com o número de câmeras e/ou recursos do sistema sem que seja necessário reinstalar</w:t>
      </w:r>
      <w:r w:rsidRPr="003E209C">
        <w:rPr>
          <w:color w:val="0A1617"/>
          <w:sz w:val="18"/>
          <w:szCs w:val="18"/>
          <w:shd w:val="clear" w:color="auto" w:fill="FFFFFF"/>
        </w:rPr>
        <w:t xml:space="preserve"> </w:t>
      </w:r>
      <w:r w:rsidRPr="003E209C">
        <w:rPr>
          <w:rFonts w:ascii="Cambria" w:hAnsi="Cambria"/>
          <w:color w:val="0A1617"/>
          <w:sz w:val="18"/>
          <w:szCs w:val="18"/>
          <w:shd w:val="clear" w:color="auto" w:fill="FFFFFF"/>
        </w:rPr>
        <w:t>o mesmo. Não deverá ser requerida a instalação ou reinstalação do software e/ou pacote de software para a aplicação das licenças;</w:t>
      </w:r>
    </w:p>
    <w:p w:rsidR="009F642B" w:rsidRPr="003E209C" w:rsidRDefault="009F642B" w:rsidP="0052522B">
      <w:pPr>
        <w:spacing w:after="0" w:line="240" w:lineRule="auto"/>
        <w:jc w:val="both"/>
        <w:rPr>
          <w:rFonts w:ascii="Cambria" w:hAnsi="Cambria"/>
          <w:b/>
          <w:color w:val="0A1617"/>
          <w:sz w:val="18"/>
          <w:szCs w:val="18"/>
          <w:shd w:val="clear" w:color="auto" w:fill="FFFFFF"/>
        </w:rPr>
      </w:pPr>
    </w:p>
    <w:p w:rsidR="009F642B" w:rsidRPr="003E209C" w:rsidRDefault="003E209C" w:rsidP="0052522B">
      <w:pPr>
        <w:spacing w:after="0" w:line="240" w:lineRule="auto"/>
        <w:jc w:val="center"/>
        <w:rPr>
          <w:rFonts w:ascii="Cambria" w:hAnsi="Cambria"/>
          <w:b/>
          <w:color w:val="0A1617"/>
          <w:sz w:val="18"/>
          <w:szCs w:val="18"/>
          <w:shd w:val="clear" w:color="auto" w:fill="FFFFFF"/>
        </w:rPr>
      </w:pPr>
      <w:r>
        <w:rPr>
          <w:rFonts w:ascii="Cambria" w:hAnsi="Cambria"/>
          <w:b/>
          <w:color w:val="0A1617"/>
          <w:sz w:val="18"/>
          <w:szCs w:val="18"/>
          <w:shd w:val="clear" w:color="auto" w:fill="FFFFFF"/>
        </w:rPr>
        <w:t xml:space="preserve">8 - </w:t>
      </w:r>
      <w:r w:rsidR="009F642B" w:rsidRPr="003E209C">
        <w:rPr>
          <w:rFonts w:ascii="Cambria" w:hAnsi="Cambria"/>
          <w:b/>
          <w:color w:val="0A1617"/>
          <w:sz w:val="18"/>
          <w:szCs w:val="18"/>
          <w:shd w:val="clear" w:color="auto" w:fill="FFFFFF"/>
        </w:rPr>
        <w:t>ARQUITETURA</w:t>
      </w:r>
    </w:p>
    <w:p w:rsidR="009F642B" w:rsidRPr="003E209C" w:rsidRDefault="009F642B" w:rsidP="0052522B">
      <w:pPr>
        <w:spacing w:after="0" w:line="240" w:lineRule="auto"/>
        <w:jc w:val="center"/>
        <w:rPr>
          <w:rFonts w:ascii="Cambria" w:hAnsi="Cambria"/>
          <w:b/>
          <w:color w:val="0A1617"/>
          <w:sz w:val="18"/>
          <w:szCs w:val="18"/>
          <w:shd w:val="clear" w:color="auto" w:fill="FFFFFF"/>
        </w:rPr>
      </w:pP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O sistema de monitoramento e gerenciamento de imagens deve ser baseado em um modelo cliente/servidor;</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O sistema deverá permitir interligação e comunicação individual nos pontos de captura e instalação de câmeras e comunicação global. O link de comunicação (Internet) de cada ponto será fornecido pela contratante e será entregue em cada ponto de vídeo</w:t>
      </w:r>
      <w:r w:rsidR="00B47F94">
        <w:rPr>
          <w:rFonts w:ascii="Cambria" w:hAnsi="Cambria"/>
          <w:color w:val="0A1617"/>
          <w:sz w:val="18"/>
          <w:szCs w:val="18"/>
          <w:shd w:val="clear" w:color="auto" w:fill="FFFFFF"/>
        </w:rPr>
        <w:t xml:space="preserve"> </w:t>
      </w:r>
      <w:r w:rsidRPr="003E209C">
        <w:rPr>
          <w:rFonts w:ascii="Cambria" w:hAnsi="Cambria"/>
          <w:color w:val="0A1617"/>
          <w:sz w:val="18"/>
          <w:szCs w:val="18"/>
          <w:shd w:val="clear" w:color="auto" w:fill="FFFFFF"/>
        </w:rPr>
        <w:t>monitoramento especificado em projeto elaborado pela contratante.</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A contratada deverá especificar a banda “Velocidade de internet” que verá ser alocada para cada ponto de vídeo</w:t>
      </w:r>
      <w:r w:rsidR="00B47F94">
        <w:rPr>
          <w:rFonts w:ascii="Cambria" w:hAnsi="Cambria"/>
          <w:color w:val="0A1617"/>
          <w:sz w:val="18"/>
          <w:szCs w:val="18"/>
          <w:shd w:val="clear" w:color="auto" w:fill="FFFFFF"/>
        </w:rPr>
        <w:t xml:space="preserve"> </w:t>
      </w:r>
      <w:r w:rsidRPr="003E209C">
        <w:rPr>
          <w:rFonts w:ascii="Cambria" w:hAnsi="Cambria"/>
          <w:color w:val="0A1617"/>
          <w:sz w:val="18"/>
          <w:szCs w:val="18"/>
          <w:shd w:val="clear" w:color="auto" w:fill="FFFFFF"/>
        </w:rPr>
        <w:t>monitoramento, sendo este dimensionado de forma a garantir a qualidade de transmissão de imagens até a base Regional da Brigada Militar.</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O sistema de monitoramento e gerenciamento de imagens deve consistir de um módulo de software servidor e aplicações de software clientes;</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 xml:space="preserve">Todas as comunicações entre o servidor e clientes devem ser baseadas em protocolos TCP/IP e devem utilizar criptografia quando habilitado pelo administrador do sistema; O servidor deve ser executado como um serviço do Windows que pode ser configurado para inicializar quando o sistema operacional inicializa e permanecer funcionando em segundo </w:t>
      </w:r>
      <w:proofErr w:type="gramStart"/>
      <w:r w:rsidRPr="003E209C">
        <w:rPr>
          <w:rFonts w:ascii="Cambria" w:hAnsi="Cambria"/>
          <w:color w:val="0A1617"/>
          <w:sz w:val="18"/>
          <w:szCs w:val="18"/>
          <w:shd w:val="clear" w:color="auto" w:fill="FFFFFF"/>
        </w:rPr>
        <w:t>plano(</w:t>
      </w:r>
      <w:proofErr w:type="gramEnd"/>
      <w:r w:rsidRPr="003E209C">
        <w:rPr>
          <w:rFonts w:ascii="Cambria" w:hAnsi="Cambria"/>
          <w:color w:val="0A1617"/>
          <w:sz w:val="18"/>
          <w:szCs w:val="18"/>
          <w:shd w:val="clear" w:color="auto" w:fill="FFFFFF"/>
        </w:rPr>
        <w:t>background);</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O servidor deve inicializar automaticamente, independente de algum usuário estar conectado ou não no sistema;</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Usuários devem ser capazes de implantar os sistemas em um único servidor ou em vários servidores para uma arquitetura distribuída;</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O sistema de monitoramento e gerenciamento de imagens deve permitir a divisão do sistema de gravação em até 15 servidores, estes deverão ser tratados como um único sistema;</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O sistema deve possuir recursos que protejam contra falhas em potencial o servidor de banco de dados e continuar a funcionar através de soluções de redundância de banco de dados disponíveis no mercado;</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O sistema não deve limitar o número de clientes de monitoramento instalados; deve suportar um número irrestrito de registros (logs) e transações de</w:t>
      </w:r>
      <w:r w:rsidRPr="007E7294">
        <w:rPr>
          <w:rFonts w:ascii="Cambria" w:hAnsi="Cambria"/>
          <w:color w:val="0A1617"/>
          <w:sz w:val="24"/>
          <w:szCs w:val="24"/>
          <w:shd w:val="clear" w:color="auto" w:fill="FFFFFF"/>
        </w:rPr>
        <w:t xml:space="preserve"> </w:t>
      </w:r>
      <w:r w:rsidRPr="003E209C">
        <w:rPr>
          <w:rFonts w:ascii="Cambria" w:hAnsi="Cambria"/>
          <w:color w:val="0A1617"/>
          <w:sz w:val="18"/>
          <w:szCs w:val="18"/>
          <w:shd w:val="clear" w:color="auto" w:fill="FFFFFF"/>
        </w:rPr>
        <w:t>histórico (eventos e alarmes), de forma que o limite seja a capacidade de armazenamento disponível no servidor;</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Deve suportar transmissão de vídeo ininterrupta para clientes de monitoramento;</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O sistema deve ser constituído em uma arquitetura baseada em funções, sendo que cada servidor seja capaz de hospedar uma ou mais funções;</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Cada função deve executar um conjunto específico de tarefas relacionadas às principais funções do sistema;</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O sistema deve possui as seguintes funções por padrão: Função de servidor de configuração deve gerenciar o banco de dados central que contém toda a informação do sistema e configurações de componentes do sistema, realizar a autenticação de usuários e permitir o acesso ao sistema baseando-se nas</w:t>
      </w:r>
      <w:r w:rsidRPr="003E209C">
        <w:rPr>
          <w:color w:val="0A1617"/>
          <w:sz w:val="18"/>
          <w:szCs w:val="18"/>
          <w:shd w:val="clear" w:color="auto" w:fill="FFFFFF"/>
        </w:rPr>
        <w:t xml:space="preserve"> </w:t>
      </w:r>
      <w:r w:rsidRPr="003E209C">
        <w:rPr>
          <w:rFonts w:ascii="Cambria" w:hAnsi="Cambria"/>
          <w:color w:val="0A1617"/>
          <w:sz w:val="18"/>
          <w:szCs w:val="18"/>
          <w:shd w:val="clear" w:color="auto" w:fill="FFFFFF"/>
        </w:rPr>
        <w:t>configurações de permissões e direitos de usuários pré-definidos pelo administrador do sistema;</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Deve ser responsável pelo gerenciamento de usuários e grupos de usuários, entradas e saídas digitais (I/O), calendários e agendamentos do sistema, servidores de gravação de imagens, eventos, sequencias de câmeras e áreas de monitoramento;</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 xml:space="preserve">Função de gravação de vídeo deve ser responsável por gerenciar câmeras e </w:t>
      </w:r>
      <w:proofErr w:type="spellStart"/>
      <w:r w:rsidRPr="003E209C">
        <w:rPr>
          <w:rFonts w:ascii="Cambria" w:hAnsi="Cambria"/>
          <w:color w:val="0A1617"/>
          <w:sz w:val="18"/>
          <w:szCs w:val="18"/>
          <w:shd w:val="clear" w:color="auto" w:fill="FFFFFF"/>
        </w:rPr>
        <w:t>DVRs</w:t>
      </w:r>
      <w:proofErr w:type="spellEnd"/>
      <w:r w:rsidRPr="003E209C">
        <w:rPr>
          <w:rFonts w:ascii="Cambria" w:hAnsi="Cambria"/>
          <w:color w:val="0A1617"/>
          <w:sz w:val="18"/>
          <w:szCs w:val="18"/>
          <w:shd w:val="clear" w:color="auto" w:fill="FFFFFF"/>
        </w:rPr>
        <w:t>, além de realizar todo gerenciamento das gravações;</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Função de encaminhamento de mídia deve ser responsável por rotear/direcionar fluxos de vídeo e áudio através de redes locais LAN e remotas WAN, utilizando as melhores rotas para otimização dos recursos de rede;</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Função de gerenciamento de zona deve ser responsável por gerenciar todas as zonas virtuais, associadas as entradas digitais, e registrar os eventos gerados através desses dispositivos;</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A função de monitoramento da saúde do sistema deve ser responsável por monitorar e registrar eventos e alertas sobre a condição de saúde dos aplicativos clientes, funções e serviços que são parte do sistema de monitoramento e gerenciamento de imagens; Funções Opcionais: Função de Diretório Ativo, deve ser responsável por sincronizar contas de usuários com um servidor Microsoft Diretório Ativo;</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 xml:space="preserve">A função de gerenciamento de </w:t>
      </w:r>
      <w:proofErr w:type="spellStart"/>
      <w:r w:rsidRPr="003E209C">
        <w:rPr>
          <w:rFonts w:ascii="Cambria" w:hAnsi="Cambria"/>
          <w:color w:val="0A1617"/>
          <w:sz w:val="18"/>
          <w:szCs w:val="18"/>
          <w:shd w:val="clear" w:color="auto" w:fill="FFFFFF"/>
        </w:rPr>
        <w:t>plugins</w:t>
      </w:r>
      <w:proofErr w:type="spellEnd"/>
      <w:r w:rsidRPr="003E209C">
        <w:rPr>
          <w:rFonts w:ascii="Cambria" w:hAnsi="Cambria"/>
          <w:color w:val="0A1617"/>
          <w:sz w:val="18"/>
          <w:szCs w:val="18"/>
          <w:shd w:val="clear" w:color="auto" w:fill="FFFFFF"/>
        </w:rPr>
        <w:t xml:space="preserve"> deve ser responsável pela comunicação entre o sistema de monitoramento e gerenciamento de imagens e sistemas de terceiros, tais como: vídeo analítico, centrais de alarmes, entre outros;</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A função de integração WEB deve ser responsável por conectar o sistema de monitoramento e gerenciamento de imagens com qualquer aplicativo ou interface desenvolvida a partir de comandos WEB, independentes de plataforma, que se baseiam no protocolo REST para comunicação;</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Função de Monitoramento do Servidor (</w:t>
      </w:r>
      <w:proofErr w:type="spellStart"/>
      <w:r w:rsidRPr="003E209C">
        <w:rPr>
          <w:rFonts w:ascii="Cambria" w:hAnsi="Cambria"/>
          <w:color w:val="0A1617"/>
          <w:sz w:val="18"/>
          <w:szCs w:val="18"/>
          <w:shd w:val="clear" w:color="auto" w:fill="FFFFFF"/>
        </w:rPr>
        <w:t>Watchdog</w:t>
      </w:r>
      <w:proofErr w:type="spellEnd"/>
      <w:r w:rsidRPr="003E209C">
        <w:rPr>
          <w:rFonts w:ascii="Cambria" w:hAnsi="Cambria"/>
          <w:color w:val="0A1617"/>
          <w:sz w:val="18"/>
          <w:szCs w:val="18"/>
          <w:shd w:val="clear" w:color="auto" w:fill="FFFFFF"/>
        </w:rPr>
        <w:t>) deve ser um serviço padrão Windows, automaticamente executado na inicialização do sistema, independentemente de um usuário estar conectado ao sistema, devendo ser instalado em todos os servidores do sistema, que em caso de mau funcionamento ou falhas deve reiniciar o serviço com falha. Como um último recurso, o serviço de monitoramento do servidor deve reiniciar o Equipamento/Servidor caso não possa reiniciar o serviço;</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O sistema deve ser baseado em uma arquitetura verdadeiramente aberta, que deve permitir a utilização de hardwares de estações de trabalho e servidores não proprietários, infraestrutura de rede não proprietária e armazenamento não proprietário;</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Deve ser possível incluir no sistema de armazenamento, discos localizados em computadores externos em uma rede, bem como: Servidores Agregados na Rede (NAS) e Redes de Área de Armazenamento (SAN), não limitando a capacidade real de armazenamento configurada por servidor.;</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O serviço do servidor do sistema deve ser compatível com sistemas operacionais nas versões 32-bit e 64-bit, incluindo Windows 7, Windows 8, Windows 10, Windows Server 2003, Windows Server 2008 e Windows Server 2012;</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Os módulos clientes deverão funcionar nas versões de sistema operacional Windows 7, Windows 8 ou Windows 10;</w:t>
      </w:r>
    </w:p>
    <w:p w:rsidR="009F642B" w:rsidRPr="003E209C" w:rsidRDefault="009F642B" w:rsidP="007C4B37">
      <w:pPr>
        <w:spacing w:after="0" w:line="240" w:lineRule="auto"/>
        <w:ind w:left="-567" w:right="-568" w:firstLine="709"/>
        <w:jc w:val="both"/>
        <w:rPr>
          <w:rFonts w:ascii="Cambria" w:hAnsi="Cambria"/>
          <w:b/>
          <w:color w:val="0A1617"/>
          <w:sz w:val="18"/>
          <w:szCs w:val="18"/>
          <w:shd w:val="clear" w:color="auto" w:fill="FFFFFF"/>
        </w:rPr>
      </w:pPr>
      <w:r w:rsidRPr="003E209C">
        <w:rPr>
          <w:rFonts w:ascii="Cambria" w:hAnsi="Cambria"/>
          <w:color w:val="0A1617"/>
          <w:sz w:val="18"/>
          <w:szCs w:val="18"/>
          <w:shd w:val="clear" w:color="auto" w:fill="FFFFFF"/>
        </w:rPr>
        <w:t>O Servidor de Banco de Dados do sistema deve ser construído utilizando-se as tecnologias SQL Server 2005, SQL Server 2008, SQL Server 2012, incluindo as versões Express do SQL Server 2005/2008/2012;</w:t>
      </w:r>
    </w:p>
    <w:p w:rsidR="009F642B" w:rsidRPr="003E209C" w:rsidRDefault="009F642B" w:rsidP="003E209C">
      <w:pPr>
        <w:spacing w:after="0" w:line="240" w:lineRule="auto"/>
        <w:jc w:val="both"/>
        <w:rPr>
          <w:rFonts w:ascii="Cambria" w:hAnsi="Cambria"/>
          <w:b/>
          <w:color w:val="0A1617"/>
          <w:sz w:val="18"/>
          <w:szCs w:val="18"/>
          <w:shd w:val="clear" w:color="auto" w:fill="FFFFFF"/>
        </w:rPr>
      </w:pPr>
    </w:p>
    <w:p w:rsidR="009F642B" w:rsidRPr="003E209C" w:rsidRDefault="003E209C" w:rsidP="003E209C">
      <w:pPr>
        <w:spacing w:after="0" w:line="240" w:lineRule="auto"/>
        <w:jc w:val="center"/>
        <w:rPr>
          <w:rFonts w:ascii="Cambria" w:hAnsi="Cambria"/>
          <w:b/>
          <w:color w:val="0A1617"/>
          <w:sz w:val="18"/>
          <w:szCs w:val="18"/>
          <w:shd w:val="clear" w:color="auto" w:fill="FFFFFF"/>
        </w:rPr>
      </w:pPr>
      <w:r>
        <w:rPr>
          <w:rFonts w:ascii="Cambria" w:hAnsi="Cambria"/>
          <w:b/>
          <w:color w:val="0A1617"/>
          <w:sz w:val="18"/>
          <w:szCs w:val="18"/>
          <w:shd w:val="clear" w:color="auto" w:fill="FFFFFF"/>
        </w:rPr>
        <w:t xml:space="preserve">9 - </w:t>
      </w:r>
      <w:r w:rsidR="009F642B" w:rsidRPr="003E209C">
        <w:rPr>
          <w:rFonts w:ascii="Cambria" w:hAnsi="Cambria"/>
          <w:b/>
          <w:color w:val="0A1617"/>
          <w:sz w:val="18"/>
          <w:szCs w:val="18"/>
          <w:shd w:val="clear" w:color="auto" w:fill="FFFFFF"/>
        </w:rPr>
        <w:t>INSTALAÇÃO E ADMINISTRAÇÃO</w:t>
      </w:r>
    </w:p>
    <w:p w:rsidR="009F642B" w:rsidRPr="003E209C" w:rsidRDefault="009F642B" w:rsidP="003E209C">
      <w:pPr>
        <w:spacing w:after="0" w:line="240" w:lineRule="auto"/>
        <w:jc w:val="center"/>
        <w:rPr>
          <w:rFonts w:ascii="Cambria" w:hAnsi="Cambria"/>
          <w:b/>
          <w:color w:val="0A1617"/>
          <w:sz w:val="18"/>
          <w:szCs w:val="18"/>
          <w:shd w:val="clear" w:color="auto" w:fill="FFFFFF"/>
        </w:rPr>
      </w:pPr>
    </w:p>
    <w:p w:rsidR="009F642B" w:rsidRPr="003E209C" w:rsidRDefault="009F642B" w:rsidP="007C4B37">
      <w:pPr>
        <w:tabs>
          <w:tab w:val="left" w:pos="142"/>
        </w:tabs>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A instalação deve ser guiada permitindo ao administrador do sistema implantar um ou vários servidores através da rede;</w:t>
      </w:r>
    </w:p>
    <w:p w:rsidR="009F642B" w:rsidRPr="003E209C" w:rsidRDefault="009F642B" w:rsidP="007C4B37">
      <w:pPr>
        <w:tabs>
          <w:tab w:val="left" w:pos="142"/>
        </w:tabs>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O administrador deve ser capaz de ativar e desativar funções conforme a necessidade de cada servidor;</w:t>
      </w:r>
    </w:p>
    <w:p w:rsidR="009F642B" w:rsidRPr="003E209C" w:rsidRDefault="009F642B" w:rsidP="007C4B37">
      <w:pPr>
        <w:tabs>
          <w:tab w:val="left" w:pos="142"/>
        </w:tabs>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O sistema deve permitir a que toda a configuração e o gerenciamento das funções seja centralizada, permitindo também que a mesma seja feita remotamente;</w:t>
      </w:r>
    </w:p>
    <w:p w:rsidR="009F642B" w:rsidRPr="003E209C" w:rsidRDefault="009F642B" w:rsidP="007C4B37">
      <w:pPr>
        <w:tabs>
          <w:tab w:val="left" w:pos="142"/>
        </w:tabs>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Cada função, quando necessário, deve possuir sua própria base de dados, para armazenar eventos e informações específicas dela mesma, permitindo que seja feito backup e/ou restauração das configurações em uma possível migração;</w:t>
      </w:r>
    </w:p>
    <w:p w:rsidR="009F642B" w:rsidRPr="003E209C" w:rsidRDefault="009F642B" w:rsidP="003E209C">
      <w:pPr>
        <w:spacing w:after="0" w:line="240" w:lineRule="auto"/>
        <w:ind w:firstLine="709"/>
        <w:jc w:val="both"/>
        <w:rPr>
          <w:rFonts w:ascii="Cambria" w:hAnsi="Cambria"/>
          <w:color w:val="0A1617"/>
          <w:sz w:val="18"/>
          <w:szCs w:val="18"/>
          <w:shd w:val="clear" w:color="auto" w:fill="FFFFFF"/>
        </w:rPr>
      </w:pPr>
    </w:p>
    <w:p w:rsidR="009F642B" w:rsidRPr="003E209C" w:rsidRDefault="003E209C" w:rsidP="0052522B">
      <w:pPr>
        <w:spacing w:after="0" w:line="240" w:lineRule="auto"/>
        <w:jc w:val="center"/>
        <w:rPr>
          <w:rFonts w:ascii="Cambria" w:hAnsi="Cambria"/>
          <w:b/>
          <w:color w:val="0A1617"/>
          <w:sz w:val="18"/>
          <w:szCs w:val="18"/>
          <w:shd w:val="clear" w:color="auto" w:fill="FFFFFF"/>
        </w:rPr>
      </w:pPr>
      <w:r>
        <w:rPr>
          <w:rFonts w:ascii="Cambria" w:hAnsi="Cambria"/>
          <w:b/>
          <w:color w:val="0A1617"/>
          <w:sz w:val="18"/>
          <w:szCs w:val="18"/>
          <w:shd w:val="clear" w:color="auto" w:fill="FFFFFF"/>
        </w:rPr>
        <w:t xml:space="preserve">10 - </w:t>
      </w:r>
      <w:r w:rsidR="009F642B" w:rsidRPr="003E209C">
        <w:rPr>
          <w:rFonts w:ascii="Cambria" w:hAnsi="Cambria"/>
          <w:b/>
          <w:color w:val="0A1617"/>
          <w:sz w:val="18"/>
          <w:szCs w:val="18"/>
          <w:shd w:val="clear" w:color="auto" w:fill="FFFFFF"/>
        </w:rPr>
        <w:t>FUNCIONALIDADES DO SERVIDOR DE GRAVAÇÃO</w:t>
      </w:r>
    </w:p>
    <w:p w:rsidR="009F642B" w:rsidRPr="003E209C" w:rsidRDefault="009F642B" w:rsidP="0052522B">
      <w:pPr>
        <w:spacing w:after="0" w:line="240" w:lineRule="auto"/>
        <w:jc w:val="center"/>
        <w:rPr>
          <w:rFonts w:ascii="Cambria" w:hAnsi="Cambria"/>
          <w:color w:val="0A1617"/>
          <w:sz w:val="18"/>
          <w:szCs w:val="18"/>
          <w:shd w:val="clear" w:color="auto" w:fill="FFFFFF"/>
        </w:rPr>
      </w:pPr>
    </w:p>
    <w:p w:rsidR="009F642B" w:rsidRPr="003E209C" w:rsidRDefault="009F642B" w:rsidP="007C4B37">
      <w:pPr>
        <w:tabs>
          <w:tab w:val="left" w:pos="142"/>
        </w:tabs>
        <w:spacing w:after="0" w:line="240" w:lineRule="auto"/>
        <w:ind w:left="-567" w:right="-710"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 xml:space="preserve">O servidor de gravação deve ter a capacidade de receber fluxos UDP </w:t>
      </w:r>
      <w:proofErr w:type="spellStart"/>
      <w:r w:rsidRPr="003E209C">
        <w:rPr>
          <w:rFonts w:ascii="Cambria" w:hAnsi="Cambria"/>
          <w:color w:val="0A1617"/>
          <w:sz w:val="18"/>
          <w:szCs w:val="18"/>
          <w:shd w:val="clear" w:color="auto" w:fill="FFFFFF"/>
        </w:rPr>
        <w:t>Multicast</w:t>
      </w:r>
      <w:proofErr w:type="spellEnd"/>
      <w:r w:rsidRPr="003E209C">
        <w:rPr>
          <w:rFonts w:ascii="Cambria" w:hAnsi="Cambria"/>
          <w:color w:val="0A1617"/>
          <w:sz w:val="18"/>
          <w:szCs w:val="18"/>
          <w:shd w:val="clear" w:color="auto" w:fill="FFFFFF"/>
        </w:rPr>
        <w:t xml:space="preserve"> diretamente do dispositivo, para topologias de rede que restringem os dispositivos de enviar fluxo UDP </w:t>
      </w:r>
      <w:proofErr w:type="spellStart"/>
      <w:r w:rsidRPr="003E209C">
        <w:rPr>
          <w:rFonts w:ascii="Cambria" w:hAnsi="Cambria"/>
          <w:color w:val="0A1617"/>
          <w:sz w:val="18"/>
          <w:szCs w:val="18"/>
          <w:shd w:val="clear" w:color="auto" w:fill="FFFFFF"/>
        </w:rPr>
        <w:t>Multicast</w:t>
      </w:r>
      <w:proofErr w:type="spellEnd"/>
      <w:r w:rsidRPr="003E209C">
        <w:rPr>
          <w:rFonts w:ascii="Cambria" w:hAnsi="Cambria"/>
          <w:color w:val="0A1617"/>
          <w:sz w:val="18"/>
          <w:szCs w:val="18"/>
          <w:shd w:val="clear" w:color="auto" w:fill="FFFFFF"/>
        </w:rPr>
        <w:t xml:space="preserve">, o servidor deve redirecionar o fluxo de áudio/vídeo para visualizadores ativos usando UDP </w:t>
      </w:r>
      <w:proofErr w:type="spellStart"/>
      <w:r w:rsidRPr="003E209C">
        <w:rPr>
          <w:rFonts w:ascii="Cambria" w:hAnsi="Cambria"/>
          <w:color w:val="0A1617"/>
          <w:sz w:val="18"/>
          <w:szCs w:val="18"/>
          <w:shd w:val="clear" w:color="auto" w:fill="FFFFFF"/>
        </w:rPr>
        <w:t>Multicast</w:t>
      </w:r>
      <w:proofErr w:type="spellEnd"/>
      <w:r w:rsidRPr="003E209C">
        <w:rPr>
          <w:rFonts w:ascii="Cambria" w:hAnsi="Cambria"/>
          <w:color w:val="0A1617"/>
          <w:sz w:val="18"/>
          <w:szCs w:val="18"/>
          <w:shd w:val="clear" w:color="auto" w:fill="FFFFFF"/>
        </w:rPr>
        <w:t>;</w:t>
      </w:r>
    </w:p>
    <w:p w:rsidR="009F642B" w:rsidRPr="003E209C" w:rsidRDefault="009F642B" w:rsidP="007C4B37">
      <w:pPr>
        <w:tabs>
          <w:tab w:val="left" w:pos="142"/>
        </w:tabs>
        <w:spacing w:after="0" w:line="240" w:lineRule="auto"/>
        <w:ind w:left="-567" w:right="-710"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 xml:space="preserve">O servidor de gravação deve possuir a capacidade de redirecionar fluxo de áudio/vídeo para visualizadores ativos na rede utilizando UDP ou TCP </w:t>
      </w:r>
      <w:proofErr w:type="spellStart"/>
      <w:r w:rsidRPr="003E209C">
        <w:rPr>
          <w:rFonts w:ascii="Cambria" w:hAnsi="Cambria"/>
          <w:color w:val="0A1617"/>
          <w:sz w:val="18"/>
          <w:szCs w:val="18"/>
          <w:shd w:val="clear" w:color="auto" w:fill="FFFFFF"/>
        </w:rPr>
        <w:t>Unicast</w:t>
      </w:r>
      <w:proofErr w:type="spellEnd"/>
      <w:r w:rsidRPr="003E209C">
        <w:rPr>
          <w:rFonts w:ascii="Cambria" w:hAnsi="Cambria"/>
          <w:color w:val="0A1617"/>
          <w:sz w:val="18"/>
          <w:szCs w:val="18"/>
          <w:shd w:val="clear" w:color="auto" w:fill="FFFFFF"/>
        </w:rPr>
        <w:t>;</w:t>
      </w:r>
    </w:p>
    <w:p w:rsidR="009F642B" w:rsidRPr="003E209C" w:rsidRDefault="009F642B" w:rsidP="007C4B37">
      <w:pPr>
        <w:tabs>
          <w:tab w:val="left" w:pos="142"/>
        </w:tabs>
        <w:spacing w:after="0" w:line="240" w:lineRule="auto"/>
        <w:ind w:left="-567" w:right="-710"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 xml:space="preserve">O servidor de gravação deve oferecer as seguintes opções para eliminar (limpar) gravações antigas em uma câmera baseando-se em cada câmera: Depois de um número de dias pré-definido, excluindo as gravações mais antigas antes que o espaço livre </w:t>
      </w:r>
      <w:proofErr w:type="gramStart"/>
      <w:r w:rsidRPr="003E209C">
        <w:rPr>
          <w:rFonts w:ascii="Cambria" w:hAnsi="Cambria"/>
          <w:color w:val="0A1617"/>
          <w:sz w:val="18"/>
          <w:szCs w:val="18"/>
          <w:shd w:val="clear" w:color="auto" w:fill="FFFFFF"/>
        </w:rPr>
        <w:t>acabe,</w:t>
      </w:r>
      <w:proofErr w:type="gramEnd"/>
      <w:r w:rsidRPr="003E209C">
        <w:rPr>
          <w:rFonts w:ascii="Cambria" w:hAnsi="Cambria"/>
          <w:color w:val="0A1617"/>
          <w:sz w:val="18"/>
          <w:szCs w:val="18"/>
          <w:shd w:val="clear" w:color="auto" w:fill="FFFFFF"/>
        </w:rPr>
        <w:t xml:space="preserve"> parando a gravação quando o(s) disco(s) esteja cheio;</w:t>
      </w:r>
    </w:p>
    <w:p w:rsidR="009F642B" w:rsidRPr="003E209C" w:rsidRDefault="009F642B" w:rsidP="007C4B37">
      <w:pPr>
        <w:tabs>
          <w:tab w:val="left" w:pos="142"/>
        </w:tabs>
        <w:spacing w:after="0" w:line="240" w:lineRule="auto"/>
        <w:ind w:left="-567" w:right="-710"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O servidor de gravação deve permitir que sequências de vídeo importantes sejam protegidas contra as rotinas de limpeza de gravações, devendo ter as seguintes opções quando protegerem uma sequência de vídeo: Até uma data específica, por um número de dias específicos, indefinidamente (Até a proteção ser manualmente excluída);</w:t>
      </w:r>
    </w:p>
    <w:p w:rsidR="009F642B" w:rsidRPr="003E209C" w:rsidRDefault="009F642B" w:rsidP="007C4B37">
      <w:pPr>
        <w:tabs>
          <w:tab w:val="left" w:pos="142"/>
        </w:tabs>
        <w:spacing w:after="0" w:line="240" w:lineRule="auto"/>
        <w:ind w:left="-567" w:right="-710"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O servidor de gravação deve permitir ao administrador colocar um limite sobre a porcentagem de armazenamento ocupada por vídeos protegidos;</w:t>
      </w:r>
    </w:p>
    <w:p w:rsidR="009F642B" w:rsidRPr="003E209C" w:rsidRDefault="009F642B" w:rsidP="007C4B37">
      <w:pPr>
        <w:tabs>
          <w:tab w:val="left" w:pos="142"/>
        </w:tabs>
        <w:spacing w:after="0" w:line="240" w:lineRule="auto"/>
        <w:ind w:left="-567" w:right="-710"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O servidor de gravação deve ter a capacidade de “ajustar para baixo” os fluxos de vídeo para propósito de economia de armazenamento;</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O servidor de gravação deve suportar dispositivos com função de gravação de borda e oferecer as seguintes capacidades: Possibilidade de assistir gravações em diferentes velocidades o vídeo gravado no dispositivo, possibilidade de baixar os vídeos dos dispositivos de borda por agendamento, por evento ou manualmente;</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Deve ser possível filtrar o vídeo que está sendo baixado do dispositivo de borda com um ou mais dos seguintes filtros: Intervalo de tempo, eventos de vídeo analítico, eventos de detecção de movimento, marcadores, alarmes, eventos de entrada de sensores e eventos de unidade desconectada;</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 xml:space="preserve">O servidor deve possui capacidade de encaminhar fluxos de vídeo e áudio através da rede local e redes de grandes áreas (WAN) desde a origem (dispositivo) até o destino (cliente de monitoramento), suportando protocolos como: </w:t>
      </w:r>
      <w:proofErr w:type="spellStart"/>
      <w:r w:rsidRPr="003E209C">
        <w:rPr>
          <w:rFonts w:ascii="Cambria" w:hAnsi="Cambria"/>
          <w:color w:val="0A1617"/>
          <w:sz w:val="18"/>
          <w:szCs w:val="18"/>
          <w:shd w:val="clear" w:color="auto" w:fill="FFFFFF"/>
        </w:rPr>
        <w:t>unicast</w:t>
      </w:r>
      <w:proofErr w:type="spellEnd"/>
      <w:r w:rsidRPr="003E209C">
        <w:rPr>
          <w:rFonts w:ascii="Cambria" w:hAnsi="Cambria"/>
          <w:color w:val="0A1617"/>
          <w:sz w:val="18"/>
          <w:szCs w:val="18"/>
          <w:shd w:val="clear" w:color="auto" w:fill="FFFFFF"/>
        </w:rPr>
        <w:t xml:space="preserve"> TCP, </w:t>
      </w:r>
      <w:proofErr w:type="spellStart"/>
      <w:r w:rsidRPr="003E209C">
        <w:rPr>
          <w:rFonts w:ascii="Cambria" w:hAnsi="Cambria"/>
          <w:color w:val="0A1617"/>
          <w:sz w:val="18"/>
          <w:szCs w:val="18"/>
          <w:shd w:val="clear" w:color="auto" w:fill="FFFFFF"/>
        </w:rPr>
        <w:t>unicast</w:t>
      </w:r>
      <w:proofErr w:type="spellEnd"/>
      <w:r w:rsidRPr="003E209C">
        <w:rPr>
          <w:rFonts w:ascii="Cambria" w:hAnsi="Cambria"/>
          <w:color w:val="0A1617"/>
          <w:sz w:val="18"/>
          <w:szCs w:val="18"/>
          <w:shd w:val="clear" w:color="auto" w:fill="FFFFFF"/>
        </w:rPr>
        <w:t xml:space="preserve"> UDP, e </w:t>
      </w:r>
      <w:proofErr w:type="spellStart"/>
      <w:r w:rsidRPr="003E209C">
        <w:rPr>
          <w:rFonts w:ascii="Cambria" w:hAnsi="Cambria"/>
          <w:color w:val="0A1617"/>
          <w:sz w:val="18"/>
          <w:szCs w:val="18"/>
          <w:shd w:val="clear" w:color="auto" w:fill="FFFFFF"/>
        </w:rPr>
        <w:t>multicast</w:t>
      </w:r>
      <w:proofErr w:type="spellEnd"/>
      <w:r w:rsidRPr="003E209C">
        <w:rPr>
          <w:rFonts w:ascii="Cambria" w:hAnsi="Cambria"/>
          <w:color w:val="0A1617"/>
          <w:sz w:val="18"/>
          <w:szCs w:val="18"/>
          <w:shd w:val="clear" w:color="auto" w:fill="FFFFFF"/>
        </w:rPr>
        <w:t xml:space="preserve"> UDP;</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 xml:space="preserve">O servidor deve suportar protocolo IGMP (Internet </w:t>
      </w:r>
      <w:proofErr w:type="spellStart"/>
      <w:r w:rsidRPr="003E209C">
        <w:rPr>
          <w:rFonts w:ascii="Cambria" w:hAnsi="Cambria"/>
          <w:color w:val="0A1617"/>
          <w:sz w:val="18"/>
          <w:szCs w:val="18"/>
          <w:shd w:val="clear" w:color="auto" w:fill="FFFFFF"/>
        </w:rPr>
        <w:t>Group</w:t>
      </w:r>
      <w:proofErr w:type="spellEnd"/>
      <w:r w:rsidRPr="003E209C">
        <w:rPr>
          <w:rFonts w:ascii="Cambria" w:hAnsi="Cambria"/>
          <w:color w:val="0A1617"/>
          <w:sz w:val="18"/>
          <w:szCs w:val="18"/>
          <w:shd w:val="clear" w:color="auto" w:fill="FFFFFF"/>
        </w:rPr>
        <w:t xml:space="preserve"> Management </w:t>
      </w:r>
      <w:proofErr w:type="spellStart"/>
      <w:r w:rsidRPr="003E209C">
        <w:rPr>
          <w:rFonts w:ascii="Cambria" w:hAnsi="Cambria"/>
          <w:color w:val="0A1617"/>
          <w:sz w:val="18"/>
          <w:szCs w:val="18"/>
          <w:shd w:val="clear" w:color="auto" w:fill="FFFFFF"/>
        </w:rPr>
        <w:t>Protocol</w:t>
      </w:r>
      <w:proofErr w:type="spellEnd"/>
      <w:r w:rsidRPr="003E209C">
        <w:rPr>
          <w:rFonts w:ascii="Cambria" w:hAnsi="Cambria"/>
          <w:color w:val="0A1617"/>
          <w:sz w:val="18"/>
          <w:szCs w:val="18"/>
          <w:shd w:val="clear" w:color="auto" w:fill="FFFFFF"/>
        </w:rPr>
        <w:t xml:space="preserve">) para estabelecer membros de um grupo </w:t>
      </w:r>
      <w:proofErr w:type="spellStart"/>
      <w:r w:rsidRPr="003E209C">
        <w:rPr>
          <w:rFonts w:ascii="Cambria" w:hAnsi="Cambria"/>
          <w:color w:val="0A1617"/>
          <w:sz w:val="18"/>
          <w:szCs w:val="18"/>
          <w:shd w:val="clear" w:color="auto" w:fill="FFFFFF"/>
        </w:rPr>
        <w:t>multicast</w:t>
      </w:r>
      <w:proofErr w:type="spellEnd"/>
      <w:r w:rsidRPr="003E209C">
        <w:rPr>
          <w:rFonts w:ascii="Cambria" w:hAnsi="Cambria"/>
          <w:color w:val="0A1617"/>
          <w:sz w:val="18"/>
          <w:szCs w:val="18"/>
          <w:shd w:val="clear" w:color="auto" w:fill="FFFFFF"/>
        </w:rPr>
        <w:t>. IGMP v3 incluindo SSM (</w:t>
      </w:r>
      <w:proofErr w:type="spellStart"/>
      <w:r w:rsidRPr="003E209C">
        <w:rPr>
          <w:rFonts w:ascii="Cambria" w:hAnsi="Cambria"/>
          <w:color w:val="0A1617"/>
          <w:sz w:val="18"/>
          <w:szCs w:val="18"/>
          <w:shd w:val="clear" w:color="auto" w:fill="FFFFFF"/>
        </w:rPr>
        <w:t>SourceSpecific</w:t>
      </w:r>
      <w:proofErr w:type="spellEnd"/>
      <w:r w:rsidRPr="003E209C">
        <w:rPr>
          <w:rFonts w:ascii="Cambria" w:hAnsi="Cambria"/>
          <w:color w:val="0A1617"/>
          <w:sz w:val="18"/>
          <w:szCs w:val="18"/>
          <w:shd w:val="clear" w:color="auto" w:fill="FFFFFF"/>
        </w:rPr>
        <w:t xml:space="preserve"> </w:t>
      </w:r>
      <w:proofErr w:type="spellStart"/>
      <w:r w:rsidRPr="003E209C">
        <w:rPr>
          <w:rFonts w:ascii="Cambria" w:hAnsi="Cambria"/>
          <w:color w:val="0A1617"/>
          <w:sz w:val="18"/>
          <w:szCs w:val="18"/>
          <w:shd w:val="clear" w:color="auto" w:fill="FFFFFF"/>
        </w:rPr>
        <w:t>Multicast</w:t>
      </w:r>
      <w:proofErr w:type="spellEnd"/>
      <w:r w:rsidRPr="003E209C">
        <w:rPr>
          <w:rFonts w:ascii="Cambria" w:hAnsi="Cambria"/>
          <w:color w:val="0A1617"/>
          <w:sz w:val="18"/>
          <w:szCs w:val="18"/>
          <w:shd w:val="clear" w:color="auto" w:fill="FFFFFF"/>
        </w:rPr>
        <w:t>.</w:t>
      </w:r>
    </w:p>
    <w:p w:rsidR="009F642B" w:rsidRPr="003E209C" w:rsidRDefault="009F642B" w:rsidP="003E209C">
      <w:pPr>
        <w:spacing w:after="0" w:line="240" w:lineRule="auto"/>
        <w:jc w:val="both"/>
        <w:rPr>
          <w:rFonts w:ascii="Cambria" w:hAnsi="Cambria"/>
          <w:color w:val="0A1617"/>
          <w:sz w:val="18"/>
          <w:szCs w:val="18"/>
          <w:shd w:val="clear" w:color="auto" w:fill="FFFFFF"/>
        </w:rPr>
      </w:pPr>
    </w:p>
    <w:p w:rsidR="009F642B" w:rsidRPr="003E209C" w:rsidRDefault="00361B9C" w:rsidP="003E209C">
      <w:pPr>
        <w:spacing w:after="0" w:line="240" w:lineRule="auto"/>
        <w:jc w:val="center"/>
        <w:rPr>
          <w:rFonts w:ascii="Cambria" w:hAnsi="Cambria"/>
          <w:b/>
          <w:color w:val="0A1617"/>
          <w:sz w:val="18"/>
          <w:szCs w:val="18"/>
          <w:shd w:val="clear" w:color="auto" w:fill="FFFFFF"/>
        </w:rPr>
      </w:pPr>
      <w:r>
        <w:rPr>
          <w:rFonts w:ascii="Cambria" w:hAnsi="Cambria"/>
          <w:b/>
          <w:color w:val="0A1617"/>
          <w:sz w:val="18"/>
          <w:szCs w:val="18"/>
          <w:shd w:val="clear" w:color="auto" w:fill="FFFFFF"/>
        </w:rPr>
        <w:t xml:space="preserve">11 - </w:t>
      </w:r>
      <w:r w:rsidR="009F642B" w:rsidRPr="003E209C">
        <w:rPr>
          <w:rFonts w:ascii="Cambria" w:hAnsi="Cambria"/>
          <w:b/>
          <w:color w:val="0A1617"/>
          <w:sz w:val="18"/>
          <w:szCs w:val="18"/>
          <w:shd w:val="clear" w:color="auto" w:fill="FFFFFF"/>
        </w:rPr>
        <w:t>APLICAÇÕES DE SOFTWARE CLIENTE</w:t>
      </w:r>
    </w:p>
    <w:p w:rsidR="009F642B" w:rsidRPr="003E209C" w:rsidRDefault="009F642B" w:rsidP="003E209C">
      <w:pPr>
        <w:spacing w:after="0" w:line="240" w:lineRule="auto"/>
        <w:jc w:val="center"/>
        <w:rPr>
          <w:rFonts w:ascii="Cambria" w:hAnsi="Cambria"/>
          <w:b/>
          <w:color w:val="0A1617"/>
          <w:sz w:val="18"/>
          <w:szCs w:val="18"/>
          <w:shd w:val="clear" w:color="auto" w:fill="FFFFFF"/>
        </w:rPr>
      </w:pP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As aplicações de software cliente devem possuir uma interface gráfica e amigável para a configuração e monitoramento do sistema através de qualquer rede, acessível localmente ou de uma conexão remota;</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Devem existir duas aplicações distintas, sendo uma para configuração e outra para monitoramento e operação do sistema;</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As aplicações cliente deve ser baseadas em plataforma Windows;</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O cliente de administração do servidor deve ser usado para configurar as bases de dados e licenças do servidor, sendo uma aplicação Web e acessível localmente no servidor ou através da rede;</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 xml:space="preserve">Todas as aplicações devem possuir um mecanismo de autenticação, que verifique a identidade do usuário antes de sua inicialização, podendo ser feita através do banco de dados do sistema ou autenticação do Windows, quando a integração com Active </w:t>
      </w:r>
      <w:proofErr w:type="spellStart"/>
      <w:r w:rsidRPr="003E209C">
        <w:rPr>
          <w:rFonts w:ascii="Cambria" w:hAnsi="Cambria"/>
          <w:color w:val="0A1617"/>
          <w:sz w:val="18"/>
          <w:szCs w:val="18"/>
          <w:shd w:val="clear" w:color="auto" w:fill="FFFFFF"/>
        </w:rPr>
        <w:t>Directory</w:t>
      </w:r>
      <w:proofErr w:type="spellEnd"/>
      <w:r w:rsidRPr="003E209C">
        <w:rPr>
          <w:rFonts w:ascii="Cambria" w:hAnsi="Cambria"/>
          <w:color w:val="0A1617"/>
          <w:sz w:val="18"/>
          <w:szCs w:val="18"/>
          <w:shd w:val="clear" w:color="auto" w:fill="FFFFFF"/>
        </w:rPr>
        <w:t xml:space="preserve"> estiver habilitada;</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 xml:space="preserve">A interface do cliente de administração e a interface do cliente de monitoramento devem suportar os últimos conceitos de interface para melhorar a usabilidade e eficiência de uso pelo operador, tais como: Uma página inicial </w:t>
      </w:r>
      <w:proofErr w:type="spellStart"/>
      <w:r w:rsidRPr="003E209C">
        <w:rPr>
          <w:rFonts w:ascii="Cambria" w:hAnsi="Cambria"/>
          <w:color w:val="0A1617"/>
          <w:sz w:val="18"/>
          <w:szCs w:val="18"/>
          <w:shd w:val="clear" w:color="auto" w:fill="FFFFFF"/>
        </w:rPr>
        <w:t>customizável</w:t>
      </w:r>
      <w:proofErr w:type="spellEnd"/>
      <w:r w:rsidRPr="003E209C">
        <w:rPr>
          <w:rFonts w:ascii="Cambria" w:hAnsi="Cambria"/>
          <w:color w:val="0A1617"/>
          <w:sz w:val="18"/>
          <w:szCs w:val="18"/>
          <w:shd w:val="clear" w:color="auto" w:fill="FFFFFF"/>
        </w:rPr>
        <w:t>, incluindo favoritos e tarefas recentemente utilizadas e abas diferentes para as operações de monitoramento, configurações e relatórios;</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A interface do cliente de administração deve suportar a criação de calendários/agendamentos aos quais os seguintes aspectos funcionais possam ser atrelados: Qualidade de Vídeo (para cada fluxo de vídeo por câmera);</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Gravação (para cada câmera). Detecção de Movimento (para cada zona de detecção por câmera);</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Brilho, Contraste, Saturação (para cada câmera);</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A interface do cliente de administração e monitoramento deves ser orientada a tarefas, que devem ser acessíveis através da página inicial do aplicativo de configuração ou de monitoramento;</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Um operador deve ser capaz de iniciar uma tarefa específica somente se possuir os privilégios necessários;</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 xml:space="preserve">O conteúdo da página inicial deve ser </w:t>
      </w:r>
      <w:proofErr w:type="spellStart"/>
      <w:r w:rsidRPr="003E209C">
        <w:rPr>
          <w:rFonts w:ascii="Cambria" w:hAnsi="Cambria"/>
          <w:color w:val="0A1617"/>
          <w:sz w:val="18"/>
          <w:szCs w:val="18"/>
          <w:shd w:val="clear" w:color="auto" w:fill="FFFFFF"/>
        </w:rPr>
        <w:t>customizável</w:t>
      </w:r>
      <w:proofErr w:type="spellEnd"/>
      <w:r w:rsidRPr="003E209C">
        <w:rPr>
          <w:rFonts w:ascii="Cambria" w:hAnsi="Cambria"/>
          <w:color w:val="0A1617"/>
          <w:sz w:val="18"/>
          <w:szCs w:val="18"/>
          <w:shd w:val="clear" w:color="auto" w:fill="FFFFFF"/>
        </w:rPr>
        <w:t xml:space="preserve"> através do uso dos privilégios para esconder tarefas que um operador não deve ter acesso e através de listas de tarefas usadas recentemente ou favoritas</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 xml:space="preserve">O cliente de administração deve permitir ao administrador ou usuários com os privilégios apropriados, modificar as configurações do sistema; </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A interface do cliente de configuração deve prover configuração e administração descentralizada do sistema de monitoramento e gerenciamento de imagens a partir de qualquer ponto da rede;</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 xml:space="preserve">O cliente de administração deve possuir ferramentas tais como utilitários de solução de problemas, ferramentas de importação e exportação de dados e ferramenta de descoberta de câmeras e </w:t>
      </w:r>
      <w:proofErr w:type="spellStart"/>
      <w:r w:rsidRPr="003E209C">
        <w:rPr>
          <w:rFonts w:ascii="Cambria" w:hAnsi="Cambria"/>
          <w:color w:val="0A1617"/>
          <w:sz w:val="18"/>
          <w:szCs w:val="18"/>
          <w:shd w:val="clear" w:color="auto" w:fill="FFFFFF"/>
        </w:rPr>
        <w:t>DVRs</w:t>
      </w:r>
      <w:proofErr w:type="spellEnd"/>
      <w:r w:rsidRPr="003E209C">
        <w:rPr>
          <w:rFonts w:ascii="Cambria" w:hAnsi="Cambria"/>
          <w:color w:val="0A1617"/>
          <w:sz w:val="18"/>
          <w:szCs w:val="18"/>
          <w:shd w:val="clear" w:color="auto" w:fill="FFFFFF"/>
        </w:rPr>
        <w:t>;</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Através do cliente de administração deve ser capaz de gerar relatórios e executar ações tais como imprimir um relatório e solucionar um evento específico de acesso a partir da visualização de relatórios;</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A interface do cliente de monitoramento deve ser uma interface unificada com capacidade para monitorar eventos, alarmes, vídeo ao vivo e vídeo gravado;</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O cliente de monitoramento deve permitir o controle e monitoramento do sistema através de qualquer rede IP, desde que tenha acesso ao servidor;</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Deve permitir aos administradores e operadores com os privilégios necessários, monitorar imagens, executar relatórios e gerenciar alarmes;</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O cliente de monitoramento deve possuir uma interface auto adaptável e dinâmica, que se ajusta em tempo real às ações do operador, com um painel dinâmico carregado com componentes específicos para a operação;</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Deve possuir menus em forma de quadros e comandos rápidos e fluxo de trabalho contínuo e consolidado;</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O cliente de monitoramento deve agrupar tarefas similares, tais como: Monitoramento de vídeo, monitoramento de alarmes de vídeo;</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Relatórios de marcadores de vídeo / movimento / gravações, relatório de alarmes;</w:t>
      </w:r>
    </w:p>
    <w:p w:rsidR="009F642B" w:rsidRPr="003E20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E209C">
        <w:rPr>
          <w:rFonts w:ascii="Cambria" w:hAnsi="Cambria"/>
          <w:color w:val="0A1617"/>
          <w:sz w:val="18"/>
          <w:szCs w:val="18"/>
          <w:shd w:val="clear" w:color="auto" w:fill="FFFFFF"/>
        </w:rPr>
        <w:t>Relatórios de configuração de controle de vídeo, solução de problemas, trilhas de auditoria;</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possuir componentes na forma de mini aplicativos ou mini agrupamentos no painel do cliente de monitoramento que possibilitam a execução de tarefas comuns e fornece acesso rápido a informações e ações;</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possuir componentes capazes de mostrar ao operador informações como fluxo de vídeo das câmeras, bem como ações de usuário tais como controles PTZ e mais;</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A interface do cliente de monitoramento deve possuir fluxos de trabalho consistentes para o sistema, podendo gerar ou imprimir um relatório, configurar ou tratar um alarme ou criar um relatório de incidente devem seguir o mesmo processo (fluxo de trabalho);</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cliente de monitoramento deve permitir a customização da área de trabalho do usuário através de uma variedade de opções permitindo ao usuário salvar sua área de trabalho;</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A área de trabalho do usuário deve ser acessível por um usuário específico de qualquer aplicação cliente na rede quando conectada ao mesmo servidor; Listas de eventos ou alarmes devem poder ser redimensionáveis, desde uma pequena porção da tela até a tela completa;</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 xml:space="preserve">O cliente de monitoramento deve suportar múltiplos padrões de exibição de quadros de vídeo, </w:t>
      </w:r>
      <w:proofErr w:type="spellStart"/>
      <w:r w:rsidRPr="00361B9C">
        <w:rPr>
          <w:rFonts w:ascii="Cambria" w:hAnsi="Cambria"/>
          <w:color w:val="0A1617"/>
          <w:sz w:val="18"/>
          <w:szCs w:val="18"/>
          <w:shd w:val="clear" w:color="auto" w:fill="FFFFFF"/>
        </w:rPr>
        <w:t>ex</w:t>
      </w:r>
      <w:proofErr w:type="spellEnd"/>
      <w:r w:rsidRPr="00361B9C">
        <w:rPr>
          <w:rFonts w:ascii="Cambria" w:hAnsi="Cambria"/>
          <w:color w:val="0A1617"/>
          <w:sz w:val="18"/>
          <w:szCs w:val="18"/>
          <w:shd w:val="clear" w:color="auto" w:fill="FFFFFF"/>
        </w:rPr>
        <w:t xml:space="preserve"> 1 quadro exibido (matriz 1x1), 16 quadros (matriz 8x8) e múltiplas variações adicionais, suportando até 64 quadros de vídeo simultâneos;</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cliente de monitoramento deve suportar tantos monitores quantos o equipamento em que ela esteja rodando e seu sistema operacional Windows sejam capazes de aceitar; Opções adicionais de customização devem incluir: exibir/ocultar janelas, exibir/ocultar menus/barras de ferramentas, exibir/ocultar informações sobrepostas no vídeo, redimensionar diferentes painéis e selecionar o padrão de exibição de quadros;</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cliente de monitoramento deve suportar fluxo de vídeo ininterrupto, mantendo ativas as conexões de vídeo existentes mesmo se um servidor (exceto o servidor de gravação) tornar-se indisponível;</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ao operador, a funcionalidade de arrastar e soltar uma câmera em um quadro de exibição para visualização ao vivo;</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ao operador, a funcionalidade de arrastar e soltar uma câmera de um mapa em um quadro de exibição para visualização ao vivo;</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suportar zoom digital no fluxo de vídeo ao vivo e gravado das câmeras;</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comunicação de áudio com as unidades de vídeo que possuem essa função;</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ao operador o controle de movimento e zoom (</w:t>
      </w:r>
      <w:proofErr w:type="spellStart"/>
      <w:r w:rsidRPr="00361B9C">
        <w:rPr>
          <w:rFonts w:ascii="Cambria" w:hAnsi="Cambria"/>
          <w:color w:val="0A1617"/>
          <w:sz w:val="18"/>
          <w:szCs w:val="18"/>
          <w:shd w:val="clear" w:color="auto" w:fill="FFFFFF"/>
        </w:rPr>
        <w:t>pan</w:t>
      </w:r>
      <w:proofErr w:type="spellEnd"/>
      <w:r w:rsidRPr="00361B9C">
        <w:rPr>
          <w:rFonts w:ascii="Cambria" w:hAnsi="Cambria"/>
          <w:color w:val="0A1617"/>
          <w:sz w:val="18"/>
          <w:szCs w:val="18"/>
          <w:shd w:val="clear" w:color="auto" w:fill="FFFFFF"/>
        </w:rPr>
        <w:t>-</w:t>
      </w:r>
      <w:proofErr w:type="spellStart"/>
      <w:r w:rsidRPr="00361B9C">
        <w:rPr>
          <w:rFonts w:ascii="Cambria" w:hAnsi="Cambria"/>
          <w:color w:val="0A1617"/>
          <w:sz w:val="18"/>
          <w:szCs w:val="18"/>
          <w:shd w:val="clear" w:color="auto" w:fill="FFFFFF"/>
        </w:rPr>
        <w:t>tilt</w:t>
      </w:r>
      <w:proofErr w:type="spellEnd"/>
      <w:r w:rsidRPr="00361B9C">
        <w:rPr>
          <w:rFonts w:ascii="Cambria" w:hAnsi="Cambria"/>
          <w:color w:val="0A1617"/>
          <w:sz w:val="18"/>
          <w:szCs w:val="18"/>
          <w:shd w:val="clear" w:color="auto" w:fill="FFFFFF"/>
        </w:rPr>
        <w:t>-zoom), íris, foco e posicionamento (</w:t>
      </w:r>
      <w:proofErr w:type="spellStart"/>
      <w:r w:rsidRPr="00361B9C">
        <w:rPr>
          <w:rFonts w:ascii="Cambria" w:hAnsi="Cambria"/>
          <w:color w:val="0A1617"/>
          <w:sz w:val="18"/>
          <w:szCs w:val="18"/>
          <w:shd w:val="clear" w:color="auto" w:fill="FFFFFF"/>
        </w:rPr>
        <w:t>presets</w:t>
      </w:r>
      <w:proofErr w:type="spellEnd"/>
      <w:r w:rsidRPr="00361B9C">
        <w:rPr>
          <w:rFonts w:ascii="Cambria" w:hAnsi="Cambria"/>
          <w:color w:val="0A1617"/>
          <w:sz w:val="18"/>
          <w:szCs w:val="18"/>
          <w:shd w:val="clear" w:color="auto" w:fill="FFFFFF"/>
        </w:rPr>
        <w:t>) de câmeras;</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ao operador a marcação de eventos importantes para extração posterior em qualquer das câmeras com gravação;</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Operadores devem podem nomear de forma única cada marcador de forma a facilitar pesquisas futuras;</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 xml:space="preserve">O cliente de monitoramento deve suportar a reprodução de um vídeo gravado na mesma interface do monitoramento ao vivo, sem a necessidade de troca do modo de visualização ou utilização de outro módulo do sistema do sistema para a reprodução dos vídeos gravados; </w:t>
      </w:r>
    </w:p>
    <w:p w:rsidR="00361B9C" w:rsidRDefault="00361B9C" w:rsidP="0052522B">
      <w:pPr>
        <w:spacing w:after="0" w:line="240" w:lineRule="auto"/>
        <w:jc w:val="center"/>
        <w:rPr>
          <w:color w:val="0A1617"/>
          <w:sz w:val="18"/>
          <w:szCs w:val="18"/>
          <w:shd w:val="clear" w:color="auto" w:fill="FFFFFF"/>
        </w:rPr>
      </w:pPr>
    </w:p>
    <w:p w:rsidR="009F642B" w:rsidRPr="00361B9C" w:rsidRDefault="00361B9C" w:rsidP="0052522B">
      <w:pPr>
        <w:spacing w:after="0" w:line="240" w:lineRule="auto"/>
        <w:jc w:val="center"/>
        <w:rPr>
          <w:rFonts w:ascii="Cambria" w:hAnsi="Cambria"/>
          <w:b/>
          <w:color w:val="0A1617"/>
          <w:sz w:val="18"/>
          <w:szCs w:val="18"/>
          <w:shd w:val="clear" w:color="auto" w:fill="FFFFFF"/>
        </w:rPr>
      </w:pPr>
      <w:r>
        <w:rPr>
          <w:rFonts w:ascii="Cambria" w:hAnsi="Cambria"/>
          <w:b/>
          <w:color w:val="0A1617"/>
          <w:sz w:val="18"/>
          <w:szCs w:val="18"/>
          <w:shd w:val="clear" w:color="auto" w:fill="FFFFFF"/>
        </w:rPr>
        <w:t>12</w:t>
      </w:r>
      <w:r w:rsidRPr="00361B9C">
        <w:rPr>
          <w:rFonts w:ascii="Cambria" w:hAnsi="Cambria"/>
          <w:b/>
          <w:color w:val="0A1617"/>
          <w:sz w:val="18"/>
          <w:szCs w:val="18"/>
          <w:shd w:val="clear" w:color="auto" w:fill="FFFFFF"/>
        </w:rPr>
        <w:t xml:space="preserve"> -</w:t>
      </w:r>
      <w:r w:rsidRPr="00361B9C">
        <w:rPr>
          <w:rFonts w:ascii="Cambria" w:hAnsi="Cambria"/>
          <w:color w:val="0A1617"/>
          <w:sz w:val="18"/>
          <w:szCs w:val="18"/>
          <w:shd w:val="clear" w:color="auto" w:fill="FFFFFF"/>
        </w:rPr>
        <w:t xml:space="preserve"> </w:t>
      </w:r>
      <w:r w:rsidR="009F642B" w:rsidRPr="00361B9C">
        <w:rPr>
          <w:rFonts w:ascii="Cambria" w:hAnsi="Cambria"/>
          <w:b/>
          <w:color w:val="0A1617"/>
          <w:sz w:val="18"/>
          <w:szCs w:val="18"/>
          <w:shd w:val="clear" w:color="auto" w:fill="FFFFFF"/>
        </w:rPr>
        <w:t>FUNCIONALIDADES DE MONITORAMENTO E OPERAÇÃO</w:t>
      </w:r>
    </w:p>
    <w:p w:rsidR="009F642B" w:rsidRPr="00361B9C" w:rsidRDefault="009F642B" w:rsidP="0052522B">
      <w:pPr>
        <w:spacing w:after="0" w:line="240" w:lineRule="auto"/>
        <w:jc w:val="center"/>
        <w:rPr>
          <w:rFonts w:ascii="Cambria" w:hAnsi="Cambria"/>
          <w:b/>
          <w:color w:val="0A1617"/>
          <w:sz w:val="18"/>
          <w:szCs w:val="18"/>
          <w:shd w:val="clear" w:color="auto" w:fill="FFFFFF"/>
        </w:rPr>
      </w:pP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ao operador a capacidade de iniciar ou parar a gravação de qualquer câmera no sistema, desde que esteja configurada para gravação manual, clicando em um único botão;</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operador deve ter a capacidade de ativar ou desativar a visualização de todos os eventos do sistema;</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aos operadores mudar para uma reprodução instantânea de vídeo de qualquer câmera gravada com um simples clique de botão do mouse;</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Usuários devem ser capazes de tirar fotos de um vídeo ao vivo e ser capazes de salvá-la ou imprimi-la;</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a reprodução de vídeo em qualquer um dos quadros;</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ao operador trocar para um replay instantâneo do vídeo para qualquer uma das câmeras gravadas com um simples clique de botão do mouse;</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ao operador selecionar entre sincronização instantânea de todos os vídeos no modo de reprodução, permitindo a visualização de múltiplos ângulos ou de diversas câmeras, ou reprodução não sincronizada;</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ao operador simultaneamente visualizar a mesma câmera em diferentes intervalos de tempo;</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ao operador controlar a reprodução com: pausa, travar velocidade, avançar e retroceder nas velocidades: 1x, 2x, 4x, 6x, 8x, 10x, 20x, 40x, 100x, 1/8x, 1/4x, 1/3x, 1/2x e avançar e retroceder frame a frame;</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exibir uma única linha do tempo ou opcionalmente uma linha do tempo para cada fluxo de vídeo selecionado na qual o operador poderá navegar nas sequências de vídeo simplesmente clicando em qualquer ponto da linha do tempo. Deve exibir o nível de movimentação em qualquer dos pontos da linha do tempo;</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exibir claramente os eventos marcados na(s) linha(s) do tempo;</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ser capaz de requisitar vídeo gravado por vários critérios, incluindo, mas não limitado a horário, data, câmera e área, entre outros;</w:t>
      </w:r>
    </w:p>
    <w:p w:rsidR="009F642B" w:rsidRPr="00361B9C" w:rsidRDefault="009F642B" w:rsidP="007C4B37">
      <w:pPr>
        <w:tabs>
          <w:tab w:val="left" w:pos="142"/>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prover a ferramenta para pesquisar vídeo e áudio associado em eventos definidos pelo usuário;</w:t>
      </w:r>
    </w:p>
    <w:p w:rsidR="009F642B" w:rsidRPr="00361B9C" w:rsidRDefault="009F642B" w:rsidP="007C4B37">
      <w:pPr>
        <w:tabs>
          <w:tab w:val="left" w:pos="142"/>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aos operadores definirem uma área do vídeo em que a pesquisa por movimento, bem como a definição de quantidade de movimentação combinem com resultados de pesquisa com a finalidade de agilizar a busca de imagens;</w:t>
      </w:r>
    </w:p>
    <w:p w:rsidR="009F642B" w:rsidRPr="00361B9C" w:rsidRDefault="009F642B" w:rsidP="007C4B37">
      <w:pPr>
        <w:tabs>
          <w:tab w:val="left" w:pos="142"/>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ao usuário adicionar marcadores a vídeos gravados para facilitar pesquisa e extração das imagens;</w:t>
      </w:r>
    </w:p>
    <w:p w:rsidR="009F642B" w:rsidRPr="00361B9C" w:rsidRDefault="009F642B" w:rsidP="007C4B37">
      <w:pPr>
        <w:tabs>
          <w:tab w:val="left" w:pos="142"/>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exportar uma imagem nos formatos PNG, JPEG, GIF, e BMP com impressão de data e hora e com o nome da câmera na imagem (snapshot);</w:t>
      </w:r>
    </w:p>
    <w:p w:rsidR="009F642B" w:rsidRPr="00361B9C" w:rsidRDefault="009F642B" w:rsidP="007C4B37">
      <w:pPr>
        <w:tabs>
          <w:tab w:val="left" w:pos="142"/>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prover diversas ferramentas para exportar vídeo e um player de vídeo embutido em diversas mídias como pen-drives USB e CD/DVD-ROM;</w:t>
      </w:r>
    </w:p>
    <w:p w:rsidR="009F642B" w:rsidRPr="00361B9C" w:rsidRDefault="009F642B" w:rsidP="007C4B37">
      <w:pPr>
        <w:tabs>
          <w:tab w:val="left" w:pos="709"/>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possuir ferramentas para exportar sequências de vídeos em formatos padrões, como ASF para visualização em players de vídeo padrão;</w:t>
      </w:r>
    </w:p>
    <w:p w:rsidR="009F642B" w:rsidRPr="00361B9C" w:rsidRDefault="009F642B" w:rsidP="007C4B37">
      <w:pPr>
        <w:tabs>
          <w:tab w:val="left" w:pos="709"/>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ao operador carregar um vídeo previamente exportado a partir de seu computador ou da rede;</w:t>
      </w:r>
    </w:p>
    <w:p w:rsidR="009F642B" w:rsidRPr="00361B9C" w:rsidRDefault="009F642B" w:rsidP="007C4B37">
      <w:pPr>
        <w:tabs>
          <w:tab w:val="left" w:pos="709"/>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que pesquisas sejam salvas no fechamento do cliente de monitoramento e reaparecerem quando o aplicativo for iniciado novamente;</w:t>
      </w:r>
    </w:p>
    <w:p w:rsidR="009F642B" w:rsidRPr="00361B9C" w:rsidRDefault="009F642B" w:rsidP="007C4B37">
      <w:pPr>
        <w:tabs>
          <w:tab w:val="left" w:pos="709"/>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ao operador o bloqueio, sob demanda, de uma câmera para usuários de níveis mais baixos para prevenir o acesso, por um tempo</w:t>
      </w:r>
      <w:r w:rsidRPr="00BD5231">
        <w:rPr>
          <w:rFonts w:ascii="Cambria" w:hAnsi="Cambria"/>
          <w:color w:val="0A1617"/>
          <w:sz w:val="24"/>
          <w:szCs w:val="24"/>
          <w:shd w:val="clear" w:color="auto" w:fill="FFFFFF"/>
        </w:rPr>
        <w:t xml:space="preserve"> </w:t>
      </w:r>
      <w:r w:rsidRPr="00361B9C">
        <w:rPr>
          <w:rFonts w:ascii="Cambria" w:hAnsi="Cambria"/>
          <w:color w:val="0A1617"/>
          <w:sz w:val="18"/>
          <w:szCs w:val="18"/>
          <w:shd w:val="clear" w:color="auto" w:fill="FFFFFF"/>
        </w:rPr>
        <w:t>específico, de vídeo ao vivo e gravado;</w:t>
      </w:r>
    </w:p>
    <w:p w:rsidR="009F642B" w:rsidRPr="00361B9C" w:rsidRDefault="009F642B" w:rsidP="007C4B37">
      <w:pPr>
        <w:tabs>
          <w:tab w:val="left" w:pos="709"/>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 xml:space="preserve">O sistema deve permitir ao usuário a seleção de múltiplas câmeras para monitorar, podendo adicionar as câmeras a uma a uma lista de rastreamento, para que possa fazer o sequenciamento das câmeras de um ambiente O cliente de monitoramento deverá suportar o rastreamento manual de um alvo com um único clique de botão, trocando de uma câmera para outra câmera adjacente em um único quadro de visualização, podendo ser utilizado nas imagens em tempo real ou nas imagens gravadas; </w:t>
      </w:r>
    </w:p>
    <w:p w:rsidR="009F642B" w:rsidRPr="00361B9C" w:rsidRDefault="009F642B" w:rsidP="007C4B37">
      <w:pPr>
        <w:tabs>
          <w:tab w:val="left" w:pos="709"/>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sistema deve possuir um cliente web independente de plataforma e ser compatível com Microsoft Internet Explorer, Firefox, Safari e Google Chrome, sendo associado ao servidor para acesso mobile, excluindo a necessidade de utilização do Microsoft IIS ou qualquer outro serviço de hospedagem/servidor web;</w:t>
      </w:r>
    </w:p>
    <w:p w:rsidR="009F642B" w:rsidRPr="00361B9C" w:rsidRDefault="009F642B" w:rsidP="007C4B37">
      <w:pPr>
        <w:tabs>
          <w:tab w:val="left" w:pos="709"/>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 xml:space="preserve">O sistema deve suportar aplicativos móveis para vários smartphones e </w:t>
      </w:r>
      <w:proofErr w:type="spellStart"/>
      <w:r w:rsidRPr="00361B9C">
        <w:rPr>
          <w:rFonts w:ascii="Cambria" w:hAnsi="Cambria"/>
          <w:color w:val="0A1617"/>
          <w:sz w:val="18"/>
          <w:szCs w:val="18"/>
          <w:shd w:val="clear" w:color="auto" w:fill="FFFFFF"/>
        </w:rPr>
        <w:t>tablets</w:t>
      </w:r>
      <w:proofErr w:type="spellEnd"/>
      <w:r w:rsidRPr="00361B9C">
        <w:rPr>
          <w:rFonts w:ascii="Cambria" w:hAnsi="Cambria"/>
          <w:color w:val="0A1617"/>
          <w:sz w:val="18"/>
          <w:szCs w:val="18"/>
          <w:shd w:val="clear" w:color="auto" w:fill="FFFFFF"/>
        </w:rPr>
        <w:t xml:space="preserve"> existentes no mercado, sendo possível efetuar o download do aplicativo móvel nas lojas de aplicativos (Apple </w:t>
      </w:r>
      <w:proofErr w:type="spellStart"/>
      <w:r w:rsidRPr="00361B9C">
        <w:rPr>
          <w:rFonts w:ascii="Cambria" w:hAnsi="Cambria"/>
          <w:color w:val="0A1617"/>
          <w:sz w:val="18"/>
          <w:szCs w:val="18"/>
          <w:shd w:val="clear" w:color="auto" w:fill="FFFFFF"/>
        </w:rPr>
        <w:t>itunes</w:t>
      </w:r>
      <w:proofErr w:type="spellEnd"/>
      <w:r w:rsidRPr="00361B9C">
        <w:rPr>
          <w:rFonts w:ascii="Cambria" w:hAnsi="Cambria"/>
          <w:color w:val="0A1617"/>
          <w:sz w:val="18"/>
          <w:szCs w:val="18"/>
          <w:shd w:val="clear" w:color="auto" w:fill="FFFFFF"/>
        </w:rPr>
        <w:t xml:space="preserve"> </w:t>
      </w:r>
      <w:proofErr w:type="spellStart"/>
      <w:r w:rsidRPr="00361B9C">
        <w:rPr>
          <w:rFonts w:ascii="Cambria" w:hAnsi="Cambria"/>
          <w:color w:val="0A1617"/>
          <w:sz w:val="18"/>
          <w:szCs w:val="18"/>
          <w:shd w:val="clear" w:color="auto" w:fill="FFFFFF"/>
        </w:rPr>
        <w:t>App</w:t>
      </w:r>
      <w:proofErr w:type="spellEnd"/>
      <w:r w:rsidRPr="00361B9C">
        <w:rPr>
          <w:rFonts w:ascii="Cambria" w:hAnsi="Cambria"/>
          <w:color w:val="0A1617"/>
          <w:sz w:val="18"/>
          <w:szCs w:val="18"/>
          <w:shd w:val="clear" w:color="auto" w:fill="FFFFFF"/>
        </w:rPr>
        <w:t xml:space="preserve"> </w:t>
      </w:r>
      <w:proofErr w:type="spellStart"/>
      <w:r w:rsidRPr="00361B9C">
        <w:rPr>
          <w:rFonts w:ascii="Cambria" w:hAnsi="Cambria"/>
          <w:color w:val="0A1617"/>
          <w:sz w:val="18"/>
          <w:szCs w:val="18"/>
          <w:shd w:val="clear" w:color="auto" w:fill="FFFFFF"/>
        </w:rPr>
        <w:t>Store</w:t>
      </w:r>
      <w:proofErr w:type="spellEnd"/>
      <w:r w:rsidRPr="00361B9C">
        <w:rPr>
          <w:rFonts w:ascii="Cambria" w:hAnsi="Cambria"/>
          <w:color w:val="0A1617"/>
          <w:sz w:val="18"/>
          <w:szCs w:val="18"/>
          <w:shd w:val="clear" w:color="auto" w:fill="FFFFFF"/>
        </w:rPr>
        <w:t xml:space="preserve">, Play </w:t>
      </w:r>
      <w:proofErr w:type="spellStart"/>
      <w:r w:rsidRPr="00361B9C">
        <w:rPr>
          <w:rFonts w:ascii="Cambria" w:hAnsi="Cambria"/>
          <w:color w:val="0A1617"/>
          <w:sz w:val="18"/>
          <w:szCs w:val="18"/>
          <w:shd w:val="clear" w:color="auto" w:fill="FFFFFF"/>
        </w:rPr>
        <w:t>Store</w:t>
      </w:r>
      <w:proofErr w:type="spellEnd"/>
      <w:r w:rsidRPr="00361B9C">
        <w:rPr>
          <w:rFonts w:ascii="Cambria" w:hAnsi="Cambria"/>
          <w:color w:val="0A1617"/>
          <w:sz w:val="18"/>
          <w:szCs w:val="18"/>
          <w:shd w:val="clear" w:color="auto" w:fill="FFFFFF"/>
        </w:rPr>
        <w:t>);</w:t>
      </w:r>
    </w:p>
    <w:p w:rsidR="009F642B" w:rsidRPr="00361B9C" w:rsidRDefault="009F642B" w:rsidP="007C4B37">
      <w:pPr>
        <w:tabs>
          <w:tab w:val="left" w:pos="709"/>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aplicativo móvel deve permitir o fluxo de vídeo diretamente do dispositivo móvel utilizando sua câmera embutida, para serem assistidos de forma ao vivo e gravado no servidor de gravação do sistema;</w:t>
      </w:r>
    </w:p>
    <w:p w:rsidR="009F642B" w:rsidRPr="00361B9C" w:rsidRDefault="009F642B" w:rsidP="00361B9C">
      <w:pPr>
        <w:spacing w:after="0" w:line="240" w:lineRule="auto"/>
        <w:ind w:firstLine="709"/>
        <w:jc w:val="both"/>
        <w:rPr>
          <w:rFonts w:ascii="Cambria" w:hAnsi="Cambria"/>
          <w:color w:val="0A1617"/>
          <w:sz w:val="18"/>
          <w:szCs w:val="18"/>
          <w:shd w:val="clear" w:color="auto" w:fill="FFFFFF"/>
        </w:rPr>
      </w:pPr>
    </w:p>
    <w:p w:rsidR="009F642B" w:rsidRPr="00361B9C" w:rsidRDefault="00361B9C" w:rsidP="0052522B">
      <w:pPr>
        <w:spacing w:after="0" w:line="240" w:lineRule="auto"/>
        <w:jc w:val="center"/>
        <w:rPr>
          <w:rFonts w:ascii="Cambria" w:hAnsi="Cambria"/>
          <w:b/>
          <w:color w:val="0A1617"/>
          <w:sz w:val="18"/>
          <w:szCs w:val="18"/>
          <w:shd w:val="clear" w:color="auto" w:fill="FFFFFF"/>
        </w:rPr>
      </w:pPr>
      <w:r w:rsidRPr="00361B9C">
        <w:rPr>
          <w:rFonts w:ascii="Cambria" w:hAnsi="Cambria"/>
          <w:b/>
          <w:color w:val="0A1617"/>
          <w:sz w:val="18"/>
          <w:szCs w:val="18"/>
          <w:shd w:val="clear" w:color="auto" w:fill="FFFFFF"/>
        </w:rPr>
        <w:t xml:space="preserve">13 - </w:t>
      </w:r>
      <w:r w:rsidR="009F642B" w:rsidRPr="00361B9C">
        <w:rPr>
          <w:rFonts w:ascii="Cambria" w:hAnsi="Cambria"/>
          <w:b/>
          <w:color w:val="0A1617"/>
          <w:sz w:val="18"/>
          <w:szCs w:val="18"/>
          <w:shd w:val="clear" w:color="auto" w:fill="FFFFFF"/>
        </w:rPr>
        <w:t>FUNCIONALIDADE DO SISTEMA</w:t>
      </w:r>
    </w:p>
    <w:p w:rsidR="009F642B" w:rsidRPr="00361B9C" w:rsidRDefault="009F642B" w:rsidP="0052522B">
      <w:pPr>
        <w:spacing w:after="0" w:line="240" w:lineRule="auto"/>
        <w:jc w:val="center"/>
        <w:rPr>
          <w:rFonts w:ascii="Cambria" w:hAnsi="Cambria"/>
          <w:b/>
          <w:color w:val="0A1617"/>
          <w:sz w:val="18"/>
          <w:szCs w:val="18"/>
          <w:shd w:val="clear" w:color="auto" w:fill="FFFFFF"/>
        </w:rPr>
      </w:pPr>
    </w:p>
    <w:p w:rsidR="009F642B" w:rsidRPr="00361B9C" w:rsidRDefault="009F642B" w:rsidP="007C4B37">
      <w:pPr>
        <w:tabs>
          <w:tab w:val="left" w:pos="567"/>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sistema deve suportar o gerenciamento de alarmes, com possibilidade de criar e modificar alarmes, atribuir um calendário de tempo ou abrangência de período a um alarme, definir o nível de prioridade de um alarme e o tempo para ser rearmado, definir destinatários do alarme, definir quando exibir a origem de um alarme, uma ou mais câmeras ou uma página HTML com procedimentos, especificar quando for necessário reportar um incidente for obrigatório durante seu reconhecimento, deve também suportar o envio de notificações de alarme para um e-mail ou dispositivo através de protocolo SMTP;</w:t>
      </w:r>
    </w:p>
    <w:p w:rsidR="009F642B" w:rsidRPr="00361B9C" w:rsidRDefault="009F642B" w:rsidP="007C4B37">
      <w:pPr>
        <w:tabs>
          <w:tab w:val="left" w:pos="567"/>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Deve permitir a um operador reconhecer alarmes, criar um incidente após o reconhecimento do alarme e silenciar um evento alarme;</w:t>
      </w:r>
    </w:p>
    <w:p w:rsidR="009F642B" w:rsidRPr="00361B9C" w:rsidRDefault="009F642B" w:rsidP="007C4B37">
      <w:pPr>
        <w:tabs>
          <w:tab w:val="left" w:pos="567"/>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 xml:space="preserve">O sistema deve prover funcionalidades para monitorar e controlar remotamente o conteúdo de outras estações de monitoramento partes do mesmo sistema, permitindo utilizar como vídeo </w:t>
      </w:r>
      <w:proofErr w:type="spellStart"/>
      <w:r w:rsidRPr="00361B9C">
        <w:rPr>
          <w:rFonts w:ascii="Cambria" w:hAnsi="Cambria"/>
          <w:color w:val="0A1617"/>
          <w:sz w:val="18"/>
          <w:szCs w:val="18"/>
          <w:shd w:val="clear" w:color="auto" w:fill="FFFFFF"/>
        </w:rPr>
        <w:t>wall</w:t>
      </w:r>
      <w:proofErr w:type="spellEnd"/>
      <w:r w:rsidRPr="00361B9C">
        <w:rPr>
          <w:rFonts w:ascii="Cambria" w:hAnsi="Cambria"/>
          <w:color w:val="0A1617"/>
          <w:sz w:val="18"/>
          <w:szCs w:val="18"/>
          <w:shd w:val="clear" w:color="auto" w:fill="FFFFFF"/>
        </w:rPr>
        <w:t>, através da conexão e controle de múltiplas estações e monitores simultaneamente, permitindo também a conexão remota com outras estações com um modo de baixo</w:t>
      </w:r>
      <w:r w:rsidRPr="00BD5231">
        <w:rPr>
          <w:rFonts w:ascii="Cambria" w:hAnsi="Cambria"/>
          <w:color w:val="0A1617"/>
          <w:sz w:val="24"/>
          <w:szCs w:val="24"/>
          <w:shd w:val="clear" w:color="auto" w:fill="FFFFFF"/>
        </w:rPr>
        <w:t xml:space="preserve"> </w:t>
      </w:r>
      <w:r w:rsidRPr="00361B9C">
        <w:rPr>
          <w:rFonts w:ascii="Cambria" w:hAnsi="Cambria"/>
          <w:color w:val="0A1617"/>
          <w:sz w:val="18"/>
          <w:szCs w:val="18"/>
          <w:shd w:val="clear" w:color="auto" w:fill="FFFFFF"/>
        </w:rPr>
        <w:t>consumo de banda, recebendo somente fotos instantâneas do vídeo assistido remotamente;</w:t>
      </w:r>
    </w:p>
    <w:p w:rsidR="009F642B" w:rsidRPr="00361B9C" w:rsidRDefault="009F642B" w:rsidP="007C4B37">
      <w:pPr>
        <w:tabs>
          <w:tab w:val="left" w:pos="567"/>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sistema deve permitir a conexão com outras estações com um modo espião, para permanecer invisível à estação remota a qual está conectada, podendo ser utilizada para monitorar as atividades dos operadores;</w:t>
      </w:r>
    </w:p>
    <w:p w:rsidR="009F642B" w:rsidRPr="00361B9C" w:rsidRDefault="009F642B" w:rsidP="007C4B37">
      <w:pPr>
        <w:tabs>
          <w:tab w:val="left" w:pos="567"/>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sistema deve possui recurso para monitorar a saúde do sistema, registrar eventos relacionados e calcular estatísticas com eventos de saúde relacionados às funções dos serviços e aplicativos clientes;</w:t>
      </w:r>
    </w:p>
    <w:p w:rsidR="009F642B" w:rsidRPr="00361B9C" w:rsidRDefault="009F642B" w:rsidP="007C4B37">
      <w:pPr>
        <w:tabs>
          <w:tab w:val="left" w:pos="567"/>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sistema deve permitir aos operadores salvar seus ambientes de monitoramento como públicos ou privados, sendo capazes de compartilhar suas tarefas através do envio das mesmas para um ou mais usuários conectados ao mesmo servidor;</w:t>
      </w:r>
    </w:p>
    <w:p w:rsidR="009F642B" w:rsidRPr="00361B9C" w:rsidRDefault="009F642B" w:rsidP="007C4B37">
      <w:pPr>
        <w:tabs>
          <w:tab w:val="left" w:pos="426"/>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usuário deve ser capaz de personalizar os relatórios pré-definidos e salvá-los como novos modelos de relatórios, sem necessidade de uma ferramenta de comunicação externa para criar relatórios personalizados e modelos de relatórios, podendo ser utilizados para gerar relatórios agendados em formato PDF ou Excel;</w:t>
      </w:r>
    </w:p>
    <w:p w:rsidR="009F642B" w:rsidRPr="00361B9C" w:rsidRDefault="009F642B" w:rsidP="007C4B37">
      <w:pPr>
        <w:tabs>
          <w:tab w:val="left" w:pos="426"/>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 xml:space="preserve">Um número irrestrito de relatórios customizados e modelos devem ser suportados; </w:t>
      </w:r>
    </w:p>
    <w:p w:rsidR="009F642B" w:rsidRPr="00361B9C" w:rsidRDefault="009F642B" w:rsidP="007C4B37">
      <w:pPr>
        <w:tabs>
          <w:tab w:val="left" w:pos="426"/>
        </w:tabs>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 xml:space="preserve">O sistema deve suportar as seguintes ações em um relatório: Imprimir relatório, exportar relatório para um arquivo PDF/Excel/CSV, enviar automaticamente por </w:t>
      </w:r>
      <w:proofErr w:type="spellStart"/>
      <w:r w:rsidRPr="00361B9C">
        <w:rPr>
          <w:rFonts w:ascii="Cambria" w:hAnsi="Cambria"/>
          <w:color w:val="0A1617"/>
          <w:sz w:val="18"/>
          <w:szCs w:val="18"/>
          <w:shd w:val="clear" w:color="auto" w:fill="FFFFFF"/>
        </w:rPr>
        <w:t>email</w:t>
      </w:r>
      <w:proofErr w:type="spellEnd"/>
      <w:r w:rsidRPr="00361B9C">
        <w:rPr>
          <w:rFonts w:ascii="Cambria" w:hAnsi="Cambria"/>
          <w:color w:val="0A1617"/>
          <w:sz w:val="18"/>
          <w:szCs w:val="18"/>
          <w:shd w:val="clear" w:color="auto" w:fill="FFFFFF"/>
        </w:rPr>
        <w:t xml:space="preserve"> baseado em agendamento e uma </w:t>
      </w:r>
      <w:proofErr w:type="spellStart"/>
      <w:r w:rsidRPr="00361B9C">
        <w:rPr>
          <w:rFonts w:ascii="Cambria" w:hAnsi="Cambria"/>
          <w:color w:val="0A1617"/>
          <w:sz w:val="18"/>
          <w:szCs w:val="18"/>
          <w:shd w:val="clear" w:color="auto" w:fill="FFFFFF"/>
        </w:rPr>
        <w:t>ista</w:t>
      </w:r>
      <w:proofErr w:type="spellEnd"/>
      <w:r w:rsidRPr="00361B9C">
        <w:rPr>
          <w:rFonts w:ascii="Cambria" w:hAnsi="Cambria"/>
          <w:color w:val="0A1617"/>
          <w:sz w:val="18"/>
          <w:szCs w:val="18"/>
          <w:shd w:val="clear" w:color="auto" w:fill="FFFFFF"/>
        </w:rPr>
        <w:t xml:space="preserve"> de um ou mais destinatários;</w:t>
      </w:r>
    </w:p>
    <w:p w:rsidR="009F642B" w:rsidRPr="00361B9C" w:rsidRDefault="009F642B" w:rsidP="007C4B37">
      <w:pPr>
        <w:tabs>
          <w:tab w:val="left" w:pos="426"/>
        </w:tabs>
        <w:spacing w:after="0" w:line="240" w:lineRule="auto"/>
        <w:ind w:left="-567" w:right="-568"/>
        <w:jc w:val="both"/>
        <w:rPr>
          <w:rFonts w:ascii="Cambria" w:hAnsi="Cambria"/>
          <w:b/>
          <w:color w:val="0A1617"/>
          <w:sz w:val="18"/>
          <w:szCs w:val="18"/>
          <w:shd w:val="clear" w:color="auto" w:fill="FFFFFF"/>
        </w:rPr>
      </w:pPr>
    </w:p>
    <w:p w:rsidR="009F642B" w:rsidRPr="00361B9C" w:rsidRDefault="00361B9C" w:rsidP="00361B9C">
      <w:pPr>
        <w:spacing w:after="0" w:line="240" w:lineRule="auto"/>
        <w:jc w:val="center"/>
        <w:rPr>
          <w:rFonts w:ascii="Cambria" w:hAnsi="Cambria"/>
          <w:b/>
          <w:color w:val="0A1617"/>
          <w:sz w:val="18"/>
          <w:szCs w:val="18"/>
          <w:shd w:val="clear" w:color="auto" w:fill="FFFFFF"/>
        </w:rPr>
      </w:pPr>
      <w:r w:rsidRPr="00361B9C">
        <w:rPr>
          <w:rFonts w:ascii="Cambria" w:hAnsi="Cambria"/>
          <w:b/>
          <w:color w:val="0A1617"/>
          <w:sz w:val="18"/>
          <w:szCs w:val="18"/>
          <w:shd w:val="clear" w:color="auto" w:fill="FFFFFF"/>
        </w:rPr>
        <w:t xml:space="preserve">14 - </w:t>
      </w:r>
      <w:r w:rsidR="009F642B" w:rsidRPr="00361B9C">
        <w:rPr>
          <w:rFonts w:ascii="Cambria" w:hAnsi="Cambria"/>
          <w:b/>
          <w:color w:val="0A1617"/>
          <w:sz w:val="18"/>
          <w:szCs w:val="18"/>
          <w:shd w:val="clear" w:color="auto" w:fill="FFFFFF"/>
        </w:rPr>
        <w:t>CONTROLE DE USUÁRIOS E SEGURANÇA</w:t>
      </w:r>
    </w:p>
    <w:p w:rsidR="009F642B" w:rsidRPr="00361B9C" w:rsidRDefault="009F642B" w:rsidP="00361B9C">
      <w:pPr>
        <w:spacing w:after="0" w:line="240" w:lineRule="auto"/>
        <w:jc w:val="center"/>
        <w:rPr>
          <w:rFonts w:ascii="Cambria" w:hAnsi="Cambria"/>
          <w:b/>
          <w:color w:val="0A1617"/>
          <w:sz w:val="18"/>
          <w:szCs w:val="18"/>
          <w:shd w:val="clear" w:color="auto" w:fill="FFFFFF"/>
        </w:rPr>
      </w:pP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 xml:space="preserve">O sistema deve suportar a integração com o Microsoft Active </w:t>
      </w:r>
      <w:proofErr w:type="spellStart"/>
      <w:r w:rsidRPr="00361B9C">
        <w:rPr>
          <w:rFonts w:ascii="Cambria" w:hAnsi="Cambria"/>
          <w:color w:val="0A1617"/>
          <w:sz w:val="18"/>
          <w:szCs w:val="18"/>
          <w:shd w:val="clear" w:color="auto" w:fill="FFFFFF"/>
        </w:rPr>
        <w:t>Directory</w:t>
      </w:r>
      <w:proofErr w:type="spellEnd"/>
      <w:r w:rsidRPr="00361B9C">
        <w:rPr>
          <w:rFonts w:ascii="Cambria" w:hAnsi="Cambria"/>
          <w:color w:val="0A1617"/>
          <w:sz w:val="18"/>
          <w:szCs w:val="18"/>
          <w:shd w:val="clear" w:color="auto" w:fill="FFFFFF"/>
        </w:rPr>
        <w:t xml:space="preserve"> através uma conexão direta a um e/ou até 10 servidores Active </w:t>
      </w:r>
      <w:proofErr w:type="spellStart"/>
      <w:r w:rsidRPr="00361B9C">
        <w:rPr>
          <w:rFonts w:ascii="Cambria" w:hAnsi="Cambria"/>
          <w:color w:val="0A1617"/>
          <w:sz w:val="18"/>
          <w:szCs w:val="18"/>
          <w:shd w:val="clear" w:color="auto" w:fill="FFFFFF"/>
        </w:rPr>
        <w:t>Directory</w:t>
      </w:r>
      <w:proofErr w:type="spellEnd"/>
      <w:r w:rsidRPr="00361B9C">
        <w:rPr>
          <w:rFonts w:ascii="Cambria" w:hAnsi="Cambria"/>
          <w:color w:val="0A1617"/>
          <w:sz w:val="18"/>
          <w:szCs w:val="18"/>
          <w:shd w:val="clear" w:color="auto" w:fill="FFFFFF"/>
        </w:rPr>
        <w:t>;</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sistema deve suportar a configuração e gerenciamento de usuários e grupos de usuários, sendo capaz de adicionar, excluir ou modificar um usuário ou grupo desde que tenha as permissões apropriadas;</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sistema de gerenciamento de usuários deve ser baseado em direitos de acesso e permissões comuns, compartilhados por múltiplos usuários, sendo que membros individuais do grupo devem herdar os direitos e permissões de seus grupos pais;</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sistema deve limitar o que os usuários podem acessas as configurações de bases de dados através de partições de segurança (segmentos de bases de dados), sendo que o administrador, que possui todos os direitos e privilégios, deve ser capaz de segmentar um sistema em múltiplas partições de segurança;</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Todos dispositivos que são parte do sistema de monitoramento e gerenciamento de imagens podem ser atribuídos a uma ou mais partições, permitindo especificar permissões de usuário e grupo em cada partição;</w:t>
      </w:r>
    </w:p>
    <w:p w:rsidR="009F642B" w:rsidRPr="00361B9C" w:rsidRDefault="009F642B" w:rsidP="007C4B37">
      <w:pPr>
        <w:tabs>
          <w:tab w:val="left" w:pos="142"/>
        </w:tabs>
        <w:spacing w:after="0" w:line="240" w:lineRule="auto"/>
        <w:ind w:left="-567"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Opções avançadas de autenticação devem estar disponíveis tais como autenticação dupla ou supervisionada;</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servidor de gravação deve possuir a capacidade de se comunicar com os dispositivos utilizando criptografia SSL 128 bits;</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servidor de gravação deve possuir a capacidade de se comunicar com os dispositivos utilizando o protocolo seguro HTTPS;</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servidor de gravação deve proteger vídeo/áudio gravado e também a base de dados do sistema de acessos não autorizados via rede e de usuários que não sejam administradores;</w:t>
      </w:r>
    </w:p>
    <w:p w:rsidR="009F642B" w:rsidRPr="00361B9C" w:rsidRDefault="009F642B" w:rsidP="007C4B37">
      <w:pPr>
        <w:spacing w:after="0" w:line="240" w:lineRule="auto"/>
        <w:ind w:left="-567" w:right="-568" w:firstLine="709"/>
        <w:jc w:val="both"/>
        <w:rPr>
          <w:rFonts w:ascii="Cambria" w:hAnsi="Cambria"/>
          <w:color w:val="0A1617"/>
          <w:sz w:val="18"/>
          <w:szCs w:val="18"/>
          <w:shd w:val="clear" w:color="auto" w:fill="FFFFFF"/>
        </w:rPr>
      </w:pPr>
      <w:r w:rsidRPr="00361B9C">
        <w:rPr>
          <w:rFonts w:ascii="Cambria" w:hAnsi="Cambria"/>
          <w:color w:val="0A1617"/>
          <w:sz w:val="18"/>
          <w:szCs w:val="18"/>
          <w:shd w:val="clear" w:color="auto" w:fill="FFFFFF"/>
        </w:rPr>
        <w:t>O servidor de gravação deve poder assinar digitalmente vídeo gravado usando uma criptografia de chave pública/privada RSA de 248 bits;</w:t>
      </w:r>
    </w:p>
    <w:p w:rsidR="009F642B" w:rsidRPr="00361B9C" w:rsidRDefault="009F642B" w:rsidP="0052522B">
      <w:pPr>
        <w:spacing w:after="0"/>
        <w:jc w:val="both"/>
        <w:rPr>
          <w:rFonts w:ascii="Cambria" w:hAnsi="Cambria"/>
          <w:color w:val="0A1617"/>
          <w:sz w:val="18"/>
          <w:szCs w:val="18"/>
          <w:shd w:val="clear" w:color="auto" w:fill="FFFFFF"/>
        </w:rPr>
      </w:pPr>
    </w:p>
    <w:p w:rsidR="009F642B" w:rsidRPr="00361B9C" w:rsidRDefault="00361B9C" w:rsidP="0052522B">
      <w:pPr>
        <w:spacing w:after="0" w:line="240" w:lineRule="auto"/>
        <w:jc w:val="center"/>
        <w:rPr>
          <w:rFonts w:ascii="Cambria" w:hAnsi="Cambria"/>
          <w:b/>
          <w:sz w:val="18"/>
          <w:szCs w:val="18"/>
        </w:rPr>
      </w:pPr>
      <w:r>
        <w:rPr>
          <w:rFonts w:ascii="Cambria" w:hAnsi="Cambria"/>
          <w:b/>
          <w:sz w:val="18"/>
          <w:szCs w:val="18"/>
        </w:rPr>
        <w:t xml:space="preserve">15 - </w:t>
      </w:r>
      <w:r w:rsidR="009F642B" w:rsidRPr="00361B9C">
        <w:rPr>
          <w:rFonts w:ascii="Cambria" w:hAnsi="Cambria"/>
          <w:b/>
          <w:sz w:val="18"/>
          <w:szCs w:val="18"/>
        </w:rPr>
        <w:t>ESTRUTURA DE CÂMERAS DE VÍDEOMONITORAMENTO</w:t>
      </w:r>
    </w:p>
    <w:p w:rsidR="0052522B" w:rsidRPr="00361B9C" w:rsidRDefault="0052522B" w:rsidP="0052522B">
      <w:pPr>
        <w:spacing w:after="0" w:line="240" w:lineRule="auto"/>
        <w:rPr>
          <w:rFonts w:ascii="Cambria" w:hAnsi="Cambria"/>
          <w:b/>
          <w:sz w:val="18"/>
          <w:szCs w:val="18"/>
        </w:rPr>
      </w:pPr>
    </w:p>
    <w:p w:rsidR="009F642B" w:rsidRPr="00361B9C" w:rsidRDefault="00361B9C" w:rsidP="007C4B37">
      <w:pPr>
        <w:spacing w:after="0" w:line="240" w:lineRule="auto"/>
        <w:ind w:left="-567"/>
        <w:rPr>
          <w:rFonts w:ascii="Cambria" w:hAnsi="Cambria"/>
          <w:b/>
          <w:sz w:val="18"/>
          <w:szCs w:val="18"/>
        </w:rPr>
      </w:pPr>
      <w:r>
        <w:rPr>
          <w:rFonts w:ascii="Cambria" w:hAnsi="Cambria"/>
          <w:b/>
          <w:sz w:val="18"/>
          <w:szCs w:val="18"/>
        </w:rPr>
        <w:t xml:space="preserve">15.1 - </w:t>
      </w:r>
      <w:r w:rsidR="009F642B" w:rsidRPr="00361B9C">
        <w:rPr>
          <w:rFonts w:ascii="Cambria" w:hAnsi="Cambria"/>
          <w:b/>
          <w:sz w:val="18"/>
          <w:szCs w:val="18"/>
        </w:rPr>
        <w:t xml:space="preserve">Câmera </w:t>
      </w:r>
      <w:proofErr w:type="spellStart"/>
      <w:r w:rsidR="009F642B" w:rsidRPr="00361B9C">
        <w:rPr>
          <w:rFonts w:ascii="Cambria" w:hAnsi="Cambria"/>
          <w:b/>
          <w:sz w:val="18"/>
          <w:szCs w:val="18"/>
        </w:rPr>
        <w:t>Bullet</w:t>
      </w:r>
      <w:proofErr w:type="spellEnd"/>
      <w:r w:rsidR="009F642B" w:rsidRPr="00361B9C">
        <w:rPr>
          <w:rFonts w:ascii="Cambria" w:hAnsi="Cambria"/>
          <w:b/>
          <w:sz w:val="18"/>
          <w:szCs w:val="18"/>
        </w:rPr>
        <w:t xml:space="preserve"> (FIXA)</w:t>
      </w:r>
    </w:p>
    <w:p w:rsidR="009F642B" w:rsidRPr="00361B9C" w:rsidRDefault="009F642B" w:rsidP="007C4B37">
      <w:pPr>
        <w:spacing w:after="0" w:line="240" w:lineRule="auto"/>
        <w:ind w:left="-567"/>
        <w:rPr>
          <w:rFonts w:ascii="Cambria" w:eastAsia="Calibri" w:hAnsi="Cambria"/>
          <w:sz w:val="18"/>
          <w:szCs w:val="18"/>
        </w:rPr>
      </w:pPr>
      <w:r w:rsidRPr="00361B9C">
        <w:rPr>
          <w:rFonts w:ascii="Cambria" w:eastAsia="Calibri" w:hAnsi="Cambria"/>
          <w:sz w:val="18"/>
          <w:szCs w:val="18"/>
        </w:rPr>
        <w:t>A câmera robusta, que proporciona alta definição de imagens e é ideal para grandes projetos. Ela conta com IP67, podendo ser instalada em ambientes internos e externos, e possui recursos que facilitam a instalação, como zoom motorizado e ajuste automático de foco.</w:t>
      </w:r>
    </w:p>
    <w:p w:rsidR="009F642B" w:rsidRPr="00361B9C" w:rsidRDefault="009F642B" w:rsidP="007C4B37">
      <w:pPr>
        <w:spacing w:after="0" w:line="240" w:lineRule="auto"/>
        <w:ind w:left="-567"/>
        <w:rPr>
          <w:rFonts w:ascii="Cambria" w:eastAsia="Calibri" w:hAnsi="Cambria"/>
          <w:b/>
          <w:sz w:val="18"/>
          <w:szCs w:val="18"/>
        </w:rPr>
      </w:pPr>
      <w:r w:rsidRPr="00361B9C">
        <w:rPr>
          <w:rFonts w:ascii="Cambria" w:eastAsia="Calibri" w:hAnsi="Cambria"/>
          <w:b/>
          <w:sz w:val="18"/>
          <w:szCs w:val="18"/>
        </w:rPr>
        <w:t>Características</w:t>
      </w:r>
      <w:r w:rsidR="00CD25EE">
        <w:rPr>
          <w:rFonts w:ascii="Cambria" w:eastAsia="Calibri" w:hAnsi="Cambria"/>
          <w:b/>
          <w:sz w:val="18"/>
          <w:szCs w:val="18"/>
        </w:rPr>
        <w:t xml:space="preserve"> mínimas</w:t>
      </w:r>
      <w:r w:rsidRPr="00361B9C">
        <w:rPr>
          <w:rFonts w:ascii="Cambria" w:eastAsia="Calibri" w:hAnsi="Cambria"/>
          <w:b/>
          <w:sz w:val="18"/>
          <w:szCs w:val="18"/>
        </w:rPr>
        <w:t>:</w:t>
      </w:r>
    </w:p>
    <w:p w:rsidR="009F642B" w:rsidRPr="00361B9C" w:rsidRDefault="009F642B" w:rsidP="0052522B">
      <w:pPr>
        <w:numPr>
          <w:ilvl w:val="0"/>
          <w:numId w:val="15"/>
        </w:numPr>
        <w:spacing w:after="0" w:line="240" w:lineRule="auto"/>
        <w:rPr>
          <w:rFonts w:ascii="Cambria" w:eastAsia="Calibri" w:hAnsi="Cambria"/>
          <w:sz w:val="18"/>
          <w:szCs w:val="18"/>
        </w:rPr>
      </w:pPr>
      <w:r w:rsidRPr="00361B9C">
        <w:rPr>
          <w:rFonts w:ascii="Cambria" w:eastAsia="Calibri" w:hAnsi="Cambria"/>
          <w:sz w:val="18"/>
          <w:szCs w:val="18"/>
        </w:rPr>
        <w:t xml:space="preserve">Resolução – 4 megapixels (2688 × 1520 pixels), superior a FULL HD; </w:t>
      </w:r>
    </w:p>
    <w:p w:rsidR="009F642B" w:rsidRPr="00361B9C" w:rsidRDefault="009F642B" w:rsidP="0052522B">
      <w:pPr>
        <w:numPr>
          <w:ilvl w:val="0"/>
          <w:numId w:val="15"/>
        </w:numPr>
        <w:spacing w:after="0" w:line="240" w:lineRule="auto"/>
        <w:rPr>
          <w:rFonts w:ascii="Cambria" w:eastAsia="Calibri" w:hAnsi="Cambria"/>
          <w:sz w:val="18"/>
          <w:szCs w:val="18"/>
        </w:rPr>
      </w:pPr>
      <w:r w:rsidRPr="00361B9C">
        <w:rPr>
          <w:rFonts w:ascii="Cambria" w:eastAsia="Calibri" w:hAnsi="Cambria"/>
          <w:sz w:val="18"/>
          <w:szCs w:val="18"/>
        </w:rPr>
        <w:t>Lente de 2.7 a 12 mm motorizado;</w:t>
      </w:r>
    </w:p>
    <w:p w:rsidR="009F642B" w:rsidRPr="00361B9C" w:rsidRDefault="009F642B" w:rsidP="0052522B">
      <w:pPr>
        <w:numPr>
          <w:ilvl w:val="0"/>
          <w:numId w:val="15"/>
        </w:numPr>
        <w:spacing w:after="0" w:line="240" w:lineRule="auto"/>
        <w:rPr>
          <w:rFonts w:ascii="Cambria" w:eastAsia="Calibri" w:hAnsi="Cambria"/>
          <w:sz w:val="18"/>
          <w:szCs w:val="18"/>
        </w:rPr>
      </w:pPr>
      <w:r w:rsidRPr="00361B9C">
        <w:rPr>
          <w:rFonts w:ascii="Cambria" w:eastAsia="Calibri" w:hAnsi="Cambria"/>
          <w:sz w:val="18"/>
          <w:szCs w:val="18"/>
        </w:rPr>
        <w:t>Compressão de vídeo H.265, que permite uma maior qualidade na imagem;</w:t>
      </w:r>
    </w:p>
    <w:p w:rsidR="009F642B" w:rsidRPr="00361B9C" w:rsidRDefault="009F642B" w:rsidP="0052522B">
      <w:pPr>
        <w:numPr>
          <w:ilvl w:val="0"/>
          <w:numId w:val="15"/>
        </w:numPr>
        <w:spacing w:after="0" w:line="240" w:lineRule="auto"/>
        <w:rPr>
          <w:rFonts w:ascii="Cambria" w:eastAsia="Calibri" w:hAnsi="Cambria"/>
          <w:sz w:val="18"/>
          <w:szCs w:val="18"/>
        </w:rPr>
      </w:pPr>
      <w:r w:rsidRPr="00361B9C">
        <w:rPr>
          <w:rFonts w:ascii="Cambria" w:eastAsia="Calibri" w:hAnsi="Cambria"/>
          <w:sz w:val="18"/>
          <w:szCs w:val="18"/>
        </w:rPr>
        <w:t>IR inteligente com alcance de 50 metros;</w:t>
      </w:r>
    </w:p>
    <w:p w:rsidR="009F642B" w:rsidRPr="00361B9C" w:rsidRDefault="009F642B" w:rsidP="0052522B">
      <w:pPr>
        <w:numPr>
          <w:ilvl w:val="0"/>
          <w:numId w:val="15"/>
        </w:numPr>
        <w:spacing w:after="0" w:line="240" w:lineRule="auto"/>
        <w:rPr>
          <w:rFonts w:ascii="Cambria" w:eastAsia="Calibri" w:hAnsi="Cambria"/>
          <w:sz w:val="18"/>
          <w:szCs w:val="18"/>
        </w:rPr>
      </w:pPr>
      <w:r w:rsidRPr="00361B9C">
        <w:rPr>
          <w:rFonts w:ascii="Cambria" w:eastAsia="Calibri" w:hAnsi="Cambria"/>
          <w:sz w:val="18"/>
          <w:szCs w:val="18"/>
        </w:rPr>
        <w:t>Índice de proteção IP67;</w:t>
      </w:r>
    </w:p>
    <w:p w:rsidR="009F642B" w:rsidRPr="00361B9C" w:rsidRDefault="009F642B" w:rsidP="0052522B">
      <w:pPr>
        <w:numPr>
          <w:ilvl w:val="0"/>
          <w:numId w:val="15"/>
        </w:numPr>
        <w:spacing w:after="0" w:line="240" w:lineRule="auto"/>
        <w:rPr>
          <w:rFonts w:ascii="Cambria" w:eastAsia="Calibri" w:hAnsi="Cambria"/>
          <w:sz w:val="18"/>
          <w:szCs w:val="18"/>
        </w:rPr>
      </w:pPr>
      <w:r w:rsidRPr="00361B9C">
        <w:rPr>
          <w:rFonts w:ascii="Cambria" w:eastAsia="Calibri" w:hAnsi="Cambria"/>
          <w:sz w:val="18"/>
          <w:szCs w:val="18"/>
        </w:rPr>
        <w:t xml:space="preserve">Suporte a </w:t>
      </w:r>
      <w:proofErr w:type="spellStart"/>
      <w:r w:rsidRPr="00361B9C">
        <w:rPr>
          <w:rFonts w:ascii="Cambria" w:eastAsia="Calibri" w:hAnsi="Cambria"/>
          <w:sz w:val="18"/>
          <w:szCs w:val="18"/>
        </w:rPr>
        <w:t>PoE</w:t>
      </w:r>
      <w:proofErr w:type="spellEnd"/>
      <w:r w:rsidRPr="00361B9C">
        <w:rPr>
          <w:rFonts w:ascii="Cambria" w:eastAsia="Calibri" w:hAnsi="Cambria"/>
          <w:sz w:val="18"/>
          <w:szCs w:val="18"/>
        </w:rPr>
        <w:t>;</w:t>
      </w:r>
    </w:p>
    <w:p w:rsidR="009F642B" w:rsidRPr="00361B9C" w:rsidRDefault="009F642B" w:rsidP="0052522B">
      <w:pPr>
        <w:numPr>
          <w:ilvl w:val="0"/>
          <w:numId w:val="15"/>
        </w:numPr>
        <w:spacing w:after="0" w:line="240" w:lineRule="auto"/>
        <w:rPr>
          <w:rFonts w:ascii="Cambria" w:eastAsia="Calibri" w:hAnsi="Cambria"/>
          <w:sz w:val="18"/>
          <w:szCs w:val="18"/>
        </w:rPr>
      </w:pPr>
      <w:r w:rsidRPr="00361B9C">
        <w:rPr>
          <w:rFonts w:ascii="Cambria" w:eastAsia="Calibri" w:hAnsi="Cambria"/>
          <w:sz w:val="18"/>
          <w:szCs w:val="18"/>
        </w:rPr>
        <w:t>Função WDR (120 dB);</w:t>
      </w:r>
    </w:p>
    <w:p w:rsidR="009F642B" w:rsidRPr="00361B9C" w:rsidRDefault="009F642B" w:rsidP="0052522B">
      <w:pPr>
        <w:numPr>
          <w:ilvl w:val="0"/>
          <w:numId w:val="15"/>
        </w:numPr>
        <w:spacing w:after="0" w:line="240" w:lineRule="auto"/>
        <w:rPr>
          <w:rFonts w:ascii="Cambria" w:eastAsia="Calibri" w:hAnsi="Cambria"/>
          <w:sz w:val="18"/>
          <w:szCs w:val="18"/>
        </w:rPr>
      </w:pPr>
      <w:r w:rsidRPr="00361B9C">
        <w:rPr>
          <w:rFonts w:ascii="Cambria" w:eastAsia="Calibri" w:hAnsi="Cambria"/>
          <w:sz w:val="18"/>
          <w:szCs w:val="18"/>
        </w:rPr>
        <w:t>Possui Análise inteligente de vídeo de Linha virtual, cerca virtual, Abandono/Retirada de objetos, Detecção de Face, Mudança de cena, Detecção de áudio;</w:t>
      </w:r>
    </w:p>
    <w:p w:rsidR="009F642B" w:rsidRDefault="009F642B" w:rsidP="0052522B">
      <w:pPr>
        <w:spacing w:after="0" w:line="240" w:lineRule="auto"/>
        <w:rPr>
          <w:rFonts w:ascii="Cambria" w:eastAsia="Calibri" w:hAnsi="Cambria"/>
          <w:sz w:val="18"/>
          <w:szCs w:val="18"/>
        </w:rPr>
      </w:pPr>
    </w:p>
    <w:p w:rsidR="00361B9C" w:rsidRPr="00361B9C" w:rsidRDefault="00361B9C" w:rsidP="0052522B">
      <w:pPr>
        <w:spacing w:after="0" w:line="240" w:lineRule="auto"/>
        <w:rPr>
          <w:rFonts w:ascii="Cambria" w:eastAsia="Calibri" w:hAnsi="Cambria"/>
          <w:sz w:val="18"/>
          <w:szCs w:val="18"/>
        </w:rPr>
      </w:pPr>
    </w:p>
    <w:p w:rsidR="009F642B" w:rsidRPr="00361B9C" w:rsidRDefault="00361B9C" w:rsidP="007C4B37">
      <w:pPr>
        <w:tabs>
          <w:tab w:val="left" w:pos="284"/>
        </w:tabs>
        <w:spacing w:after="0" w:line="240" w:lineRule="auto"/>
        <w:ind w:left="-567" w:right="-568"/>
        <w:rPr>
          <w:rFonts w:ascii="Cambria" w:eastAsia="Calibri" w:hAnsi="Cambria"/>
          <w:b/>
          <w:noProof/>
          <w:sz w:val="18"/>
          <w:szCs w:val="18"/>
        </w:rPr>
      </w:pPr>
      <w:r w:rsidRPr="00361B9C">
        <w:rPr>
          <w:rFonts w:ascii="Cambria" w:eastAsia="Calibri" w:hAnsi="Cambria"/>
          <w:b/>
          <w:noProof/>
          <w:sz w:val="18"/>
          <w:szCs w:val="18"/>
        </w:rPr>
        <w:t xml:space="preserve">15.2 - </w:t>
      </w:r>
      <w:r w:rsidR="009F642B" w:rsidRPr="00361B9C">
        <w:rPr>
          <w:rFonts w:ascii="Cambria" w:eastAsia="Calibri" w:hAnsi="Cambria"/>
          <w:b/>
          <w:noProof/>
          <w:sz w:val="18"/>
          <w:szCs w:val="18"/>
        </w:rPr>
        <w:t>Câmera Speed Dome (PTZ)</w:t>
      </w:r>
    </w:p>
    <w:p w:rsidR="009F642B" w:rsidRPr="00361B9C" w:rsidRDefault="009F642B" w:rsidP="007C4B37">
      <w:pPr>
        <w:tabs>
          <w:tab w:val="left" w:pos="284"/>
        </w:tabs>
        <w:spacing w:after="0" w:line="240" w:lineRule="auto"/>
        <w:ind w:left="-567" w:right="-568"/>
        <w:rPr>
          <w:rFonts w:ascii="Cambria" w:eastAsia="Calibri" w:hAnsi="Cambria"/>
          <w:sz w:val="18"/>
          <w:szCs w:val="18"/>
        </w:rPr>
      </w:pPr>
      <w:r w:rsidRPr="00361B9C">
        <w:rPr>
          <w:rFonts w:ascii="Cambria" w:eastAsia="Calibri" w:hAnsi="Cambria"/>
          <w:sz w:val="18"/>
          <w:szCs w:val="18"/>
        </w:rPr>
        <w:t xml:space="preserve">A câmera de segurança com 30× de zoom óptico, resolução de 2 megapixels e alta definição de imagens, própria para sistemas de monitoramento e vigilância por vídeo IP. </w:t>
      </w:r>
    </w:p>
    <w:p w:rsidR="009F642B" w:rsidRPr="00361B9C" w:rsidRDefault="009F642B" w:rsidP="007C4B37">
      <w:pPr>
        <w:tabs>
          <w:tab w:val="left" w:pos="284"/>
        </w:tabs>
        <w:spacing w:after="0" w:line="240" w:lineRule="auto"/>
        <w:ind w:left="-567" w:right="-568"/>
        <w:rPr>
          <w:rFonts w:ascii="Cambria" w:eastAsia="Calibri" w:hAnsi="Cambria"/>
          <w:b/>
          <w:sz w:val="18"/>
          <w:szCs w:val="18"/>
        </w:rPr>
      </w:pPr>
      <w:r w:rsidRPr="00361B9C">
        <w:rPr>
          <w:rFonts w:ascii="Cambria" w:eastAsia="Calibri" w:hAnsi="Cambria"/>
          <w:b/>
          <w:sz w:val="18"/>
          <w:szCs w:val="18"/>
        </w:rPr>
        <w:t>Características:</w:t>
      </w:r>
    </w:p>
    <w:p w:rsidR="009F642B" w:rsidRPr="00361B9C" w:rsidRDefault="009F642B" w:rsidP="007C4B37">
      <w:pPr>
        <w:numPr>
          <w:ilvl w:val="0"/>
          <w:numId w:val="15"/>
        </w:numPr>
        <w:spacing w:after="0" w:line="240" w:lineRule="auto"/>
        <w:ind w:left="-142" w:right="-568"/>
        <w:jc w:val="both"/>
        <w:rPr>
          <w:rFonts w:ascii="Cambria" w:eastAsia="Calibri" w:hAnsi="Cambria"/>
          <w:sz w:val="18"/>
          <w:szCs w:val="18"/>
        </w:rPr>
      </w:pPr>
      <w:r w:rsidRPr="00361B9C">
        <w:rPr>
          <w:rFonts w:ascii="Cambria" w:eastAsia="Calibri" w:hAnsi="Cambria"/>
          <w:sz w:val="18"/>
          <w:szCs w:val="18"/>
        </w:rPr>
        <w:t xml:space="preserve">Design tipo dome; interface de rede incorporada interna para monitoramento remoto 100Base-TX em protocolo de internet (TCP/IpV4/IPv6) com conexão Rj45e suporte a </w:t>
      </w:r>
      <w:proofErr w:type="spellStart"/>
      <w:r w:rsidRPr="00361B9C">
        <w:rPr>
          <w:rFonts w:ascii="Cambria" w:eastAsia="Calibri" w:hAnsi="Cambria"/>
          <w:sz w:val="18"/>
          <w:szCs w:val="18"/>
        </w:rPr>
        <w:t>PoE</w:t>
      </w:r>
      <w:proofErr w:type="spellEnd"/>
      <w:r w:rsidRPr="00361B9C">
        <w:rPr>
          <w:rFonts w:ascii="Cambria" w:eastAsia="Calibri" w:hAnsi="Cambria"/>
          <w:sz w:val="18"/>
          <w:szCs w:val="18"/>
        </w:rPr>
        <w:t xml:space="preserve">; sensor de imagem tipo CCD CMOS ou MOS de 1/2.8” a 1/4; Resolução de imagem de 1920x1080 pixels a 30 FPS; zoom óptico de 20 vezes; compactação de imagem H.265 em resolução 1920x1080; três </w:t>
      </w:r>
      <w:proofErr w:type="spellStart"/>
      <w:r w:rsidRPr="00361B9C">
        <w:rPr>
          <w:rFonts w:ascii="Cambria" w:eastAsia="Calibri" w:hAnsi="Cambria"/>
          <w:sz w:val="18"/>
          <w:szCs w:val="18"/>
        </w:rPr>
        <w:t>streams</w:t>
      </w:r>
      <w:proofErr w:type="spellEnd"/>
      <w:r w:rsidRPr="00361B9C">
        <w:rPr>
          <w:rFonts w:ascii="Cambria" w:eastAsia="Calibri" w:hAnsi="Cambria"/>
          <w:sz w:val="18"/>
          <w:szCs w:val="18"/>
        </w:rPr>
        <w:t xml:space="preserve"> de vídeo; funcionar com iluminação de 0,005 lux em cores (dia) e 0,0005 lux em preto e branco (Noite); IR de até 150 metros com modo noite 0 lux; ganho de AGC manual/auto; rotação de 360°</w:t>
      </w:r>
      <w:r w:rsidRPr="00361B9C">
        <w:rPr>
          <w:rFonts w:eastAsia="Calibri"/>
          <w:sz w:val="18"/>
          <w:szCs w:val="18"/>
        </w:rPr>
        <w:t xml:space="preserve"> </w:t>
      </w:r>
      <w:r w:rsidRPr="00361B9C">
        <w:rPr>
          <w:rFonts w:ascii="Cambria" w:eastAsia="Calibri" w:hAnsi="Cambria"/>
          <w:sz w:val="18"/>
          <w:szCs w:val="18"/>
        </w:rPr>
        <w:t xml:space="preserve">continuo; Rotação vertical de 90°; velocidade manual de </w:t>
      </w:r>
      <w:proofErr w:type="spellStart"/>
      <w:r w:rsidRPr="00361B9C">
        <w:rPr>
          <w:rFonts w:ascii="Cambria" w:eastAsia="Calibri" w:hAnsi="Cambria"/>
          <w:sz w:val="18"/>
          <w:szCs w:val="18"/>
        </w:rPr>
        <w:t>pan</w:t>
      </w:r>
      <w:proofErr w:type="spellEnd"/>
      <w:r w:rsidRPr="00361B9C">
        <w:rPr>
          <w:rFonts w:ascii="Cambria" w:eastAsia="Calibri" w:hAnsi="Cambria"/>
          <w:sz w:val="18"/>
          <w:szCs w:val="18"/>
        </w:rPr>
        <w:t xml:space="preserve"> de 0,1 a 200°/s; velocidade manual de </w:t>
      </w:r>
      <w:proofErr w:type="spellStart"/>
      <w:r w:rsidRPr="00361B9C">
        <w:rPr>
          <w:rFonts w:ascii="Cambria" w:eastAsia="Calibri" w:hAnsi="Cambria"/>
          <w:sz w:val="18"/>
          <w:szCs w:val="18"/>
        </w:rPr>
        <w:t>tilt</w:t>
      </w:r>
      <w:proofErr w:type="spellEnd"/>
      <w:r w:rsidRPr="00361B9C">
        <w:rPr>
          <w:rFonts w:ascii="Cambria" w:eastAsia="Calibri" w:hAnsi="Cambria"/>
          <w:sz w:val="18"/>
          <w:szCs w:val="18"/>
        </w:rPr>
        <w:t xml:space="preserve"> de 0,1 a 150°/s; Configuração de 30 posições pré-programadas com execução automática e manual; Mecanismo de lente com foco automático e manual; máscara de privacidade configurável; WDR; Possuir mínimo de 2 entradas de conexão de dispositivo de alarmes externos; ter saída para controle de dispositivo externo; Entrada e saída de áudio; proteção IP66;Consegue captar imagens coloridas com iluminação mínima de 0,09 lux;</w:t>
      </w:r>
    </w:p>
    <w:p w:rsidR="009F642B" w:rsidRPr="00361B9C" w:rsidRDefault="009F642B" w:rsidP="007C4B37">
      <w:pPr>
        <w:numPr>
          <w:ilvl w:val="0"/>
          <w:numId w:val="15"/>
        </w:numPr>
        <w:spacing w:after="0" w:line="240" w:lineRule="auto"/>
        <w:ind w:left="-142" w:right="-568"/>
        <w:jc w:val="both"/>
        <w:rPr>
          <w:rFonts w:ascii="Cambria" w:eastAsia="Calibri" w:hAnsi="Cambria"/>
          <w:sz w:val="18"/>
          <w:szCs w:val="18"/>
        </w:rPr>
      </w:pPr>
      <w:r w:rsidRPr="00361B9C">
        <w:rPr>
          <w:rFonts w:ascii="Cambria" w:eastAsia="Calibri" w:hAnsi="Cambria"/>
          <w:sz w:val="18"/>
          <w:szCs w:val="18"/>
        </w:rPr>
        <w:t>Possui Análise inteligente de vídeo de Linha virtual, cerca virtual, Abandono/Retirada de objetos.</w:t>
      </w:r>
    </w:p>
    <w:p w:rsidR="009F642B" w:rsidRPr="00361B9C" w:rsidRDefault="009F642B" w:rsidP="0052522B">
      <w:pPr>
        <w:spacing w:after="0" w:line="240" w:lineRule="auto"/>
        <w:jc w:val="both"/>
        <w:rPr>
          <w:rFonts w:ascii="Cambria" w:eastAsia="Calibri" w:hAnsi="Cambria"/>
          <w:sz w:val="18"/>
          <w:szCs w:val="18"/>
        </w:rPr>
      </w:pPr>
    </w:p>
    <w:p w:rsidR="009F642B" w:rsidRPr="00361B9C" w:rsidRDefault="00361B9C" w:rsidP="0052522B">
      <w:pPr>
        <w:shd w:val="clear" w:color="auto" w:fill="FFFFFF"/>
        <w:spacing w:after="0" w:line="240" w:lineRule="auto"/>
        <w:jc w:val="center"/>
        <w:rPr>
          <w:rFonts w:ascii="Cambria" w:hAnsi="Cambria"/>
          <w:b/>
          <w:sz w:val="18"/>
          <w:szCs w:val="18"/>
        </w:rPr>
      </w:pPr>
      <w:r w:rsidRPr="00361B9C">
        <w:rPr>
          <w:rFonts w:ascii="Cambria" w:hAnsi="Cambria"/>
          <w:b/>
          <w:sz w:val="18"/>
          <w:szCs w:val="18"/>
        </w:rPr>
        <w:t xml:space="preserve">16 - </w:t>
      </w:r>
      <w:r w:rsidR="009F642B" w:rsidRPr="00361B9C">
        <w:rPr>
          <w:rFonts w:ascii="Cambria" w:hAnsi="Cambria"/>
          <w:b/>
          <w:sz w:val="18"/>
          <w:szCs w:val="18"/>
        </w:rPr>
        <w:t>ESTRUTURA DO PONTO DE MONITORAMENTO</w:t>
      </w:r>
    </w:p>
    <w:p w:rsidR="009F642B" w:rsidRPr="00361B9C" w:rsidRDefault="009F642B" w:rsidP="0052522B">
      <w:pPr>
        <w:shd w:val="clear" w:color="auto" w:fill="FFFFFF"/>
        <w:spacing w:after="0" w:line="240" w:lineRule="auto"/>
        <w:jc w:val="center"/>
        <w:rPr>
          <w:rFonts w:ascii="Cambria" w:hAnsi="Cambria"/>
          <w:b/>
          <w:sz w:val="18"/>
          <w:szCs w:val="18"/>
        </w:rPr>
      </w:pPr>
    </w:p>
    <w:p w:rsidR="009F642B" w:rsidRPr="00361B9C" w:rsidRDefault="00361B9C" w:rsidP="007C4B37">
      <w:pPr>
        <w:shd w:val="clear" w:color="auto" w:fill="FFFFFF"/>
        <w:tabs>
          <w:tab w:val="left" w:pos="567"/>
        </w:tabs>
        <w:spacing w:after="0" w:line="240" w:lineRule="auto"/>
        <w:ind w:left="-567" w:right="-568" w:firstLine="709"/>
        <w:jc w:val="both"/>
        <w:rPr>
          <w:rFonts w:ascii="Cambria" w:hAnsi="Cambria"/>
          <w:sz w:val="18"/>
          <w:szCs w:val="18"/>
        </w:rPr>
      </w:pPr>
      <w:r>
        <w:rPr>
          <w:rFonts w:ascii="Cambria" w:hAnsi="Cambria"/>
          <w:b/>
          <w:sz w:val="18"/>
          <w:szCs w:val="18"/>
        </w:rPr>
        <w:t xml:space="preserve">16.1 - </w:t>
      </w:r>
      <w:r w:rsidR="009F642B" w:rsidRPr="00361B9C">
        <w:rPr>
          <w:rFonts w:ascii="Cambria" w:hAnsi="Cambria"/>
          <w:b/>
          <w:sz w:val="18"/>
          <w:szCs w:val="18"/>
        </w:rPr>
        <w:t>Energização do ponto</w:t>
      </w:r>
      <w:r w:rsidR="009F642B" w:rsidRPr="00361B9C">
        <w:rPr>
          <w:rFonts w:ascii="Cambria" w:hAnsi="Cambria"/>
          <w:sz w:val="18"/>
          <w:szCs w:val="18"/>
        </w:rPr>
        <w:t>: A Energia elétrica será fornecida e instalada pela contratante, e será entregue em cada ponto de vídeo</w:t>
      </w:r>
      <w:r w:rsidR="00A06747">
        <w:rPr>
          <w:rFonts w:ascii="Cambria" w:hAnsi="Cambria"/>
          <w:sz w:val="18"/>
          <w:szCs w:val="18"/>
        </w:rPr>
        <w:t xml:space="preserve"> </w:t>
      </w:r>
      <w:r w:rsidR="009F642B" w:rsidRPr="00361B9C">
        <w:rPr>
          <w:rFonts w:ascii="Cambria" w:hAnsi="Cambria"/>
          <w:sz w:val="18"/>
          <w:szCs w:val="18"/>
        </w:rPr>
        <w:t xml:space="preserve">monitoramento especificado em projeto. A energia chegará à </w:t>
      </w:r>
      <w:r w:rsidR="009F642B" w:rsidRPr="00361B9C">
        <w:rPr>
          <w:rFonts w:ascii="Cambria" w:hAnsi="Cambria"/>
          <w:sz w:val="18"/>
          <w:szCs w:val="18"/>
          <w:u w:val="single"/>
        </w:rPr>
        <w:t>caixa de unidade</w:t>
      </w:r>
      <w:r w:rsidR="009F642B" w:rsidRPr="00361B9C">
        <w:rPr>
          <w:rFonts w:ascii="Cambria" w:hAnsi="Cambria"/>
          <w:sz w:val="18"/>
          <w:szCs w:val="18"/>
        </w:rPr>
        <w:t xml:space="preserve"> de controle através de uma rede especifica em 220Vca, 60Hz do tipo monofásica. </w:t>
      </w:r>
    </w:p>
    <w:p w:rsidR="009F642B" w:rsidRPr="00361B9C" w:rsidRDefault="00361B9C" w:rsidP="007C4B37">
      <w:pPr>
        <w:shd w:val="clear" w:color="auto" w:fill="FFFFFF"/>
        <w:tabs>
          <w:tab w:val="left" w:pos="567"/>
        </w:tabs>
        <w:spacing w:after="0" w:line="240" w:lineRule="auto"/>
        <w:ind w:left="-567" w:right="-568" w:firstLine="709"/>
        <w:jc w:val="both"/>
        <w:rPr>
          <w:rFonts w:ascii="Cambria" w:hAnsi="Cambria"/>
          <w:sz w:val="18"/>
          <w:szCs w:val="18"/>
        </w:rPr>
      </w:pPr>
      <w:r>
        <w:rPr>
          <w:rFonts w:ascii="Cambria" w:hAnsi="Cambria"/>
          <w:b/>
          <w:sz w:val="18"/>
          <w:szCs w:val="18"/>
        </w:rPr>
        <w:t xml:space="preserve">16.2 - </w:t>
      </w:r>
      <w:r w:rsidR="009F642B" w:rsidRPr="00361B9C">
        <w:rPr>
          <w:rFonts w:ascii="Cambria" w:hAnsi="Cambria"/>
          <w:b/>
          <w:sz w:val="18"/>
          <w:szCs w:val="18"/>
        </w:rPr>
        <w:t>Unidade de Controle (Caixa)</w:t>
      </w:r>
      <w:r w:rsidR="009F642B" w:rsidRPr="00361B9C">
        <w:rPr>
          <w:rFonts w:ascii="Cambria" w:hAnsi="Cambria"/>
          <w:sz w:val="18"/>
          <w:szCs w:val="18"/>
        </w:rPr>
        <w:t xml:space="preserve">: Caixa do tipo Quadro de Comando Hermética com tamanho de 500x400x200mm. Possuir Grau de Proteção IP54 e IK10.Tireta na porta com ponto de aterramento, placa interna de montagem com ponto de aterramento. </w:t>
      </w:r>
    </w:p>
    <w:p w:rsidR="009F642B" w:rsidRPr="00361B9C" w:rsidRDefault="00361B9C" w:rsidP="007C4B37">
      <w:pPr>
        <w:shd w:val="clear" w:color="auto" w:fill="FFFFFF"/>
        <w:tabs>
          <w:tab w:val="left" w:pos="567"/>
        </w:tabs>
        <w:spacing w:after="0" w:line="240" w:lineRule="auto"/>
        <w:ind w:left="-567" w:right="-568" w:firstLine="709"/>
        <w:jc w:val="both"/>
        <w:rPr>
          <w:rFonts w:ascii="Cambria" w:hAnsi="Cambria"/>
          <w:sz w:val="18"/>
          <w:szCs w:val="18"/>
        </w:rPr>
      </w:pPr>
      <w:r>
        <w:rPr>
          <w:rFonts w:ascii="Cambria" w:hAnsi="Cambria"/>
          <w:b/>
          <w:color w:val="222222"/>
          <w:sz w:val="18"/>
          <w:szCs w:val="18"/>
          <w:shd w:val="clear" w:color="auto" w:fill="FFFFFF"/>
        </w:rPr>
        <w:t xml:space="preserve">16.3 - </w:t>
      </w:r>
      <w:proofErr w:type="gramStart"/>
      <w:r w:rsidR="009F642B" w:rsidRPr="00361B9C">
        <w:rPr>
          <w:rFonts w:ascii="Cambria" w:hAnsi="Cambria"/>
          <w:b/>
          <w:color w:val="222222"/>
          <w:sz w:val="18"/>
          <w:szCs w:val="18"/>
          <w:shd w:val="clear" w:color="auto" w:fill="FFFFFF"/>
        </w:rPr>
        <w:t>Nobreak</w:t>
      </w:r>
      <w:r w:rsidR="009F642B" w:rsidRPr="00361B9C">
        <w:rPr>
          <w:rFonts w:ascii="Cambria" w:hAnsi="Cambria"/>
          <w:color w:val="222222"/>
          <w:sz w:val="18"/>
          <w:szCs w:val="18"/>
          <w:shd w:val="clear" w:color="auto" w:fill="FFFFFF"/>
        </w:rPr>
        <w:t xml:space="preserve"> :</w:t>
      </w:r>
      <w:proofErr w:type="gramEnd"/>
      <w:r w:rsidR="009F642B" w:rsidRPr="00361B9C">
        <w:rPr>
          <w:rFonts w:ascii="Cambria" w:hAnsi="Cambria"/>
          <w:color w:val="222222"/>
          <w:sz w:val="18"/>
          <w:szCs w:val="18"/>
          <w:shd w:val="clear" w:color="auto" w:fill="FFFFFF"/>
        </w:rPr>
        <w:t xml:space="preserve"> </w:t>
      </w:r>
      <w:proofErr w:type="spellStart"/>
      <w:r w:rsidR="009F642B" w:rsidRPr="00361B9C">
        <w:rPr>
          <w:rFonts w:ascii="Cambria" w:hAnsi="Cambria"/>
          <w:color w:val="222222"/>
          <w:sz w:val="18"/>
          <w:szCs w:val="18"/>
          <w:shd w:val="clear" w:color="auto" w:fill="FFFFFF"/>
        </w:rPr>
        <w:t>Ups</w:t>
      </w:r>
      <w:proofErr w:type="spellEnd"/>
      <w:r w:rsidR="009F642B" w:rsidRPr="00361B9C">
        <w:rPr>
          <w:rFonts w:ascii="Cambria" w:hAnsi="Cambria"/>
          <w:color w:val="222222"/>
          <w:sz w:val="18"/>
          <w:szCs w:val="18"/>
          <w:shd w:val="clear" w:color="auto" w:fill="FFFFFF"/>
        </w:rPr>
        <w:t xml:space="preserve"> </w:t>
      </w:r>
      <w:proofErr w:type="spellStart"/>
      <w:r w:rsidR="009F642B" w:rsidRPr="00361B9C">
        <w:rPr>
          <w:rFonts w:ascii="Cambria" w:hAnsi="Cambria"/>
          <w:color w:val="222222"/>
          <w:sz w:val="18"/>
          <w:szCs w:val="18"/>
          <w:shd w:val="clear" w:color="auto" w:fill="FFFFFF"/>
        </w:rPr>
        <w:t>Compact</w:t>
      </w:r>
      <w:proofErr w:type="spellEnd"/>
      <w:r w:rsidR="009F642B" w:rsidRPr="00361B9C">
        <w:rPr>
          <w:rFonts w:ascii="Cambria" w:hAnsi="Cambria"/>
          <w:color w:val="222222"/>
          <w:sz w:val="18"/>
          <w:szCs w:val="18"/>
          <w:shd w:val="clear" w:color="auto" w:fill="FFFFFF"/>
        </w:rPr>
        <w:t xml:space="preserve"> Pro 1400va 1bs Universal Bivolt Automático 6 Tomadas </w:t>
      </w:r>
      <w:proofErr w:type="spellStart"/>
      <w:r w:rsidR="009F642B" w:rsidRPr="00361B9C">
        <w:rPr>
          <w:rFonts w:ascii="Cambria" w:hAnsi="Cambria"/>
          <w:color w:val="222222"/>
          <w:sz w:val="18"/>
          <w:szCs w:val="18"/>
          <w:shd w:val="clear" w:color="auto" w:fill="FFFFFF"/>
        </w:rPr>
        <w:t>Saida</w:t>
      </w:r>
      <w:proofErr w:type="spellEnd"/>
      <w:r w:rsidR="009F642B" w:rsidRPr="00361B9C">
        <w:rPr>
          <w:rFonts w:ascii="Cambria" w:hAnsi="Cambria"/>
          <w:color w:val="222222"/>
          <w:sz w:val="18"/>
          <w:szCs w:val="18"/>
          <w:shd w:val="clear" w:color="auto" w:fill="FFFFFF"/>
        </w:rPr>
        <w:t xml:space="preserve"> 115v E 220v.</w:t>
      </w:r>
    </w:p>
    <w:p w:rsidR="009F642B" w:rsidRPr="00361B9C" w:rsidRDefault="00361B9C" w:rsidP="007C4B37">
      <w:pPr>
        <w:shd w:val="clear" w:color="auto" w:fill="FFFFFF"/>
        <w:tabs>
          <w:tab w:val="left" w:pos="567"/>
        </w:tabs>
        <w:spacing w:after="0" w:line="240" w:lineRule="auto"/>
        <w:ind w:left="-567" w:right="-568" w:firstLine="709"/>
        <w:jc w:val="both"/>
        <w:rPr>
          <w:rFonts w:ascii="Cambria" w:hAnsi="Cambria"/>
          <w:sz w:val="18"/>
          <w:szCs w:val="18"/>
        </w:rPr>
      </w:pPr>
      <w:r>
        <w:rPr>
          <w:rFonts w:ascii="Cambria" w:hAnsi="Cambria"/>
          <w:b/>
          <w:sz w:val="18"/>
          <w:szCs w:val="18"/>
        </w:rPr>
        <w:t xml:space="preserve">16.4 - </w:t>
      </w:r>
      <w:r w:rsidR="009F642B" w:rsidRPr="00361B9C">
        <w:rPr>
          <w:rFonts w:ascii="Cambria" w:hAnsi="Cambria"/>
          <w:b/>
          <w:sz w:val="18"/>
          <w:szCs w:val="18"/>
        </w:rPr>
        <w:t>Sistema de Transmissão</w:t>
      </w:r>
      <w:r w:rsidR="009F642B" w:rsidRPr="00361B9C">
        <w:rPr>
          <w:rFonts w:ascii="Cambria" w:hAnsi="Cambria"/>
          <w:sz w:val="18"/>
          <w:szCs w:val="18"/>
        </w:rPr>
        <w:t>: Padrões Ethernet IEEE 802.3 (10BASE-T), IEEE 802.3u (100BASE-TX), IEEE 802.3ab (1000BASE-T) e IEEE 802.1p (</w:t>
      </w:r>
      <w:proofErr w:type="spellStart"/>
      <w:r w:rsidR="009F642B" w:rsidRPr="00361B9C">
        <w:rPr>
          <w:rFonts w:ascii="Cambria" w:hAnsi="Cambria"/>
          <w:sz w:val="18"/>
          <w:szCs w:val="18"/>
        </w:rPr>
        <w:t>Priority</w:t>
      </w:r>
      <w:proofErr w:type="spellEnd"/>
      <w:r w:rsidR="009F642B" w:rsidRPr="00361B9C">
        <w:rPr>
          <w:rFonts w:ascii="Cambria" w:hAnsi="Cambria"/>
          <w:sz w:val="18"/>
          <w:szCs w:val="18"/>
        </w:rPr>
        <w:t xml:space="preserve"> </w:t>
      </w:r>
      <w:proofErr w:type="spellStart"/>
      <w:r w:rsidR="009F642B" w:rsidRPr="00361B9C">
        <w:rPr>
          <w:rFonts w:ascii="Cambria" w:hAnsi="Cambria"/>
          <w:sz w:val="18"/>
          <w:szCs w:val="18"/>
        </w:rPr>
        <w:t>Queueing</w:t>
      </w:r>
      <w:proofErr w:type="spellEnd"/>
      <w:r w:rsidR="009F642B" w:rsidRPr="00361B9C">
        <w:rPr>
          <w:rFonts w:ascii="Cambria" w:hAnsi="Cambria"/>
          <w:sz w:val="18"/>
          <w:szCs w:val="18"/>
        </w:rPr>
        <w:t xml:space="preserve"> – </w:t>
      </w:r>
      <w:proofErr w:type="spellStart"/>
      <w:r w:rsidR="009F642B" w:rsidRPr="00361B9C">
        <w:rPr>
          <w:rFonts w:ascii="Cambria" w:hAnsi="Cambria"/>
          <w:sz w:val="18"/>
          <w:szCs w:val="18"/>
        </w:rPr>
        <w:t>CoS</w:t>
      </w:r>
      <w:proofErr w:type="spellEnd"/>
      <w:r w:rsidR="009F642B" w:rsidRPr="00361B9C">
        <w:rPr>
          <w:rFonts w:ascii="Cambria" w:hAnsi="Cambria"/>
          <w:sz w:val="18"/>
          <w:szCs w:val="18"/>
        </w:rPr>
        <w:t xml:space="preserve">), </w:t>
      </w:r>
      <w:proofErr w:type="spellStart"/>
      <w:r w:rsidR="009F642B" w:rsidRPr="00361B9C">
        <w:rPr>
          <w:rFonts w:ascii="Cambria" w:hAnsi="Cambria"/>
          <w:sz w:val="18"/>
          <w:szCs w:val="18"/>
        </w:rPr>
        <w:t>QoS</w:t>
      </w:r>
      <w:proofErr w:type="spellEnd"/>
      <w:r w:rsidR="009F642B" w:rsidRPr="00361B9C">
        <w:rPr>
          <w:rFonts w:ascii="Cambria" w:hAnsi="Cambria"/>
          <w:sz w:val="18"/>
          <w:szCs w:val="18"/>
        </w:rPr>
        <w:t xml:space="preserve"> para priorização do tráfego de dados, voz e vídeo. </w:t>
      </w:r>
      <w:proofErr w:type="spellStart"/>
      <w:r w:rsidR="009F642B" w:rsidRPr="00361B9C">
        <w:rPr>
          <w:rFonts w:ascii="Cambria" w:hAnsi="Cambria"/>
          <w:sz w:val="18"/>
          <w:szCs w:val="18"/>
        </w:rPr>
        <w:t>Full</w:t>
      </w:r>
      <w:proofErr w:type="spellEnd"/>
      <w:r w:rsidR="009F642B" w:rsidRPr="00361B9C">
        <w:rPr>
          <w:rFonts w:ascii="Cambria" w:hAnsi="Cambria"/>
          <w:sz w:val="18"/>
          <w:szCs w:val="18"/>
        </w:rPr>
        <w:t xml:space="preserve"> duplex e </w:t>
      </w:r>
      <w:proofErr w:type="spellStart"/>
      <w:r w:rsidR="009F642B" w:rsidRPr="00361B9C">
        <w:rPr>
          <w:rFonts w:ascii="Cambria" w:hAnsi="Cambria"/>
          <w:sz w:val="18"/>
          <w:szCs w:val="18"/>
        </w:rPr>
        <w:t>Flow</w:t>
      </w:r>
      <w:proofErr w:type="spellEnd"/>
      <w:r w:rsidR="009F642B" w:rsidRPr="00361B9C">
        <w:rPr>
          <w:rFonts w:ascii="Cambria" w:hAnsi="Cambria"/>
          <w:sz w:val="18"/>
          <w:szCs w:val="18"/>
        </w:rPr>
        <w:t xml:space="preserve"> </w:t>
      </w:r>
      <w:proofErr w:type="spellStart"/>
      <w:r w:rsidR="009F642B" w:rsidRPr="00361B9C">
        <w:rPr>
          <w:rFonts w:ascii="Cambria" w:hAnsi="Cambria"/>
          <w:sz w:val="18"/>
          <w:szCs w:val="18"/>
        </w:rPr>
        <w:t>control</w:t>
      </w:r>
      <w:proofErr w:type="spellEnd"/>
      <w:r w:rsidR="009F642B" w:rsidRPr="00361B9C">
        <w:rPr>
          <w:rFonts w:ascii="Cambria" w:hAnsi="Cambria"/>
          <w:sz w:val="18"/>
          <w:szCs w:val="18"/>
        </w:rPr>
        <w:t xml:space="preserve"> (IEEE 802.3x). Deve possuir 8 portas 10/100/1000 Mbps com negociação de velocidade automática. Deve operar de 0 a 40ºC e suportar temperaturas de -40ºC a 70ºC. 10. </w:t>
      </w:r>
      <w:proofErr w:type="spellStart"/>
      <w:r w:rsidR="009F642B" w:rsidRPr="00361B9C">
        <w:rPr>
          <w:rFonts w:ascii="Cambria" w:hAnsi="Cambria"/>
          <w:sz w:val="18"/>
          <w:szCs w:val="18"/>
        </w:rPr>
        <w:t>QoS</w:t>
      </w:r>
      <w:proofErr w:type="spellEnd"/>
      <w:r w:rsidR="009F642B" w:rsidRPr="00361B9C">
        <w:rPr>
          <w:rFonts w:ascii="Cambria" w:hAnsi="Cambria"/>
          <w:sz w:val="18"/>
          <w:szCs w:val="18"/>
        </w:rPr>
        <w:t xml:space="preserve"> com 4 </w:t>
      </w:r>
      <w:proofErr w:type="spellStart"/>
      <w:r w:rsidR="009F642B" w:rsidRPr="00361B9C">
        <w:rPr>
          <w:rFonts w:ascii="Cambria" w:hAnsi="Cambria"/>
          <w:sz w:val="18"/>
          <w:szCs w:val="18"/>
        </w:rPr>
        <w:t>Priority</w:t>
      </w:r>
      <w:proofErr w:type="spellEnd"/>
      <w:r w:rsidR="009F642B" w:rsidRPr="00361B9C">
        <w:rPr>
          <w:rFonts w:ascii="Cambria" w:hAnsi="Cambria"/>
          <w:sz w:val="18"/>
          <w:szCs w:val="18"/>
        </w:rPr>
        <w:t xml:space="preserve"> </w:t>
      </w:r>
      <w:proofErr w:type="spellStart"/>
      <w:r w:rsidR="009F642B" w:rsidRPr="00361B9C">
        <w:rPr>
          <w:rFonts w:ascii="Cambria" w:hAnsi="Cambria"/>
          <w:sz w:val="18"/>
          <w:szCs w:val="18"/>
        </w:rPr>
        <w:t>Queues</w:t>
      </w:r>
      <w:proofErr w:type="spellEnd"/>
      <w:r w:rsidR="009F642B" w:rsidRPr="00361B9C">
        <w:rPr>
          <w:rFonts w:ascii="Cambria" w:hAnsi="Cambria"/>
          <w:sz w:val="18"/>
          <w:szCs w:val="18"/>
        </w:rPr>
        <w:t xml:space="preserve"> </w:t>
      </w:r>
      <w:proofErr w:type="spellStart"/>
      <w:r w:rsidR="009F642B" w:rsidRPr="00361B9C">
        <w:rPr>
          <w:rFonts w:ascii="Cambria" w:hAnsi="Cambria"/>
          <w:sz w:val="18"/>
          <w:szCs w:val="18"/>
        </w:rPr>
        <w:t>Priority</w:t>
      </w:r>
      <w:proofErr w:type="spellEnd"/>
      <w:r w:rsidR="009F642B" w:rsidRPr="00361B9C">
        <w:rPr>
          <w:rFonts w:ascii="Cambria" w:hAnsi="Cambria"/>
          <w:sz w:val="18"/>
          <w:szCs w:val="18"/>
        </w:rPr>
        <w:t xml:space="preserve"> </w:t>
      </w:r>
      <w:proofErr w:type="spellStart"/>
      <w:r w:rsidR="009F642B" w:rsidRPr="00361B9C">
        <w:rPr>
          <w:rFonts w:ascii="Cambria" w:hAnsi="Cambria"/>
          <w:sz w:val="18"/>
          <w:szCs w:val="18"/>
        </w:rPr>
        <w:t>Rules</w:t>
      </w:r>
      <w:proofErr w:type="spellEnd"/>
      <w:r w:rsidR="009F642B" w:rsidRPr="00361B9C">
        <w:rPr>
          <w:rFonts w:ascii="Cambria" w:hAnsi="Cambria"/>
          <w:sz w:val="18"/>
          <w:szCs w:val="18"/>
        </w:rPr>
        <w:t>: SP. Auto MDI/MDI-X – Detecção automática do padrão do cabo (Normal/Crossover).</w:t>
      </w:r>
    </w:p>
    <w:p w:rsidR="009F642B" w:rsidRPr="00361B9C" w:rsidRDefault="00361B9C" w:rsidP="007C4B37">
      <w:pPr>
        <w:shd w:val="clear" w:color="auto" w:fill="FFFFFF"/>
        <w:spacing w:after="0" w:line="240" w:lineRule="auto"/>
        <w:ind w:left="-567" w:right="-568" w:firstLine="709"/>
        <w:jc w:val="both"/>
        <w:rPr>
          <w:sz w:val="18"/>
          <w:szCs w:val="18"/>
        </w:rPr>
      </w:pPr>
      <w:r>
        <w:rPr>
          <w:rFonts w:ascii="Cambria" w:hAnsi="Cambria"/>
          <w:b/>
          <w:sz w:val="18"/>
          <w:szCs w:val="18"/>
        </w:rPr>
        <w:t xml:space="preserve">16.5 - </w:t>
      </w:r>
      <w:r w:rsidR="009F642B" w:rsidRPr="00361B9C">
        <w:rPr>
          <w:rFonts w:ascii="Cambria" w:hAnsi="Cambria"/>
          <w:b/>
          <w:sz w:val="18"/>
          <w:szCs w:val="18"/>
        </w:rPr>
        <w:t>Sistema de Alimentação</w:t>
      </w:r>
      <w:r w:rsidR="009F642B" w:rsidRPr="00361B9C">
        <w:rPr>
          <w:rFonts w:ascii="Cambria" w:hAnsi="Cambria"/>
          <w:sz w:val="18"/>
          <w:szCs w:val="18"/>
        </w:rPr>
        <w:t xml:space="preserve">: A Caixa deverá possuir um disjuntor monofásico de 10A com tensão máxima de isolamento 415v, ser modelo DIN. Grau de proteção IP20, frequência de 50/60Hz, Temperatura de operação ambiente 30ºC. NBR NM 60899 (6ª~63ª) NBR IEC 60947-2 (70A~125ª), Capacidade de interrupção simétrica (kA). Construído em termoplástico de engenharia. Possuir um Filtro de linha com chave inteligente, não havendo necessidade de utilizar fusível, 2 tomadas separadas para facilitar a conexão com os equipamentos, Proteção contra picos de tensão, Bi VOLT automático de 100 a 240VAC e frequência de 50/60 Hz, capacidade de absorção de energia em caso de surto elétrico de 125 Joules, Corrente de operação de 10 Amperes, Potencia de operação 1.270 W(127 Volts) e 2.200 W (220 Volts), Material </w:t>
      </w:r>
      <w:proofErr w:type="spellStart"/>
      <w:r w:rsidR="009F642B" w:rsidRPr="00361B9C">
        <w:rPr>
          <w:rFonts w:ascii="Cambria" w:hAnsi="Cambria"/>
          <w:sz w:val="18"/>
          <w:szCs w:val="18"/>
        </w:rPr>
        <w:t>Antichama</w:t>
      </w:r>
      <w:proofErr w:type="spellEnd"/>
      <w:r w:rsidR="009F642B" w:rsidRPr="00361B9C">
        <w:rPr>
          <w:rFonts w:ascii="Cambria" w:hAnsi="Cambria"/>
          <w:sz w:val="18"/>
          <w:szCs w:val="18"/>
        </w:rPr>
        <w:t xml:space="preserve">, </w:t>
      </w:r>
      <w:proofErr w:type="spellStart"/>
      <w:r w:rsidR="009F642B" w:rsidRPr="00361B9C">
        <w:rPr>
          <w:rFonts w:ascii="Cambria" w:hAnsi="Cambria"/>
          <w:sz w:val="18"/>
          <w:szCs w:val="18"/>
        </w:rPr>
        <w:t>plug</w:t>
      </w:r>
      <w:proofErr w:type="spellEnd"/>
      <w:r w:rsidR="009F642B" w:rsidRPr="00361B9C">
        <w:rPr>
          <w:rFonts w:ascii="Cambria" w:hAnsi="Cambria"/>
          <w:sz w:val="18"/>
          <w:szCs w:val="18"/>
        </w:rPr>
        <w:t xml:space="preserve"> padrão 2P + T (NBR 14136) 10A, temperatura de operação entre 0 e 40ºC, </w:t>
      </w:r>
      <w:proofErr w:type="spellStart"/>
      <w:r w:rsidR="009F642B" w:rsidRPr="00361B9C">
        <w:rPr>
          <w:rFonts w:ascii="Cambria" w:hAnsi="Cambria"/>
          <w:sz w:val="18"/>
          <w:szCs w:val="18"/>
        </w:rPr>
        <w:t>Varistor</w:t>
      </w:r>
      <w:proofErr w:type="spellEnd"/>
      <w:r w:rsidR="009F642B" w:rsidRPr="00361B9C">
        <w:rPr>
          <w:rFonts w:ascii="Cambria" w:hAnsi="Cambria"/>
          <w:sz w:val="18"/>
          <w:szCs w:val="18"/>
        </w:rPr>
        <w:t xml:space="preserve"> para proteção contra surtos de tensão, Chave inteligente tipo disjuntor (</w:t>
      </w:r>
      <w:proofErr w:type="spellStart"/>
      <w:r w:rsidR="009F642B" w:rsidRPr="00361B9C">
        <w:rPr>
          <w:rFonts w:ascii="Cambria" w:hAnsi="Cambria"/>
          <w:sz w:val="18"/>
          <w:szCs w:val="18"/>
        </w:rPr>
        <w:t>Circuit</w:t>
      </w:r>
      <w:proofErr w:type="spellEnd"/>
      <w:r w:rsidR="009F642B" w:rsidRPr="00361B9C">
        <w:rPr>
          <w:rFonts w:ascii="Cambria" w:hAnsi="Cambria"/>
          <w:sz w:val="18"/>
          <w:szCs w:val="18"/>
        </w:rPr>
        <w:t xml:space="preserve"> </w:t>
      </w:r>
      <w:proofErr w:type="spellStart"/>
      <w:r w:rsidR="009F642B" w:rsidRPr="00361B9C">
        <w:rPr>
          <w:rFonts w:ascii="Cambria" w:hAnsi="Cambria"/>
          <w:sz w:val="18"/>
          <w:szCs w:val="18"/>
        </w:rPr>
        <w:t>Breaker</w:t>
      </w:r>
      <w:proofErr w:type="spellEnd"/>
      <w:r w:rsidR="009F642B" w:rsidRPr="00361B9C">
        <w:rPr>
          <w:rFonts w:ascii="Cambria" w:hAnsi="Cambria"/>
          <w:sz w:val="18"/>
          <w:szCs w:val="18"/>
        </w:rPr>
        <w:t>) para proteção contra curto-circuito e sobrecarga de forma automática, desligando o filtro automaticamente em caso de falha a fim de evitar danos aos equipamentos.</w:t>
      </w:r>
    </w:p>
    <w:p w:rsidR="0052522B" w:rsidRDefault="0052522B" w:rsidP="0052522B">
      <w:pPr>
        <w:shd w:val="clear" w:color="auto" w:fill="FFFFFF"/>
        <w:spacing w:after="0" w:line="240" w:lineRule="auto"/>
        <w:jc w:val="both"/>
        <w:rPr>
          <w:sz w:val="24"/>
          <w:szCs w:val="24"/>
        </w:rPr>
      </w:pPr>
    </w:p>
    <w:p w:rsidR="009F642B" w:rsidRPr="00361B9C" w:rsidRDefault="00361B9C" w:rsidP="007C4B37">
      <w:pPr>
        <w:shd w:val="clear" w:color="auto" w:fill="FFFFFF"/>
        <w:tabs>
          <w:tab w:val="left" w:pos="142"/>
        </w:tabs>
        <w:spacing w:after="0" w:line="240" w:lineRule="auto"/>
        <w:ind w:left="-567" w:right="-568"/>
        <w:jc w:val="both"/>
        <w:rPr>
          <w:rFonts w:ascii="Cambria" w:hAnsi="Cambria"/>
          <w:b/>
          <w:sz w:val="18"/>
          <w:szCs w:val="18"/>
        </w:rPr>
      </w:pPr>
      <w:r w:rsidRPr="00361B9C">
        <w:rPr>
          <w:rFonts w:ascii="Cambria" w:hAnsi="Cambria"/>
          <w:b/>
          <w:sz w:val="18"/>
          <w:szCs w:val="18"/>
        </w:rPr>
        <w:t xml:space="preserve">16.6 - </w:t>
      </w:r>
      <w:r w:rsidR="009F642B" w:rsidRPr="00361B9C">
        <w:rPr>
          <w:rFonts w:ascii="Cambria" w:hAnsi="Cambria"/>
          <w:b/>
          <w:sz w:val="18"/>
          <w:szCs w:val="18"/>
        </w:rPr>
        <w:t>COLUNA METÁLICA (POSTE)</w:t>
      </w:r>
      <w:r w:rsidR="009F642B" w:rsidRPr="00361B9C">
        <w:rPr>
          <w:rFonts w:ascii="Cambria" w:hAnsi="Cambria"/>
          <w:b/>
          <w:sz w:val="18"/>
          <w:szCs w:val="18"/>
        </w:rPr>
        <w:tab/>
      </w:r>
    </w:p>
    <w:p w:rsidR="009F642B" w:rsidRPr="00361B9C" w:rsidRDefault="009F642B" w:rsidP="007C4B37">
      <w:pPr>
        <w:shd w:val="clear" w:color="auto" w:fill="FFFFFF"/>
        <w:tabs>
          <w:tab w:val="left" w:pos="142"/>
        </w:tabs>
        <w:spacing w:after="0" w:line="240" w:lineRule="auto"/>
        <w:ind w:left="-567" w:right="-568"/>
        <w:jc w:val="both"/>
        <w:rPr>
          <w:rFonts w:ascii="Cambria" w:hAnsi="Cambria"/>
          <w:sz w:val="18"/>
          <w:szCs w:val="18"/>
        </w:rPr>
      </w:pPr>
      <w:r w:rsidRPr="00361B9C">
        <w:rPr>
          <w:rFonts w:ascii="Cambria" w:hAnsi="Cambria"/>
          <w:sz w:val="18"/>
          <w:szCs w:val="18"/>
        </w:rPr>
        <w:t>Cilíndrico; construção em ferro galvanizado a fogo com espessura de 2,5 mm; diâmetro externo de 4 polegadas; altura total de 7 metros; fechamento superior; com suporte e três isoladores tipo roldana; entregar fixado ao chão, com 01 (um) metro engastado e concretado nos locais indicados pela Contratante com sistema de aterramento compatível. Recomposição do piso original. Nos locais vulneráveis, indicados pela Contratante, uma manilha de concreto deve ser colocada na melhor posição de proteção do poste, preenchida com areia compactada e selada no topo com concreto, de forma a minimizar a ocorrência de acidentes ou vandalismos. Com PROLONGADOR DE SUPORTE, uso externo; construído em ferro galvanizado a fogo; sistema de fixação compatível com a caixa de proteção e com poste cilíndrico</w:t>
      </w:r>
      <w:r w:rsidRPr="00BD5231">
        <w:rPr>
          <w:rFonts w:ascii="Cambria" w:hAnsi="Cambria"/>
          <w:sz w:val="24"/>
          <w:szCs w:val="24"/>
        </w:rPr>
        <w:t xml:space="preserve"> </w:t>
      </w:r>
      <w:r w:rsidRPr="00361B9C">
        <w:rPr>
          <w:rFonts w:ascii="Cambria" w:hAnsi="Cambria"/>
          <w:sz w:val="18"/>
          <w:szCs w:val="18"/>
        </w:rPr>
        <w:t>com diâmetro de 4 polegadas; permitir fácil ajustamento de posição de altura e movimento lateral; possuir ângulo de inclinação em relação ao poste (lado superior de 60 (sessenta) graus); comprimento mínimo de 100 cm; adesivo em ambos os lados, ocupando 90% da extensão, com o logo do programa a ser definido e a inscrição EMERGÊNCIA 190. É</w:t>
      </w:r>
      <w:r w:rsidRPr="00BD5231">
        <w:rPr>
          <w:rFonts w:ascii="Cambria" w:hAnsi="Cambria"/>
          <w:sz w:val="24"/>
          <w:szCs w:val="24"/>
        </w:rPr>
        <w:t xml:space="preserve"> </w:t>
      </w:r>
      <w:r w:rsidRPr="00361B9C">
        <w:rPr>
          <w:rFonts w:ascii="Cambria" w:hAnsi="Cambria"/>
          <w:sz w:val="18"/>
          <w:szCs w:val="18"/>
        </w:rPr>
        <w:t xml:space="preserve">proibido logo da Contratada. Com PLACA em chapa galvanizada #18, com impressão digital, dupla face, seguindo modelo e cores </w:t>
      </w:r>
      <w:proofErr w:type="gramStart"/>
      <w:r w:rsidRPr="00361B9C">
        <w:rPr>
          <w:rFonts w:ascii="Cambria" w:hAnsi="Cambria"/>
          <w:sz w:val="18"/>
          <w:szCs w:val="18"/>
        </w:rPr>
        <w:t>definidas, não refletiva, medindo 0,45 x 0,30</w:t>
      </w:r>
      <w:proofErr w:type="gramEnd"/>
      <w:r w:rsidRPr="00361B9C">
        <w:rPr>
          <w:rFonts w:ascii="Cambria" w:hAnsi="Cambria"/>
          <w:sz w:val="18"/>
          <w:szCs w:val="18"/>
        </w:rPr>
        <w:t xml:space="preserve"> m,</w:t>
      </w:r>
      <w:r w:rsidRPr="00BD5231">
        <w:rPr>
          <w:rFonts w:ascii="Cambria" w:hAnsi="Cambria"/>
          <w:sz w:val="24"/>
          <w:szCs w:val="24"/>
        </w:rPr>
        <w:t xml:space="preserve"> </w:t>
      </w:r>
      <w:r w:rsidRPr="00361B9C">
        <w:rPr>
          <w:rFonts w:ascii="Cambria" w:hAnsi="Cambria"/>
          <w:sz w:val="18"/>
          <w:szCs w:val="18"/>
        </w:rPr>
        <w:t>abraçadeiras com parafusos galvanizados</w:t>
      </w:r>
      <w:r w:rsidRPr="00BD5231">
        <w:rPr>
          <w:rFonts w:ascii="Cambria" w:hAnsi="Cambria"/>
          <w:sz w:val="24"/>
          <w:szCs w:val="24"/>
        </w:rPr>
        <w:t xml:space="preserve"> </w:t>
      </w:r>
      <w:r w:rsidRPr="00361B9C">
        <w:rPr>
          <w:rFonts w:ascii="Cambria" w:hAnsi="Cambria"/>
          <w:sz w:val="18"/>
          <w:szCs w:val="18"/>
        </w:rPr>
        <w:t>para fixação da placa ao poste. Submeter, antes da entrega, para homologação da impressão.</w:t>
      </w:r>
    </w:p>
    <w:p w:rsidR="009F642B" w:rsidRPr="00BD5231" w:rsidRDefault="009F642B" w:rsidP="0052522B">
      <w:pPr>
        <w:shd w:val="clear" w:color="auto" w:fill="FFFFFF"/>
        <w:spacing w:after="0" w:line="240" w:lineRule="auto"/>
        <w:rPr>
          <w:rFonts w:ascii="Cambria" w:hAnsi="Cambria"/>
          <w:b/>
          <w:sz w:val="24"/>
          <w:szCs w:val="24"/>
        </w:rPr>
      </w:pPr>
    </w:p>
    <w:p w:rsidR="009F642B" w:rsidRPr="00361B9C" w:rsidRDefault="00361B9C" w:rsidP="0052522B">
      <w:pPr>
        <w:shd w:val="clear" w:color="auto" w:fill="FFFFFF"/>
        <w:spacing w:after="0" w:line="240" w:lineRule="auto"/>
        <w:jc w:val="center"/>
        <w:rPr>
          <w:rFonts w:ascii="Cambria" w:hAnsi="Cambria"/>
          <w:b/>
          <w:sz w:val="18"/>
          <w:szCs w:val="18"/>
        </w:rPr>
      </w:pPr>
      <w:r w:rsidRPr="00361B9C">
        <w:rPr>
          <w:rFonts w:ascii="Cambria" w:hAnsi="Cambria"/>
          <w:b/>
          <w:sz w:val="18"/>
          <w:szCs w:val="18"/>
        </w:rPr>
        <w:t xml:space="preserve">17 - </w:t>
      </w:r>
      <w:r w:rsidR="009F642B" w:rsidRPr="00361B9C">
        <w:rPr>
          <w:rFonts w:ascii="Cambria" w:hAnsi="Cambria"/>
          <w:b/>
          <w:sz w:val="18"/>
          <w:szCs w:val="18"/>
        </w:rPr>
        <w:t>ESTRUTURA OPERACIONAL</w:t>
      </w:r>
    </w:p>
    <w:p w:rsidR="009F642B" w:rsidRPr="00361B9C" w:rsidRDefault="009F642B" w:rsidP="0052522B">
      <w:pPr>
        <w:shd w:val="clear" w:color="auto" w:fill="FFFFFF"/>
        <w:spacing w:after="0" w:line="240" w:lineRule="auto"/>
        <w:jc w:val="center"/>
        <w:rPr>
          <w:rFonts w:ascii="Cambria" w:hAnsi="Cambria"/>
          <w:b/>
          <w:sz w:val="18"/>
          <w:szCs w:val="18"/>
        </w:rPr>
      </w:pPr>
    </w:p>
    <w:p w:rsidR="009F642B" w:rsidRPr="00361B9C" w:rsidRDefault="009F642B" w:rsidP="007C4B37">
      <w:pPr>
        <w:shd w:val="clear" w:color="auto" w:fill="FFFFFF"/>
        <w:tabs>
          <w:tab w:val="left" w:pos="567"/>
        </w:tabs>
        <w:spacing w:after="0" w:line="240" w:lineRule="auto"/>
        <w:ind w:left="-567" w:right="-568" w:firstLine="708"/>
        <w:jc w:val="both"/>
        <w:rPr>
          <w:rFonts w:ascii="Cambria" w:hAnsi="Cambria"/>
          <w:sz w:val="18"/>
          <w:szCs w:val="18"/>
        </w:rPr>
      </w:pPr>
      <w:r w:rsidRPr="00361B9C">
        <w:rPr>
          <w:rFonts w:ascii="Cambria" w:hAnsi="Cambria"/>
          <w:sz w:val="18"/>
          <w:szCs w:val="18"/>
        </w:rPr>
        <w:t>A empresa contratada deverá atuar no mercado de vigilância eletrônica oferecendo soluções em segurança pública através de vídeo monitoramento urbano, controles de acesso e comunicação por fibra óptica.</w:t>
      </w:r>
    </w:p>
    <w:p w:rsidR="009F642B" w:rsidRPr="00361B9C" w:rsidRDefault="009F642B" w:rsidP="007C4B37">
      <w:pPr>
        <w:shd w:val="clear" w:color="auto" w:fill="FFFFFF"/>
        <w:tabs>
          <w:tab w:val="left" w:pos="567"/>
        </w:tabs>
        <w:spacing w:after="0" w:line="240" w:lineRule="auto"/>
        <w:ind w:left="-567" w:right="-568" w:firstLine="708"/>
        <w:jc w:val="both"/>
        <w:rPr>
          <w:rFonts w:ascii="Cambria" w:hAnsi="Cambria"/>
          <w:sz w:val="18"/>
          <w:szCs w:val="18"/>
        </w:rPr>
      </w:pPr>
      <w:r w:rsidRPr="00361B9C">
        <w:rPr>
          <w:rFonts w:ascii="Cambria" w:hAnsi="Cambria"/>
          <w:sz w:val="18"/>
          <w:szCs w:val="18"/>
        </w:rPr>
        <w:t>A empresa deverá possuir, em seu quadro de colaboradores, profissionais capacitados que atendem às Normas Regulamentadoras de Segurança do trabalho e especializados na área de segurança eletrônica registrados no Ministério do Trabalho e pelo CREA.</w:t>
      </w:r>
    </w:p>
    <w:p w:rsidR="009F642B" w:rsidRPr="00361B9C" w:rsidRDefault="009F642B" w:rsidP="007C4B37">
      <w:pPr>
        <w:shd w:val="clear" w:color="auto" w:fill="FFFFFF"/>
        <w:tabs>
          <w:tab w:val="left" w:pos="567"/>
        </w:tabs>
        <w:spacing w:after="0" w:line="240" w:lineRule="auto"/>
        <w:ind w:left="-567" w:right="-568" w:firstLine="708"/>
        <w:jc w:val="both"/>
        <w:rPr>
          <w:rFonts w:ascii="Cambria" w:hAnsi="Cambria"/>
          <w:sz w:val="18"/>
          <w:szCs w:val="18"/>
        </w:rPr>
      </w:pPr>
      <w:r w:rsidRPr="00361B9C">
        <w:rPr>
          <w:rFonts w:ascii="Cambria" w:hAnsi="Cambria"/>
          <w:sz w:val="18"/>
          <w:szCs w:val="18"/>
        </w:rPr>
        <w:t>Deverá, também, possuir outorga da Agência Nacional de Telecomunicações – ANATEL para prestar Serviços de Comunicação Multimídia – SCM.</w:t>
      </w:r>
    </w:p>
    <w:p w:rsidR="009F642B" w:rsidRDefault="009F642B" w:rsidP="0052522B">
      <w:pPr>
        <w:shd w:val="clear" w:color="auto" w:fill="FFFFFF"/>
        <w:spacing w:after="0" w:line="240" w:lineRule="auto"/>
        <w:jc w:val="both"/>
        <w:rPr>
          <w:rFonts w:ascii="Cambria" w:hAnsi="Cambria"/>
          <w:sz w:val="18"/>
          <w:szCs w:val="18"/>
        </w:rPr>
      </w:pPr>
    </w:p>
    <w:p w:rsidR="007649AC" w:rsidRPr="00E55585" w:rsidRDefault="007649AC" w:rsidP="007649AC">
      <w:pPr>
        <w:shd w:val="clear" w:color="auto" w:fill="FFFFFF"/>
        <w:spacing w:after="0" w:line="240" w:lineRule="auto"/>
        <w:jc w:val="center"/>
        <w:rPr>
          <w:rFonts w:ascii="Cambria" w:hAnsi="Cambria"/>
          <w:b/>
          <w:sz w:val="18"/>
          <w:szCs w:val="18"/>
        </w:rPr>
      </w:pPr>
      <w:r w:rsidRPr="00E55585">
        <w:rPr>
          <w:rFonts w:ascii="Cambria" w:hAnsi="Cambria"/>
          <w:b/>
          <w:sz w:val="18"/>
          <w:szCs w:val="18"/>
        </w:rPr>
        <w:t>18 – CRONOGRAMA</w:t>
      </w:r>
    </w:p>
    <w:p w:rsidR="007649AC" w:rsidRDefault="007649AC" w:rsidP="0052522B">
      <w:pPr>
        <w:shd w:val="clear" w:color="auto" w:fill="FFFFFF"/>
        <w:spacing w:after="0" w:line="240" w:lineRule="auto"/>
        <w:jc w:val="both"/>
        <w:rPr>
          <w:rFonts w:ascii="Cambria" w:hAnsi="Cambria"/>
          <w:sz w:val="18"/>
          <w:szCs w:val="18"/>
        </w:rPr>
      </w:pPr>
    </w:p>
    <w:p w:rsidR="007649AC" w:rsidRPr="00361B9C" w:rsidRDefault="00284682" w:rsidP="0052522B">
      <w:pPr>
        <w:shd w:val="clear" w:color="auto" w:fill="FFFFFF"/>
        <w:spacing w:after="0" w:line="240" w:lineRule="auto"/>
        <w:jc w:val="both"/>
        <w:rPr>
          <w:rFonts w:ascii="Cambria" w:hAnsi="Cambria"/>
          <w:sz w:val="18"/>
          <w:szCs w:val="18"/>
        </w:rPr>
      </w:pPr>
      <w:r>
        <w:rPr>
          <w:rFonts w:ascii="Cambria" w:hAnsi="Cambria"/>
          <w:noProof/>
          <w:sz w:val="18"/>
          <w:szCs w:val="18"/>
          <w:lang w:eastAsia="pt-BR"/>
        </w:rPr>
        <w:drawing>
          <wp:inline distT="0" distB="0" distL="0" distR="0">
            <wp:extent cx="4997037" cy="287967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4083" cy="2883737"/>
                    </a:xfrm>
                    <a:prstGeom prst="rect">
                      <a:avLst/>
                    </a:prstGeom>
                    <a:noFill/>
                    <a:ln>
                      <a:noFill/>
                    </a:ln>
                  </pic:spPr>
                </pic:pic>
              </a:graphicData>
            </a:graphic>
          </wp:inline>
        </w:drawing>
      </w:r>
    </w:p>
    <w:p w:rsidR="009F642B" w:rsidRPr="00361B9C" w:rsidRDefault="009F642B" w:rsidP="0052522B">
      <w:pPr>
        <w:shd w:val="clear" w:color="auto" w:fill="FFFFFF"/>
        <w:spacing w:after="0" w:line="240" w:lineRule="auto"/>
        <w:jc w:val="right"/>
        <w:rPr>
          <w:sz w:val="18"/>
          <w:szCs w:val="18"/>
        </w:rPr>
      </w:pPr>
    </w:p>
    <w:p w:rsidR="009F642B" w:rsidRDefault="009F642B" w:rsidP="0052522B">
      <w:pPr>
        <w:shd w:val="clear" w:color="auto" w:fill="FFFFFF"/>
        <w:spacing w:after="0" w:line="240" w:lineRule="auto"/>
        <w:jc w:val="right"/>
        <w:rPr>
          <w:rFonts w:ascii="Cambria" w:hAnsi="Cambria"/>
          <w:sz w:val="18"/>
          <w:szCs w:val="18"/>
        </w:rPr>
      </w:pPr>
      <w:r w:rsidRPr="00361B9C">
        <w:rPr>
          <w:rFonts w:ascii="Cambria" w:hAnsi="Cambria"/>
          <w:sz w:val="18"/>
          <w:szCs w:val="18"/>
        </w:rPr>
        <w:t xml:space="preserve">São Francisco de Assis (RS), </w:t>
      </w:r>
      <w:r w:rsidR="00CD25EE">
        <w:rPr>
          <w:rFonts w:ascii="Cambria" w:hAnsi="Cambria"/>
          <w:sz w:val="18"/>
          <w:szCs w:val="18"/>
        </w:rPr>
        <w:t>18</w:t>
      </w:r>
      <w:r w:rsidRPr="00361B9C">
        <w:rPr>
          <w:rFonts w:ascii="Cambria" w:hAnsi="Cambria"/>
          <w:sz w:val="18"/>
          <w:szCs w:val="18"/>
        </w:rPr>
        <w:t xml:space="preserve"> de </w:t>
      </w:r>
      <w:r w:rsidR="00CD25EE">
        <w:rPr>
          <w:rFonts w:ascii="Cambria" w:hAnsi="Cambria"/>
          <w:sz w:val="18"/>
          <w:szCs w:val="18"/>
        </w:rPr>
        <w:t>agosto</w:t>
      </w:r>
      <w:r w:rsidRPr="00361B9C">
        <w:rPr>
          <w:rFonts w:ascii="Cambria" w:hAnsi="Cambria"/>
          <w:sz w:val="18"/>
          <w:szCs w:val="18"/>
        </w:rPr>
        <w:t xml:space="preserve"> de 2020.</w:t>
      </w:r>
    </w:p>
    <w:p w:rsidR="009F642B" w:rsidRPr="00361B9C" w:rsidRDefault="009F642B" w:rsidP="00BA3550">
      <w:pPr>
        <w:shd w:val="clear" w:color="auto" w:fill="FFFFFF"/>
        <w:spacing w:after="0" w:line="240" w:lineRule="auto"/>
        <w:rPr>
          <w:rFonts w:ascii="Cambria" w:hAnsi="Cambria"/>
          <w:sz w:val="18"/>
          <w:szCs w:val="18"/>
        </w:rPr>
      </w:pPr>
    </w:p>
    <w:p w:rsidR="0052522B" w:rsidRPr="00361B9C" w:rsidRDefault="0052522B" w:rsidP="0052522B">
      <w:pPr>
        <w:shd w:val="clear" w:color="auto" w:fill="FFFFFF"/>
        <w:spacing w:after="0" w:line="240" w:lineRule="auto"/>
        <w:jc w:val="center"/>
        <w:rPr>
          <w:rFonts w:ascii="Cambria" w:hAnsi="Cambria"/>
          <w:sz w:val="18"/>
          <w:szCs w:val="18"/>
        </w:rPr>
      </w:pPr>
    </w:p>
    <w:p w:rsidR="009F642B" w:rsidRPr="00361B9C" w:rsidRDefault="009F642B" w:rsidP="0052522B">
      <w:pPr>
        <w:shd w:val="clear" w:color="auto" w:fill="FFFFFF"/>
        <w:spacing w:after="0" w:line="240" w:lineRule="auto"/>
        <w:jc w:val="center"/>
        <w:rPr>
          <w:rFonts w:ascii="Cambria" w:hAnsi="Cambria"/>
          <w:b/>
          <w:sz w:val="18"/>
          <w:szCs w:val="18"/>
        </w:rPr>
      </w:pPr>
      <w:r w:rsidRPr="00361B9C">
        <w:rPr>
          <w:rFonts w:ascii="Cambria" w:hAnsi="Cambria"/>
          <w:b/>
          <w:sz w:val="18"/>
          <w:szCs w:val="18"/>
        </w:rPr>
        <w:t>____________________________________________</w:t>
      </w:r>
    </w:p>
    <w:p w:rsidR="009F642B" w:rsidRPr="00361B9C" w:rsidRDefault="00CD25EE" w:rsidP="0052522B">
      <w:pPr>
        <w:spacing w:after="0" w:line="240" w:lineRule="auto"/>
        <w:jc w:val="center"/>
        <w:rPr>
          <w:rFonts w:ascii="Cambria" w:hAnsi="Cambria"/>
          <w:b/>
          <w:sz w:val="18"/>
          <w:szCs w:val="18"/>
        </w:rPr>
      </w:pPr>
      <w:r>
        <w:rPr>
          <w:rFonts w:ascii="Cambria" w:hAnsi="Cambria"/>
          <w:b/>
          <w:color w:val="000000"/>
          <w:sz w:val="18"/>
          <w:szCs w:val="18"/>
          <w:shd w:val="clear" w:color="auto" w:fill="F8F9FA"/>
        </w:rPr>
        <w:t xml:space="preserve">Paulo Renato </w:t>
      </w:r>
      <w:proofErr w:type="spellStart"/>
      <w:r>
        <w:rPr>
          <w:rFonts w:ascii="Cambria" w:hAnsi="Cambria"/>
          <w:b/>
          <w:color w:val="000000"/>
          <w:sz w:val="18"/>
          <w:szCs w:val="18"/>
          <w:shd w:val="clear" w:color="auto" w:fill="F8F9FA"/>
        </w:rPr>
        <w:t>Cortelini</w:t>
      </w:r>
      <w:proofErr w:type="spellEnd"/>
    </w:p>
    <w:p w:rsidR="009F642B" w:rsidRPr="00361B9C" w:rsidRDefault="009F642B" w:rsidP="0052522B">
      <w:pPr>
        <w:shd w:val="clear" w:color="auto" w:fill="FFFFFF"/>
        <w:spacing w:after="0" w:line="240" w:lineRule="auto"/>
        <w:jc w:val="center"/>
        <w:rPr>
          <w:rFonts w:ascii="Cambria" w:hAnsi="Cambria"/>
          <w:b/>
          <w:sz w:val="18"/>
          <w:szCs w:val="18"/>
        </w:rPr>
      </w:pPr>
      <w:r w:rsidRPr="00361B9C">
        <w:rPr>
          <w:rFonts w:ascii="Cambria" w:hAnsi="Cambria"/>
          <w:b/>
          <w:sz w:val="18"/>
          <w:szCs w:val="18"/>
        </w:rPr>
        <w:t>Prefeito Municipal</w:t>
      </w:r>
    </w:p>
    <w:p w:rsidR="00014183" w:rsidRPr="00361B9C" w:rsidRDefault="00014183" w:rsidP="00BA3550">
      <w:pPr>
        <w:autoSpaceDE w:val="0"/>
        <w:autoSpaceDN w:val="0"/>
        <w:adjustRightInd w:val="0"/>
        <w:spacing w:after="0" w:line="240" w:lineRule="auto"/>
        <w:ind w:right="-568"/>
        <w:rPr>
          <w:rFonts w:asciiTheme="majorHAnsi" w:eastAsia="Calibri" w:hAnsiTheme="majorHAnsi" w:cs="Calibri"/>
          <w:b/>
          <w:sz w:val="18"/>
          <w:szCs w:val="18"/>
        </w:rPr>
        <w:sectPr w:rsidR="00014183" w:rsidRPr="00361B9C" w:rsidSect="008A37DF">
          <w:pgSz w:w="11906" w:h="16838"/>
          <w:pgMar w:top="1417" w:right="1701" w:bottom="1417" w:left="1701" w:header="708" w:footer="708" w:gutter="0"/>
          <w:cols w:space="708"/>
          <w:docGrid w:linePitch="360"/>
        </w:sectPr>
      </w:pPr>
    </w:p>
    <w:p w:rsidR="00E653F8" w:rsidRPr="00583B97" w:rsidRDefault="00E653F8" w:rsidP="003F187E">
      <w:pPr>
        <w:autoSpaceDE w:val="0"/>
        <w:autoSpaceDN w:val="0"/>
        <w:adjustRightInd w:val="0"/>
        <w:spacing w:after="0" w:line="240" w:lineRule="auto"/>
        <w:ind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t>ANEXO II</w:t>
      </w:r>
    </w:p>
    <w:p w:rsidR="00E653F8" w:rsidRPr="00583B97" w:rsidRDefault="00E653F8"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8A37DF" w:rsidRPr="00583B97" w:rsidRDefault="008A37DF"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t xml:space="preserve">MODELO DE PROPOSTA FINANCEIRA </w:t>
      </w:r>
    </w:p>
    <w:p w:rsidR="008A37DF" w:rsidRPr="00583B97" w:rsidRDefault="008A37DF"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583B97" w:rsidRDefault="00E653F8"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583B97">
        <w:rPr>
          <w:rFonts w:asciiTheme="majorHAnsi" w:eastAsia="Calibri" w:hAnsiTheme="majorHAnsi" w:cs="Calibri"/>
          <w:b/>
          <w:sz w:val="18"/>
          <w:szCs w:val="18"/>
        </w:rPr>
        <w:t xml:space="preserve">PREGÃO ELETRÔNICO </w:t>
      </w:r>
      <w:r w:rsidRPr="008F11A5">
        <w:rPr>
          <w:rFonts w:asciiTheme="majorHAnsi" w:eastAsia="Calibri" w:hAnsiTheme="majorHAnsi" w:cs="Calibri"/>
          <w:b/>
          <w:sz w:val="18"/>
          <w:szCs w:val="18"/>
        </w:rPr>
        <w:t>0</w:t>
      </w:r>
      <w:r w:rsidR="008F11A5" w:rsidRPr="008F11A5">
        <w:rPr>
          <w:rFonts w:asciiTheme="majorHAnsi" w:eastAsia="Calibri" w:hAnsiTheme="majorHAnsi" w:cs="Calibri"/>
          <w:b/>
          <w:sz w:val="18"/>
          <w:szCs w:val="18"/>
        </w:rPr>
        <w:t>26</w:t>
      </w:r>
      <w:r w:rsidRPr="008F11A5">
        <w:rPr>
          <w:rFonts w:asciiTheme="majorHAnsi" w:eastAsia="Calibri" w:hAnsiTheme="majorHAnsi" w:cs="Calibri"/>
          <w:b/>
          <w:sz w:val="18"/>
          <w:szCs w:val="18"/>
        </w:rPr>
        <w:t>/2021</w:t>
      </w:r>
    </w:p>
    <w:p w:rsidR="00A11604" w:rsidRPr="00583B97" w:rsidRDefault="00A11604"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583B97" w:rsidRDefault="00A11604" w:rsidP="003F187E">
      <w:pPr>
        <w:overflowPunct w:val="0"/>
        <w:autoSpaceDE w:val="0"/>
        <w:autoSpaceDN w:val="0"/>
        <w:adjustRightInd w:val="0"/>
        <w:spacing w:after="0" w:line="240" w:lineRule="auto"/>
        <w:ind w:right="-568" w:hanging="1"/>
        <w:textAlignment w:val="baseline"/>
        <w:rPr>
          <w:rFonts w:asciiTheme="majorHAnsi" w:hAnsiTheme="majorHAnsi" w:cs="Arial"/>
          <w:sz w:val="18"/>
          <w:szCs w:val="18"/>
          <w:lang w:eastAsia="ar-SA"/>
        </w:rPr>
      </w:pPr>
      <w:r w:rsidRPr="00583B97">
        <w:rPr>
          <w:rFonts w:asciiTheme="majorHAnsi" w:hAnsiTheme="majorHAnsi" w:cs="Arial"/>
          <w:sz w:val="18"/>
          <w:szCs w:val="18"/>
          <w:lang w:eastAsia="ar-SA"/>
        </w:rPr>
        <w:t>À Prefeitura Municipal de São Francisco de Assis-RS</w:t>
      </w:r>
    </w:p>
    <w:p w:rsidR="00E653F8" w:rsidRPr="00583B97" w:rsidRDefault="00DB43DA" w:rsidP="003F187E">
      <w:pPr>
        <w:overflowPunct w:val="0"/>
        <w:autoSpaceDE w:val="0"/>
        <w:autoSpaceDN w:val="0"/>
        <w:adjustRightInd w:val="0"/>
        <w:spacing w:after="0" w:line="240" w:lineRule="auto"/>
        <w:ind w:right="-568"/>
        <w:textAlignment w:val="baseline"/>
        <w:rPr>
          <w:rFonts w:asciiTheme="majorHAnsi" w:eastAsia="Calibri" w:hAnsiTheme="majorHAnsi" w:cs="Calibri"/>
          <w:b/>
          <w:sz w:val="18"/>
          <w:szCs w:val="18"/>
          <w:lang w:eastAsia="ar-SA"/>
        </w:rPr>
      </w:pPr>
      <w:r>
        <w:rPr>
          <w:rFonts w:asciiTheme="majorHAnsi" w:eastAsia="Calibri" w:hAnsiTheme="majorHAnsi" w:cs="Calibri"/>
          <w:b/>
          <w:sz w:val="18"/>
          <w:szCs w:val="18"/>
          <w:lang w:eastAsia="ar-SA"/>
        </w:rPr>
        <w:t xml:space="preserve">EMPRESA (RAZÃO SOCIAL):                                                                                               </w:t>
      </w:r>
      <w:r w:rsidR="00E653F8" w:rsidRPr="00583B97">
        <w:rPr>
          <w:rFonts w:asciiTheme="majorHAnsi" w:eastAsia="Calibri" w:hAnsiTheme="majorHAnsi" w:cs="Calibri"/>
          <w:b/>
          <w:sz w:val="18"/>
          <w:szCs w:val="18"/>
          <w:lang w:eastAsia="ar-SA"/>
        </w:rPr>
        <w:t>CNPJ Nº:</w:t>
      </w:r>
    </w:p>
    <w:p w:rsidR="00E653F8" w:rsidRPr="00583B97" w:rsidRDefault="00E653F8" w:rsidP="003F187E">
      <w:pPr>
        <w:overflowPunct w:val="0"/>
        <w:autoSpaceDE w:val="0"/>
        <w:autoSpaceDN w:val="0"/>
        <w:adjustRightInd w:val="0"/>
        <w:spacing w:after="0" w:line="240" w:lineRule="auto"/>
        <w:ind w:right="-568"/>
        <w:textAlignment w:val="baseline"/>
        <w:rPr>
          <w:rFonts w:asciiTheme="majorHAnsi" w:eastAsia="Calibri" w:hAnsiTheme="majorHAnsi" w:cs="Calibri"/>
          <w:b/>
          <w:sz w:val="18"/>
          <w:szCs w:val="18"/>
          <w:lang w:eastAsia="ar-SA"/>
        </w:rPr>
      </w:pPr>
      <w:r w:rsidRPr="00583B97">
        <w:rPr>
          <w:rFonts w:asciiTheme="majorHAnsi" w:eastAsia="Calibri" w:hAnsiTheme="majorHAnsi" w:cs="Calibri"/>
          <w:b/>
          <w:sz w:val="18"/>
          <w:szCs w:val="18"/>
          <w:lang w:eastAsia="ar-SA"/>
        </w:rPr>
        <w:t xml:space="preserve">ENDEREÇO: </w:t>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r w:rsidRPr="00583B97">
        <w:rPr>
          <w:rFonts w:asciiTheme="majorHAnsi" w:eastAsia="Calibri" w:hAnsiTheme="majorHAnsi" w:cs="Calibri"/>
          <w:b/>
          <w:sz w:val="18"/>
          <w:szCs w:val="18"/>
          <w:lang w:eastAsia="ar-SA"/>
        </w:rPr>
        <w:softHyphen/>
      </w:r>
    </w:p>
    <w:p w:rsidR="00E653F8" w:rsidRPr="00583B97" w:rsidRDefault="00E653F8" w:rsidP="003F187E">
      <w:pPr>
        <w:overflowPunct w:val="0"/>
        <w:autoSpaceDE w:val="0"/>
        <w:autoSpaceDN w:val="0"/>
        <w:adjustRightInd w:val="0"/>
        <w:spacing w:after="0" w:line="240" w:lineRule="auto"/>
        <w:ind w:right="-568"/>
        <w:textAlignment w:val="baseline"/>
        <w:rPr>
          <w:rFonts w:asciiTheme="majorHAnsi" w:eastAsia="Calibri" w:hAnsiTheme="majorHAnsi" w:cs="Calibri"/>
          <w:b/>
          <w:sz w:val="18"/>
          <w:szCs w:val="18"/>
          <w:lang w:eastAsia="ar-SA"/>
        </w:rPr>
      </w:pPr>
      <w:r w:rsidRPr="00583B97">
        <w:rPr>
          <w:rFonts w:asciiTheme="majorHAnsi" w:eastAsia="Calibri" w:hAnsiTheme="majorHAnsi" w:cs="Calibri"/>
          <w:b/>
          <w:sz w:val="18"/>
          <w:szCs w:val="18"/>
          <w:lang w:eastAsia="ar-SA"/>
        </w:rPr>
        <w:t>E- MAIL</w:t>
      </w:r>
      <w:r w:rsidR="00DB43DA">
        <w:rPr>
          <w:rFonts w:asciiTheme="majorHAnsi" w:eastAsia="Calibri" w:hAnsiTheme="majorHAnsi" w:cs="Calibri"/>
          <w:b/>
          <w:sz w:val="18"/>
          <w:szCs w:val="18"/>
          <w:lang w:eastAsia="ar-SA"/>
        </w:rPr>
        <w:t xml:space="preserve">:                                                                                            </w:t>
      </w:r>
      <w:r w:rsidR="003F187E" w:rsidRPr="00583B97">
        <w:rPr>
          <w:rFonts w:asciiTheme="majorHAnsi" w:eastAsia="Calibri" w:hAnsiTheme="majorHAnsi" w:cs="Calibri"/>
          <w:b/>
          <w:sz w:val="18"/>
          <w:szCs w:val="18"/>
          <w:lang w:eastAsia="ar-SA"/>
        </w:rPr>
        <w:t xml:space="preserve"> TELEFONE</w:t>
      </w:r>
      <w:r w:rsidRPr="00583B97">
        <w:rPr>
          <w:rFonts w:asciiTheme="majorHAnsi" w:eastAsia="Calibri" w:hAnsiTheme="majorHAnsi" w:cs="Calibri"/>
          <w:b/>
          <w:sz w:val="18"/>
          <w:szCs w:val="18"/>
          <w:lang w:eastAsia="ar-SA"/>
        </w:rPr>
        <w:t>:</w:t>
      </w:r>
    </w:p>
    <w:p w:rsidR="00E653F8" w:rsidRPr="00583B97" w:rsidRDefault="00E653F8" w:rsidP="003F187E">
      <w:pPr>
        <w:overflowPunct w:val="0"/>
        <w:autoSpaceDE w:val="0"/>
        <w:autoSpaceDN w:val="0"/>
        <w:adjustRightInd w:val="0"/>
        <w:spacing w:after="0" w:line="240" w:lineRule="auto"/>
        <w:ind w:right="-568"/>
        <w:textAlignment w:val="baseline"/>
        <w:rPr>
          <w:rFonts w:asciiTheme="majorHAnsi" w:eastAsia="Calibri" w:hAnsiTheme="majorHAnsi" w:cs="Calibri"/>
          <w:b/>
          <w:sz w:val="18"/>
          <w:szCs w:val="18"/>
          <w:lang w:eastAsia="ar-SA"/>
        </w:rPr>
      </w:pPr>
      <w:r w:rsidRPr="00583B97">
        <w:rPr>
          <w:rFonts w:asciiTheme="majorHAnsi" w:eastAsia="Calibri" w:hAnsiTheme="majorHAnsi" w:cs="Calibri"/>
          <w:b/>
          <w:sz w:val="18"/>
          <w:szCs w:val="18"/>
          <w:lang w:eastAsia="ar-SA"/>
        </w:rPr>
        <w:t xml:space="preserve">VALIDADE DA PROPOSTA: ______________DIAS. </w:t>
      </w:r>
    </w:p>
    <w:p w:rsidR="003F187E" w:rsidRPr="00583B97" w:rsidRDefault="003F187E" w:rsidP="003F187E">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p>
    <w:tbl>
      <w:tblPr>
        <w:tblStyle w:val="Tabelacomgrade"/>
        <w:tblW w:w="9923" w:type="dxa"/>
        <w:tblInd w:w="-743" w:type="dxa"/>
        <w:tblLook w:val="04A0" w:firstRow="1" w:lastRow="0" w:firstColumn="1" w:lastColumn="0" w:noHBand="0" w:noVBand="1"/>
      </w:tblPr>
      <w:tblGrid>
        <w:gridCol w:w="817"/>
        <w:gridCol w:w="3429"/>
        <w:gridCol w:w="1134"/>
        <w:gridCol w:w="831"/>
        <w:gridCol w:w="1303"/>
        <w:gridCol w:w="1275"/>
        <w:gridCol w:w="1134"/>
      </w:tblGrid>
      <w:tr w:rsidR="00E55585" w:rsidRPr="00A92BF1" w:rsidTr="001D6C56">
        <w:tc>
          <w:tcPr>
            <w:tcW w:w="817"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b/>
                <w:color w:val="000000"/>
                <w:sz w:val="18"/>
                <w:szCs w:val="18"/>
                <w:lang w:eastAsia="ar-SA"/>
              </w:rPr>
            </w:pPr>
            <w:r w:rsidRPr="00A92BF1">
              <w:rPr>
                <w:rFonts w:ascii="Cambria" w:hAnsi="Cambria" w:cstheme="minorHAnsi"/>
                <w:b/>
                <w:color w:val="000000"/>
                <w:sz w:val="18"/>
                <w:szCs w:val="18"/>
                <w:lang w:eastAsia="ar-SA"/>
              </w:rPr>
              <w:t>lote</w:t>
            </w:r>
          </w:p>
        </w:tc>
        <w:tc>
          <w:tcPr>
            <w:tcW w:w="9106" w:type="dxa"/>
            <w:gridSpan w:val="6"/>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b/>
                <w:color w:val="000000"/>
                <w:sz w:val="18"/>
                <w:szCs w:val="18"/>
                <w:lang w:eastAsia="ar-SA"/>
              </w:rPr>
            </w:pPr>
            <w:r w:rsidRPr="00A92BF1">
              <w:rPr>
                <w:rFonts w:ascii="Cambria" w:hAnsi="Cambria" w:cstheme="minorHAnsi"/>
                <w:b/>
                <w:color w:val="000000"/>
                <w:sz w:val="18"/>
                <w:szCs w:val="18"/>
                <w:lang w:eastAsia="ar-SA"/>
              </w:rPr>
              <w:t>Descrição</w:t>
            </w:r>
          </w:p>
        </w:tc>
      </w:tr>
      <w:tr w:rsidR="00E55585" w:rsidRPr="00A92BF1" w:rsidTr="001D6C56">
        <w:tc>
          <w:tcPr>
            <w:tcW w:w="817"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b/>
                <w:color w:val="000000"/>
                <w:sz w:val="18"/>
                <w:szCs w:val="18"/>
                <w:lang w:eastAsia="ar-SA"/>
              </w:rPr>
            </w:pPr>
            <w:r w:rsidRPr="00A92BF1">
              <w:rPr>
                <w:rFonts w:ascii="Cambria" w:hAnsi="Cambria" w:cstheme="minorHAnsi"/>
                <w:b/>
                <w:color w:val="000000"/>
                <w:sz w:val="18"/>
                <w:szCs w:val="18"/>
                <w:lang w:eastAsia="ar-SA"/>
              </w:rPr>
              <w:t>1</w:t>
            </w:r>
          </w:p>
        </w:tc>
        <w:tc>
          <w:tcPr>
            <w:tcW w:w="9106" w:type="dxa"/>
            <w:gridSpan w:val="6"/>
            <w:vAlign w:val="center"/>
          </w:tcPr>
          <w:p w:rsidR="00E55585" w:rsidRPr="00A92BF1" w:rsidRDefault="00E55585" w:rsidP="00E55585">
            <w:pPr>
              <w:overflowPunct w:val="0"/>
              <w:autoSpaceDE w:val="0"/>
              <w:autoSpaceDN w:val="0"/>
              <w:adjustRightInd w:val="0"/>
              <w:jc w:val="both"/>
              <w:textAlignment w:val="baseline"/>
              <w:rPr>
                <w:rFonts w:ascii="Cambria" w:hAnsi="Cambria" w:cstheme="minorHAnsi"/>
                <w:color w:val="000000"/>
                <w:sz w:val="18"/>
                <w:szCs w:val="18"/>
                <w:lang w:eastAsia="ar-SA"/>
              </w:rPr>
            </w:pPr>
            <w:r w:rsidRPr="00A92BF1">
              <w:rPr>
                <w:rFonts w:ascii="Cambria" w:hAnsi="Cambria" w:cstheme="minorHAnsi"/>
                <w:color w:val="000000"/>
                <w:sz w:val="18"/>
                <w:szCs w:val="18"/>
                <w:lang w:eastAsia="ar-SA"/>
              </w:rPr>
              <w:t>Contratação de uma empresa especializada para execução global (material de serviço, material permanente e mão de obra) para implantação de sistema de vídeo monitoramento nas vias públicas, conforme itens abaixo. (Pontos 06, 07 e 08</w:t>
            </w:r>
            <w:r>
              <w:rPr>
                <w:rFonts w:ascii="Cambria" w:hAnsi="Cambria" w:cstheme="minorHAnsi"/>
                <w:color w:val="000000"/>
                <w:sz w:val="18"/>
                <w:szCs w:val="18"/>
                <w:lang w:eastAsia="ar-SA"/>
              </w:rPr>
              <w:t>, configurações e equipamentos conforme planilha constante no item 3 do Anexo I</w:t>
            </w:r>
            <w:r w:rsidRPr="00A92BF1">
              <w:rPr>
                <w:rFonts w:ascii="Cambria" w:hAnsi="Cambria" w:cstheme="minorHAnsi"/>
                <w:color w:val="000000"/>
                <w:sz w:val="18"/>
                <w:szCs w:val="18"/>
                <w:lang w:eastAsia="ar-SA"/>
              </w:rPr>
              <w:t>).</w:t>
            </w:r>
          </w:p>
        </w:tc>
      </w:tr>
      <w:tr w:rsidR="00E55585" w:rsidRPr="00A92BF1" w:rsidTr="00E55585">
        <w:tc>
          <w:tcPr>
            <w:tcW w:w="817"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b/>
                <w:color w:val="000000"/>
                <w:sz w:val="18"/>
                <w:szCs w:val="18"/>
                <w:lang w:eastAsia="ar-SA"/>
              </w:rPr>
            </w:pPr>
            <w:r w:rsidRPr="00A92BF1">
              <w:rPr>
                <w:rFonts w:ascii="Cambria" w:hAnsi="Cambria" w:cstheme="minorHAnsi"/>
                <w:b/>
                <w:color w:val="000000"/>
                <w:sz w:val="18"/>
                <w:szCs w:val="18"/>
                <w:lang w:eastAsia="ar-SA"/>
              </w:rPr>
              <w:t>Itens do lote</w:t>
            </w:r>
          </w:p>
        </w:tc>
        <w:tc>
          <w:tcPr>
            <w:tcW w:w="3429" w:type="dxa"/>
            <w:vAlign w:val="center"/>
          </w:tcPr>
          <w:p w:rsidR="00E55585" w:rsidRPr="00A92BF1" w:rsidRDefault="00E55585" w:rsidP="00A92BF1">
            <w:pPr>
              <w:overflowPunct w:val="0"/>
              <w:autoSpaceDE w:val="0"/>
              <w:autoSpaceDN w:val="0"/>
              <w:adjustRightInd w:val="0"/>
              <w:jc w:val="center"/>
              <w:textAlignment w:val="baseline"/>
              <w:rPr>
                <w:rFonts w:ascii="Cambria" w:hAnsi="Cambria" w:cstheme="minorHAnsi"/>
                <w:b/>
                <w:color w:val="000000"/>
                <w:sz w:val="18"/>
                <w:szCs w:val="18"/>
                <w:lang w:eastAsia="ar-SA"/>
              </w:rPr>
            </w:pPr>
            <w:r w:rsidRPr="00A92BF1">
              <w:rPr>
                <w:rFonts w:ascii="Cambria" w:hAnsi="Cambria" w:cstheme="minorHAnsi"/>
                <w:b/>
                <w:color w:val="000000"/>
                <w:sz w:val="18"/>
                <w:szCs w:val="18"/>
                <w:lang w:eastAsia="ar-SA"/>
              </w:rPr>
              <w:t>Descrição</w:t>
            </w:r>
          </w:p>
        </w:tc>
        <w:tc>
          <w:tcPr>
            <w:tcW w:w="1134"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b/>
                <w:color w:val="000000"/>
                <w:sz w:val="18"/>
                <w:szCs w:val="18"/>
                <w:lang w:eastAsia="ar-SA"/>
              </w:rPr>
            </w:pPr>
            <w:r w:rsidRPr="00A92BF1">
              <w:rPr>
                <w:rFonts w:ascii="Cambria" w:hAnsi="Cambria" w:cstheme="minorHAnsi"/>
                <w:b/>
                <w:color w:val="000000"/>
                <w:sz w:val="18"/>
                <w:szCs w:val="18"/>
                <w:lang w:eastAsia="ar-SA"/>
              </w:rPr>
              <w:t>Unid.</w:t>
            </w:r>
          </w:p>
        </w:tc>
        <w:tc>
          <w:tcPr>
            <w:tcW w:w="831"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b/>
                <w:color w:val="000000"/>
                <w:sz w:val="18"/>
                <w:szCs w:val="18"/>
                <w:lang w:eastAsia="ar-SA"/>
              </w:rPr>
            </w:pPr>
            <w:r w:rsidRPr="00A92BF1">
              <w:rPr>
                <w:rFonts w:ascii="Cambria" w:hAnsi="Cambria" w:cstheme="minorHAnsi"/>
                <w:b/>
                <w:color w:val="000000"/>
                <w:sz w:val="18"/>
                <w:szCs w:val="18"/>
                <w:lang w:eastAsia="ar-SA"/>
              </w:rPr>
              <w:t>Quant</w:t>
            </w:r>
          </w:p>
        </w:tc>
        <w:tc>
          <w:tcPr>
            <w:tcW w:w="1303"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b/>
                <w:color w:val="000000"/>
                <w:sz w:val="18"/>
                <w:szCs w:val="18"/>
                <w:lang w:eastAsia="ar-SA"/>
              </w:rPr>
            </w:pPr>
            <w:r w:rsidRPr="00A92BF1">
              <w:rPr>
                <w:rFonts w:ascii="Cambria" w:hAnsi="Cambria" w:cstheme="minorHAnsi"/>
                <w:b/>
                <w:color w:val="000000"/>
                <w:sz w:val="18"/>
                <w:szCs w:val="18"/>
                <w:lang w:eastAsia="ar-SA"/>
              </w:rPr>
              <w:t>Valor Unitário</w:t>
            </w:r>
          </w:p>
        </w:tc>
        <w:tc>
          <w:tcPr>
            <w:tcW w:w="1275"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b/>
                <w:color w:val="000000"/>
                <w:sz w:val="18"/>
                <w:szCs w:val="18"/>
                <w:lang w:eastAsia="ar-SA"/>
              </w:rPr>
            </w:pPr>
            <w:r w:rsidRPr="00A92BF1">
              <w:rPr>
                <w:rFonts w:ascii="Cambria" w:hAnsi="Cambria" w:cstheme="minorHAnsi"/>
                <w:b/>
                <w:color w:val="000000"/>
                <w:sz w:val="18"/>
                <w:szCs w:val="18"/>
                <w:lang w:eastAsia="ar-SA"/>
              </w:rPr>
              <w:t>Valor Total</w:t>
            </w:r>
          </w:p>
        </w:tc>
        <w:tc>
          <w:tcPr>
            <w:tcW w:w="1134" w:type="dxa"/>
          </w:tcPr>
          <w:p w:rsidR="00E55585" w:rsidRPr="00A92BF1" w:rsidRDefault="00E55585" w:rsidP="000B1A4B">
            <w:pPr>
              <w:overflowPunct w:val="0"/>
              <w:autoSpaceDE w:val="0"/>
              <w:autoSpaceDN w:val="0"/>
              <w:adjustRightInd w:val="0"/>
              <w:jc w:val="center"/>
              <w:textAlignment w:val="baseline"/>
              <w:rPr>
                <w:rFonts w:ascii="Cambria" w:hAnsi="Cambria" w:cstheme="minorHAnsi"/>
                <w:b/>
                <w:color w:val="000000"/>
                <w:sz w:val="18"/>
                <w:szCs w:val="18"/>
                <w:lang w:eastAsia="ar-SA"/>
              </w:rPr>
            </w:pPr>
            <w:r>
              <w:rPr>
                <w:rFonts w:ascii="Cambria" w:hAnsi="Cambria" w:cstheme="minorHAnsi"/>
                <w:b/>
                <w:color w:val="000000"/>
                <w:sz w:val="18"/>
                <w:szCs w:val="18"/>
                <w:lang w:eastAsia="ar-SA"/>
              </w:rPr>
              <w:t>Marca</w:t>
            </w:r>
          </w:p>
        </w:tc>
      </w:tr>
      <w:tr w:rsidR="00E55585" w:rsidRPr="00A92BF1" w:rsidTr="00E55585">
        <w:tc>
          <w:tcPr>
            <w:tcW w:w="817"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r w:rsidRPr="00A92BF1">
              <w:rPr>
                <w:rFonts w:ascii="Cambria" w:hAnsi="Cambria" w:cstheme="minorHAnsi"/>
                <w:color w:val="000000"/>
                <w:sz w:val="18"/>
                <w:szCs w:val="18"/>
                <w:lang w:eastAsia="ar-SA"/>
              </w:rPr>
              <w:t>1</w:t>
            </w:r>
          </w:p>
        </w:tc>
        <w:tc>
          <w:tcPr>
            <w:tcW w:w="3429" w:type="dxa"/>
            <w:vAlign w:val="center"/>
          </w:tcPr>
          <w:p w:rsidR="00E55585" w:rsidRPr="00A92BF1" w:rsidRDefault="00E55585" w:rsidP="003F187E">
            <w:pPr>
              <w:overflowPunct w:val="0"/>
              <w:autoSpaceDE w:val="0"/>
              <w:autoSpaceDN w:val="0"/>
              <w:adjustRightInd w:val="0"/>
              <w:jc w:val="both"/>
              <w:textAlignment w:val="baseline"/>
              <w:rPr>
                <w:rFonts w:ascii="Cambria" w:hAnsi="Cambria" w:cstheme="minorHAnsi"/>
                <w:color w:val="000000"/>
                <w:sz w:val="18"/>
                <w:szCs w:val="18"/>
                <w:lang w:eastAsia="ar-SA"/>
              </w:rPr>
            </w:pPr>
            <w:r>
              <w:rPr>
                <w:rFonts w:ascii="Cambria" w:hAnsi="Cambria" w:cstheme="minorHAnsi"/>
                <w:color w:val="000000"/>
                <w:sz w:val="18"/>
                <w:szCs w:val="18"/>
                <w:lang w:eastAsia="ar-SA"/>
              </w:rPr>
              <w:t xml:space="preserve">Câmera IP </w:t>
            </w:r>
            <w:proofErr w:type="spellStart"/>
            <w:r>
              <w:rPr>
                <w:rFonts w:ascii="Cambria" w:hAnsi="Cambria" w:cstheme="minorHAnsi"/>
                <w:color w:val="000000"/>
                <w:sz w:val="18"/>
                <w:szCs w:val="18"/>
                <w:lang w:eastAsia="ar-SA"/>
              </w:rPr>
              <w:t>Bullet</w:t>
            </w:r>
            <w:proofErr w:type="spellEnd"/>
            <w:r>
              <w:rPr>
                <w:rFonts w:ascii="Cambria" w:hAnsi="Cambria" w:cstheme="minorHAnsi"/>
                <w:color w:val="000000"/>
                <w:sz w:val="18"/>
                <w:szCs w:val="18"/>
                <w:lang w:eastAsia="ar-SA"/>
              </w:rPr>
              <w:t xml:space="preserve"> 4 megapixels, Zoom Óptico</w:t>
            </w:r>
          </w:p>
        </w:tc>
        <w:tc>
          <w:tcPr>
            <w:tcW w:w="1134"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roofErr w:type="spellStart"/>
            <w:r>
              <w:rPr>
                <w:rFonts w:ascii="Cambria" w:hAnsi="Cambria" w:cstheme="minorHAnsi"/>
                <w:color w:val="000000"/>
                <w:sz w:val="18"/>
                <w:szCs w:val="18"/>
                <w:lang w:eastAsia="ar-SA"/>
              </w:rPr>
              <w:t>Unid</w:t>
            </w:r>
            <w:proofErr w:type="spellEnd"/>
          </w:p>
        </w:tc>
        <w:tc>
          <w:tcPr>
            <w:tcW w:w="831"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r>
              <w:rPr>
                <w:rFonts w:ascii="Cambria" w:hAnsi="Cambria" w:cstheme="minorHAnsi"/>
                <w:color w:val="000000"/>
                <w:sz w:val="18"/>
                <w:szCs w:val="18"/>
                <w:lang w:eastAsia="ar-SA"/>
              </w:rPr>
              <w:t>6</w:t>
            </w:r>
          </w:p>
        </w:tc>
        <w:tc>
          <w:tcPr>
            <w:tcW w:w="1303"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
        </w:tc>
        <w:tc>
          <w:tcPr>
            <w:tcW w:w="1275"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
        </w:tc>
        <w:tc>
          <w:tcPr>
            <w:tcW w:w="1134" w:type="dxa"/>
          </w:tcPr>
          <w:p w:rsidR="00E55585" w:rsidRPr="00A92BF1" w:rsidRDefault="00E55585" w:rsidP="00E55585">
            <w:pPr>
              <w:tabs>
                <w:tab w:val="left" w:pos="1452"/>
              </w:tabs>
              <w:overflowPunct w:val="0"/>
              <w:autoSpaceDE w:val="0"/>
              <w:autoSpaceDN w:val="0"/>
              <w:adjustRightInd w:val="0"/>
              <w:jc w:val="center"/>
              <w:textAlignment w:val="baseline"/>
              <w:rPr>
                <w:rFonts w:ascii="Cambria" w:hAnsi="Cambria" w:cstheme="minorHAnsi"/>
                <w:color w:val="000000"/>
                <w:sz w:val="18"/>
                <w:szCs w:val="18"/>
                <w:lang w:eastAsia="ar-SA"/>
              </w:rPr>
            </w:pPr>
          </w:p>
        </w:tc>
      </w:tr>
      <w:tr w:rsidR="00E55585" w:rsidRPr="00A92BF1" w:rsidTr="00E55585">
        <w:tc>
          <w:tcPr>
            <w:tcW w:w="817"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r w:rsidRPr="00A92BF1">
              <w:rPr>
                <w:rFonts w:ascii="Cambria" w:hAnsi="Cambria" w:cstheme="minorHAnsi"/>
                <w:color w:val="000000"/>
                <w:sz w:val="18"/>
                <w:szCs w:val="18"/>
                <w:lang w:eastAsia="ar-SA"/>
              </w:rPr>
              <w:t>2</w:t>
            </w:r>
          </w:p>
        </w:tc>
        <w:tc>
          <w:tcPr>
            <w:tcW w:w="3429" w:type="dxa"/>
            <w:vAlign w:val="center"/>
          </w:tcPr>
          <w:p w:rsidR="00E55585" w:rsidRPr="00A92BF1" w:rsidRDefault="00E55585" w:rsidP="003F187E">
            <w:pPr>
              <w:overflowPunct w:val="0"/>
              <w:autoSpaceDE w:val="0"/>
              <w:autoSpaceDN w:val="0"/>
              <w:adjustRightInd w:val="0"/>
              <w:jc w:val="both"/>
              <w:textAlignment w:val="baseline"/>
              <w:rPr>
                <w:rFonts w:ascii="Cambria" w:hAnsi="Cambria" w:cstheme="minorHAnsi"/>
                <w:color w:val="000000"/>
                <w:sz w:val="18"/>
                <w:szCs w:val="18"/>
                <w:lang w:eastAsia="ar-SA"/>
              </w:rPr>
            </w:pPr>
            <w:r>
              <w:rPr>
                <w:rFonts w:ascii="Cambria" w:hAnsi="Cambria" w:cstheme="minorHAnsi"/>
                <w:color w:val="000000"/>
                <w:sz w:val="18"/>
                <w:szCs w:val="18"/>
                <w:lang w:eastAsia="ar-SA"/>
              </w:rPr>
              <w:t>Pontos de Vídeo monitoramento completos, postes, caixas de acomodação, suportes, equipamentos de transmissão e comunicação.</w:t>
            </w:r>
          </w:p>
        </w:tc>
        <w:tc>
          <w:tcPr>
            <w:tcW w:w="1134"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roofErr w:type="spellStart"/>
            <w:r>
              <w:rPr>
                <w:rFonts w:ascii="Cambria" w:hAnsi="Cambria" w:cstheme="minorHAnsi"/>
                <w:color w:val="000000"/>
                <w:sz w:val="18"/>
                <w:szCs w:val="18"/>
                <w:lang w:eastAsia="ar-SA"/>
              </w:rPr>
              <w:t>pç</w:t>
            </w:r>
            <w:proofErr w:type="spellEnd"/>
          </w:p>
        </w:tc>
        <w:tc>
          <w:tcPr>
            <w:tcW w:w="831"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r>
              <w:rPr>
                <w:rFonts w:ascii="Cambria" w:hAnsi="Cambria" w:cstheme="minorHAnsi"/>
                <w:color w:val="000000"/>
                <w:sz w:val="18"/>
                <w:szCs w:val="18"/>
                <w:lang w:eastAsia="ar-SA"/>
              </w:rPr>
              <w:t>3</w:t>
            </w:r>
          </w:p>
        </w:tc>
        <w:tc>
          <w:tcPr>
            <w:tcW w:w="1303"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
        </w:tc>
        <w:tc>
          <w:tcPr>
            <w:tcW w:w="1275"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
        </w:tc>
        <w:tc>
          <w:tcPr>
            <w:tcW w:w="1134" w:type="dxa"/>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
        </w:tc>
      </w:tr>
      <w:tr w:rsidR="00E55585" w:rsidRPr="00A92BF1" w:rsidTr="00E55585">
        <w:tc>
          <w:tcPr>
            <w:tcW w:w="817"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r w:rsidRPr="00A92BF1">
              <w:rPr>
                <w:rFonts w:ascii="Cambria" w:hAnsi="Cambria" w:cstheme="minorHAnsi"/>
                <w:color w:val="000000"/>
                <w:sz w:val="18"/>
                <w:szCs w:val="18"/>
                <w:lang w:eastAsia="ar-SA"/>
              </w:rPr>
              <w:t>3</w:t>
            </w:r>
          </w:p>
        </w:tc>
        <w:tc>
          <w:tcPr>
            <w:tcW w:w="3429" w:type="dxa"/>
            <w:vAlign w:val="center"/>
          </w:tcPr>
          <w:p w:rsidR="00E55585" w:rsidRPr="00A92BF1" w:rsidRDefault="00E55585" w:rsidP="00A92BF1">
            <w:pPr>
              <w:overflowPunct w:val="0"/>
              <w:autoSpaceDE w:val="0"/>
              <w:autoSpaceDN w:val="0"/>
              <w:adjustRightInd w:val="0"/>
              <w:jc w:val="both"/>
              <w:textAlignment w:val="baseline"/>
              <w:rPr>
                <w:rFonts w:ascii="Cambria" w:hAnsi="Cambria" w:cstheme="minorHAnsi"/>
                <w:color w:val="000000"/>
                <w:sz w:val="18"/>
                <w:szCs w:val="18"/>
                <w:lang w:eastAsia="ar-SA"/>
              </w:rPr>
            </w:pPr>
            <w:r>
              <w:rPr>
                <w:rFonts w:ascii="Cambria" w:hAnsi="Cambria" w:cstheme="minorHAnsi"/>
                <w:color w:val="000000"/>
                <w:sz w:val="18"/>
                <w:szCs w:val="18"/>
                <w:lang w:eastAsia="ar-SA"/>
              </w:rPr>
              <w:t>Licença para conexão de Câmera</w:t>
            </w:r>
          </w:p>
        </w:tc>
        <w:tc>
          <w:tcPr>
            <w:tcW w:w="1134"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roofErr w:type="spellStart"/>
            <w:r>
              <w:rPr>
                <w:rFonts w:ascii="Cambria" w:hAnsi="Cambria" w:cstheme="minorHAnsi"/>
                <w:color w:val="000000"/>
                <w:sz w:val="18"/>
                <w:szCs w:val="18"/>
                <w:lang w:eastAsia="ar-SA"/>
              </w:rPr>
              <w:t>pç</w:t>
            </w:r>
            <w:proofErr w:type="spellEnd"/>
          </w:p>
        </w:tc>
        <w:tc>
          <w:tcPr>
            <w:tcW w:w="831"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r>
              <w:rPr>
                <w:rFonts w:ascii="Cambria" w:hAnsi="Cambria" w:cstheme="minorHAnsi"/>
                <w:color w:val="000000"/>
                <w:sz w:val="18"/>
                <w:szCs w:val="18"/>
                <w:lang w:eastAsia="ar-SA"/>
              </w:rPr>
              <w:t>6</w:t>
            </w:r>
          </w:p>
        </w:tc>
        <w:tc>
          <w:tcPr>
            <w:tcW w:w="1303"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
        </w:tc>
        <w:tc>
          <w:tcPr>
            <w:tcW w:w="1275"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
        </w:tc>
        <w:tc>
          <w:tcPr>
            <w:tcW w:w="1134" w:type="dxa"/>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
        </w:tc>
      </w:tr>
      <w:tr w:rsidR="00E55585" w:rsidRPr="00A92BF1" w:rsidTr="00E55585">
        <w:tc>
          <w:tcPr>
            <w:tcW w:w="817"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r w:rsidRPr="00A92BF1">
              <w:rPr>
                <w:rFonts w:ascii="Cambria" w:hAnsi="Cambria" w:cstheme="minorHAnsi"/>
                <w:color w:val="000000"/>
                <w:sz w:val="18"/>
                <w:szCs w:val="18"/>
                <w:lang w:eastAsia="ar-SA"/>
              </w:rPr>
              <w:t>4</w:t>
            </w:r>
          </w:p>
        </w:tc>
        <w:tc>
          <w:tcPr>
            <w:tcW w:w="3429" w:type="dxa"/>
            <w:vAlign w:val="center"/>
          </w:tcPr>
          <w:p w:rsidR="00E55585" w:rsidRPr="00E55585" w:rsidRDefault="00E55585" w:rsidP="00E55585">
            <w:r>
              <w:rPr>
                <w:rFonts w:ascii="Cambria" w:hAnsi="Cambria" w:cs="Arial"/>
                <w:color w:val="222222"/>
                <w:sz w:val="18"/>
                <w:szCs w:val="18"/>
                <w:shd w:val="clear" w:color="auto" w:fill="FFFFFF"/>
              </w:rPr>
              <w:t>Parametrização e Instalação do sistema</w:t>
            </w:r>
          </w:p>
        </w:tc>
        <w:tc>
          <w:tcPr>
            <w:tcW w:w="1134"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roofErr w:type="spellStart"/>
            <w:r>
              <w:rPr>
                <w:rFonts w:ascii="Cambria" w:hAnsi="Cambria" w:cstheme="minorHAnsi"/>
                <w:color w:val="000000"/>
                <w:sz w:val="18"/>
                <w:szCs w:val="18"/>
                <w:lang w:eastAsia="ar-SA"/>
              </w:rPr>
              <w:t>Serv</w:t>
            </w:r>
            <w:proofErr w:type="spellEnd"/>
          </w:p>
        </w:tc>
        <w:tc>
          <w:tcPr>
            <w:tcW w:w="831"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r>
              <w:rPr>
                <w:rFonts w:ascii="Cambria" w:hAnsi="Cambria" w:cstheme="minorHAnsi"/>
                <w:color w:val="000000"/>
                <w:sz w:val="18"/>
                <w:szCs w:val="18"/>
                <w:lang w:eastAsia="ar-SA"/>
              </w:rPr>
              <w:t>1</w:t>
            </w:r>
          </w:p>
        </w:tc>
        <w:tc>
          <w:tcPr>
            <w:tcW w:w="1303"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
        </w:tc>
        <w:tc>
          <w:tcPr>
            <w:tcW w:w="1275"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
        </w:tc>
        <w:tc>
          <w:tcPr>
            <w:tcW w:w="1134" w:type="dxa"/>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
        </w:tc>
      </w:tr>
      <w:tr w:rsidR="00E55585" w:rsidRPr="00A92BF1" w:rsidTr="00E55585">
        <w:tc>
          <w:tcPr>
            <w:tcW w:w="817"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r w:rsidRPr="00A92BF1">
              <w:rPr>
                <w:rFonts w:ascii="Cambria" w:hAnsi="Cambria" w:cstheme="minorHAnsi"/>
                <w:color w:val="000000"/>
                <w:sz w:val="18"/>
                <w:szCs w:val="18"/>
                <w:lang w:eastAsia="ar-SA"/>
              </w:rPr>
              <w:t>5</w:t>
            </w:r>
          </w:p>
        </w:tc>
        <w:tc>
          <w:tcPr>
            <w:tcW w:w="3429" w:type="dxa"/>
            <w:vAlign w:val="center"/>
          </w:tcPr>
          <w:p w:rsidR="00E55585" w:rsidRPr="00A92BF1" w:rsidRDefault="00E55585" w:rsidP="003F187E">
            <w:pPr>
              <w:overflowPunct w:val="0"/>
              <w:autoSpaceDE w:val="0"/>
              <w:autoSpaceDN w:val="0"/>
              <w:adjustRightInd w:val="0"/>
              <w:jc w:val="both"/>
              <w:textAlignment w:val="baseline"/>
              <w:rPr>
                <w:rFonts w:ascii="Cambria" w:hAnsi="Cambria" w:cstheme="minorHAnsi"/>
                <w:color w:val="000000"/>
                <w:sz w:val="18"/>
                <w:szCs w:val="18"/>
                <w:lang w:eastAsia="ar-SA"/>
              </w:rPr>
            </w:pPr>
            <w:r>
              <w:rPr>
                <w:rFonts w:ascii="Cambria" w:hAnsi="Cambria" w:cstheme="minorHAnsi"/>
                <w:color w:val="000000"/>
                <w:sz w:val="18"/>
                <w:szCs w:val="18"/>
                <w:lang w:eastAsia="ar-SA"/>
              </w:rPr>
              <w:t xml:space="preserve">Nobreak </w:t>
            </w:r>
            <w:proofErr w:type="spellStart"/>
            <w:r>
              <w:rPr>
                <w:rFonts w:ascii="Cambria" w:hAnsi="Cambria" w:cstheme="minorHAnsi"/>
                <w:color w:val="000000"/>
                <w:sz w:val="18"/>
                <w:szCs w:val="18"/>
                <w:lang w:eastAsia="ar-SA"/>
              </w:rPr>
              <w:t>Ups</w:t>
            </w:r>
            <w:proofErr w:type="spellEnd"/>
            <w:r>
              <w:rPr>
                <w:rFonts w:ascii="Cambria" w:hAnsi="Cambria" w:cstheme="minorHAnsi"/>
                <w:color w:val="000000"/>
                <w:sz w:val="18"/>
                <w:szCs w:val="18"/>
                <w:lang w:eastAsia="ar-SA"/>
              </w:rPr>
              <w:t xml:space="preserve"> </w:t>
            </w:r>
            <w:proofErr w:type="spellStart"/>
            <w:r>
              <w:rPr>
                <w:rFonts w:ascii="Cambria" w:hAnsi="Cambria" w:cstheme="minorHAnsi"/>
                <w:color w:val="000000"/>
                <w:sz w:val="18"/>
                <w:szCs w:val="18"/>
                <w:lang w:eastAsia="ar-SA"/>
              </w:rPr>
              <w:t>Compact</w:t>
            </w:r>
            <w:proofErr w:type="spellEnd"/>
            <w:r>
              <w:rPr>
                <w:rFonts w:ascii="Cambria" w:hAnsi="Cambria" w:cstheme="minorHAnsi"/>
                <w:color w:val="000000"/>
                <w:sz w:val="18"/>
                <w:szCs w:val="18"/>
                <w:lang w:eastAsia="ar-SA"/>
              </w:rPr>
              <w:t xml:space="preserve"> Pro 1400va 1bs Universal Bivolt Automático 6 Tomadas Saída 115v E 220v</w:t>
            </w:r>
          </w:p>
        </w:tc>
        <w:tc>
          <w:tcPr>
            <w:tcW w:w="1134"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roofErr w:type="spellStart"/>
            <w:r>
              <w:rPr>
                <w:rFonts w:ascii="Cambria" w:hAnsi="Cambria" w:cstheme="minorHAnsi"/>
                <w:color w:val="000000"/>
                <w:sz w:val="18"/>
                <w:szCs w:val="18"/>
                <w:lang w:eastAsia="ar-SA"/>
              </w:rPr>
              <w:t>Unid</w:t>
            </w:r>
            <w:proofErr w:type="spellEnd"/>
          </w:p>
        </w:tc>
        <w:tc>
          <w:tcPr>
            <w:tcW w:w="831"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r>
              <w:rPr>
                <w:rFonts w:ascii="Cambria" w:hAnsi="Cambria" w:cstheme="minorHAnsi"/>
                <w:color w:val="000000"/>
                <w:sz w:val="18"/>
                <w:szCs w:val="18"/>
                <w:lang w:eastAsia="ar-SA"/>
              </w:rPr>
              <w:t>8</w:t>
            </w:r>
          </w:p>
        </w:tc>
        <w:tc>
          <w:tcPr>
            <w:tcW w:w="1303"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
        </w:tc>
        <w:tc>
          <w:tcPr>
            <w:tcW w:w="1275"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
        </w:tc>
        <w:tc>
          <w:tcPr>
            <w:tcW w:w="1134" w:type="dxa"/>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
        </w:tc>
      </w:tr>
      <w:tr w:rsidR="00E55585" w:rsidRPr="00A92BF1" w:rsidTr="00E55585">
        <w:tc>
          <w:tcPr>
            <w:tcW w:w="817"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r>
              <w:rPr>
                <w:rFonts w:ascii="Cambria" w:hAnsi="Cambria" w:cstheme="minorHAnsi"/>
                <w:color w:val="000000"/>
                <w:sz w:val="18"/>
                <w:szCs w:val="18"/>
                <w:lang w:eastAsia="ar-SA"/>
              </w:rPr>
              <w:t>6</w:t>
            </w:r>
          </w:p>
        </w:tc>
        <w:tc>
          <w:tcPr>
            <w:tcW w:w="3429" w:type="dxa"/>
            <w:vAlign w:val="center"/>
          </w:tcPr>
          <w:p w:rsidR="00E55585" w:rsidRPr="00E55585" w:rsidRDefault="00E55585" w:rsidP="00E55585">
            <w:bookmarkStart w:id="0" w:name="_GoBack"/>
            <w:r>
              <w:rPr>
                <w:rFonts w:ascii="Cambria" w:hAnsi="Cambria" w:cs="Arial"/>
                <w:color w:val="222222"/>
                <w:sz w:val="18"/>
                <w:szCs w:val="18"/>
                <w:shd w:val="clear" w:color="auto" w:fill="FFFFFF"/>
              </w:rPr>
              <w:t xml:space="preserve">TV 50 polegadas </w:t>
            </w:r>
            <w:proofErr w:type="spellStart"/>
            <w:r>
              <w:rPr>
                <w:rFonts w:ascii="Cambria" w:hAnsi="Cambria" w:cs="Arial"/>
                <w:color w:val="222222"/>
                <w:sz w:val="18"/>
                <w:szCs w:val="18"/>
                <w:shd w:val="clear" w:color="auto" w:fill="FFFFFF"/>
              </w:rPr>
              <w:t>Smart</w:t>
            </w:r>
            <w:proofErr w:type="spellEnd"/>
            <w:r>
              <w:rPr>
                <w:rFonts w:ascii="Cambria" w:hAnsi="Cambria" w:cs="Arial"/>
                <w:color w:val="222222"/>
                <w:sz w:val="18"/>
                <w:szCs w:val="18"/>
                <w:shd w:val="clear" w:color="auto" w:fill="FFFFFF"/>
              </w:rPr>
              <w:t xml:space="preserve"> TV Led</w:t>
            </w:r>
            <w:bookmarkEnd w:id="0"/>
          </w:p>
        </w:tc>
        <w:tc>
          <w:tcPr>
            <w:tcW w:w="1134" w:type="dxa"/>
            <w:vAlign w:val="center"/>
          </w:tcPr>
          <w:p w:rsidR="00E55585"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roofErr w:type="spellStart"/>
            <w:r>
              <w:rPr>
                <w:rFonts w:ascii="Cambria" w:hAnsi="Cambria" w:cstheme="minorHAnsi"/>
                <w:color w:val="000000"/>
                <w:sz w:val="18"/>
                <w:szCs w:val="18"/>
                <w:lang w:eastAsia="ar-SA"/>
              </w:rPr>
              <w:t>pç</w:t>
            </w:r>
            <w:proofErr w:type="spellEnd"/>
          </w:p>
        </w:tc>
        <w:tc>
          <w:tcPr>
            <w:tcW w:w="831" w:type="dxa"/>
            <w:vAlign w:val="center"/>
          </w:tcPr>
          <w:p w:rsidR="00E55585"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r>
              <w:rPr>
                <w:rFonts w:ascii="Cambria" w:hAnsi="Cambria" w:cstheme="minorHAnsi"/>
                <w:color w:val="000000"/>
                <w:sz w:val="18"/>
                <w:szCs w:val="18"/>
                <w:lang w:eastAsia="ar-SA"/>
              </w:rPr>
              <w:t>1</w:t>
            </w:r>
          </w:p>
        </w:tc>
        <w:tc>
          <w:tcPr>
            <w:tcW w:w="1303"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
        </w:tc>
        <w:tc>
          <w:tcPr>
            <w:tcW w:w="1275" w:type="dxa"/>
            <w:vAlign w:val="center"/>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
        </w:tc>
        <w:tc>
          <w:tcPr>
            <w:tcW w:w="1134" w:type="dxa"/>
          </w:tcPr>
          <w:p w:rsidR="00E55585" w:rsidRPr="00A92BF1" w:rsidRDefault="00E55585" w:rsidP="000B1A4B">
            <w:pPr>
              <w:overflowPunct w:val="0"/>
              <w:autoSpaceDE w:val="0"/>
              <w:autoSpaceDN w:val="0"/>
              <w:adjustRightInd w:val="0"/>
              <w:jc w:val="center"/>
              <w:textAlignment w:val="baseline"/>
              <w:rPr>
                <w:rFonts w:ascii="Cambria" w:hAnsi="Cambria" w:cstheme="minorHAnsi"/>
                <w:color w:val="000000"/>
                <w:sz w:val="18"/>
                <w:szCs w:val="18"/>
                <w:lang w:eastAsia="ar-SA"/>
              </w:rPr>
            </w:pPr>
          </w:p>
        </w:tc>
      </w:tr>
      <w:tr w:rsidR="00E55585" w:rsidRPr="00A92BF1" w:rsidTr="00E55585">
        <w:tc>
          <w:tcPr>
            <w:tcW w:w="7514" w:type="dxa"/>
            <w:gridSpan w:val="5"/>
            <w:vAlign w:val="center"/>
          </w:tcPr>
          <w:p w:rsidR="00E55585" w:rsidRPr="00A92BF1" w:rsidRDefault="00E55585" w:rsidP="00A92BF1">
            <w:pPr>
              <w:overflowPunct w:val="0"/>
              <w:autoSpaceDE w:val="0"/>
              <w:autoSpaceDN w:val="0"/>
              <w:adjustRightInd w:val="0"/>
              <w:jc w:val="center"/>
              <w:textAlignment w:val="baseline"/>
              <w:rPr>
                <w:rFonts w:ascii="Cambria" w:hAnsi="Cambria" w:cstheme="minorHAnsi"/>
                <w:b/>
                <w:color w:val="000000"/>
                <w:sz w:val="18"/>
                <w:szCs w:val="18"/>
                <w:lang w:eastAsia="ar-SA"/>
              </w:rPr>
            </w:pPr>
            <w:r w:rsidRPr="00A92BF1">
              <w:rPr>
                <w:rFonts w:ascii="Cambria" w:hAnsi="Cambria" w:cstheme="minorHAnsi"/>
                <w:b/>
                <w:color w:val="000000"/>
                <w:sz w:val="18"/>
                <w:szCs w:val="18"/>
                <w:lang w:eastAsia="ar-SA"/>
              </w:rPr>
              <w:t xml:space="preserve">Valor Global da Proposta </w:t>
            </w:r>
          </w:p>
        </w:tc>
        <w:tc>
          <w:tcPr>
            <w:tcW w:w="2409" w:type="dxa"/>
            <w:gridSpan w:val="2"/>
            <w:vAlign w:val="center"/>
          </w:tcPr>
          <w:p w:rsidR="00E55585" w:rsidRDefault="00E55585" w:rsidP="00CB4292">
            <w:pPr>
              <w:overflowPunct w:val="0"/>
              <w:autoSpaceDE w:val="0"/>
              <w:autoSpaceDN w:val="0"/>
              <w:adjustRightInd w:val="0"/>
              <w:textAlignment w:val="baseline"/>
              <w:rPr>
                <w:rFonts w:ascii="Cambria" w:hAnsi="Cambria" w:cstheme="minorHAnsi"/>
                <w:b/>
                <w:color w:val="000000"/>
                <w:sz w:val="18"/>
                <w:szCs w:val="18"/>
                <w:lang w:eastAsia="ar-SA"/>
              </w:rPr>
            </w:pPr>
            <w:r>
              <w:rPr>
                <w:rFonts w:ascii="Cambria" w:hAnsi="Cambria" w:cstheme="minorHAnsi"/>
                <w:b/>
                <w:color w:val="000000"/>
                <w:sz w:val="18"/>
                <w:szCs w:val="18"/>
                <w:lang w:eastAsia="ar-SA"/>
              </w:rPr>
              <w:t xml:space="preserve">R$ </w:t>
            </w:r>
          </w:p>
        </w:tc>
      </w:tr>
    </w:tbl>
    <w:p w:rsidR="00E653F8" w:rsidRPr="00583B97" w:rsidRDefault="00E653F8" w:rsidP="003F187E">
      <w:pPr>
        <w:autoSpaceDE w:val="0"/>
        <w:autoSpaceDN w:val="0"/>
        <w:adjustRightInd w:val="0"/>
        <w:spacing w:after="0" w:line="240" w:lineRule="auto"/>
        <w:ind w:right="-568"/>
        <w:jc w:val="both"/>
        <w:rPr>
          <w:rFonts w:asciiTheme="majorHAnsi" w:eastAsia="Calibri" w:hAnsiTheme="majorHAnsi" w:cs="Calibri"/>
          <w:b/>
          <w:bCs/>
          <w:color w:val="000000"/>
          <w:sz w:val="18"/>
          <w:szCs w:val="18"/>
        </w:rPr>
      </w:pPr>
      <w:r w:rsidRPr="00583B97">
        <w:rPr>
          <w:rFonts w:asciiTheme="majorHAnsi" w:eastAsia="Calibri" w:hAnsiTheme="majorHAnsi" w:cs="Calibri"/>
          <w:b/>
          <w:bCs/>
          <w:sz w:val="18"/>
          <w:szCs w:val="18"/>
        </w:rPr>
        <w:t>*</w:t>
      </w:r>
      <w:r w:rsidRPr="00583B97">
        <w:rPr>
          <w:rFonts w:asciiTheme="majorHAnsi" w:eastAsia="Calibri" w:hAnsiTheme="majorHAnsi" w:cs="Calibri"/>
          <w:sz w:val="18"/>
          <w:szCs w:val="18"/>
        </w:rPr>
        <w:t xml:space="preserve"> </w:t>
      </w:r>
      <w:r w:rsidRPr="00583B97">
        <w:rPr>
          <w:rFonts w:asciiTheme="majorHAnsi" w:eastAsia="Calibri" w:hAnsiTheme="majorHAnsi" w:cs="Calibri"/>
          <w:b/>
          <w:sz w:val="18"/>
          <w:szCs w:val="18"/>
        </w:rPr>
        <w:t>ADEQUADO AO ÚLTIMO VALOR OFERTADO</w:t>
      </w:r>
      <w:r w:rsidRPr="00583B97">
        <w:rPr>
          <w:rFonts w:asciiTheme="majorHAnsi" w:eastAsia="Calibri" w:hAnsiTheme="majorHAnsi" w:cs="Calibri"/>
          <w:b/>
          <w:bCs/>
          <w:color w:val="000000"/>
          <w:sz w:val="18"/>
          <w:szCs w:val="18"/>
        </w:rPr>
        <w:t xml:space="preserve"> </w:t>
      </w:r>
    </w:p>
    <w:p w:rsidR="003F187E" w:rsidRPr="00583B97" w:rsidRDefault="003F187E" w:rsidP="003F187E">
      <w:pPr>
        <w:overflowPunct w:val="0"/>
        <w:autoSpaceDE w:val="0"/>
        <w:autoSpaceDN w:val="0"/>
        <w:adjustRightInd w:val="0"/>
        <w:spacing w:after="0" w:line="240" w:lineRule="auto"/>
        <w:jc w:val="both"/>
        <w:textAlignment w:val="baseline"/>
        <w:rPr>
          <w:rFonts w:asciiTheme="majorHAnsi" w:hAnsiTheme="majorHAnsi" w:cstheme="minorHAnsi"/>
          <w:b/>
          <w:color w:val="000000"/>
          <w:sz w:val="18"/>
          <w:szCs w:val="18"/>
          <w:lang w:eastAsia="ar-SA"/>
        </w:rPr>
      </w:pPr>
    </w:p>
    <w:p w:rsidR="00A92BF1" w:rsidRDefault="003F187E" w:rsidP="00077755">
      <w:pPr>
        <w:overflowPunct w:val="0"/>
        <w:autoSpaceDE w:val="0"/>
        <w:autoSpaceDN w:val="0"/>
        <w:adjustRightInd w:val="0"/>
        <w:spacing w:after="0" w:line="240" w:lineRule="auto"/>
        <w:ind w:right="-568"/>
        <w:jc w:val="both"/>
        <w:textAlignment w:val="baseline"/>
        <w:rPr>
          <w:rFonts w:asciiTheme="majorHAnsi" w:hAnsiTheme="majorHAnsi" w:cstheme="minorHAnsi"/>
          <w:b/>
          <w:color w:val="000000"/>
          <w:sz w:val="18"/>
          <w:szCs w:val="18"/>
          <w:lang w:eastAsia="ar-SA"/>
        </w:rPr>
      </w:pPr>
      <w:r w:rsidRPr="00583B97">
        <w:rPr>
          <w:rFonts w:asciiTheme="majorHAnsi" w:hAnsiTheme="majorHAnsi" w:cstheme="minorHAnsi"/>
          <w:b/>
          <w:color w:val="000000"/>
          <w:sz w:val="18"/>
          <w:szCs w:val="18"/>
          <w:lang w:eastAsia="ar-SA"/>
        </w:rPr>
        <w:t>Valor Global da Proposta por extenso:</w:t>
      </w:r>
    </w:p>
    <w:p w:rsidR="003F187E" w:rsidRPr="00583B97" w:rsidRDefault="003F187E" w:rsidP="00077755">
      <w:pPr>
        <w:overflowPunct w:val="0"/>
        <w:autoSpaceDE w:val="0"/>
        <w:autoSpaceDN w:val="0"/>
        <w:adjustRightInd w:val="0"/>
        <w:spacing w:after="0" w:line="240" w:lineRule="auto"/>
        <w:ind w:right="-568"/>
        <w:jc w:val="both"/>
        <w:textAlignment w:val="baseline"/>
        <w:rPr>
          <w:rFonts w:asciiTheme="majorHAnsi" w:hAnsiTheme="majorHAnsi" w:cstheme="minorHAnsi"/>
          <w:color w:val="000000"/>
          <w:sz w:val="18"/>
          <w:szCs w:val="18"/>
          <w:lang w:eastAsia="ar-SA"/>
        </w:rPr>
      </w:pPr>
      <w:r w:rsidRPr="00583B97">
        <w:rPr>
          <w:rFonts w:asciiTheme="majorHAnsi" w:hAnsiTheme="majorHAnsi" w:cstheme="minorHAnsi"/>
          <w:b/>
          <w:color w:val="000000"/>
          <w:sz w:val="18"/>
          <w:szCs w:val="18"/>
          <w:lang w:eastAsia="ar-SA"/>
        </w:rPr>
        <w:softHyphen/>
      </w:r>
      <w:r w:rsidRPr="00583B97">
        <w:rPr>
          <w:rFonts w:asciiTheme="majorHAnsi" w:hAnsiTheme="majorHAnsi" w:cstheme="minorHAnsi"/>
          <w:b/>
          <w:color w:val="000000"/>
          <w:sz w:val="18"/>
          <w:szCs w:val="18"/>
          <w:lang w:eastAsia="ar-SA"/>
        </w:rPr>
        <w:softHyphen/>
      </w:r>
      <w:r w:rsidRPr="00583B97">
        <w:rPr>
          <w:rFonts w:asciiTheme="majorHAnsi" w:hAnsiTheme="majorHAnsi" w:cstheme="minorHAnsi"/>
          <w:color w:val="000000"/>
          <w:sz w:val="18"/>
          <w:szCs w:val="18"/>
          <w:lang w:eastAsia="ar-SA"/>
        </w:rPr>
        <w:t>_______________________________________________________________________________________________</w:t>
      </w:r>
      <w:r w:rsidR="003F184F" w:rsidRPr="00583B97">
        <w:rPr>
          <w:rFonts w:asciiTheme="majorHAnsi" w:hAnsiTheme="majorHAnsi" w:cstheme="minorHAnsi"/>
          <w:color w:val="000000"/>
          <w:sz w:val="18"/>
          <w:szCs w:val="18"/>
          <w:lang w:eastAsia="ar-SA"/>
        </w:rPr>
        <w:t>________</w:t>
      </w:r>
      <w:r w:rsidRPr="00583B97">
        <w:rPr>
          <w:rFonts w:asciiTheme="majorHAnsi" w:hAnsiTheme="majorHAnsi" w:cstheme="minorHAnsi"/>
          <w:color w:val="000000"/>
          <w:sz w:val="18"/>
          <w:szCs w:val="18"/>
          <w:lang w:eastAsia="ar-SA"/>
        </w:rPr>
        <w:t>___</w:t>
      </w:r>
    </w:p>
    <w:p w:rsidR="003F187E" w:rsidRPr="00583B97" w:rsidRDefault="003F187E" w:rsidP="00077755">
      <w:pPr>
        <w:overflowPunct w:val="0"/>
        <w:autoSpaceDE w:val="0"/>
        <w:autoSpaceDN w:val="0"/>
        <w:adjustRightInd w:val="0"/>
        <w:spacing w:after="0" w:line="240" w:lineRule="auto"/>
        <w:ind w:right="-568"/>
        <w:jc w:val="both"/>
        <w:textAlignment w:val="baseline"/>
        <w:rPr>
          <w:rFonts w:asciiTheme="majorHAnsi" w:hAnsiTheme="majorHAnsi" w:cstheme="minorHAnsi"/>
          <w:color w:val="000000"/>
          <w:sz w:val="18"/>
          <w:szCs w:val="18"/>
          <w:lang w:eastAsia="ar-SA"/>
        </w:rPr>
      </w:pPr>
    </w:p>
    <w:p w:rsidR="003F187E" w:rsidRPr="00583B97" w:rsidRDefault="00A92BF1" w:rsidP="00077755">
      <w:pPr>
        <w:autoSpaceDE w:val="0"/>
        <w:autoSpaceDN w:val="0"/>
        <w:adjustRightInd w:val="0"/>
        <w:spacing w:after="0" w:line="240" w:lineRule="auto"/>
        <w:ind w:left="-142" w:right="-568" w:firstLine="1135"/>
        <w:jc w:val="both"/>
        <w:rPr>
          <w:rFonts w:asciiTheme="majorHAnsi" w:hAnsiTheme="majorHAnsi"/>
          <w:color w:val="00000A"/>
          <w:sz w:val="18"/>
          <w:szCs w:val="18"/>
        </w:rPr>
      </w:pPr>
      <w:r>
        <w:rPr>
          <w:rFonts w:asciiTheme="majorHAnsi" w:hAnsiTheme="majorHAnsi"/>
          <w:color w:val="00000A"/>
          <w:sz w:val="18"/>
          <w:szCs w:val="18"/>
        </w:rPr>
        <w:t>D</w:t>
      </w:r>
      <w:r>
        <w:rPr>
          <w:rFonts w:asciiTheme="majorHAnsi" w:eastAsia="Calibri" w:hAnsiTheme="majorHAnsi" w:cs="Verdana"/>
          <w:sz w:val="18"/>
          <w:szCs w:val="18"/>
        </w:rPr>
        <w:t>eclaramos</w:t>
      </w:r>
      <w:r w:rsidR="003F187E" w:rsidRPr="00583B97">
        <w:rPr>
          <w:rFonts w:asciiTheme="majorHAnsi" w:eastAsia="Calibri" w:hAnsiTheme="majorHAnsi" w:cs="Verdana"/>
          <w:sz w:val="18"/>
          <w:szCs w:val="18"/>
        </w:rPr>
        <w:t xml:space="preserve"> que temos pleno conhecimento de todos os aspectos relativos a esta licitação e manifestamos plena concordância com as condições estabelecidas no instrumento convocatório.</w:t>
      </w:r>
    </w:p>
    <w:p w:rsidR="003F187E" w:rsidRPr="00583B97" w:rsidRDefault="003F187E" w:rsidP="00077755">
      <w:pPr>
        <w:autoSpaceDE w:val="0"/>
        <w:autoSpaceDN w:val="0"/>
        <w:adjustRightInd w:val="0"/>
        <w:spacing w:after="0" w:line="240" w:lineRule="auto"/>
        <w:ind w:left="-142" w:right="-568" w:firstLine="1134"/>
        <w:jc w:val="both"/>
        <w:rPr>
          <w:rFonts w:asciiTheme="majorHAnsi" w:hAnsiTheme="majorHAnsi" w:cstheme="minorHAnsi"/>
          <w:sz w:val="18"/>
          <w:szCs w:val="18"/>
        </w:rPr>
      </w:pPr>
      <w:r w:rsidRPr="00583B97">
        <w:rPr>
          <w:rFonts w:asciiTheme="majorHAnsi" w:hAnsiTheme="majorHAnsi" w:cstheme="minorHAnsi"/>
          <w:sz w:val="18"/>
          <w:szCs w:val="18"/>
        </w:rPr>
        <w:t>Nos preços propostos estão consideradas todas as obrigações previdenciárias, fiscais, comerciais, trabalhistas, frete, seguros, tarifas, descarga, transporte, responsabilidade civil e demais despesas incidentes ou que venham a incidir sobre os equipamentos, objeto desta licitação.</w:t>
      </w:r>
    </w:p>
    <w:p w:rsidR="00867F58" w:rsidRPr="00583B97" w:rsidRDefault="003F187E" w:rsidP="0013473C">
      <w:pPr>
        <w:autoSpaceDE w:val="0"/>
        <w:autoSpaceDN w:val="0"/>
        <w:adjustRightInd w:val="0"/>
        <w:spacing w:after="0" w:line="240" w:lineRule="auto"/>
        <w:ind w:left="-142" w:right="-568" w:firstLine="1134"/>
        <w:jc w:val="both"/>
        <w:rPr>
          <w:rFonts w:asciiTheme="majorHAnsi" w:hAnsiTheme="majorHAnsi"/>
          <w:sz w:val="18"/>
          <w:szCs w:val="18"/>
        </w:rPr>
      </w:pPr>
      <w:r w:rsidRPr="00583B97">
        <w:rPr>
          <w:rFonts w:asciiTheme="majorHAnsi" w:hAnsiTheme="majorHAnsi"/>
          <w:sz w:val="18"/>
          <w:szCs w:val="18"/>
        </w:rPr>
        <w:t xml:space="preserve">Os preços serão considerados completos e suficientes para a </w:t>
      </w:r>
      <w:r w:rsidR="00A92BF1">
        <w:rPr>
          <w:rFonts w:asciiTheme="majorHAnsi" w:hAnsiTheme="majorHAnsi"/>
          <w:sz w:val="18"/>
          <w:szCs w:val="18"/>
        </w:rPr>
        <w:t xml:space="preserve">prestação do </w:t>
      </w:r>
      <w:r w:rsidRPr="00583B97">
        <w:rPr>
          <w:rFonts w:asciiTheme="majorHAnsi" w:hAnsiTheme="majorHAnsi"/>
          <w:sz w:val="18"/>
          <w:szCs w:val="18"/>
        </w:rPr>
        <w:t>objeto desta licitaç</w:t>
      </w:r>
      <w:r w:rsidR="0013473C">
        <w:rPr>
          <w:rFonts w:asciiTheme="majorHAnsi" w:hAnsiTheme="majorHAnsi"/>
          <w:sz w:val="18"/>
          <w:szCs w:val="18"/>
        </w:rPr>
        <w:t>ão.</w:t>
      </w:r>
    </w:p>
    <w:p w:rsidR="003F187E" w:rsidRPr="00583B97" w:rsidRDefault="003F187E" w:rsidP="00077755">
      <w:pPr>
        <w:autoSpaceDE w:val="0"/>
        <w:autoSpaceDN w:val="0"/>
        <w:adjustRightInd w:val="0"/>
        <w:spacing w:after="0" w:line="240" w:lineRule="auto"/>
        <w:ind w:left="-142" w:right="-568" w:firstLine="1135"/>
        <w:jc w:val="both"/>
        <w:rPr>
          <w:rFonts w:asciiTheme="majorHAnsi" w:hAnsiTheme="majorHAnsi"/>
          <w:sz w:val="18"/>
          <w:szCs w:val="18"/>
        </w:rPr>
      </w:pPr>
      <w:r w:rsidRPr="00583B97">
        <w:rPr>
          <w:rFonts w:asciiTheme="majorHAnsi" w:hAnsiTheme="majorHAnsi"/>
          <w:sz w:val="18"/>
          <w:szCs w:val="18"/>
        </w:rPr>
        <w:t>Declaramos possuir equipe técnica especializada para prestação do serviço e compatível com o objeto deste edital.</w:t>
      </w:r>
    </w:p>
    <w:p w:rsidR="0026575F" w:rsidRPr="00F72241" w:rsidRDefault="0026575F" w:rsidP="0026575F">
      <w:pPr>
        <w:autoSpaceDN w:val="0"/>
        <w:spacing w:after="0" w:line="240" w:lineRule="auto"/>
        <w:ind w:left="-142" w:right="-568" w:firstLine="1134"/>
        <w:jc w:val="both"/>
        <w:textAlignment w:val="baseline"/>
        <w:rPr>
          <w:rFonts w:ascii="Cambria" w:hAnsi="Cambria"/>
          <w:sz w:val="18"/>
          <w:szCs w:val="18"/>
        </w:rPr>
      </w:pPr>
      <w:r>
        <w:rPr>
          <w:rFonts w:ascii="Cambria" w:hAnsi="Cambria"/>
          <w:sz w:val="18"/>
          <w:szCs w:val="18"/>
        </w:rPr>
        <w:t>Declaramos ofertar garantia pelo período mínimo de 12 (doze) meses sobre os equipamentos fornecidos e de 06 (seis) meses sobre os serviços pós instalação. Durante o prazo de garantia, terão cobertura todos os equipamentos fornecidos, inclusive com a manutenção corretiva. Entende-se por manutenção corretiva a série de procedimentos destinados a recolocar os equipamentos em seu perfeito estado de uso e funcionamento.</w:t>
      </w:r>
    </w:p>
    <w:p w:rsidR="003F187E" w:rsidRPr="00583B97" w:rsidRDefault="003F187E" w:rsidP="0026575F">
      <w:pPr>
        <w:autoSpaceDE w:val="0"/>
        <w:autoSpaceDN w:val="0"/>
        <w:adjustRightInd w:val="0"/>
        <w:spacing w:after="160" w:line="259" w:lineRule="auto"/>
        <w:ind w:right="-568"/>
        <w:jc w:val="both"/>
        <w:rPr>
          <w:rFonts w:asciiTheme="majorHAnsi" w:eastAsia="Calibri" w:hAnsiTheme="majorHAnsi" w:cs="Calibri"/>
          <w:bCs/>
          <w:sz w:val="18"/>
          <w:szCs w:val="18"/>
        </w:rPr>
      </w:pPr>
    </w:p>
    <w:p w:rsidR="00E653F8" w:rsidRPr="00583B97" w:rsidRDefault="00E653F8" w:rsidP="00077755">
      <w:pPr>
        <w:autoSpaceDE w:val="0"/>
        <w:autoSpaceDN w:val="0"/>
        <w:adjustRightInd w:val="0"/>
        <w:spacing w:after="0" w:line="240" w:lineRule="auto"/>
        <w:ind w:left="-567" w:right="-568"/>
        <w:jc w:val="center"/>
        <w:rPr>
          <w:rFonts w:asciiTheme="majorHAnsi" w:eastAsia="Calibri" w:hAnsiTheme="majorHAnsi" w:cs="Calibri"/>
          <w:bCs/>
          <w:sz w:val="18"/>
          <w:szCs w:val="18"/>
        </w:rPr>
      </w:pPr>
      <w:r w:rsidRPr="00583B97">
        <w:rPr>
          <w:rFonts w:asciiTheme="majorHAnsi" w:eastAsia="Calibri" w:hAnsiTheme="majorHAnsi" w:cs="Calibri"/>
          <w:bCs/>
          <w:sz w:val="18"/>
          <w:szCs w:val="18"/>
        </w:rPr>
        <w:t>Data............................</w:t>
      </w:r>
    </w:p>
    <w:p w:rsidR="00E653F8" w:rsidRDefault="00E653F8" w:rsidP="0026575F">
      <w:pPr>
        <w:autoSpaceDE w:val="0"/>
        <w:autoSpaceDN w:val="0"/>
        <w:adjustRightInd w:val="0"/>
        <w:spacing w:after="0" w:line="240" w:lineRule="auto"/>
        <w:ind w:right="-568"/>
        <w:rPr>
          <w:rFonts w:asciiTheme="majorHAnsi" w:eastAsia="Calibri" w:hAnsiTheme="majorHAnsi" w:cs="Calibri"/>
          <w:bCs/>
          <w:sz w:val="18"/>
          <w:szCs w:val="18"/>
        </w:rPr>
      </w:pPr>
    </w:p>
    <w:p w:rsidR="00424615" w:rsidRPr="00583B97" w:rsidRDefault="00424615" w:rsidP="0026575F">
      <w:pPr>
        <w:autoSpaceDE w:val="0"/>
        <w:autoSpaceDN w:val="0"/>
        <w:adjustRightInd w:val="0"/>
        <w:spacing w:after="0" w:line="240" w:lineRule="auto"/>
        <w:ind w:right="-568"/>
        <w:rPr>
          <w:rFonts w:asciiTheme="majorHAnsi" w:eastAsia="Calibri" w:hAnsiTheme="majorHAnsi" w:cs="Calibri"/>
          <w:bCs/>
          <w:sz w:val="18"/>
          <w:szCs w:val="18"/>
        </w:rPr>
      </w:pPr>
    </w:p>
    <w:p w:rsidR="00E653F8" w:rsidRPr="00583B9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r w:rsidRPr="00583B97">
        <w:rPr>
          <w:rFonts w:asciiTheme="majorHAnsi" w:eastAsia="Calibri" w:hAnsiTheme="majorHAnsi" w:cs="Calibri"/>
          <w:sz w:val="18"/>
          <w:szCs w:val="18"/>
        </w:rPr>
        <w:t>................................................................</w:t>
      </w:r>
    </w:p>
    <w:p w:rsidR="00E653F8" w:rsidRPr="00583B9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r w:rsidRPr="00583B97">
        <w:rPr>
          <w:rFonts w:asciiTheme="majorHAnsi" w:eastAsia="Calibri" w:hAnsiTheme="majorHAnsi" w:cs="Calibri"/>
          <w:sz w:val="18"/>
          <w:szCs w:val="18"/>
        </w:rPr>
        <w:t>Nome, nº do RG e nº do CPF do Representante da Empresa</w:t>
      </w:r>
    </w:p>
    <w:p w:rsidR="00077755" w:rsidRPr="00583B97" w:rsidRDefault="00077755"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583B9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r w:rsidRPr="00583B97">
        <w:rPr>
          <w:rFonts w:asciiTheme="majorHAnsi" w:eastAsia="Calibri" w:hAnsiTheme="majorHAnsi" w:cs="Calibri"/>
          <w:sz w:val="18"/>
          <w:szCs w:val="18"/>
        </w:rPr>
        <w:t>...............................</w:t>
      </w:r>
    </w:p>
    <w:p w:rsidR="0060476A" w:rsidRPr="00583B9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sectPr w:rsidR="0060476A" w:rsidRPr="00583B97" w:rsidSect="008A37DF">
          <w:headerReference w:type="default" r:id="rId22"/>
          <w:pgSz w:w="11906" w:h="16838"/>
          <w:pgMar w:top="1417" w:right="1701" w:bottom="1417" w:left="1701" w:header="708" w:footer="708" w:gutter="0"/>
          <w:cols w:space="708"/>
          <w:docGrid w:linePitch="360"/>
        </w:sectPr>
      </w:pPr>
      <w:r w:rsidRPr="00583B97">
        <w:rPr>
          <w:rFonts w:asciiTheme="majorHAnsi" w:eastAsia="Calibri" w:hAnsiTheme="majorHAnsi" w:cs="Calibri"/>
          <w:b/>
          <w:sz w:val="18"/>
          <w:szCs w:val="18"/>
        </w:rPr>
        <w:t>Assinatura legível</w:t>
      </w:r>
      <w:r w:rsidRPr="00583B97">
        <w:rPr>
          <w:rFonts w:asciiTheme="majorHAnsi" w:eastAsia="Calibri" w:hAnsiTheme="majorHAnsi" w:cs="Calibri"/>
          <w:sz w:val="18"/>
          <w:szCs w:val="18"/>
        </w:rPr>
        <w:t xml:space="preserve"> do Representante da Empresa</w:t>
      </w:r>
    </w:p>
    <w:p w:rsidR="00E653F8" w:rsidRPr="0013473C" w:rsidRDefault="00E653F8" w:rsidP="0013473C">
      <w:pPr>
        <w:autoSpaceDE w:val="0"/>
        <w:autoSpaceDN w:val="0"/>
        <w:adjustRightInd w:val="0"/>
        <w:spacing w:after="0" w:line="240" w:lineRule="auto"/>
        <w:ind w:left="-567" w:right="-568"/>
        <w:jc w:val="center"/>
        <w:rPr>
          <w:rFonts w:ascii="Cambria" w:eastAsia="Calibri" w:hAnsi="Cambria" w:cs="Calibri"/>
          <w:b/>
          <w:bCs/>
          <w:sz w:val="18"/>
          <w:szCs w:val="18"/>
        </w:rPr>
      </w:pPr>
      <w:r w:rsidRPr="0013473C">
        <w:rPr>
          <w:rFonts w:ascii="Cambria" w:eastAsia="Calibri" w:hAnsi="Cambria" w:cs="Calibri"/>
          <w:b/>
          <w:bCs/>
          <w:sz w:val="18"/>
          <w:szCs w:val="18"/>
        </w:rPr>
        <w:t>ANEXO III</w:t>
      </w:r>
    </w:p>
    <w:p w:rsidR="00E653F8" w:rsidRPr="0013473C" w:rsidRDefault="00E653F8" w:rsidP="0013473C">
      <w:pPr>
        <w:autoSpaceDE w:val="0"/>
        <w:autoSpaceDN w:val="0"/>
        <w:adjustRightInd w:val="0"/>
        <w:spacing w:after="0" w:line="240" w:lineRule="auto"/>
        <w:ind w:left="-567" w:right="-568"/>
        <w:jc w:val="center"/>
        <w:rPr>
          <w:rFonts w:ascii="Cambria" w:eastAsia="Calibri" w:hAnsi="Cambria" w:cs="Calibri"/>
          <w:b/>
          <w:bCs/>
          <w:sz w:val="18"/>
          <w:szCs w:val="18"/>
        </w:rPr>
      </w:pPr>
    </w:p>
    <w:p w:rsidR="0013473C" w:rsidRPr="0013473C" w:rsidRDefault="0013473C" w:rsidP="0013473C">
      <w:pPr>
        <w:spacing w:after="0" w:line="240" w:lineRule="auto"/>
        <w:jc w:val="center"/>
        <w:rPr>
          <w:rFonts w:ascii="Cambria" w:hAnsi="Cambria"/>
          <w:b/>
          <w:bCs/>
          <w:sz w:val="18"/>
          <w:szCs w:val="18"/>
        </w:rPr>
      </w:pPr>
      <w:r w:rsidRPr="0013473C">
        <w:rPr>
          <w:rFonts w:ascii="Cambria" w:hAnsi="Cambria"/>
          <w:b/>
          <w:bCs/>
          <w:sz w:val="18"/>
          <w:szCs w:val="18"/>
        </w:rPr>
        <w:t>MODELO DE DECLARAÇÃO DE VISITA</w:t>
      </w:r>
    </w:p>
    <w:p w:rsidR="0013473C" w:rsidRPr="0013473C" w:rsidRDefault="0013473C" w:rsidP="0013473C">
      <w:pPr>
        <w:tabs>
          <w:tab w:val="left" w:pos="2292"/>
        </w:tabs>
        <w:spacing w:after="0" w:line="240" w:lineRule="auto"/>
        <w:jc w:val="center"/>
        <w:rPr>
          <w:rFonts w:ascii="Cambria" w:hAnsi="Cambria"/>
          <w:b/>
          <w:bCs/>
          <w:sz w:val="18"/>
          <w:szCs w:val="18"/>
        </w:rPr>
      </w:pPr>
    </w:p>
    <w:p w:rsidR="0013473C" w:rsidRPr="0013473C" w:rsidRDefault="0013473C" w:rsidP="0013473C">
      <w:pPr>
        <w:tabs>
          <w:tab w:val="left" w:pos="2835"/>
        </w:tabs>
        <w:spacing w:after="0" w:line="240" w:lineRule="auto"/>
        <w:jc w:val="center"/>
        <w:rPr>
          <w:rFonts w:ascii="Cambria" w:hAnsi="Cambria" w:cs="Arial"/>
          <w:b/>
          <w:sz w:val="18"/>
          <w:szCs w:val="18"/>
        </w:rPr>
      </w:pPr>
      <w:r w:rsidRPr="0013473C">
        <w:rPr>
          <w:rFonts w:ascii="Cambria" w:hAnsi="Cambria" w:cs="Arial"/>
          <w:b/>
          <w:sz w:val="18"/>
          <w:szCs w:val="18"/>
        </w:rPr>
        <w:t xml:space="preserve">PREGÃO </w:t>
      </w:r>
      <w:r>
        <w:rPr>
          <w:rFonts w:ascii="Cambria" w:hAnsi="Cambria" w:cs="Arial"/>
          <w:b/>
          <w:sz w:val="18"/>
          <w:szCs w:val="18"/>
        </w:rPr>
        <w:t>ELETRÔNICO</w:t>
      </w:r>
      <w:r w:rsidRPr="0013473C">
        <w:rPr>
          <w:rFonts w:ascii="Cambria" w:hAnsi="Cambria" w:cs="Arial"/>
          <w:b/>
          <w:sz w:val="18"/>
          <w:szCs w:val="18"/>
        </w:rPr>
        <w:t xml:space="preserve"> Nº </w:t>
      </w:r>
      <w:r w:rsidRPr="008F11A5">
        <w:rPr>
          <w:rFonts w:ascii="Cambria" w:hAnsi="Cambria" w:cs="Arial"/>
          <w:b/>
          <w:sz w:val="18"/>
          <w:szCs w:val="18"/>
        </w:rPr>
        <w:t>0</w:t>
      </w:r>
      <w:r w:rsidR="008F11A5" w:rsidRPr="008F11A5">
        <w:rPr>
          <w:rFonts w:ascii="Cambria" w:hAnsi="Cambria" w:cs="Arial"/>
          <w:b/>
          <w:sz w:val="18"/>
          <w:szCs w:val="18"/>
        </w:rPr>
        <w:t>26/2021</w:t>
      </w:r>
    </w:p>
    <w:p w:rsidR="0013473C" w:rsidRDefault="0013473C" w:rsidP="0013473C">
      <w:pPr>
        <w:spacing w:after="0" w:line="240" w:lineRule="auto"/>
        <w:jc w:val="both"/>
        <w:rPr>
          <w:rFonts w:ascii="Cambria" w:hAnsi="Cambria"/>
          <w:sz w:val="18"/>
          <w:szCs w:val="18"/>
        </w:rPr>
      </w:pPr>
    </w:p>
    <w:p w:rsidR="0013473C" w:rsidRDefault="0013473C" w:rsidP="0013473C">
      <w:pPr>
        <w:spacing w:after="0" w:line="240" w:lineRule="auto"/>
        <w:jc w:val="both"/>
        <w:rPr>
          <w:rFonts w:ascii="Cambria" w:hAnsi="Cambria"/>
          <w:sz w:val="18"/>
          <w:szCs w:val="18"/>
        </w:rPr>
      </w:pPr>
    </w:p>
    <w:p w:rsidR="0013473C" w:rsidRDefault="0013473C" w:rsidP="0013473C">
      <w:pPr>
        <w:spacing w:after="0" w:line="240" w:lineRule="auto"/>
        <w:jc w:val="both"/>
        <w:rPr>
          <w:rFonts w:ascii="Cambria" w:hAnsi="Cambria"/>
          <w:sz w:val="18"/>
          <w:szCs w:val="18"/>
        </w:rPr>
      </w:pPr>
    </w:p>
    <w:p w:rsidR="0013473C" w:rsidRPr="0013473C" w:rsidRDefault="0013473C" w:rsidP="0013473C">
      <w:pPr>
        <w:spacing w:after="0" w:line="240" w:lineRule="auto"/>
        <w:jc w:val="both"/>
        <w:rPr>
          <w:rFonts w:ascii="Cambria" w:hAnsi="Cambria"/>
          <w:sz w:val="18"/>
          <w:szCs w:val="18"/>
        </w:rPr>
      </w:pPr>
    </w:p>
    <w:p w:rsidR="0013473C" w:rsidRPr="0013473C" w:rsidRDefault="0013473C" w:rsidP="00302BD0">
      <w:pPr>
        <w:spacing w:after="0" w:line="240" w:lineRule="auto"/>
        <w:ind w:right="-284" w:firstLine="1134"/>
        <w:jc w:val="both"/>
        <w:rPr>
          <w:sz w:val="18"/>
          <w:szCs w:val="18"/>
        </w:rPr>
      </w:pPr>
      <w:r w:rsidRPr="0013473C">
        <w:rPr>
          <w:rFonts w:ascii="Cambria" w:hAnsi="Cambria"/>
          <w:sz w:val="18"/>
          <w:szCs w:val="18"/>
        </w:rPr>
        <w:t xml:space="preserve">DECLARO, sob as penas da Lei, para fins do Pregão </w:t>
      </w:r>
      <w:r>
        <w:rPr>
          <w:rFonts w:ascii="Cambria" w:hAnsi="Cambria"/>
          <w:sz w:val="18"/>
          <w:szCs w:val="18"/>
        </w:rPr>
        <w:t>Eletrônico</w:t>
      </w:r>
      <w:r w:rsidRPr="0013473C">
        <w:rPr>
          <w:rFonts w:ascii="Cambria" w:hAnsi="Cambria"/>
          <w:sz w:val="18"/>
          <w:szCs w:val="18"/>
        </w:rPr>
        <w:t xml:space="preserve"> nº </w:t>
      </w:r>
      <w:r w:rsidRPr="008F11A5">
        <w:rPr>
          <w:rFonts w:ascii="Cambria" w:hAnsi="Cambria"/>
          <w:sz w:val="18"/>
          <w:szCs w:val="18"/>
        </w:rPr>
        <w:t>0</w:t>
      </w:r>
      <w:r w:rsidR="008F11A5" w:rsidRPr="008F11A5">
        <w:rPr>
          <w:rFonts w:ascii="Cambria" w:hAnsi="Cambria"/>
          <w:sz w:val="18"/>
          <w:szCs w:val="18"/>
        </w:rPr>
        <w:t>26/2021</w:t>
      </w:r>
      <w:r w:rsidRPr="0013473C">
        <w:rPr>
          <w:rFonts w:ascii="Cambria" w:hAnsi="Cambria"/>
          <w:sz w:val="18"/>
          <w:szCs w:val="18"/>
        </w:rPr>
        <w:t>, que eu ___________________ (responsável da licitante) recebi os documentos pertinentes e estive em visita acompanhado do responsável técnico pelo Setor de Engenharia do Município no local onde será executado o serviço, objeto desta licitação, tendo tomado conhecimento de todas as informações e condições locais necessárias à correta formulação da proposta e ao cumprimento das obrigações decorrentes da presente licitação.</w:t>
      </w:r>
    </w:p>
    <w:p w:rsidR="0013473C" w:rsidRPr="0013473C" w:rsidRDefault="0013473C" w:rsidP="0013473C">
      <w:pPr>
        <w:spacing w:after="0" w:line="240" w:lineRule="auto"/>
        <w:jc w:val="both"/>
        <w:rPr>
          <w:rFonts w:ascii="Cambria" w:hAnsi="Cambria"/>
          <w:sz w:val="18"/>
          <w:szCs w:val="18"/>
        </w:rPr>
      </w:pPr>
    </w:p>
    <w:p w:rsidR="0013473C" w:rsidRPr="0013473C" w:rsidRDefault="0013473C" w:rsidP="0013473C">
      <w:pPr>
        <w:spacing w:after="0" w:line="240" w:lineRule="auto"/>
        <w:jc w:val="both"/>
        <w:rPr>
          <w:rFonts w:ascii="Cambria" w:hAnsi="Cambria"/>
          <w:sz w:val="18"/>
          <w:szCs w:val="18"/>
        </w:rPr>
      </w:pPr>
    </w:p>
    <w:p w:rsidR="0013473C" w:rsidRPr="0013473C" w:rsidRDefault="0013473C" w:rsidP="0013473C">
      <w:pPr>
        <w:spacing w:after="0" w:line="240" w:lineRule="auto"/>
        <w:jc w:val="both"/>
        <w:rPr>
          <w:rFonts w:ascii="Cambria" w:hAnsi="Cambria"/>
          <w:sz w:val="18"/>
          <w:szCs w:val="18"/>
        </w:rPr>
      </w:pPr>
    </w:p>
    <w:p w:rsidR="0013473C" w:rsidRPr="0013473C" w:rsidRDefault="0013473C" w:rsidP="0013473C">
      <w:pPr>
        <w:spacing w:after="0" w:line="240" w:lineRule="auto"/>
        <w:jc w:val="center"/>
        <w:rPr>
          <w:rFonts w:ascii="Cambria" w:hAnsi="Cambria"/>
          <w:sz w:val="18"/>
          <w:szCs w:val="18"/>
        </w:rPr>
      </w:pPr>
      <w:r w:rsidRPr="0013473C">
        <w:rPr>
          <w:rFonts w:ascii="Cambria" w:hAnsi="Cambria"/>
          <w:sz w:val="18"/>
          <w:szCs w:val="18"/>
        </w:rPr>
        <w:t>---------------------, -----------------de ---------</w:t>
      </w:r>
      <w:r>
        <w:rPr>
          <w:rFonts w:ascii="Cambria" w:hAnsi="Cambria"/>
          <w:sz w:val="18"/>
          <w:szCs w:val="18"/>
        </w:rPr>
        <w:t xml:space="preserve">------------- </w:t>
      </w:r>
      <w:proofErr w:type="spellStart"/>
      <w:r>
        <w:rPr>
          <w:rFonts w:ascii="Cambria" w:hAnsi="Cambria"/>
          <w:sz w:val="18"/>
          <w:szCs w:val="18"/>
        </w:rPr>
        <w:t>de</w:t>
      </w:r>
      <w:proofErr w:type="spellEnd"/>
      <w:r>
        <w:rPr>
          <w:rFonts w:ascii="Cambria" w:hAnsi="Cambria"/>
          <w:sz w:val="18"/>
          <w:szCs w:val="18"/>
        </w:rPr>
        <w:t xml:space="preserve"> 2021</w:t>
      </w:r>
      <w:r w:rsidRPr="0013473C">
        <w:rPr>
          <w:rFonts w:ascii="Cambria" w:hAnsi="Cambria"/>
          <w:sz w:val="18"/>
          <w:szCs w:val="18"/>
        </w:rPr>
        <w:t>.</w:t>
      </w:r>
    </w:p>
    <w:p w:rsidR="0013473C" w:rsidRPr="0013473C" w:rsidRDefault="0013473C" w:rsidP="0013473C">
      <w:pPr>
        <w:spacing w:after="0" w:line="240" w:lineRule="auto"/>
        <w:jc w:val="center"/>
        <w:rPr>
          <w:rFonts w:ascii="Cambria" w:hAnsi="Cambria"/>
          <w:sz w:val="18"/>
          <w:szCs w:val="18"/>
        </w:rPr>
      </w:pPr>
    </w:p>
    <w:p w:rsidR="0013473C" w:rsidRPr="0013473C" w:rsidRDefault="0013473C" w:rsidP="0013473C">
      <w:pPr>
        <w:spacing w:after="0" w:line="240" w:lineRule="auto"/>
        <w:jc w:val="center"/>
        <w:rPr>
          <w:rFonts w:ascii="Cambria" w:hAnsi="Cambria"/>
          <w:sz w:val="18"/>
          <w:szCs w:val="18"/>
        </w:rPr>
      </w:pPr>
    </w:p>
    <w:p w:rsidR="0013473C" w:rsidRPr="0013473C" w:rsidRDefault="0013473C" w:rsidP="0013473C">
      <w:pPr>
        <w:spacing w:after="0" w:line="240" w:lineRule="auto"/>
        <w:jc w:val="center"/>
        <w:rPr>
          <w:rFonts w:ascii="Cambria" w:hAnsi="Cambria"/>
          <w:sz w:val="18"/>
          <w:szCs w:val="18"/>
        </w:rPr>
      </w:pPr>
    </w:p>
    <w:p w:rsidR="0013473C" w:rsidRPr="0013473C" w:rsidRDefault="0013473C" w:rsidP="0013473C">
      <w:pPr>
        <w:spacing w:after="0" w:line="240" w:lineRule="auto"/>
        <w:jc w:val="center"/>
        <w:rPr>
          <w:rFonts w:ascii="Cambria" w:hAnsi="Cambria"/>
          <w:sz w:val="18"/>
          <w:szCs w:val="18"/>
        </w:rPr>
      </w:pPr>
    </w:p>
    <w:p w:rsidR="0013473C" w:rsidRPr="0013473C" w:rsidRDefault="0013473C" w:rsidP="0013473C">
      <w:pPr>
        <w:spacing w:after="0" w:line="240" w:lineRule="auto"/>
        <w:jc w:val="center"/>
        <w:rPr>
          <w:rFonts w:ascii="Cambria" w:hAnsi="Cambria"/>
          <w:sz w:val="18"/>
          <w:szCs w:val="18"/>
        </w:rPr>
      </w:pPr>
      <w:r w:rsidRPr="0013473C">
        <w:rPr>
          <w:rFonts w:ascii="Cambria" w:hAnsi="Cambria"/>
          <w:sz w:val="18"/>
          <w:szCs w:val="18"/>
        </w:rPr>
        <w:t>..........................................................</w:t>
      </w:r>
    </w:p>
    <w:p w:rsidR="0013473C" w:rsidRPr="0013473C" w:rsidRDefault="0013473C" w:rsidP="0013473C">
      <w:pPr>
        <w:spacing w:after="0" w:line="240" w:lineRule="auto"/>
        <w:jc w:val="center"/>
        <w:rPr>
          <w:rFonts w:ascii="Cambria" w:hAnsi="Cambria"/>
          <w:sz w:val="18"/>
          <w:szCs w:val="18"/>
        </w:rPr>
      </w:pPr>
      <w:r w:rsidRPr="0013473C">
        <w:rPr>
          <w:rFonts w:ascii="Cambria" w:hAnsi="Cambria"/>
          <w:sz w:val="18"/>
          <w:szCs w:val="18"/>
        </w:rPr>
        <w:t>(Nome e Assinatura do responsável da licitante)</w:t>
      </w:r>
    </w:p>
    <w:p w:rsidR="0013473C" w:rsidRPr="0013473C" w:rsidRDefault="0013473C" w:rsidP="0013473C">
      <w:pPr>
        <w:spacing w:after="0" w:line="240" w:lineRule="auto"/>
        <w:jc w:val="center"/>
        <w:rPr>
          <w:rFonts w:ascii="Cambria" w:hAnsi="Cambria"/>
          <w:sz w:val="18"/>
          <w:szCs w:val="18"/>
        </w:rPr>
      </w:pPr>
    </w:p>
    <w:p w:rsidR="0013473C" w:rsidRPr="0013473C" w:rsidRDefault="0013473C" w:rsidP="0013473C">
      <w:pPr>
        <w:spacing w:after="0" w:line="240" w:lineRule="auto"/>
        <w:jc w:val="center"/>
        <w:rPr>
          <w:rFonts w:ascii="Cambria" w:hAnsi="Cambria"/>
          <w:sz w:val="18"/>
          <w:szCs w:val="18"/>
        </w:rPr>
      </w:pPr>
    </w:p>
    <w:p w:rsidR="0013473C" w:rsidRPr="0013473C" w:rsidRDefault="0013473C" w:rsidP="0013473C">
      <w:pPr>
        <w:spacing w:after="0" w:line="240" w:lineRule="auto"/>
        <w:jc w:val="center"/>
        <w:rPr>
          <w:rFonts w:ascii="Cambria" w:hAnsi="Cambria"/>
          <w:sz w:val="18"/>
          <w:szCs w:val="18"/>
        </w:rPr>
      </w:pPr>
    </w:p>
    <w:p w:rsidR="0013473C" w:rsidRPr="0013473C" w:rsidRDefault="0013473C" w:rsidP="0013473C">
      <w:pPr>
        <w:spacing w:after="0" w:line="240" w:lineRule="auto"/>
        <w:jc w:val="center"/>
        <w:rPr>
          <w:rFonts w:ascii="Cambria" w:hAnsi="Cambria"/>
          <w:sz w:val="18"/>
          <w:szCs w:val="18"/>
        </w:rPr>
      </w:pPr>
      <w:r w:rsidRPr="0013473C">
        <w:rPr>
          <w:rFonts w:ascii="Cambria" w:hAnsi="Cambria"/>
          <w:sz w:val="18"/>
          <w:szCs w:val="18"/>
        </w:rPr>
        <w:t>.........................................................</w:t>
      </w:r>
    </w:p>
    <w:p w:rsidR="0013473C" w:rsidRPr="0013473C" w:rsidRDefault="0013473C" w:rsidP="0013473C">
      <w:pPr>
        <w:spacing w:after="0" w:line="240" w:lineRule="auto"/>
        <w:jc w:val="center"/>
        <w:rPr>
          <w:rFonts w:ascii="Cambria" w:hAnsi="Cambria"/>
          <w:sz w:val="18"/>
          <w:szCs w:val="18"/>
        </w:rPr>
      </w:pPr>
      <w:r w:rsidRPr="0013473C">
        <w:rPr>
          <w:rFonts w:ascii="Cambria" w:hAnsi="Cambria"/>
          <w:sz w:val="18"/>
          <w:szCs w:val="18"/>
        </w:rPr>
        <w:t>(Nome e Assinatura do responsável técnico do município)</w:t>
      </w:r>
    </w:p>
    <w:p w:rsidR="0013473C" w:rsidRDefault="0013473C" w:rsidP="0013473C">
      <w:pPr>
        <w:jc w:val="center"/>
        <w:rPr>
          <w:rFonts w:asciiTheme="majorHAnsi" w:eastAsia="Calibri" w:hAnsiTheme="majorHAnsi" w:cs="Calibri"/>
          <w:b/>
          <w:sz w:val="18"/>
          <w:szCs w:val="18"/>
          <w:lang w:eastAsia="ar-SA"/>
        </w:rPr>
      </w:pPr>
    </w:p>
    <w:p w:rsidR="0013473C" w:rsidRDefault="0013473C">
      <w:pPr>
        <w:rPr>
          <w:rFonts w:asciiTheme="majorHAnsi" w:eastAsia="Calibri" w:hAnsiTheme="majorHAnsi" w:cs="Calibri"/>
          <w:b/>
          <w:sz w:val="18"/>
          <w:szCs w:val="18"/>
          <w:lang w:eastAsia="ar-SA"/>
        </w:rPr>
      </w:pPr>
      <w:r>
        <w:rPr>
          <w:rFonts w:asciiTheme="majorHAnsi" w:eastAsia="Calibri" w:hAnsiTheme="majorHAnsi" w:cs="Calibri"/>
          <w:b/>
          <w:sz w:val="18"/>
          <w:szCs w:val="18"/>
          <w:lang w:eastAsia="ar-SA"/>
        </w:rPr>
        <w:br w:type="page"/>
      </w:r>
    </w:p>
    <w:p w:rsidR="0013473C" w:rsidRPr="00740348" w:rsidRDefault="0013473C" w:rsidP="00740348">
      <w:pPr>
        <w:overflowPunct w:val="0"/>
        <w:autoSpaceDE w:val="0"/>
        <w:autoSpaceDN w:val="0"/>
        <w:adjustRightInd w:val="0"/>
        <w:spacing w:after="0" w:line="240" w:lineRule="auto"/>
        <w:ind w:left="-567" w:right="-1"/>
        <w:jc w:val="center"/>
        <w:textAlignment w:val="baseline"/>
        <w:rPr>
          <w:rFonts w:ascii="Cambria" w:eastAsia="Calibri" w:hAnsi="Cambria" w:cs="Calibri"/>
          <w:b/>
          <w:sz w:val="18"/>
          <w:szCs w:val="18"/>
          <w:lang w:eastAsia="ar-SA"/>
        </w:rPr>
      </w:pPr>
      <w:r w:rsidRPr="00740348">
        <w:rPr>
          <w:rFonts w:ascii="Cambria" w:eastAsia="Calibri" w:hAnsi="Cambria" w:cs="Calibri"/>
          <w:b/>
          <w:sz w:val="18"/>
          <w:szCs w:val="18"/>
          <w:lang w:eastAsia="ar-SA"/>
        </w:rPr>
        <w:t>ANEXO IV</w:t>
      </w:r>
    </w:p>
    <w:p w:rsidR="0013473C" w:rsidRPr="00740348" w:rsidRDefault="0013473C" w:rsidP="00740348">
      <w:pPr>
        <w:overflowPunct w:val="0"/>
        <w:autoSpaceDE w:val="0"/>
        <w:autoSpaceDN w:val="0"/>
        <w:adjustRightInd w:val="0"/>
        <w:spacing w:after="0" w:line="240" w:lineRule="auto"/>
        <w:ind w:left="-567" w:right="-1"/>
        <w:textAlignment w:val="baseline"/>
        <w:rPr>
          <w:rFonts w:ascii="Cambria" w:eastAsia="Calibri" w:hAnsi="Cambria" w:cs="Calibri"/>
          <w:b/>
          <w:sz w:val="18"/>
          <w:szCs w:val="18"/>
          <w:lang w:eastAsia="ar-SA"/>
        </w:rPr>
      </w:pPr>
    </w:p>
    <w:p w:rsidR="00A11604" w:rsidRPr="00740348" w:rsidRDefault="00E653F8" w:rsidP="00740348">
      <w:pPr>
        <w:overflowPunct w:val="0"/>
        <w:autoSpaceDE w:val="0"/>
        <w:autoSpaceDN w:val="0"/>
        <w:adjustRightInd w:val="0"/>
        <w:spacing w:after="0" w:line="240" w:lineRule="auto"/>
        <w:ind w:left="-567" w:right="-1"/>
        <w:jc w:val="center"/>
        <w:textAlignment w:val="baseline"/>
        <w:rPr>
          <w:rFonts w:ascii="Cambria" w:eastAsia="Calibri" w:hAnsi="Cambria" w:cs="Calibri"/>
          <w:b/>
          <w:sz w:val="18"/>
          <w:szCs w:val="18"/>
          <w:lang w:eastAsia="ar-SA"/>
        </w:rPr>
      </w:pPr>
      <w:r w:rsidRPr="00740348">
        <w:rPr>
          <w:rFonts w:ascii="Cambria" w:eastAsia="Calibri" w:hAnsi="Cambria" w:cs="Calibri"/>
          <w:b/>
          <w:sz w:val="18"/>
          <w:szCs w:val="18"/>
          <w:lang w:eastAsia="ar-SA"/>
        </w:rPr>
        <w:t xml:space="preserve">MINUTA </w:t>
      </w:r>
      <w:r w:rsidR="00A11604" w:rsidRPr="00740348">
        <w:rPr>
          <w:rFonts w:ascii="Cambria" w:eastAsia="Calibri" w:hAnsi="Cambria" w:cs="Calibri"/>
          <w:b/>
          <w:sz w:val="18"/>
          <w:szCs w:val="18"/>
          <w:lang w:eastAsia="ar-SA"/>
        </w:rPr>
        <w:t>DO CONTRATO DE PRESTAÇÃO DE SERVIÇO</w:t>
      </w:r>
    </w:p>
    <w:p w:rsidR="00A11604" w:rsidRPr="00740348" w:rsidRDefault="00A11604" w:rsidP="00740348">
      <w:pPr>
        <w:overflowPunct w:val="0"/>
        <w:autoSpaceDE w:val="0"/>
        <w:autoSpaceDN w:val="0"/>
        <w:adjustRightInd w:val="0"/>
        <w:spacing w:after="0" w:line="240" w:lineRule="auto"/>
        <w:ind w:left="-567" w:right="-1"/>
        <w:jc w:val="center"/>
        <w:textAlignment w:val="baseline"/>
        <w:rPr>
          <w:rFonts w:ascii="Cambria" w:eastAsia="Calibri" w:hAnsi="Cambria" w:cs="Calibri"/>
          <w:b/>
          <w:sz w:val="18"/>
          <w:szCs w:val="18"/>
          <w:lang w:eastAsia="ar-SA"/>
        </w:rPr>
      </w:pPr>
    </w:p>
    <w:p w:rsidR="00E653F8" w:rsidRPr="008F11A5" w:rsidRDefault="00E653F8" w:rsidP="00740348">
      <w:pPr>
        <w:overflowPunct w:val="0"/>
        <w:autoSpaceDE w:val="0"/>
        <w:autoSpaceDN w:val="0"/>
        <w:adjustRightInd w:val="0"/>
        <w:spacing w:after="0" w:line="240" w:lineRule="auto"/>
        <w:ind w:left="-567" w:right="-1"/>
        <w:jc w:val="center"/>
        <w:textAlignment w:val="baseline"/>
        <w:rPr>
          <w:rFonts w:ascii="Cambria" w:eastAsia="Calibri" w:hAnsi="Cambria" w:cs="Calibri"/>
          <w:b/>
          <w:sz w:val="18"/>
          <w:szCs w:val="18"/>
          <w:lang w:eastAsia="ar-SA"/>
        </w:rPr>
      </w:pPr>
      <w:r w:rsidRPr="00740348">
        <w:rPr>
          <w:rFonts w:ascii="Cambria" w:eastAsia="Calibri" w:hAnsi="Cambria" w:cs="Calibri"/>
          <w:b/>
          <w:sz w:val="18"/>
          <w:szCs w:val="18"/>
          <w:lang w:eastAsia="ar-SA"/>
        </w:rPr>
        <w:t xml:space="preserve">PREGÃO ELETRÔNICO Nº </w:t>
      </w:r>
      <w:r w:rsidR="008F11A5" w:rsidRPr="008F11A5">
        <w:rPr>
          <w:rFonts w:ascii="Cambria" w:eastAsia="Calibri" w:hAnsi="Cambria" w:cs="Calibri"/>
          <w:b/>
          <w:sz w:val="18"/>
          <w:szCs w:val="18"/>
          <w:lang w:eastAsia="ar-SA"/>
        </w:rPr>
        <w:t>026/</w:t>
      </w:r>
      <w:r w:rsidRPr="008F11A5">
        <w:rPr>
          <w:rFonts w:ascii="Cambria" w:eastAsia="Calibri" w:hAnsi="Cambria" w:cs="Calibri"/>
          <w:b/>
          <w:sz w:val="18"/>
          <w:szCs w:val="18"/>
          <w:lang w:eastAsia="ar-SA"/>
        </w:rPr>
        <w:t>2021</w:t>
      </w:r>
    </w:p>
    <w:p w:rsidR="00A11604" w:rsidRPr="00740348" w:rsidRDefault="00A11604" w:rsidP="00740348">
      <w:pPr>
        <w:overflowPunct w:val="0"/>
        <w:autoSpaceDE w:val="0"/>
        <w:autoSpaceDN w:val="0"/>
        <w:adjustRightInd w:val="0"/>
        <w:spacing w:after="0" w:line="240" w:lineRule="auto"/>
        <w:ind w:right="-1"/>
        <w:jc w:val="both"/>
        <w:textAlignment w:val="baseline"/>
        <w:rPr>
          <w:rFonts w:ascii="Cambria" w:eastAsia="Calibri" w:hAnsi="Cambria" w:cs="Calibri"/>
          <w:sz w:val="18"/>
          <w:szCs w:val="18"/>
          <w:lang w:eastAsia="ar-SA"/>
        </w:rPr>
      </w:pPr>
    </w:p>
    <w:p w:rsidR="00E653F8" w:rsidRPr="00740348" w:rsidRDefault="00B44DB7" w:rsidP="00740348">
      <w:pPr>
        <w:tabs>
          <w:tab w:val="left" w:pos="2835"/>
        </w:tabs>
        <w:spacing w:after="0" w:line="240" w:lineRule="auto"/>
        <w:ind w:left="-567" w:right="-1" w:firstLine="1134"/>
        <w:jc w:val="both"/>
        <w:rPr>
          <w:rFonts w:ascii="Cambria" w:eastAsia="Calibri" w:hAnsi="Cambria" w:cs="Calibri"/>
          <w:sz w:val="18"/>
          <w:szCs w:val="18"/>
        </w:rPr>
      </w:pPr>
      <w:r w:rsidRPr="00740348">
        <w:rPr>
          <w:rFonts w:ascii="Cambria" w:hAnsi="Cambria"/>
          <w:bCs/>
          <w:sz w:val="18"/>
          <w:szCs w:val="18"/>
          <w:lang w:eastAsia="ar-SA" w:bidi="hi-IN"/>
        </w:rPr>
        <w:t xml:space="preserve">Por este instrumento público, de um lado o </w:t>
      </w:r>
      <w:r w:rsidRPr="00740348">
        <w:rPr>
          <w:rFonts w:ascii="Cambria" w:hAnsi="Cambria"/>
          <w:b/>
          <w:sz w:val="18"/>
          <w:szCs w:val="18"/>
          <w:lang w:eastAsia="ar-SA" w:bidi="hi-IN"/>
        </w:rPr>
        <w:t>MUNICÍPIO DE SÃO FRANCISCO DE ASSIS-RS,</w:t>
      </w:r>
      <w:r w:rsidRPr="00740348">
        <w:rPr>
          <w:rFonts w:ascii="Cambria" w:hAnsi="Cambria"/>
          <w:bCs/>
          <w:sz w:val="18"/>
          <w:szCs w:val="18"/>
          <w:lang w:eastAsia="ar-SA" w:bidi="hi-IN"/>
        </w:rPr>
        <w:t xml:space="preserve"> com sede na Rua João Moreira, nº 1707, Centro, </w:t>
      </w:r>
      <w:r w:rsidRPr="00740348">
        <w:rPr>
          <w:rFonts w:ascii="Cambria" w:hAnsi="Cambria"/>
          <w:b/>
          <w:bCs/>
          <w:sz w:val="18"/>
          <w:szCs w:val="18"/>
          <w:lang w:eastAsia="ar-SA" w:bidi="hi-IN"/>
        </w:rPr>
        <w:t>CNPJ nº 87.896.882/0001-01</w:t>
      </w:r>
      <w:r w:rsidRPr="00740348">
        <w:rPr>
          <w:rFonts w:ascii="Cambria" w:hAnsi="Cambria"/>
          <w:bCs/>
          <w:sz w:val="18"/>
          <w:szCs w:val="18"/>
          <w:lang w:eastAsia="ar-SA" w:bidi="hi-IN"/>
        </w:rPr>
        <w:t xml:space="preserve">, representado pelo seu Prefeito Municipal, Sr. </w:t>
      </w:r>
      <w:r w:rsidRPr="00740348">
        <w:rPr>
          <w:rFonts w:ascii="Cambria" w:hAnsi="Cambria"/>
          <w:b/>
          <w:bCs/>
          <w:sz w:val="18"/>
          <w:szCs w:val="18"/>
          <w:lang w:eastAsia="ar-SA" w:bidi="hi-IN"/>
        </w:rPr>
        <w:t>PAULO RENATO CORTELINI</w:t>
      </w:r>
      <w:r w:rsidRPr="00740348">
        <w:rPr>
          <w:rFonts w:ascii="Cambria" w:hAnsi="Cambria"/>
          <w:bCs/>
          <w:sz w:val="18"/>
          <w:szCs w:val="18"/>
          <w:lang w:eastAsia="ar-SA" w:bidi="hi-IN"/>
        </w:rPr>
        <w:t xml:space="preserve">, denominado </w:t>
      </w:r>
      <w:r w:rsidRPr="00740348">
        <w:rPr>
          <w:rFonts w:ascii="Cambria" w:hAnsi="Cambria"/>
          <w:b/>
          <w:sz w:val="18"/>
          <w:szCs w:val="18"/>
          <w:lang w:eastAsia="ar-SA" w:bidi="hi-IN"/>
        </w:rPr>
        <w:t>CONTRATANTE</w:t>
      </w:r>
      <w:r w:rsidRPr="00740348">
        <w:rPr>
          <w:rFonts w:ascii="Cambria" w:eastAsia="Calibri" w:hAnsi="Cambria" w:cs="Calibri"/>
          <w:sz w:val="18"/>
          <w:szCs w:val="18"/>
          <w:lang w:eastAsia="ar-SA"/>
        </w:rPr>
        <w:t xml:space="preserve">, e a empresa ______________________________, CNPJ n° _____________________________, estabelecida na _____________________________________, n° ___________, neste ato representada pelo seu representante legal, denominada </w:t>
      </w:r>
      <w:r w:rsidR="002435E6" w:rsidRPr="00740348">
        <w:rPr>
          <w:rFonts w:ascii="Cambria" w:eastAsia="Calibri" w:hAnsi="Cambria" w:cs="Calibri"/>
          <w:b/>
          <w:sz w:val="18"/>
          <w:szCs w:val="18"/>
          <w:lang w:eastAsia="ar-SA"/>
        </w:rPr>
        <w:t>CONTRATADA</w:t>
      </w:r>
      <w:r w:rsidR="00E653F8" w:rsidRPr="00740348">
        <w:rPr>
          <w:rFonts w:ascii="Cambria" w:eastAsia="Calibri" w:hAnsi="Cambria" w:cs="Calibri"/>
          <w:sz w:val="18"/>
          <w:szCs w:val="18"/>
          <w:lang w:eastAsia="ar-SA"/>
        </w:rPr>
        <w:t>,</w:t>
      </w:r>
      <w:r w:rsidR="00E653F8" w:rsidRPr="00740348">
        <w:rPr>
          <w:rFonts w:ascii="Cambria" w:eastAsia="Calibri" w:hAnsi="Cambria" w:cs="Calibri"/>
          <w:sz w:val="18"/>
          <w:szCs w:val="18"/>
        </w:rPr>
        <w:t xml:space="preserve"> tendo em vista a homologação do </w:t>
      </w:r>
      <w:r w:rsidR="00E653F8" w:rsidRPr="00740348">
        <w:rPr>
          <w:rFonts w:ascii="Cambria" w:eastAsia="Calibri" w:hAnsi="Cambria" w:cs="Calibri"/>
          <w:b/>
          <w:sz w:val="18"/>
          <w:szCs w:val="18"/>
          <w:lang w:eastAsia="ar-SA"/>
        </w:rPr>
        <w:t xml:space="preserve">PREGÃO ELETRÔNICO N° </w:t>
      </w:r>
      <w:r w:rsidR="00E653F8" w:rsidRPr="008F11A5">
        <w:rPr>
          <w:rFonts w:ascii="Cambria" w:eastAsia="Calibri" w:hAnsi="Cambria" w:cs="Calibri"/>
          <w:b/>
          <w:sz w:val="18"/>
          <w:szCs w:val="18"/>
          <w:lang w:eastAsia="ar-SA"/>
        </w:rPr>
        <w:t>0</w:t>
      </w:r>
      <w:r w:rsidR="008F11A5" w:rsidRPr="008F11A5">
        <w:rPr>
          <w:rFonts w:ascii="Cambria" w:eastAsia="Calibri" w:hAnsi="Cambria" w:cs="Calibri"/>
          <w:b/>
          <w:sz w:val="18"/>
          <w:szCs w:val="18"/>
          <w:lang w:eastAsia="ar-SA"/>
        </w:rPr>
        <w:t>26</w:t>
      </w:r>
      <w:r w:rsidR="00E653F8" w:rsidRPr="008F11A5">
        <w:rPr>
          <w:rFonts w:ascii="Cambria" w:eastAsia="Calibri" w:hAnsi="Cambria" w:cs="Calibri"/>
          <w:b/>
          <w:sz w:val="18"/>
          <w:szCs w:val="18"/>
          <w:lang w:eastAsia="ar-SA"/>
        </w:rPr>
        <w:t xml:space="preserve">/2021 </w:t>
      </w:r>
      <w:r w:rsidR="00E653F8" w:rsidRPr="00740348">
        <w:rPr>
          <w:rFonts w:ascii="Cambria" w:eastAsia="Calibri" w:hAnsi="Cambria" w:cs="Calibri"/>
          <w:sz w:val="18"/>
          <w:szCs w:val="18"/>
          <w:lang w:eastAsia="ar-SA"/>
        </w:rPr>
        <w:t>em</w:t>
      </w:r>
      <w:r w:rsidR="00E653F8" w:rsidRPr="00740348">
        <w:rPr>
          <w:rFonts w:ascii="Cambria" w:eastAsia="Calibri" w:hAnsi="Cambria" w:cs="Calibri"/>
          <w:sz w:val="18"/>
          <w:szCs w:val="18"/>
        </w:rPr>
        <w:t xml:space="preserve"> conformidade com a Lei Federal nº 10.520/2002, e Decreto Municipal nº 1.040/2020, pela Portaria Municipal nº </w:t>
      </w:r>
      <w:r w:rsidR="00781007" w:rsidRPr="00740348">
        <w:rPr>
          <w:rFonts w:ascii="Cambria" w:eastAsia="Calibri" w:hAnsi="Cambria" w:cs="Calibri"/>
          <w:sz w:val="18"/>
          <w:szCs w:val="18"/>
        </w:rPr>
        <w:t>365/2021</w:t>
      </w:r>
      <w:r w:rsidR="00E653F8" w:rsidRPr="00740348">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740348">
        <w:rPr>
          <w:rFonts w:ascii="Cambria" w:eastAsia="Calibri" w:hAnsi="Cambria" w:cs="Calibri"/>
          <w:sz w:val="18"/>
          <w:szCs w:val="18"/>
          <w:bdr w:val="none" w:sz="0" w:space="0" w:color="auto" w:frame="1"/>
        </w:rPr>
        <w:t>m</w:t>
      </w:r>
      <w:r w:rsidR="00E653F8" w:rsidRPr="00740348">
        <w:rPr>
          <w:rFonts w:ascii="Cambria" w:eastAsia="Calibri" w:hAnsi="Cambria" w:cs="Calibri"/>
          <w:sz w:val="18"/>
          <w:szCs w:val="18"/>
        </w:rPr>
        <w:t xml:space="preserve">ediante o estabelecimento das seguintes cláusulas, firmam </w:t>
      </w:r>
      <w:r w:rsidR="002435E6" w:rsidRPr="00740348">
        <w:rPr>
          <w:rFonts w:ascii="Cambria" w:eastAsia="Calibri" w:hAnsi="Cambria" w:cs="Calibri"/>
          <w:sz w:val="18"/>
          <w:szCs w:val="18"/>
        </w:rPr>
        <w:t>o</w:t>
      </w:r>
      <w:r w:rsidR="00E653F8" w:rsidRPr="00740348">
        <w:rPr>
          <w:rFonts w:ascii="Cambria" w:eastAsia="Calibri" w:hAnsi="Cambria" w:cs="Calibri"/>
          <w:sz w:val="18"/>
          <w:szCs w:val="18"/>
        </w:rPr>
        <w:t xml:space="preserve"> presente </w:t>
      </w:r>
      <w:r w:rsidR="002435E6" w:rsidRPr="00740348">
        <w:rPr>
          <w:rFonts w:ascii="Cambria" w:eastAsia="Calibri" w:hAnsi="Cambria" w:cs="Calibri"/>
          <w:sz w:val="18"/>
          <w:szCs w:val="18"/>
        </w:rPr>
        <w:t>contrato de prestação de serviços.</w:t>
      </w:r>
    </w:p>
    <w:p w:rsidR="002435E6" w:rsidRPr="00740348" w:rsidRDefault="002435E6" w:rsidP="00740348">
      <w:pPr>
        <w:tabs>
          <w:tab w:val="left" w:pos="2835"/>
        </w:tabs>
        <w:spacing w:after="0" w:line="240" w:lineRule="auto"/>
        <w:ind w:left="-567" w:right="-1" w:firstLine="1134"/>
        <w:jc w:val="both"/>
        <w:rPr>
          <w:rFonts w:ascii="Cambria" w:eastAsia="Calibri" w:hAnsi="Cambria" w:cs="Calibri"/>
          <w:sz w:val="18"/>
          <w:szCs w:val="18"/>
        </w:rPr>
      </w:pPr>
    </w:p>
    <w:p w:rsidR="002435E6" w:rsidRPr="00F145AE" w:rsidRDefault="002435E6" w:rsidP="00F145AE">
      <w:pPr>
        <w:pStyle w:val="Recuodecorpodetexto"/>
        <w:spacing w:after="0"/>
        <w:ind w:left="-567" w:right="-568" w:firstLine="1134"/>
        <w:rPr>
          <w:rFonts w:ascii="Cambria" w:hAnsi="Cambria"/>
          <w:b/>
          <w:bCs/>
          <w:sz w:val="18"/>
          <w:szCs w:val="18"/>
        </w:rPr>
      </w:pPr>
      <w:r w:rsidRPr="00F145AE">
        <w:rPr>
          <w:rFonts w:ascii="Cambria" w:hAnsi="Cambria"/>
          <w:b/>
          <w:bCs/>
          <w:sz w:val="18"/>
          <w:szCs w:val="18"/>
        </w:rPr>
        <w:t>CLÁUSULA PRIMEIRA – DO OBJETO</w:t>
      </w:r>
    </w:p>
    <w:p w:rsidR="002435E6" w:rsidRPr="00F145AE" w:rsidRDefault="002435E6" w:rsidP="00F145AE">
      <w:pPr>
        <w:pStyle w:val="Recuodecorpodetexto"/>
        <w:spacing w:after="0"/>
        <w:ind w:left="-567" w:right="-568"/>
        <w:rPr>
          <w:rFonts w:ascii="Cambria" w:hAnsi="Cambria"/>
          <w:b/>
          <w:bCs/>
          <w:sz w:val="18"/>
          <w:szCs w:val="18"/>
        </w:rPr>
      </w:pPr>
    </w:p>
    <w:p w:rsidR="00B24344" w:rsidRPr="00F72241" w:rsidRDefault="00B24344" w:rsidP="00B24344">
      <w:pPr>
        <w:spacing w:after="0" w:line="240" w:lineRule="auto"/>
        <w:ind w:left="-567" w:firstLine="1134"/>
        <w:jc w:val="both"/>
        <w:rPr>
          <w:rFonts w:ascii="Cambria" w:eastAsia="Calibri" w:hAnsi="Cambria" w:cs="Calibri"/>
          <w:bCs/>
          <w:sz w:val="18"/>
          <w:szCs w:val="18"/>
        </w:rPr>
      </w:pPr>
      <w:r w:rsidRPr="00F72241">
        <w:rPr>
          <w:rFonts w:ascii="Cambria" w:eastAsia="Calibri" w:hAnsi="Cambria" w:cs="Calibri"/>
          <w:b/>
          <w:sz w:val="18"/>
          <w:szCs w:val="18"/>
        </w:rPr>
        <w:t xml:space="preserve">1.1. </w:t>
      </w:r>
      <w:r w:rsidRPr="00F72241">
        <w:rPr>
          <w:rFonts w:ascii="Cambria" w:eastAsia="Calibri" w:hAnsi="Cambria" w:cs="Calibri"/>
          <w:sz w:val="18"/>
          <w:szCs w:val="18"/>
        </w:rPr>
        <w:t>Constitui objeto da presente licitação a escolha da proposta mais vantajosa para</w:t>
      </w:r>
      <w:r w:rsidRPr="00F72241">
        <w:rPr>
          <w:rFonts w:ascii="Cambria" w:eastAsia="Calibri" w:hAnsi="Cambria" w:cs="Calibri"/>
          <w:bCs/>
          <w:sz w:val="18"/>
          <w:szCs w:val="18"/>
        </w:rPr>
        <w:t xml:space="preserve"> Contratação de uma empresa </w:t>
      </w:r>
      <w:r w:rsidRPr="00F72241">
        <w:rPr>
          <w:rFonts w:ascii="Cambria" w:hAnsi="Cambria"/>
          <w:color w:val="000000"/>
          <w:sz w:val="18"/>
          <w:szCs w:val="18"/>
        </w:rPr>
        <w:t xml:space="preserve">especializada </w:t>
      </w:r>
      <w:r w:rsidRPr="00F72241">
        <w:rPr>
          <w:rFonts w:ascii="Cambria" w:eastAsia="Calibri" w:hAnsi="Cambria" w:cs="Calibri"/>
          <w:bCs/>
          <w:sz w:val="18"/>
          <w:szCs w:val="18"/>
        </w:rPr>
        <w:t xml:space="preserve">para execução global (material de serviço, material permanente e mão de obra) para implantação de sistema de </w:t>
      </w:r>
      <w:r>
        <w:rPr>
          <w:rFonts w:ascii="Cambria" w:eastAsia="Calibri" w:hAnsi="Cambria" w:cs="Calibri"/>
          <w:bCs/>
          <w:sz w:val="18"/>
          <w:szCs w:val="18"/>
        </w:rPr>
        <w:t xml:space="preserve">vídeo </w:t>
      </w:r>
      <w:r w:rsidRPr="00F72241">
        <w:rPr>
          <w:rFonts w:ascii="Cambria" w:eastAsia="Calibri" w:hAnsi="Cambria" w:cs="Calibri"/>
          <w:bCs/>
          <w:sz w:val="18"/>
          <w:szCs w:val="18"/>
        </w:rPr>
        <w:t>monitoramento nas vias pública (pontos 06, 07 e 08), de acordo com as especificações contidas neste edital e anexos.</w:t>
      </w:r>
    </w:p>
    <w:p w:rsidR="00B24344" w:rsidRPr="00F72241" w:rsidRDefault="00B24344" w:rsidP="00B24344">
      <w:pPr>
        <w:spacing w:after="0" w:line="240" w:lineRule="auto"/>
        <w:ind w:left="-567" w:firstLine="1134"/>
        <w:jc w:val="both"/>
        <w:rPr>
          <w:rFonts w:ascii="Cambria" w:eastAsia="Calibri" w:hAnsi="Cambria" w:cs="Calibri"/>
          <w:bCs/>
          <w:sz w:val="18"/>
          <w:szCs w:val="18"/>
        </w:rPr>
      </w:pPr>
      <w:r w:rsidRPr="00F72241">
        <w:rPr>
          <w:rFonts w:ascii="Cambria" w:eastAsia="Calibri" w:hAnsi="Cambria" w:cs="Calibri"/>
          <w:b/>
          <w:bCs/>
          <w:sz w:val="18"/>
          <w:szCs w:val="18"/>
        </w:rPr>
        <w:t>1.1.1</w:t>
      </w:r>
      <w:r w:rsidRPr="00F72241">
        <w:rPr>
          <w:rFonts w:ascii="Cambria" w:eastAsia="Calibri" w:hAnsi="Cambria" w:cs="Calibri"/>
          <w:bCs/>
          <w:sz w:val="18"/>
          <w:szCs w:val="18"/>
        </w:rPr>
        <w:t xml:space="preserve">. A localização dos pontos encontra-se no </w:t>
      </w:r>
      <w:r>
        <w:rPr>
          <w:rFonts w:ascii="Cambria" w:eastAsia="Calibri" w:hAnsi="Cambria" w:cs="Calibri"/>
          <w:bCs/>
          <w:sz w:val="18"/>
          <w:szCs w:val="18"/>
        </w:rPr>
        <w:t xml:space="preserve">Item 2 do </w:t>
      </w:r>
      <w:r w:rsidRPr="00DA7FD2">
        <w:rPr>
          <w:rFonts w:ascii="Cambria" w:eastAsia="Calibri" w:hAnsi="Cambria" w:cs="Calibri"/>
          <w:bCs/>
          <w:sz w:val="18"/>
          <w:szCs w:val="18"/>
        </w:rPr>
        <w:t xml:space="preserve">ANEXO I – </w:t>
      </w:r>
      <w:r>
        <w:rPr>
          <w:rFonts w:ascii="Cambria" w:eastAsia="Calibri" w:hAnsi="Cambria" w:cs="Calibri"/>
          <w:bCs/>
          <w:sz w:val="18"/>
          <w:szCs w:val="18"/>
        </w:rPr>
        <w:t>Projeto Técnico</w:t>
      </w:r>
      <w:r w:rsidRPr="00DA7FD2">
        <w:rPr>
          <w:rFonts w:ascii="Cambria" w:eastAsia="Calibri" w:hAnsi="Cambria" w:cs="Calibri"/>
          <w:bCs/>
          <w:sz w:val="18"/>
          <w:szCs w:val="18"/>
        </w:rPr>
        <w:t>.</w:t>
      </w:r>
    </w:p>
    <w:p w:rsidR="00B24344" w:rsidRDefault="00B24344" w:rsidP="00B24344">
      <w:pPr>
        <w:autoSpaceDN w:val="0"/>
        <w:spacing w:after="0" w:line="240" w:lineRule="auto"/>
        <w:ind w:left="-567" w:firstLine="1134"/>
        <w:jc w:val="both"/>
        <w:textAlignment w:val="baseline"/>
        <w:rPr>
          <w:rFonts w:ascii="Cambria" w:hAnsi="Cambria"/>
          <w:sz w:val="18"/>
          <w:szCs w:val="18"/>
        </w:rPr>
      </w:pPr>
      <w:r w:rsidRPr="0054767D">
        <w:rPr>
          <w:rFonts w:ascii="Cambria" w:hAnsi="Cambria"/>
          <w:b/>
          <w:sz w:val="18"/>
          <w:szCs w:val="18"/>
        </w:rPr>
        <w:t>1.2.</w:t>
      </w:r>
      <w:r>
        <w:rPr>
          <w:rFonts w:ascii="Cambria" w:hAnsi="Cambria"/>
          <w:sz w:val="18"/>
          <w:szCs w:val="18"/>
        </w:rPr>
        <w:t xml:space="preserve"> </w:t>
      </w:r>
      <w:r w:rsidRPr="00F72241">
        <w:rPr>
          <w:rFonts w:ascii="Cambria" w:hAnsi="Cambria"/>
          <w:sz w:val="18"/>
          <w:szCs w:val="18"/>
        </w:rPr>
        <w:t>A Empresa deverá colocar postes e caixas para Câmeras;</w:t>
      </w:r>
    </w:p>
    <w:p w:rsidR="00B24344" w:rsidRPr="00F72241" w:rsidRDefault="00E55585" w:rsidP="00B24344">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1.3</w:t>
      </w:r>
      <w:r w:rsidR="00B24344" w:rsidRPr="0054767D">
        <w:rPr>
          <w:rFonts w:ascii="Cambria" w:hAnsi="Cambria"/>
          <w:b/>
          <w:sz w:val="18"/>
          <w:szCs w:val="18"/>
        </w:rPr>
        <w:t>.</w:t>
      </w:r>
      <w:r w:rsidR="00B24344">
        <w:rPr>
          <w:rFonts w:ascii="Cambria" w:hAnsi="Cambria"/>
          <w:sz w:val="18"/>
          <w:szCs w:val="18"/>
        </w:rPr>
        <w:t xml:space="preserve"> </w:t>
      </w:r>
      <w:r w:rsidR="00B24344" w:rsidRPr="00F72241">
        <w:rPr>
          <w:rFonts w:ascii="Cambria" w:hAnsi="Cambria"/>
          <w:sz w:val="18"/>
          <w:szCs w:val="18"/>
        </w:rPr>
        <w:t>A instalação das câmeras deve ser de acordo com as Normas da RGE.</w:t>
      </w:r>
    </w:p>
    <w:p w:rsidR="00B24344" w:rsidRPr="00F72241" w:rsidRDefault="00E55585" w:rsidP="00B24344">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1.4</w:t>
      </w:r>
      <w:r w:rsidR="00B24344" w:rsidRPr="0054767D">
        <w:rPr>
          <w:rFonts w:ascii="Cambria" w:hAnsi="Cambria"/>
          <w:b/>
          <w:sz w:val="18"/>
          <w:szCs w:val="18"/>
        </w:rPr>
        <w:t>.</w:t>
      </w:r>
      <w:r w:rsidR="00B24344">
        <w:rPr>
          <w:rFonts w:ascii="Cambria" w:hAnsi="Cambria"/>
          <w:sz w:val="18"/>
          <w:szCs w:val="18"/>
        </w:rPr>
        <w:t xml:space="preserve"> </w:t>
      </w:r>
      <w:r w:rsidR="00B24344" w:rsidRPr="00F72241">
        <w:rPr>
          <w:rFonts w:ascii="Cambria" w:hAnsi="Cambria"/>
          <w:sz w:val="18"/>
          <w:szCs w:val="18"/>
        </w:rPr>
        <w:t>Os Equipamentos fornecidos devem estar totalmente de acordo com o descrito no projeto;</w:t>
      </w:r>
    </w:p>
    <w:p w:rsidR="00B24344" w:rsidRDefault="00E55585" w:rsidP="00B24344">
      <w:pPr>
        <w:autoSpaceDN w:val="0"/>
        <w:spacing w:after="0" w:line="240" w:lineRule="auto"/>
        <w:ind w:left="-567" w:firstLine="1134"/>
        <w:jc w:val="both"/>
        <w:textAlignment w:val="baseline"/>
        <w:rPr>
          <w:rFonts w:ascii="Cambria" w:hAnsi="Cambria"/>
          <w:b/>
          <w:sz w:val="18"/>
          <w:szCs w:val="18"/>
        </w:rPr>
      </w:pPr>
      <w:r>
        <w:rPr>
          <w:rFonts w:ascii="Cambria" w:hAnsi="Cambria"/>
          <w:b/>
          <w:sz w:val="18"/>
          <w:szCs w:val="18"/>
        </w:rPr>
        <w:t>1.5</w:t>
      </w:r>
      <w:r w:rsidR="00B24344">
        <w:rPr>
          <w:rFonts w:ascii="Cambria" w:hAnsi="Cambria"/>
          <w:b/>
          <w:sz w:val="18"/>
          <w:szCs w:val="18"/>
        </w:rPr>
        <w:t xml:space="preserve">. </w:t>
      </w:r>
      <w:r w:rsidR="00B24344" w:rsidRPr="00DA7FD2">
        <w:rPr>
          <w:rFonts w:ascii="Cambria" w:hAnsi="Cambria"/>
          <w:sz w:val="18"/>
          <w:szCs w:val="18"/>
        </w:rPr>
        <w:t>A empresa fica responsável</w:t>
      </w:r>
      <w:r w:rsidR="00B24344">
        <w:rPr>
          <w:rFonts w:ascii="Cambria" w:hAnsi="Cambria"/>
          <w:sz w:val="18"/>
          <w:szCs w:val="18"/>
        </w:rPr>
        <w:t xml:space="preserve"> pela instalação dos equipamentos, entregando em perfeito funcionamento, dando garantia na qualidade;</w:t>
      </w:r>
    </w:p>
    <w:p w:rsidR="00B24344" w:rsidRDefault="00E55585" w:rsidP="00B24344">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1.6</w:t>
      </w:r>
      <w:r w:rsidR="00B24344" w:rsidRPr="0054767D">
        <w:rPr>
          <w:rFonts w:ascii="Cambria" w:hAnsi="Cambria"/>
          <w:b/>
          <w:sz w:val="18"/>
          <w:szCs w:val="18"/>
        </w:rPr>
        <w:t>.</w:t>
      </w:r>
      <w:r w:rsidR="00B24344">
        <w:rPr>
          <w:rFonts w:ascii="Cambria" w:hAnsi="Cambria"/>
          <w:sz w:val="18"/>
          <w:szCs w:val="18"/>
        </w:rPr>
        <w:t xml:space="preserve"> </w:t>
      </w:r>
      <w:r w:rsidR="00B24344" w:rsidRPr="00F72241">
        <w:rPr>
          <w:rFonts w:ascii="Cambria" w:hAnsi="Cambria"/>
          <w:sz w:val="18"/>
          <w:szCs w:val="18"/>
        </w:rPr>
        <w:t>Os materiais, equipamentos e serviços serão entregues em local determinado pelo Município de São Francisco de Assis- RS.</w:t>
      </w:r>
    </w:p>
    <w:p w:rsidR="00B24344" w:rsidRPr="00F72241" w:rsidRDefault="00E55585" w:rsidP="00B24344">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1.7</w:t>
      </w:r>
      <w:r w:rsidR="00B24344" w:rsidRPr="005B72E1">
        <w:rPr>
          <w:rFonts w:ascii="Cambria" w:hAnsi="Cambria"/>
          <w:b/>
          <w:sz w:val="18"/>
          <w:szCs w:val="18"/>
        </w:rPr>
        <w:t>.</w:t>
      </w:r>
      <w:r w:rsidR="00B24344">
        <w:rPr>
          <w:rFonts w:ascii="Cambria" w:hAnsi="Cambria"/>
          <w:sz w:val="18"/>
          <w:szCs w:val="18"/>
        </w:rPr>
        <w:t xml:space="preserve"> A contratada deverá declarar a garantia pelo período mínimo de 12 (doze) meses sobre os equipamentos fornecidos e de 06 (seis) meses sobre os serviços pós instalação. Durante o prazo de garantia, que será contado a partir da entrega definitiva do objeto, a licitante contratada deve dar cobertura a todos os equipamentos adquiridos, inclusive a manutenção corretiva. Entende-se por manutenção corretiva a série de procedimentos destinados a recolocar os equipamentos em seu perfeito estado de uso e funcionamento.</w:t>
      </w:r>
    </w:p>
    <w:p w:rsidR="00B24344" w:rsidRDefault="00E55585" w:rsidP="00B24344">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1.8</w:t>
      </w:r>
      <w:r w:rsidR="00B24344" w:rsidRPr="0054767D">
        <w:rPr>
          <w:rFonts w:ascii="Cambria" w:hAnsi="Cambria"/>
          <w:b/>
          <w:sz w:val="18"/>
          <w:szCs w:val="18"/>
        </w:rPr>
        <w:t>.</w:t>
      </w:r>
      <w:r w:rsidR="00B24344">
        <w:rPr>
          <w:rFonts w:ascii="Cambria" w:hAnsi="Cambria"/>
          <w:sz w:val="18"/>
          <w:szCs w:val="18"/>
        </w:rPr>
        <w:t xml:space="preserve"> </w:t>
      </w:r>
      <w:r w:rsidR="00B24344" w:rsidRPr="00F72241">
        <w:rPr>
          <w:rFonts w:ascii="Cambria" w:hAnsi="Cambria"/>
          <w:sz w:val="18"/>
          <w:szCs w:val="18"/>
        </w:rPr>
        <w:t>O pedido de ligação elétrica para as câmeras será de responsabilidade do Município, bem como, os procedimentos de utilização dos postes junto a RGE - concessionária de energia elétrica;</w:t>
      </w:r>
    </w:p>
    <w:p w:rsidR="00B24344" w:rsidRDefault="00E55585" w:rsidP="00B24344">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1.9</w:t>
      </w:r>
      <w:r w:rsidR="00B24344" w:rsidRPr="0054767D">
        <w:rPr>
          <w:rFonts w:ascii="Cambria" w:hAnsi="Cambria"/>
          <w:b/>
          <w:sz w:val="18"/>
          <w:szCs w:val="18"/>
        </w:rPr>
        <w:t>.</w:t>
      </w:r>
      <w:r w:rsidR="00B24344">
        <w:rPr>
          <w:rFonts w:ascii="Cambria" w:hAnsi="Cambria"/>
          <w:sz w:val="18"/>
          <w:szCs w:val="18"/>
        </w:rPr>
        <w:t xml:space="preserve"> Após a</w:t>
      </w:r>
      <w:r w:rsidR="00B24344" w:rsidRPr="00F72241">
        <w:rPr>
          <w:rFonts w:ascii="Cambria" w:hAnsi="Cambria"/>
          <w:sz w:val="18"/>
          <w:szCs w:val="18"/>
        </w:rPr>
        <w:t xml:space="preserve"> instalação das caixas de luz e internet a Empresa vencedora do certame deverá retornar para concluir os serviços de interligação do sistema, conforme descrito projeto;</w:t>
      </w:r>
    </w:p>
    <w:p w:rsidR="00B24344" w:rsidRPr="00F72241" w:rsidRDefault="00E55585" w:rsidP="00B24344">
      <w:pPr>
        <w:autoSpaceDN w:val="0"/>
        <w:spacing w:after="0" w:line="240" w:lineRule="auto"/>
        <w:ind w:left="-567" w:firstLine="1134"/>
        <w:jc w:val="both"/>
        <w:textAlignment w:val="baseline"/>
        <w:rPr>
          <w:rFonts w:ascii="Cambria" w:hAnsi="Cambria"/>
          <w:sz w:val="18"/>
          <w:szCs w:val="18"/>
        </w:rPr>
      </w:pPr>
      <w:r>
        <w:rPr>
          <w:rFonts w:ascii="Cambria" w:hAnsi="Cambria"/>
          <w:b/>
          <w:sz w:val="18"/>
          <w:szCs w:val="18"/>
        </w:rPr>
        <w:t>1.10</w:t>
      </w:r>
      <w:r w:rsidR="00B24344" w:rsidRPr="00CF4F23">
        <w:rPr>
          <w:rFonts w:ascii="Cambria" w:hAnsi="Cambria"/>
          <w:b/>
          <w:sz w:val="18"/>
          <w:szCs w:val="18"/>
        </w:rPr>
        <w:t>.</w:t>
      </w:r>
      <w:r w:rsidR="00B24344">
        <w:rPr>
          <w:rFonts w:ascii="Cambria" w:hAnsi="Cambria"/>
          <w:sz w:val="18"/>
          <w:szCs w:val="18"/>
        </w:rPr>
        <w:t xml:space="preserve"> O pagamento somente será efetuado após entrega e instalação dos equipamentos, com comprovação de pleno funcionamento dos mesmos.</w:t>
      </w:r>
    </w:p>
    <w:p w:rsidR="00B24344" w:rsidRPr="000859E8" w:rsidRDefault="00E55585" w:rsidP="00B24344">
      <w:pPr>
        <w:autoSpaceDN w:val="0"/>
        <w:spacing w:after="0" w:line="240" w:lineRule="auto"/>
        <w:ind w:left="-567" w:firstLine="1134"/>
        <w:jc w:val="both"/>
        <w:textAlignment w:val="baseline"/>
        <w:rPr>
          <w:rFonts w:ascii="Cambria" w:hAnsi="Cambria"/>
          <w:color w:val="000000" w:themeColor="text1"/>
          <w:sz w:val="18"/>
          <w:szCs w:val="18"/>
        </w:rPr>
      </w:pPr>
      <w:r>
        <w:rPr>
          <w:rFonts w:ascii="Cambria" w:hAnsi="Cambria"/>
          <w:b/>
          <w:sz w:val="18"/>
          <w:szCs w:val="18"/>
        </w:rPr>
        <w:t>1.11</w:t>
      </w:r>
      <w:r w:rsidR="00B24344" w:rsidRPr="0054767D">
        <w:rPr>
          <w:rFonts w:ascii="Cambria" w:hAnsi="Cambria"/>
          <w:b/>
          <w:sz w:val="18"/>
          <w:szCs w:val="18"/>
        </w:rPr>
        <w:t>.</w:t>
      </w:r>
      <w:r w:rsidR="00B24344">
        <w:rPr>
          <w:rFonts w:ascii="Cambria" w:hAnsi="Cambria"/>
          <w:sz w:val="18"/>
          <w:szCs w:val="18"/>
        </w:rPr>
        <w:t xml:space="preserve"> </w:t>
      </w:r>
      <w:r w:rsidR="00B24344" w:rsidRPr="00F72241">
        <w:rPr>
          <w:rFonts w:ascii="Cambria" w:hAnsi="Cambria"/>
          <w:sz w:val="18"/>
          <w:szCs w:val="18"/>
        </w:rPr>
        <w:t xml:space="preserve">A implantação total e liberação para uso deverá ocorrer no </w:t>
      </w:r>
      <w:r w:rsidR="00B24344" w:rsidRPr="000859E8">
        <w:rPr>
          <w:rFonts w:ascii="Cambria" w:hAnsi="Cambria"/>
          <w:color w:val="000000" w:themeColor="text1"/>
          <w:sz w:val="18"/>
          <w:szCs w:val="18"/>
        </w:rPr>
        <w:t>prazo máximo de 30 (trinta) dias, conforme cronograma constante no Item 18 do Anexo I – Projeto Técnico.</w:t>
      </w:r>
    </w:p>
    <w:p w:rsidR="00B24344" w:rsidRPr="00CF4F23" w:rsidRDefault="00E55585" w:rsidP="00B24344">
      <w:pPr>
        <w:pStyle w:val="PargrafodaLista"/>
        <w:spacing w:after="0" w:line="240" w:lineRule="auto"/>
        <w:ind w:left="-567" w:firstLine="1134"/>
        <w:jc w:val="both"/>
        <w:rPr>
          <w:rFonts w:ascii="Cambria" w:hAnsi="Cambria" w:cs="Arial"/>
          <w:sz w:val="18"/>
          <w:szCs w:val="18"/>
          <w:shd w:val="clear" w:color="auto" w:fill="FFFFFF"/>
        </w:rPr>
      </w:pPr>
      <w:r>
        <w:rPr>
          <w:rFonts w:ascii="Cambria" w:hAnsi="Cambria" w:cs="Arial"/>
          <w:b/>
          <w:sz w:val="18"/>
          <w:szCs w:val="18"/>
          <w:shd w:val="clear" w:color="auto" w:fill="FFFFFF"/>
        </w:rPr>
        <w:t>1.12</w:t>
      </w:r>
      <w:r w:rsidR="00B24344" w:rsidRPr="00CF4F23">
        <w:rPr>
          <w:rFonts w:ascii="Cambria" w:hAnsi="Cambria" w:cs="Arial"/>
          <w:b/>
          <w:sz w:val="18"/>
          <w:szCs w:val="18"/>
          <w:shd w:val="clear" w:color="auto" w:fill="FFFFFF"/>
        </w:rPr>
        <w:t>.</w:t>
      </w:r>
      <w:r w:rsidR="00B24344" w:rsidRPr="00CF4F23">
        <w:rPr>
          <w:rFonts w:ascii="Cambria" w:hAnsi="Cambria" w:cs="Arial"/>
          <w:sz w:val="18"/>
          <w:szCs w:val="18"/>
          <w:shd w:val="clear" w:color="auto" w:fill="FFFFFF"/>
        </w:rPr>
        <w:t xml:space="preserve"> A licitante poderá realizar visita nos locais da execução dos serviços, através de um representante legal da empresa acompanhado de um servidor do setor de ENGENHARIA desta prefeitura, </w:t>
      </w:r>
      <w:r w:rsidR="00B24344" w:rsidRPr="00CF4F23">
        <w:rPr>
          <w:rFonts w:ascii="Cambria" w:hAnsi="Cambria" w:cs="Arial"/>
          <w:sz w:val="18"/>
          <w:szCs w:val="18"/>
          <w:u w:val="single"/>
          <w:shd w:val="clear" w:color="auto" w:fill="FFFFFF"/>
        </w:rPr>
        <w:t>anterior a data da licitação</w:t>
      </w:r>
      <w:r w:rsidR="00B24344" w:rsidRPr="00CF4F23">
        <w:rPr>
          <w:rFonts w:ascii="Cambria" w:hAnsi="Cambria" w:cs="Arial"/>
          <w:sz w:val="18"/>
          <w:szCs w:val="18"/>
          <w:shd w:val="clear" w:color="auto" w:fill="FFFFFF"/>
        </w:rPr>
        <w:t xml:space="preserve">. A visita poderá ser agendada antecedente ao dia determinado para a sessão, através do telefone (55) </w:t>
      </w:r>
      <w:r w:rsidR="00B24344" w:rsidRPr="0055675E">
        <w:rPr>
          <w:rFonts w:ascii="Cambria" w:hAnsi="Cambria" w:cs="Arial"/>
          <w:sz w:val="18"/>
          <w:szCs w:val="18"/>
          <w:shd w:val="clear" w:color="auto" w:fill="FFFFFF"/>
        </w:rPr>
        <w:t>3252-1414</w:t>
      </w:r>
      <w:r w:rsidR="00B24344" w:rsidRPr="00CF4F23">
        <w:rPr>
          <w:rFonts w:ascii="Cambria" w:hAnsi="Cambria" w:cs="Arial"/>
          <w:sz w:val="18"/>
          <w:szCs w:val="18"/>
          <w:shd w:val="clear" w:color="auto" w:fill="FFFFFF"/>
        </w:rPr>
        <w:t>, ramal 211.</w:t>
      </w:r>
    </w:p>
    <w:p w:rsidR="00B24344" w:rsidRPr="00CF4F23" w:rsidRDefault="00E55585" w:rsidP="00B24344">
      <w:pPr>
        <w:autoSpaceDE w:val="0"/>
        <w:spacing w:after="0" w:line="240" w:lineRule="auto"/>
        <w:ind w:left="-567" w:firstLine="1134"/>
        <w:jc w:val="both"/>
        <w:rPr>
          <w:rFonts w:ascii="Cambria" w:hAnsi="Cambria"/>
          <w:sz w:val="18"/>
          <w:szCs w:val="18"/>
        </w:rPr>
      </w:pPr>
      <w:r>
        <w:rPr>
          <w:rFonts w:ascii="Cambria" w:hAnsi="Cambria" w:cs="Arial"/>
          <w:b/>
          <w:sz w:val="18"/>
          <w:szCs w:val="18"/>
          <w:shd w:val="clear" w:color="auto" w:fill="FFFFFF"/>
        </w:rPr>
        <w:t>1.12</w:t>
      </w:r>
      <w:r w:rsidR="00B24344" w:rsidRPr="00CF4F23">
        <w:rPr>
          <w:rFonts w:ascii="Cambria" w:hAnsi="Cambria" w:cs="Arial"/>
          <w:b/>
          <w:sz w:val="18"/>
          <w:szCs w:val="18"/>
          <w:shd w:val="clear" w:color="auto" w:fill="FFFFFF"/>
        </w:rPr>
        <w:t>.1</w:t>
      </w:r>
      <w:r w:rsidR="00B24344" w:rsidRPr="00CF4F23">
        <w:rPr>
          <w:rFonts w:ascii="Cambria" w:hAnsi="Cambria" w:cs="Arial"/>
          <w:sz w:val="18"/>
          <w:szCs w:val="18"/>
          <w:shd w:val="clear" w:color="auto" w:fill="FFFFFF"/>
        </w:rPr>
        <w:t xml:space="preserve"> </w:t>
      </w:r>
      <w:r w:rsidR="00B24344" w:rsidRPr="00CF4F23">
        <w:rPr>
          <w:rFonts w:ascii="Cambria" w:hAnsi="Cambria"/>
          <w:bCs/>
          <w:sz w:val="18"/>
          <w:szCs w:val="18"/>
        </w:rPr>
        <w:t>Caso a empresa opte por não realizar a visita deverá substituir</w:t>
      </w:r>
      <w:r w:rsidR="00B24344" w:rsidRPr="00CF4F23">
        <w:rPr>
          <w:rFonts w:ascii="Cambria" w:hAnsi="Cambria"/>
          <w:b/>
          <w:bCs/>
          <w:sz w:val="18"/>
          <w:szCs w:val="18"/>
        </w:rPr>
        <w:t xml:space="preserve"> </w:t>
      </w:r>
      <w:r w:rsidR="00B24344" w:rsidRPr="00CF4F23">
        <w:rPr>
          <w:rFonts w:ascii="Cambria" w:hAnsi="Cambria"/>
          <w:sz w:val="18"/>
          <w:szCs w:val="18"/>
        </w:rPr>
        <w:t>a apresentação do Atestado de visita técnica por uma Declaração assinada pelo seu responsável técnico ou representante legal informando reconhecer a viabilidade do cumprimento integral e pontual das obrigações assumidas e estabelecidas no presente Edital.</w:t>
      </w:r>
    </w:p>
    <w:p w:rsidR="009F7FD2" w:rsidRPr="00583B97" w:rsidRDefault="009F7FD2" w:rsidP="000B1A4B">
      <w:pPr>
        <w:pStyle w:val="Recuodecorpodetexto"/>
        <w:spacing w:after="0"/>
        <w:ind w:left="0" w:right="-568"/>
        <w:rPr>
          <w:rFonts w:asciiTheme="majorHAnsi" w:hAnsiTheme="majorHAnsi"/>
          <w:b/>
          <w:bCs/>
          <w:sz w:val="18"/>
          <w:szCs w:val="18"/>
        </w:rPr>
      </w:pPr>
    </w:p>
    <w:p w:rsidR="002435E6" w:rsidRPr="00F145AE" w:rsidRDefault="002435E6" w:rsidP="00F145AE">
      <w:pPr>
        <w:pStyle w:val="Recuodecorpodetexto"/>
        <w:spacing w:after="0"/>
        <w:ind w:left="-567" w:right="-568" w:firstLine="1134"/>
        <w:rPr>
          <w:rFonts w:ascii="Cambria" w:hAnsi="Cambria"/>
          <w:b/>
          <w:bCs/>
          <w:sz w:val="18"/>
          <w:szCs w:val="18"/>
        </w:rPr>
      </w:pPr>
      <w:r w:rsidRPr="00F145AE">
        <w:rPr>
          <w:rFonts w:ascii="Cambria" w:hAnsi="Cambria"/>
          <w:b/>
          <w:bCs/>
          <w:sz w:val="18"/>
          <w:szCs w:val="18"/>
        </w:rPr>
        <w:t>CLÁUSULA SEGUNDA – DO PREÇO E DO PAGAMENTO</w:t>
      </w:r>
    </w:p>
    <w:p w:rsidR="002435E6" w:rsidRPr="00F145AE" w:rsidRDefault="002435E6" w:rsidP="00F145AE">
      <w:pPr>
        <w:pStyle w:val="Recuodecorpodetexto"/>
        <w:spacing w:after="0"/>
        <w:ind w:left="-567" w:right="-568"/>
        <w:rPr>
          <w:rFonts w:ascii="Cambria" w:hAnsi="Cambria"/>
          <w:b/>
          <w:bCs/>
          <w:sz w:val="18"/>
          <w:szCs w:val="18"/>
        </w:rPr>
      </w:pPr>
    </w:p>
    <w:p w:rsidR="000B1A4B" w:rsidRPr="00F145AE" w:rsidRDefault="002435E6" w:rsidP="00F145AE">
      <w:pPr>
        <w:spacing w:after="0" w:line="240" w:lineRule="auto"/>
        <w:ind w:left="-567" w:firstLine="1134"/>
        <w:jc w:val="both"/>
        <w:rPr>
          <w:rFonts w:ascii="Cambria" w:hAnsi="Cambria"/>
          <w:sz w:val="18"/>
          <w:szCs w:val="18"/>
        </w:rPr>
      </w:pPr>
      <w:r w:rsidRPr="00F145AE">
        <w:rPr>
          <w:rFonts w:ascii="Cambria" w:hAnsi="Cambria" w:cs="Arial"/>
          <w:b/>
          <w:sz w:val="18"/>
          <w:szCs w:val="18"/>
        </w:rPr>
        <w:t>2.1</w:t>
      </w:r>
      <w:r w:rsidR="00740348" w:rsidRPr="00F145AE">
        <w:rPr>
          <w:rFonts w:ascii="Cambria" w:hAnsi="Cambria" w:cs="Arial"/>
          <w:sz w:val="18"/>
          <w:szCs w:val="18"/>
        </w:rPr>
        <w:t xml:space="preserve">. </w:t>
      </w:r>
      <w:r w:rsidR="00740348" w:rsidRPr="00F145AE">
        <w:rPr>
          <w:rFonts w:ascii="Cambria" w:hAnsi="Cambria"/>
          <w:sz w:val="18"/>
          <w:szCs w:val="18"/>
        </w:rPr>
        <w:t>O valor total a ser pago pelo Lote, incluindo o Ponto 06 + Ponto 07 + Ponto 08 + Configurações + Equipamento</w:t>
      </w:r>
      <w:r w:rsidR="00E55585">
        <w:rPr>
          <w:rFonts w:ascii="Cambria" w:hAnsi="Cambria"/>
          <w:sz w:val="18"/>
          <w:szCs w:val="18"/>
        </w:rPr>
        <w:t>s</w:t>
      </w:r>
      <w:r w:rsidR="00740348" w:rsidRPr="00F145AE">
        <w:rPr>
          <w:rFonts w:ascii="Cambria" w:hAnsi="Cambria"/>
          <w:sz w:val="18"/>
          <w:szCs w:val="18"/>
        </w:rPr>
        <w:t xml:space="preserve"> é de </w:t>
      </w:r>
      <w:proofErr w:type="gramStart"/>
      <w:r w:rsidR="00740348" w:rsidRPr="00F145AE">
        <w:rPr>
          <w:rFonts w:ascii="Cambria" w:hAnsi="Cambria"/>
          <w:sz w:val="18"/>
          <w:szCs w:val="18"/>
        </w:rPr>
        <w:t>R$ ...</w:t>
      </w:r>
      <w:proofErr w:type="gramEnd"/>
      <w:r w:rsidR="00740348" w:rsidRPr="00F145AE">
        <w:rPr>
          <w:rFonts w:ascii="Cambria" w:hAnsi="Cambria"/>
          <w:sz w:val="18"/>
          <w:szCs w:val="18"/>
        </w:rPr>
        <w:t>.........................</w:t>
      </w:r>
    </w:p>
    <w:p w:rsidR="002435E6" w:rsidRPr="00F145AE" w:rsidRDefault="002435E6" w:rsidP="00F145AE">
      <w:pPr>
        <w:pStyle w:val="Recuodecorpodetexto"/>
        <w:spacing w:after="0"/>
        <w:ind w:left="-567" w:right="-1" w:firstLine="1134"/>
        <w:rPr>
          <w:rFonts w:ascii="Cambria" w:hAnsi="Cambria" w:cs="Arial"/>
          <w:sz w:val="18"/>
          <w:szCs w:val="18"/>
        </w:rPr>
      </w:pPr>
      <w:r w:rsidRPr="00F145AE">
        <w:rPr>
          <w:rFonts w:ascii="Cambria" w:hAnsi="Cambria" w:cs="Arial"/>
          <w:b/>
          <w:sz w:val="18"/>
          <w:szCs w:val="18"/>
        </w:rPr>
        <w:t>2.2</w:t>
      </w:r>
      <w:r w:rsidR="00D05913">
        <w:rPr>
          <w:rFonts w:ascii="Cambria" w:hAnsi="Cambria" w:cs="Arial"/>
          <w:sz w:val="18"/>
          <w:szCs w:val="18"/>
        </w:rPr>
        <w:t>.</w:t>
      </w:r>
      <w:r w:rsidRPr="00F145AE">
        <w:rPr>
          <w:rFonts w:ascii="Cambria" w:hAnsi="Cambria" w:cs="Arial"/>
          <w:sz w:val="18"/>
          <w:szCs w:val="18"/>
        </w:rPr>
        <w:t xml:space="preserve"> Não haverá reajuste, nem atualização dos valores, exceto na ocorrência de fato que justifique a aplicação da alínea “d”, do inciso II, do artigo 65, da Lei 8.666/93, pelo índice </w:t>
      </w:r>
      <w:r w:rsidR="00517EF8" w:rsidRPr="00F145AE">
        <w:rPr>
          <w:rFonts w:ascii="Cambria" w:hAnsi="Cambria" w:cs="Arial"/>
          <w:sz w:val="18"/>
          <w:szCs w:val="18"/>
        </w:rPr>
        <w:t>do IPCA.</w:t>
      </w:r>
    </w:p>
    <w:p w:rsidR="00740348" w:rsidRPr="00F145AE" w:rsidRDefault="00740348" w:rsidP="00F145AE">
      <w:pPr>
        <w:spacing w:after="0" w:line="240" w:lineRule="auto"/>
        <w:ind w:left="-567" w:firstLine="1134"/>
        <w:jc w:val="both"/>
        <w:rPr>
          <w:rFonts w:ascii="Cambria" w:hAnsi="Cambria"/>
        </w:rPr>
      </w:pPr>
      <w:r w:rsidRPr="00F145AE">
        <w:rPr>
          <w:rFonts w:ascii="Cambria" w:hAnsi="Cambria" w:cs="Arial"/>
          <w:b/>
          <w:sz w:val="18"/>
          <w:szCs w:val="18"/>
          <w:lang w:eastAsia="ar-SA"/>
        </w:rPr>
        <w:t>2.3.</w:t>
      </w:r>
      <w:r w:rsidRPr="00F145AE">
        <w:rPr>
          <w:rFonts w:ascii="Cambria" w:hAnsi="Cambria" w:cs="Arial"/>
          <w:sz w:val="18"/>
          <w:szCs w:val="18"/>
          <w:lang w:eastAsia="ar-SA"/>
        </w:rPr>
        <w:t xml:space="preserve"> </w:t>
      </w:r>
      <w:r w:rsidRPr="00F145AE">
        <w:rPr>
          <w:rFonts w:ascii="Cambria" w:hAnsi="Cambria"/>
          <w:sz w:val="18"/>
          <w:szCs w:val="18"/>
        </w:rPr>
        <w:t xml:space="preserve">O pagamento será efetuado </w:t>
      </w:r>
      <w:r w:rsidRPr="00F145AE">
        <w:rPr>
          <w:rFonts w:ascii="Cambria" w:hAnsi="Cambria" w:cs="Arial"/>
          <w:sz w:val="18"/>
          <w:szCs w:val="18"/>
        </w:rPr>
        <w:t xml:space="preserve">em até 15(quinze) dias </w:t>
      </w:r>
      <w:r w:rsidR="00E55585">
        <w:rPr>
          <w:rFonts w:ascii="Cambria" w:hAnsi="Cambria" w:cs="Arial"/>
          <w:sz w:val="18"/>
          <w:szCs w:val="18"/>
        </w:rPr>
        <w:t>do</w:t>
      </w:r>
      <w:r w:rsidRPr="00F145AE">
        <w:rPr>
          <w:rFonts w:ascii="Cambria" w:hAnsi="Cambria" w:cs="Arial"/>
          <w:sz w:val="18"/>
          <w:szCs w:val="18"/>
        </w:rPr>
        <w:t xml:space="preserve"> mês subsequente ao mês da compra e entrega do material, e aos serviços prestados, mediante apresentação da nota fiscal. OBS.: </w:t>
      </w:r>
      <w:r w:rsidRPr="00F145AE">
        <w:rPr>
          <w:rFonts w:ascii="Cambria" w:hAnsi="Cambria"/>
          <w:sz w:val="18"/>
          <w:szCs w:val="18"/>
        </w:rPr>
        <w:t>O pagamento somente será efetuado após entrega e instalação dos equipamentos, com comprovação de pleno funcionamento dos mesmos.</w:t>
      </w:r>
    </w:p>
    <w:p w:rsidR="00740348" w:rsidRPr="00F145AE" w:rsidRDefault="00740348" w:rsidP="00F145AE">
      <w:pPr>
        <w:spacing w:after="0" w:line="240" w:lineRule="auto"/>
        <w:ind w:left="-567" w:firstLine="1134"/>
        <w:jc w:val="both"/>
        <w:rPr>
          <w:rFonts w:ascii="Cambria" w:hAnsi="Cambria"/>
          <w:color w:val="FF0000"/>
          <w:sz w:val="18"/>
          <w:szCs w:val="18"/>
        </w:rPr>
      </w:pPr>
      <w:r w:rsidRPr="00F145AE">
        <w:rPr>
          <w:rFonts w:ascii="Cambria" w:hAnsi="Cambria"/>
          <w:b/>
          <w:sz w:val="18"/>
          <w:szCs w:val="18"/>
        </w:rPr>
        <w:t>2.4.</w:t>
      </w:r>
      <w:r w:rsidRPr="00F145AE">
        <w:rPr>
          <w:rFonts w:ascii="Cambria" w:hAnsi="Cambria"/>
          <w:sz w:val="18"/>
          <w:szCs w:val="18"/>
        </w:rPr>
        <w:t xml:space="preserve"> A nota fiscal eletrônica deverá ser apresentada até o 5º dia útil subsequente ao período realizado, sob pena de serem aplicadas as sanções cabíveis.</w:t>
      </w:r>
    </w:p>
    <w:p w:rsidR="00740348" w:rsidRPr="00F145AE" w:rsidRDefault="00740348" w:rsidP="00F145AE">
      <w:pPr>
        <w:suppressAutoHyphens/>
        <w:spacing w:after="0" w:line="240" w:lineRule="auto"/>
        <w:ind w:left="-567" w:firstLine="1134"/>
        <w:jc w:val="both"/>
        <w:rPr>
          <w:rFonts w:ascii="Cambria" w:hAnsi="Cambria"/>
          <w:sz w:val="18"/>
          <w:szCs w:val="18"/>
        </w:rPr>
      </w:pPr>
      <w:r w:rsidRPr="00F145AE">
        <w:rPr>
          <w:rFonts w:ascii="Cambria" w:hAnsi="Cambria" w:cs="Arial"/>
          <w:b/>
          <w:sz w:val="18"/>
          <w:szCs w:val="18"/>
          <w:lang w:eastAsia="ar-SA"/>
        </w:rPr>
        <w:t>2.5.</w:t>
      </w:r>
      <w:r w:rsidRPr="00F145AE">
        <w:rPr>
          <w:rFonts w:ascii="Cambria" w:hAnsi="Cambria" w:cs="Arial"/>
          <w:sz w:val="18"/>
          <w:szCs w:val="18"/>
          <w:lang w:eastAsia="ar-SA"/>
        </w:rPr>
        <w:t xml:space="preserve"> Para pagamento, a empresa deverá apresentar no Departamento de Contabilidade, na Secretaria Municipal da Fazenda deste Município ou encaminhar através do e-mail contabilidade@saofranciscodeassis.rs.gov.br </w:t>
      </w:r>
      <w:r w:rsidRPr="00F145AE">
        <w:rPr>
          <w:rFonts w:ascii="Cambria" w:hAnsi="Cambria" w:cs="Arial"/>
          <w:sz w:val="18"/>
          <w:szCs w:val="18"/>
        </w:rPr>
        <w:t xml:space="preserve">a Nota Fiscal Eletrônica </w:t>
      </w:r>
      <w:r w:rsidRPr="00F145AE">
        <w:rPr>
          <w:rFonts w:ascii="Cambria" w:hAnsi="Cambria" w:cs="Arial"/>
          <w:sz w:val="18"/>
          <w:szCs w:val="18"/>
          <w:lang w:eastAsia="ar-SA"/>
        </w:rPr>
        <w:t xml:space="preserve">do serviço e dos produtos de acordo com o respectivo empenho, devendo ser emitida em nome do Município de São Francisco de Assis e conter o número do empenho correspondente. OBS.: </w:t>
      </w:r>
      <w:r w:rsidRPr="00F145AE">
        <w:rPr>
          <w:rFonts w:ascii="Cambria" w:hAnsi="Cambria"/>
          <w:sz w:val="18"/>
          <w:szCs w:val="18"/>
        </w:rPr>
        <w:t>O pagamento somente será liberado após o recolhimento de eventuais multas que lhe tenham sido impostas em decorrência de inadimplência contratual.</w:t>
      </w:r>
    </w:p>
    <w:p w:rsidR="00740348" w:rsidRPr="00F145AE" w:rsidRDefault="00740348" w:rsidP="00F145AE">
      <w:pPr>
        <w:spacing w:after="0" w:line="240" w:lineRule="auto"/>
        <w:ind w:left="-567" w:firstLine="1134"/>
        <w:jc w:val="both"/>
        <w:rPr>
          <w:rFonts w:ascii="Cambria" w:hAnsi="Cambria" w:cs="Arial"/>
          <w:iCs/>
          <w:sz w:val="18"/>
          <w:szCs w:val="18"/>
        </w:rPr>
      </w:pPr>
      <w:r w:rsidRPr="00F145AE">
        <w:rPr>
          <w:rFonts w:ascii="Cambria" w:hAnsi="Cambria" w:cs="Arial"/>
          <w:b/>
          <w:iCs/>
          <w:sz w:val="18"/>
          <w:szCs w:val="18"/>
        </w:rPr>
        <w:t>2.6.</w:t>
      </w:r>
      <w:r w:rsidRPr="00F145AE">
        <w:rPr>
          <w:rFonts w:ascii="Cambria" w:hAnsi="Cambria" w:cs="Arial"/>
          <w:iCs/>
          <w:sz w:val="18"/>
          <w:szCs w:val="18"/>
        </w:rPr>
        <w:t xml:space="preserve"> A nota fiscal eletrônica emitida pelo fornecedor deverá conter, em local de fácil visualização, a indicação do número do pregão, da ordem de fornecimento, a indicação do banco, agência e número de conta corrente em que o pagamento deverá ser efetuado.</w:t>
      </w:r>
    </w:p>
    <w:p w:rsidR="00740348" w:rsidRPr="00F145AE" w:rsidRDefault="00740348" w:rsidP="00F145AE">
      <w:pPr>
        <w:spacing w:after="0" w:line="240" w:lineRule="auto"/>
        <w:ind w:left="-567" w:firstLine="1134"/>
        <w:jc w:val="both"/>
        <w:rPr>
          <w:rFonts w:ascii="Cambria" w:hAnsi="Cambria" w:cs="Arial"/>
          <w:iCs/>
          <w:sz w:val="18"/>
          <w:szCs w:val="18"/>
        </w:rPr>
      </w:pPr>
      <w:r w:rsidRPr="00F145AE">
        <w:rPr>
          <w:rFonts w:ascii="Cambria" w:hAnsi="Cambria" w:cs="Arial"/>
          <w:b/>
          <w:iCs/>
          <w:sz w:val="18"/>
          <w:szCs w:val="18"/>
        </w:rPr>
        <w:t>2.7.</w:t>
      </w:r>
      <w:r w:rsidRPr="00F145AE">
        <w:rPr>
          <w:rFonts w:ascii="Cambria" w:hAnsi="Cambria" w:cs="Arial"/>
          <w:iCs/>
          <w:sz w:val="18"/>
          <w:szCs w:val="18"/>
        </w:rPr>
        <w:t xml:space="preserve"> A nota fiscal eletrônica somente será liberada quando o cumprimento do contrato estiver em total conformidade com as especificações exigidas pelo município. </w:t>
      </w:r>
    </w:p>
    <w:p w:rsidR="00740348" w:rsidRPr="009857CB" w:rsidRDefault="00740348" w:rsidP="00F145AE">
      <w:pPr>
        <w:spacing w:after="0" w:line="240" w:lineRule="auto"/>
        <w:ind w:left="-567" w:firstLine="1134"/>
        <w:jc w:val="both"/>
        <w:rPr>
          <w:rFonts w:ascii="Cambria" w:hAnsi="Cambria" w:cs="Arial"/>
          <w:iCs/>
          <w:sz w:val="18"/>
          <w:szCs w:val="18"/>
        </w:rPr>
      </w:pPr>
      <w:r>
        <w:rPr>
          <w:rFonts w:ascii="Cambria" w:hAnsi="Cambria" w:cs="Arial"/>
          <w:b/>
          <w:iCs/>
          <w:sz w:val="18"/>
          <w:szCs w:val="18"/>
        </w:rPr>
        <w:t>2.8.</w:t>
      </w:r>
      <w:r w:rsidRPr="009857CB">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740348" w:rsidRPr="009857CB" w:rsidRDefault="00740348" w:rsidP="00F145AE">
      <w:pPr>
        <w:spacing w:after="0" w:line="240" w:lineRule="auto"/>
        <w:ind w:left="-567" w:firstLine="1134"/>
        <w:jc w:val="both"/>
        <w:rPr>
          <w:rFonts w:ascii="Cambria" w:hAnsi="Cambria"/>
          <w:sz w:val="18"/>
          <w:szCs w:val="18"/>
        </w:rPr>
      </w:pPr>
      <w:r>
        <w:rPr>
          <w:rFonts w:ascii="Cambria" w:hAnsi="Cambria"/>
          <w:b/>
          <w:sz w:val="18"/>
          <w:szCs w:val="18"/>
        </w:rPr>
        <w:t>2.9.</w:t>
      </w:r>
      <w:r w:rsidRPr="009857CB">
        <w:rPr>
          <w:rFonts w:ascii="Cambria" w:hAnsi="Cambria"/>
          <w:sz w:val="18"/>
          <w:szCs w:val="18"/>
        </w:rPr>
        <w:t xml:space="preserve"> O documento fiscal apresentado deverá ser da mesma pessoa jurídica que apresentou a proposta vencedora da licitação.</w:t>
      </w:r>
    </w:p>
    <w:p w:rsidR="00740348" w:rsidRPr="009857CB" w:rsidRDefault="00740348" w:rsidP="00F145AE">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2.10.</w:t>
      </w:r>
      <w:r w:rsidRPr="009857CB">
        <w:rPr>
          <w:rFonts w:ascii="Cambria" w:hAnsi="Cambria"/>
          <w:sz w:val="18"/>
          <w:szCs w:val="18"/>
          <w:lang w:eastAsia="ar-SA"/>
        </w:rPr>
        <w:t xml:space="preserve"> Além da nota fiscal, a empresa deverá apresentar e manter atualizados (</w:t>
      </w:r>
      <w:r w:rsidRPr="009857CB">
        <w:rPr>
          <w:rFonts w:ascii="Cambria" w:hAnsi="Cambria"/>
          <w:b/>
          <w:bCs/>
          <w:sz w:val="18"/>
          <w:szCs w:val="18"/>
          <w:lang w:eastAsia="ar-SA"/>
        </w:rPr>
        <w:t>durante a vigência do contrato</w:t>
      </w:r>
      <w:r w:rsidRPr="009857CB">
        <w:rPr>
          <w:rFonts w:ascii="Cambria" w:hAnsi="Cambria"/>
          <w:sz w:val="18"/>
          <w:szCs w:val="18"/>
          <w:lang w:eastAsia="ar-SA"/>
        </w:rPr>
        <w:t>) os seguintes documentos:</w:t>
      </w:r>
    </w:p>
    <w:p w:rsidR="00740348" w:rsidRPr="009857CB" w:rsidRDefault="00740348" w:rsidP="00F145AE">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2.10</w:t>
      </w:r>
      <w:r w:rsidRPr="009857CB">
        <w:rPr>
          <w:rFonts w:ascii="Cambria" w:hAnsi="Cambria"/>
          <w:b/>
          <w:sz w:val="18"/>
          <w:szCs w:val="18"/>
          <w:lang w:eastAsia="ar-SA"/>
        </w:rPr>
        <w:t>.1.</w:t>
      </w:r>
      <w:r w:rsidRPr="009857CB">
        <w:rPr>
          <w:rFonts w:ascii="Cambria" w:hAnsi="Cambria"/>
          <w:sz w:val="18"/>
          <w:szCs w:val="18"/>
          <w:lang w:eastAsia="ar-SA"/>
        </w:rPr>
        <w:t xml:space="preserve"> Prova de regularidade para com a Fazenda Federal (Certidão Negativa de Débito de Tributos e Contribuições Federais expedida pela Secretaria da Receita Federal e Certidão Negativa de Débitos quanto à dívida ativa da União, expedida pela Procuradoria Geral),</w:t>
      </w:r>
      <w:r w:rsidRPr="009857CB">
        <w:rPr>
          <w:rFonts w:ascii="Cambria" w:hAnsi="Cambria"/>
          <w:sz w:val="18"/>
          <w:szCs w:val="18"/>
        </w:rPr>
        <w:t xml:space="preserve"> </w:t>
      </w:r>
      <w:r w:rsidRPr="009857CB">
        <w:rPr>
          <w:rFonts w:ascii="Cambria" w:hAnsi="Cambria"/>
          <w:sz w:val="18"/>
          <w:szCs w:val="18"/>
          <w:u w:val="single"/>
        </w:rPr>
        <w:t>comprovando também a ausência de débitos previdenciários</w:t>
      </w:r>
      <w:r w:rsidRPr="009857CB">
        <w:rPr>
          <w:rFonts w:ascii="Cambria" w:hAnsi="Cambria"/>
          <w:sz w:val="18"/>
          <w:szCs w:val="18"/>
        </w:rPr>
        <w:t>,</w:t>
      </w:r>
      <w:r w:rsidRPr="009857CB">
        <w:rPr>
          <w:rFonts w:ascii="Cambria" w:hAnsi="Cambria"/>
          <w:sz w:val="18"/>
          <w:szCs w:val="18"/>
          <w:lang w:eastAsia="ar-SA"/>
        </w:rPr>
        <w:t xml:space="preserve"> dentro do seu período de validade;</w:t>
      </w:r>
      <w:r w:rsidRPr="009857CB">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740348" w:rsidRPr="009857CB" w:rsidRDefault="00740348" w:rsidP="00F145AE">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2.10</w:t>
      </w:r>
      <w:r w:rsidRPr="009857CB">
        <w:rPr>
          <w:rFonts w:ascii="Cambria" w:hAnsi="Cambria"/>
          <w:b/>
          <w:sz w:val="18"/>
          <w:szCs w:val="18"/>
          <w:lang w:eastAsia="ar-SA"/>
        </w:rPr>
        <w:t>.2.</w:t>
      </w:r>
      <w:r w:rsidRPr="009857CB">
        <w:rPr>
          <w:rFonts w:ascii="Cambria" w:hAnsi="Cambria"/>
          <w:sz w:val="18"/>
          <w:szCs w:val="18"/>
          <w:lang w:eastAsia="ar-SA"/>
        </w:rPr>
        <w:t xml:space="preserve"> Prova de regularidade com o FGTS (CRF – Certificado de Regularidade de Situação, expedido pela Caixa Econômica Federal).</w:t>
      </w:r>
    </w:p>
    <w:p w:rsidR="00740348" w:rsidRPr="009857CB" w:rsidRDefault="00740348" w:rsidP="00F145AE">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2.10</w:t>
      </w:r>
      <w:r w:rsidRPr="009857CB">
        <w:rPr>
          <w:rFonts w:ascii="Cambria" w:hAnsi="Cambria"/>
          <w:b/>
          <w:sz w:val="18"/>
          <w:szCs w:val="18"/>
          <w:lang w:eastAsia="ar-SA"/>
        </w:rPr>
        <w:t xml:space="preserve">.3. </w:t>
      </w:r>
      <w:r w:rsidRPr="009857CB">
        <w:rPr>
          <w:rFonts w:ascii="Cambria" w:hAnsi="Cambria"/>
          <w:sz w:val="18"/>
          <w:szCs w:val="18"/>
          <w:lang w:eastAsia="ar-SA"/>
        </w:rPr>
        <w:t>Prova de regularidade com a Fazenda Municipal, relativa à sede ou domicílio do proponente.</w:t>
      </w:r>
    </w:p>
    <w:p w:rsidR="00740348" w:rsidRPr="009857CB" w:rsidRDefault="00740348" w:rsidP="00F145AE">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2.10</w:t>
      </w:r>
      <w:r w:rsidRPr="009857CB">
        <w:rPr>
          <w:rFonts w:ascii="Cambria" w:hAnsi="Cambria"/>
          <w:b/>
          <w:sz w:val="18"/>
          <w:szCs w:val="18"/>
          <w:lang w:eastAsia="ar-SA"/>
        </w:rPr>
        <w:t>.4.</w:t>
      </w:r>
      <w:r w:rsidRPr="009857CB">
        <w:rPr>
          <w:rFonts w:ascii="Cambria" w:hAnsi="Cambria"/>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740348" w:rsidRPr="009857CB" w:rsidRDefault="00740348" w:rsidP="00F145AE">
      <w:pPr>
        <w:suppressAutoHyphens/>
        <w:spacing w:after="0" w:line="240" w:lineRule="auto"/>
        <w:ind w:left="-567" w:firstLine="1134"/>
        <w:jc w:val="both"/>
        <w:rPr>
          <w:rFonts w:ascii="Cambria" w:hAnsi="Cambria"/>
          <w:sz w:val="18"/>
          <w:szCs w:val="18"/>
          <w:lang w:eastAsia="ar-SA"/>
        </w:rPr>
      </w:pPr>
      <w:r>
        <w:rPr>
          <w:rFonts w:ascii="Cambria" w:eastAsia="Calibri" w:hAnsi="Cambria" w:cs="Calibri"/>
          <w:b/>
          <w:sz w:val="18"/>
          <w:szCs w:val="18"/>
        </w:rPr>
        <w:t>2.11.</w:t>
      </w:r>
      <w:r w:rsidRPr="009857CB">
        <w:rPr>
          <w:rFonts w:ascii="Cambria" w:eastAsia="Calibri" w:hAnsi="Cambria" w:cs="Calibri"/>
          <w:b/>
          <w:sz w:val="18"/>
          <w:szCs w:val="18"/>
        </w:rPr>
        <w:t xml:space="preserve"> </w:t>
      </w:r>
      <w:r w:rsidRPr="009857CB">
        <w:rPr>
          <w:rFonts w:ascii="Cambria" w:eastAsia="Calibri" w:hAnsi="Cambria" w:cs="Calibri"/>
          <w:sz w:val="18"/>
          <w:szCs w:val="18"/>
        </w:rPr>
        <w:t xml:space="preserve">Ocorrendo atraso no pagamento, os valores serão corrigidos monetariamente pelo IPCA do período, ou outro índice que vier a substituí-lo, e a Administração compensará a contratada com juros de 0,5% ao mês, </w:t>
      </w:r>
      <w:r w:rsidRPr="009857CB">
        <w:rPr>
          <w:rFonts w:ascii="Cambria" w:eastAsia="Calibri" w:hAnsi="Cambria" w:cs="Calibri"/>
          <w:i/>
          <w:sz w:val="18"/>
          <w:szCs w:val="18"/>
        </w:rPr>
        <w:t>pro rata</w:t>
      </w:r>
      <w:r w:rsidRPr="009857CB">
        <w:rPr>
          <w:rFonts w:ascii="Cambria" w:eastAsia="Calibri" w:hAnsi="Cambria" w:cs="Calibri"/>
          <w:sz w:val="18"/>
          <w:szCs w:val="18"/>
        </w:rPr>
        <w:t>.</w:t>
      </w:r>
      <w:r w:rsidRPr="009857CB">
        <w:rPr>
          <w:rFonts w:ascii="Cambria" w:eastAsia="Calibri" w:hAnsi="Cambria" w:cs="Calibri"/>
          <w:b/>
          <w:sz w:val="18"/>
          <w:szCs w:val="18"/>
        </w:rPr>
        <w:t xml:space="preserve"> </w:t>
      </w:r>
    </w:p>
    <w:p w:rsidR="002435E6" w:rsidRPr="00583B97" w:rsidRDefault="002435E6" w:rsidP="00DF43F9">
      <w:pPr>
        <w:tabs>
          <w:tab w:val="left" w:pos="2835"/>
        </w:tabs>
        <w:spacing w:after="0" w:line="240" w:lineRule="auto"/>
        <w:ind w:right="-568"/>
        <w:jc w:val="both"/>
        <w:rPr>
          <w:rFonts w:asciiTheme="majorHAnsi" w:eastAsia="Calibri" w:hAnsiTheme="majorHAnsi"/>
          <w:b/>
          <w:sz w:val="18"/>
          <w:szCs w:val="18"/>
        </w:rPr>
      </w:pPr>
    </w:p>
    <w:p w:rsidR="002435E6" w:rsidRPr="00F145AE" w:rsidRDefault="002435E6" w:rsidP="00F145AE">
      <w:pPr>
        <w:pStyle w:val="Recuodecorpodetexto"/>
        <w:spacing w:after="0"/>
        <w:ind w:left="-567" w:right="-568" w:firstLine="1134"/>
        <w:rPr>
          <w:rFonts w:ascii="Cambria" w:hAnsi="Cambria"/>
          <w:b/>
          <w:bCs/>
          <w:sz w:val="18"/>
          <w:szCs w:val="18"/>
        </w:rPr>
      </w:pPr>
      <w:r w:rsidRPr="00F145AE">
        <w:rPr>
          <w:rFonts w:ascii="Cambria" w:hAnsi="Cambria"/>
          <w:b/>
          <w:bCs/>
          <w:sz w:val="18"/>
          <w:szCs w:val="18"/>
        </w:rPr>
        <w:t>CLÁUSULA TERCEIRA – DA PRESTAÇÃO DO SERVIÇO</w:t>
      </w:r>
    </w:p>
    <w:p w:rsidR="002435E6" w:rsidRPr="00F145AE" w:rsidRDefault="002435E6" w:rsidP="00F145AE">
      <w:pPr>
        <w:tabs>
          <w:tab w:val="left" w:pos="2835"/>
        </w:tabs>
        <w:spacing w:after="0" w:line="240" w:lineRule="auto"/>
        <w:ind w:left="-567" w:right="-568" w:hanging="1134"/>
        <w:jc w:val="both"/>
        <w:rPr>
          <w:rFonts w:ascii="Cambria" w:hAnsi="Cambria" w:cs="Arial"/>
          <w:b/>
          <w:sz w:val="18"/>
          <w:szCs w:val="18"/>
        </w:rPr>
      </w:pPr>
    </w:p>
    <w:p w:rsidR="00740348" w:rsidRPr="00B24344" w:rsidRDefault="00740348" w:rsidP="00F145AE">
      <w:pPr>
        <w:spacing w:after="0" w:line="240" w:lineRule="auto"/>
        <w:ind w:left="-567" w:firstLine="1134"/>
        <w:jc w:val="both"/>
        <w:rPr>
          <w:rFonts w:ascii="Cambria" w:hAnsi="Cambria"/>
        </w:rPr>
      </w:pPr>
      <w:r w:rsidRPr="00F145AE">
        <w:rPr>
          <w:rFonts w:ascii="Cambria" w:hAnsi="Cambria" w:cs="Arial"/>
          <w:b/>
          <w:sz w:val="18"/>
          <w:szCs w:val="18"/>
        </w:rPr>
        <w:t>3.1</w:t>
      </w:r>
      <w:r w:rsidR="00D05913">
        <w:rPr>
          <w:rFonts w:ascii="Cambria" w:hAnsi="Cambria" w:cs="Arial"/>
          <w:b/>
          <w:sz w:val="18"/>
          <w:szCs w:val="18"/>
        </w:rPr>
        <w:t>.</w:t>
      </w:r>
      <w:r w:rsidRPr="00F145AE">
        <w:rPr>
          <w:rFonts w:ascii="Cambria" w:hAnsi="Cambria" w:cs="Arial"/>
          <w:sz w:val="18"/>
          <w:szCs w:val="18"/>
        </w:rPr>
        <w:t xml:space="preserve"> </w:t>
      </w:r>
      <w:r w:rsidRPr="00B24344">
        <w:rPr>
          <w:rFonts w:ascii="Cambria" w:hAnsi="Cambria" w:cs="Arial"/>
          <w:sz w:val="18"/>
          <w:szCs w:val="18"/>
        </w:rPr>
        <w:t xml:space="preserve">O objeto licitado deverá ser prestado em consonância com o especificado no Projeto de Implantação de Vídeo monitoramento </w:t>
      </w:r>
      <w:r w:rsidRPr="00B24344">
        <w:rPr>
          <w:rFonts w:ascii="Cambria" w:hAnsi="Cambria" w:cs="Arial"/>
          <w:b/>
          <w:sz w:val="18"/>
          <w:szCs w:val="18"/>
        </w:rPr>
        <w:t>(conforme Anexo I).</w:t>
      </w:r>
      <w:r w:rsidRPr="00B24344">
        <w:rPr>
          <w:rFonts w:ascii="Cambria" w:hAnsi="Cambria"/>
          <w:sz w:val="18"/>
          <w:szCs w:val="18"/>
        </w:rPr>
        <w:t xml:space="preserve"> </w:t>
      </w:r>
    </w:p>
    <w:p w:rsidR="00740348" w:rsidRPr="00F145AE" w:rsidRDefault="00740348" w:rsidP="00F145AE">
      <w:pPr>
        <w:autoSpaceDE w:val="0"/>
        <w:spacing w:after="0" w:line="240" w:lineRule="auto"/>
        <w:ind w:left="-567" w:firstLine="1134"/>
        <w:jc w:val="both"/>
        <w:rPr>
          <w:rFonts w:ascii="Cambria" w:hAnsi="Cambria"/>
        </w:rPr>
      </w:pPr>
      <w:r w:rsidRPr="00F145AE">
        <w:rPr>
          <w:rFonts w:ascii="Cambria" w:hAnsi="Cambria" w:cs="Arial"/>
          <w:b/>
          <w:sz w:val="18"/>
          <w:szCs w:val="18"/>
        </w:rPr>
        <w:t>3.2</w:t>
      </w:r>
      <w:r w:rsidR="00D05913">
        <w:rPr>
          <w:rFonts w:ascii="Cambria" w:hAnsi="Cambria" w:cs="Arial"/>
          <w:b/>
          <w:sz w:val="18"/>
          <w:szCs w:val="18"/>
        </w:rPr>
        <w:t>.</w:t>
      </w:r>
      <w:r w:rsidRPr="00F145AE">
        <w:rPr>
          <w:rFonts w:ascii="Cambria" w:hAnsi="Cambria" w:cs="Arial"/>
          <w:sz w:val="18"/>
          <w:szCs w:val="18"/>
        </w:rPr>
        <w:t xml:space="preserve"> O serviço deve atender com os seguintes requisitos:</w:t>
      </w:r>
    </w:p>
    <w:p w:rsidR="00740348" w:rsidRPr="00F145AE" w:rsidRDefault="00D05913" w:rsidP="00F145AE">
      <w:pPr>
        <w:autoSpaceDE w:val="0"/>
        <w:spacing w:after="0" w:line="240" w:lineRule="auto"/>
        <w:ind w:left="-567" w:firstLine="1134"/>
        <w:jc w:val="both"/>
        <w:rPr>
          <w:rFonts w:ascii="Cambria" w:hAnsi="Cambria"/>
        </w:rPr>
      </w:pPr>
      <w:r>
        <w:rPr>
          <w:rFonts w:ascii="Cambria" w:hAnsi="Cambria" w:cs="Arial"/>
          <w:b/>
          <w:bCs/>
          <w:sz w:val="18"/>
          <w:szCs w:val="18"/>
        </w:rPr>
        <w:t>3.2.1.</w:t>
      </w:r>
      <w:r w:rsidR="00740348" w:rsidRPr="00F145AE">
        <w:rPr>
          <w:rFonts w:ascii="Cambria" w:hAnsi="Cambria" w:cs="Arial"/>
          <w:b/>
          <w:bCs/>
          <w:sz w:val="18"/>
          <w:szCs w:val="18"/>
        </w:rPr>
        <w:t xml:space="preserve"> </w:t>
      </w:r>
      <w:r w:rsidR="00740348" w:rsidRPr="00F145AE">
        <w:rPr>
          <w:rFonts w:ascii="Cambria" w:hAnsi="Cambria" w:cs="Arial"/>
          <w:sz w:val="18"/>
          <w:szCs w:val="18"/>
        </w:rPr>
        <w:t xml:space="preserve">A </w:t>
      </w:r>
      <w:r w:rsidR="00740348" w:rsidRPr="00F145AE">
        <w:rPr>
          <w:rFonts w:ascii="Cambria" w:hAnsi="Cambria" w:cs="Arial"/>
          <w:b/>
          <w:bCs/>
          <w:sz w:val="18"/>
          <w:szCs w:val="18"/>
        </w:rPr>
        <w:t xml:space="preserve">CONTRATADA </w:t>
      </w:r>
      <w:r w:rsidR="00740348" w:rsidRPr="00F145AE">
        <w:rPr>
          <w:rFonts w:ascii="Cambria" w:hAnsi="Cambria" w:cs="Arial"/>
          <w:sz w:val="18"/>
          <w:szCs w:val="18"/>
        </w:rPr>
        <w:t xml:space="preserve">fica obrigada a fornecer os equipamentos nas condições, no preço e no prazo estipulados em sua proposta. </w:t>
      </w:r>
    </w:p>
    <w:p w:rsidR="00740348" w:rsidRPr="00F145AE" w:rsidRDefault="00D05913" w:rsidP="00F145AE">
      <w:pPr>
        <w:autoSpaceDE w:val="0"/>
        <w:spacing w:after="0" w:line="240" w:lineRule="auto"/>
        <w:ind w:left="-567" w:firstLine="1134"/>
        <w:jc w:val="both"/>
        <w:rPr>
          <w:rFonts w:ascii="Cambria" w:hAnsi="Cambria"/>
        </w:rPr>
      </w:pPr>
      <w:r>
        <w:rPr>
          <w:rFonts w:ascii="Cambria" w:hAnsi="Cambria" w:cs="Arial"/>
          <w:b/>
          <w:sz w:val="18"/>
          <w:szCs w:val="18"/>
        </w:rPr>
        <w:t>3.2.2.</w:t>
      </w:r>
      <w:r w:rsidR="00740348" w:rsidRPr="00F145AE">
        <w:rPr>
          <w:rFonts w:ascii="Cambria" w:hAnsi="Cambria" w:cs="Arial"/>
          <w:sz w:val="18"/>
          <w:szCs w:val="18"/>
        </w:rPr>
        <w:t xml:space="preserve"> Cumprir com o prazo de garantia dos equipamentos e serviços especificados na Proposta de Preços por prazo mínimo estipulado neste edital; </w:t>
      </w:r>
    </w:p>
    <w:p w:rsidR="00740348" w:rsidRPr="00F145AE" w:rsidRDefault="00740348" w:rsidP="00F145AE">
      <w:pPr>
        <w:autoSpaceDE w:val="0"/>
        <w:spacing w:after="0" w:line="240" w:lineRule="auto"/>
        <w:ind w:left="-567" w:firstLine="1134"/>
        <w:jc w:val="both"/>
        <w:rPr>
          <w:rFonts w:ascii="Cambria" w:hAnsi="Cambria"/>
        </w:rPr>
      </w:pPr>
      <w:r w:rsidRPr="00F145AE">
        <w:rPr>
          <w:rFonts w:ascii="Cambria" w:hAnsi="Cambria" w:cs="Arial"/>
          <w:b/>
          <w:sz w:val="18"/>
          <w:szCs w:val="18"/>
        </w:rPr>
        <w:t>3.2.2.1</w:t>
      </w:r>
      <w:r w:rsidR="00D05913">
        <w:rPr>
          <w:rFonts w:ascii="Cambria" w:hAnsi="Cambria" w:cs="Arial"/>
          <w:sz w:val="18"/>
          <w:szCs w:val="18"/>
        </w:rPr>
        <w:t>.</w:t>
      </w:r>
      <w:r w:rsidRPr="00F145AE">
        <w:rPr>
          <w:rFonts w:ascii="Cambria" w:hAnsi="Cambria" w:cs="Arial"/>
          <w:sz w:val="18"/>
          <w:szCs w:val="18"/>
        </w:rPr>
        <w:t xml:space="preserve"> </w:t>
      </w:r>
      <w:r w:rsidRPr="00F145AE">
        <w:rPr>
          <w:rFonts w:ascii="Cambria" w:hAnsi="Cambria"/>
          <w:sz w:val="18"/>
          <w:szCs w:val="18"/>
        </w:rPr>
        <w:t>A contratada deverá oferecer a garantia pelo período mínimo de 12 (doze) meses sobre os equipamentos fornecidos, prevalecendo a do fabricante se for maior, e de 06 (seis) meses sobre os serviços de instalação.</w:t>
      </w:r>
    </w:p>
    <w:p w:rsidR="00740348" w:rsidRPr="00F145AE" w:rsidRDefault="00740348" w:rsidP="00F145AE">
      <w:pPr>
        <w:autoSpaceDE w:val="0"/>
        <w:spacing w:after="0" w:line="240" w:lineRule="auto"/>
        <w:ind w:left="-567" w:firstLine="1134"/>
        <w:jc w:val="both"/>
        <w:rPr>
          <w:rFonts w:ascii="Cambria" w:hAnsi="Cambria"/>
        </w:rPr>
      </w:pPr>
      <w:r w:rsidRPr="00F145AE">
        <w:rPr>
          <w:rFonts w:ascii="Cambria" w:hAnsi="Cambria"/>
          <w:b/>
          <w:sz w:val="18"/>
          <w:szCs w:val="18"/>
        </w:rPr>
        <w:t>3.2.2.2</w:t>
      </w:r>
      <w:r w:rsidR="00D05913">
        <w:rPr>
          <w:rFonts w:ascii="Cambria" w:hAnsi="Cambria"/>
          <w:sz w:val="18"/>
          <w:szCs w:val="18"/>
        </w:rPr>
        <w:t>.</w:t>
      </w:r>
      <w:r w:rsidRPr="00F145AE">
        <w:rPr>
          <w:rFonts w:ascii="Cambria" w:hAnsi="Cambria"/>
          <w:sz w:val="18"/>
          <w:szCs w:val="18"/>
        </w:rPr>
        <w:t xml:space="preserve"> Durante o prazo de garantia, que será contado a partir da entrega definitiva do objeto, a licitante contratada deve dar cobertura a todos os equipamentos adquiridos, inclusive a manutenção corretiva. OBS.: Entende-se por manutenção corretiva a série de procedimentos destinados a recolocar os equipamentos em seu perfeito estado de uso e funcionamento.</w:t>
      </w:r>
    </w:p>
    <w:p w:rsidR="00740348" w:rsidRPr="00F145AE" w:rsidRDefault="00740348" w:rsidP="00F145AE">
      <w:pPr>
        <w:autoSpaceDE w:val="0"/>
        <w:spacing w:after="0" w:line="240" w:lineRule="auto"/>
        <w:ind w:left="-567" w:firstLine="1134"/>
        <w:jc w:val="both"/>
        <w:rPr>
          <w:rFonts w:ascii="Cambria" w:hAnsi="Cambria"/>
        </w:rPr>
      </w:pPr>
      <w:r w:rsidRPr="00F145AE">
        <w:rPr>
          <w:rFonts w:ascii="Cambria" w:hAnsi="Cambria"/>
          <w:b/>
          <w:sz w:val="18"/>
          <w:szCs w:val="18"/>
        </w:rPr>
        <w:t>3.2.2.3</w:t>
      </w:r>
      <w:r w:rsidR="00D05913">
        <w:rPr>
          <w:rFonts w:ascii="Cambria" w:hAnsi="Cambria"/>
          <w:sz w:val="18"/>
          <w:szCs w:val="18"/>
        </w:rPr>
        <w:t>.</w:t>
      </w:r>
      <w:r w:rsidRPr="00F145AE">
        <w:rPr>
          <w:rFonts w:ascii="Cambria" w:hAnsi="Cambria"/>
          <w:sz w:val="18"/>
          <w:szCs w:val="18"/>
        </w:rPr>
        <w:t xml:space="preserve"> </w:t>
      </w:r>
      <w:r w:rsidRPr="00F145AE">
        <w:rPr>
          <w:rFonts w:ascii="Cambria" w:hAnsi="Cambria" w:cs="Calibri Light"/>
          <w:sz w:val="18"/>
          <w:szCs w:val="18"/>
        </w:rPr>
        <w:t>Se o problema e/ou defeito for causado por terceiros, por sinistros e ou eventos fortuitos e de força maior, não deverá ser considerado o item anterior. Neste caso a Licitante Contratada apresentará orçamento prévio dos reparos, submetendo à aprovação da Contratante.</w:t>
      </w:r>
    </w:p>
    <w:p w:rsidR="00740348" w:rsidRPr="00F145AE" w:rsidRDefault="00740348" w:rsidP="00F145AE">
      <w:pPr>
        <w:autoSpaceDE w:val="0"/>
        <w:spacing w:after="0" w:line="240" w:lineRule="auto"/>
        <w:ind w:left="-567" w:firstLine="1134"/>
        <w:jc w:val="both"/>
        <w:rPr>
          <w:rFonts w:ascii="Cambria" w:hAnsi="Cambria"/>
        </w:rPr>
      </w:pPr>
      <w:r w:rsidRPr="00F145AE">
        <w:rPr>
          <w:rFonts w:ascii="Cambria" w:hAnsi="Cambria" w:cs="Arial"/>
          <w:b/>
          <w:sz w:val="18"/>
          <w:szCs w:val="18"/>
        </w:rPr>
        <w:t>3.2.2.4</w:t>
      </w:r>
      <w:r w:rsidR="00D05913">
        <w:rPr>
          <w:rFonts w:ascii="Cambria" w:hAnsi="Cambria" w:cs="Arial"/>
          <w:sz w:val="18"/>
          <w:szCs w:val="18"/>
        </w:rPr>
        <w:t>.</w:t>
      </w:r>
      <w:r w:rsidRPr="00F145AE">
        <w:rPr>
          <w:rFonts w:ascii="Cambria" w:hAnsi="Cambria" w:cs="Arial"/>
          <w:sz w:val="18"/>
          <w:szCs w:val="18"/>
        </w:rPr>
        <w:t xml:space="preserve"> </w:t>
      </w:r>
      <w:r w:rsidRPr="00F145AE">
        <w:rPr>
          <w:rFonts w:ascii="Cambria" w:hAnsi="Cambria" w:cs="Calibri Light"/>
          <w:sz w:val="18"/>
          <w:szCs w:val="18"/>
        </w:rPr>
        <w:t xml:space="preserve">O início do atendimento para conserto ou substituição do objeto não poderá ultrapassar o prazo de </w:t>
      </w:r>
      <w:r w:rsidRPr="00F145AE">
        <w:rPr>
          <w:rFonts w:ascii="Cambria" w:hAnsi="Cambria" w:cs="Calibri Light"/>
          <w:sz w:val="18"/>
          <w:szCs w:val="18"/>
          <w:u w:val="single"/>
        </w:rPr>
        <w:t>48 horas</w:t>
      </w:r>
      <w:r w:rsidRPr="00F145AE">
        <w:rPr>
          <w:rFonts w:ascii="Cambria" w:hAnsi="Cambria" w:cs="Calibri Light"/>
          <w:sz w:val="18"/>
          <w:szCs w:val="18"/>
        </w:rPr>
        <w:t xml:space="preserve"> contadas a partir da solicitação efetuada pela Prefeitura. Entende-se por início do atendimento a hora de chegada do técnico ao local onde está instalado o objeto;</w:t>
      </w:r>
    </w:p>
    <w:p w:rsidR="00740348" w:rsidRPr="00F145AE" w:rsidRDefault="00740348" w:rsidP="00F145AE">
      <w:pPr>
        <w:pStyle w:val="PADRAO"/>
        <w:ind w:left="-567" w:firstLine="1134"/>
        <w:rPr>
          <w:rFonts w:ascii="Cambria" w:hAnsi="Cambria"/>
        </w:rPr>
      </w:pPr>
      <w:r w:rsidRPr="00F145AE">
        <w:rPr>
          <w:rFonts w:ascii="Cambria" w:hAnsi="Cambria" w:cs="Arial"/>
          <w:b/>
          <w:sz w:val="18"/>
          <w:szCs w:val="18"/>
        </w:rPr>
        <w:t>3.2.2.5</w:t>
      </w:r>
      <w:r w:rsidR="00D05913">
        <w:rPr>
          <w:rFonts w:ascii="Cambria" w:hAnsi="Cambria" w:cs="Arial"/>
          <w:sz w:val="18"/>
          <w:szCs w:val="18"/>
        </w:rPr>
        <w:t>.</w:t>
      </w:r>
      <w:r w:rsidRPr="00F145AE">
        <w:rPr>
          <w:rFonts w:ascii="Cambria" w:hAnsi="Cambria" w:cs="Arial"/>
          <w:sz w:val="18"/>
          <w:szCs w:val="18"/>
        </w:rPr>
        <w:t xml:space="preserve"> </w:t>
      </w:r>
      <w:r w:rsidRPr="00F145AE">
        <w:rPr>
          <w:rFonts w:ascii="Cambria" w:hAnsi="Cambria" w:cs="Calibri Light"/>
          <w:sz w:val="18"/>
          <w:szCs w:val="18"/>
        </w:rPr>
        <w:t xml:space="preserve">O término do reparo do objeto não poderá ultrapassar o prazo de </w:t>
      </w:r>
      <w:r w:rsidRPr="00F145AE">
        <w:rPr>
          <w:rFonts w:ascii="Cambria" w:hAnsi="Cambria" w:cs="Calibri Light"/>
          <w:sz w:val="18"/>
          <w:szCs w:val="18"/>
          <w:u w:val="single"/>
        </w:rPr>
        <w:t>72 horas</w:t>
      </w:r>
      <w:r w:rsidRPr="00F145AE">
        <w:rPr>
          <w:rFonts w:ascii="Cambria" w:hAnsi="Cambria" w:cs="Calibri Light"/>
          <w:sz w:val="18"/>
          <w:szCs w:val="18"/>
        </w:rPr>
        <w:t xml:space="preserve"> contadas a partir do início do atendimento. Entende-se por término do reparo do objeto a sua disponibilidade para uso em perfeitas condições de funcionamento no local onde está instalado.</w:t>
      </w:r>
    </w:p>
    <w:p w:rsidR="00740348" w:rsidRPr="00AD69E0" w:rsidRDefault="002E53D7" w:rsidP="00F145AE">
      <w:pPr>
        <w:autoSpaceDE w:val="0"/>
        <w:spacing w:after="0" w:line="240" w:lineRule="auto"/>
        <w:ind w:left="-567" w:firstLine="1134"/>
        <w:jc w:val="both"/>
      </w:pPr>
      <w:r>
        <w:rPr>
          <w:rFonts w:ascii="Cambria" w:hAnsi="Cambria" w:cs="Calibri Light"/>
          <w:b/>
          <w:sz w:val="18"/>
          <w:szCs w:val="18"/>
        </w:rPr>
        <w:t>3</w:t>
      </w:r>
      <w:r w:rsidR="00740348" w:rsidRPr="00AD69E0">
        <w:rPr>
          <w:rFonts w:ascii="Cambria" w:hAnsi="Cambria" w:cs="Calibri Light"/>
          <w:b/>
          <w:sz w:val="18"/>
          <w:szCs w:val="18"/>
        </w:rPr>
        <w:t>.2.2.6</w:t>
      </w:r>
      <w:r w:rsidR="00D05913">
        <w:rPr>
          <w:rFonts w:ascii="Cambria" w:hAnsi="Cambria" w:cs="Calibri Light"/>
          <w:sz w:val="18"/>
          <w:szCs w:val="18"/>
        </w:rPr>
        <w:t>.</w:t>
      </w:r>
      <w:r w:rsidR="00740348">
        <w:rPr>
          <w:rFonts w:ascii="Cambria" w:hAnsi="Cambria" w:cs="Calibri Light"/>
          <w:sz w:val="18"/>
          <w:szCs w:val="18"/>
        </w:rPr>
        <w:t xml:space="preserve"> A </w:t>
      </w:r>
      <w:r w:rsidR="00740348">
        <w:rPr>
          <w:rFonts w:ascii="Cambria" w:hAnsi="Cambria" w:cs="Calibri Light"/>
          <w:sz w:val="18"/>
          <w:szCs w:val="18"/>
          <w:u w:val="single"/>
        </w:rPr>
        <w:t>contratada</w:t>
      </w:r>
      <w:r w:rsidR="00740348">
        <w:rPr>
          <w:rFonts w:ascii="Cambria" w:hAnsi="Cambria" w:cs="Calibri Light"/>
          <w:sz w:val="18"/>
          <w:szCs w:val="18"/>
        </w:rPr>
        <w:t xml:space="preserve"> deverá substituir o objeto caso a soma dos tempos de paralisação do equipamento ultrapasse </w:t>
      </w:r>
      <w:r w:rsidR="00740348">
        <w:rPr>
          <w:rFonts w:ascii="Cambria" w:hAnsi="Cambria" w:cs="Calibri Light"/>
          <w:sz w:val="18"/>
          <w:szCs w:val="18"/>
          <w:u w:val="single"/>
        </w:rPr>
        <w:t>80 horas</w:t>
      </w:r>
      <w:r w:rsidR="00740348">
        <w:rPr>
          <w:rFonts w:ascii="Cambria" w:hAnsi="Cambria" w:cs="Calibri Light"/>
          <w:sz w:val="18"/>
          <w:szCs w:val="18"/>
        </w:rPr>
        <w:t xml:space="preserve"> dentro do período de </w:t>
      </w:r>
      <w:r w:rsidR="00740348">
        <w:rPr>
          <w:rFonts w:ascii="Cambria" w:hAnsi="Cambria" w:cs="Calibri Light"/>
          <w:sz w:val="18"/>
          <w:szCs w:val="18"/>
          <w:u w:val="single"/>
        </w:rPr>
        <w:t>90 dias</w:t>
      </w:r>
      <w:r w:rsidR="00740348">
        <w:rPr>
          <w:rFonts w:ascii="Cambria" w:hAnsi="Cambria" w:cs="Calibri Light"/>
          <w:sz w:val="18"/>
          <w:szCs w:val="18"/>
        </w:rPr>
        <w:t>;</w:t>
      </w:r>
    </w:p>
    <w:p w:rsidR="00740348" w:rsidRPr="00AD69E0" w:rsidRDefault="002E53D7" w:rsidP="00F145AE">
      <w:pPr>
        <w:autoSpaceDE w:val="0"/>
        <w:spacing w:after="0" w:line="240" w:lineRule="auto"/>
        <w:ind w:left="-567" w:firstLine="1134"/>
        <w:jc w:val="both"/>
      </w:pPr>
      <w:r>
        <w:rPr>
          <w:rFonts w:ascii="Cambria" w:hAnsi="Cambria" w:cs="Calibri Light"/>
          <w:b/>
          <w:sz w:val="18"/>
          <w:szCs w:val="18"/>
        </w:rPr>
        <w:t>3</w:t>
      </w:r>
      <w:r w:rsidR="00740348" w:rsidRPr="00AD69E0">
        <w:rPr>
          <w:rFonts w:ascii="Cambria" w:hAnsi="Cambria" w:cs="Calibri Light"/>
          <w:b/>
          <w:sz w:val="18"/>
          <w:szCs w:val="18"/>
        </w:rPr>
        <w:t>.2.2.7</w:t>
      </w:r>
      <w:r w:rsidR="00D05913">
        <w:rPr>
          <w:rFonts w:ascii="Cambria" w:hAnsi="Cambria" w:cs="Calibri Light"/>
          <w:sz w:val="18"/>
          <w:szCs w:val="18"/>
        </w:rPr>
        <w:t>.</w:t>
      </w:r>
      <w:r w:rsidR="00740348">
        <w:rPr>
          <w:rFonts w:ascii="Cambria" w:hAnsi="Cambria" w:cs="Calibri Light"/>
          <w:sz w:val="18"/>
          <w:szCs w:val="18"/>
        </w:rPr>
        <w:t xml:space="preserve"> A </w:t>
      </w:r>
      <w:r w:rsidR="00740348">
        <w:rPr>
          <w:rFonts w:ascii="Cambria" w:hAnsi="Cambria" w:cs="Calibri Light"/>
          <w:sz w:val="18"/>
          <w:szCs w:val="18"/>
          <w:u w:val="single"/>
        </w:rPr>
        <w:t>contratada</w:t>
      </w:r>
      <w:r w:rsidR="00740348">
        <w:rPr>
          <w:rFonts w:ascii="Cambria" w:hAnsi="Cambria" w:cs="Calibri Light"/>
          <w:sz w:val="18"/>
          <w:szCs w:val="18"/>
        </w:rPr>
        <w:t xml:space="preserve"> ou a </w:t>
      </w:r>
      <w:r w:rsidR="00740348">
        <w:rPr>
          <w:rFonts w:ascii="Cambria" w:hAnsi="Cambria" w:cs="Calibri Light"/>
          <w:sz w:val="18"/>
          <w:szCs w:val="18"/>
          <w:u w:val="single"/>
        </w:rPr>
        <w:t>empresa indicada</w:t>
      </w:r>
      <w:r w:rsidR="00740348">
        <w:rPr>
          <w:rFonts w:ascii="Cambria" w:hAnsi="Cambria" w:cs="Calibri Light"/>
          <w:sz w:val="18"/>
          <w:szCs w:val="18"/>
        </w:rPr>
        <w:t xml:space="preserve"> para prestar assistência técnica, deve ser autorizada a prestar tais serviços pelo fabricante do equipamento, devendo apresentar declaração ou cópia de contrato emitido pela proponente, indicando expressamente o nome da (s) empresa (a) responsável (eis) pela assistência técnica credenciada (quando esta não for executada pela própria proponente), contendo os seguintes dados: a razão social, CNPJ, endereço, “sítio eletrônico”, CEP, número do telefone/fax e e-mail, comprometendo-se, durante o período de garantia a prestar assistência técnica “</w:t>
      </w:r>
      <w:proofErr w:type="spellStart"/>
      <w:r w:rsidR="00740348">
        <w:rPr>
          <w:rFonts w:ascii="Cambria" w:hAnsi="Cambria" w:cs="Calibri Light"/>
          <w:i/>
          <w:sz w:val="18"/>
          <w:szCs w:val="18"/>
        </w:rPr>
        <w:t>on</w:t>
      </w:r>
      <w:proofErr w:type="spellEnd"/>
      <w:r w:rsidR="00740348">
        <w:rPr>
          <w:rFonts w:ascii="Cambria" w:hAnsi="Cambria" w:cs="Calibri Light"/>
          <w:i/>
          <w:sz w:val="18"/>
          <w:szCs w:val="18"/>
        </w:rPr>
        <w:t xml:space="preserve"> site</w:t>
      </w:r>
      <w:r w:rsidR="00740348">
        <w:rPr>
          <w:rFonts w:ascii="Cambria" w:hAnsi="Cambria" w:cs="Calibri Light"/>
          <w:sz w:val="18"/>
          <w:szCs w:val="18"/>
        </w:rPr>
        <w:t>” e atender as chamadas do usuário para o suporte de serviços.</w:t>
      </w:r>
    </w:p>
    <w:p w:rsidR="00740348" w:rsidRPr="00AD69E0" w:rsidRDefault="002E53D7" w:rsidP="00F145AE">
      <w:pPr>
        <w:autoSpaceDE w:val="0"/>
        <w:spacing w:after="0" w:line="240" w:lineRule="auto"/>
        <w:ind w:left="-567" w:firstLine="1134"/>
        <w:jc w:val="both"/>
      </w:pPr>
      <w:r>
        <w:rPr>
          <w:rFonts w:ascii="Cambria" w:hAnsi="Cambria" w:cs="Arial"/>
          <w:b/>
          <w:sz w:val="18"/>
          <w:szCs w:val="18"/>
        </w:rPr>
        <w:t>3</w:t>
      </w:r>
      <w:r w:rsidR="00740348">
        <w:rPr>
          <w:rFonts w:ascii="Cambria" w:hAnsi="Cambria" w:cs="Arial"/>
          <w:b/>
          <w:sz w:val="18"/>
          <w:szCs w:val="18"/>
        </w:rPr>
        <w:t>.2.3</w:t>
      </w:r>
      <w:r w:rsidR="00D05913">
        <w:rPr>
          <w:rFonts w:ascii="Cambria" w:hAnsi="Cambria" w:cs="Arial"/>
          <w:sz w:val="18"/>
          <w:szCs w:val="18"/>
        </w:rPr>
        <w:t>.</w:t>
      </w:r>
      <w:r w:rsidR="00740348">
        <w:rPr>
          <w:rFonts w:ascii="Cambria" w:hAnsi="Cambria" w:cs="Arial"/>
          <w:sz w:val="18"/>
          <w:szCs w:val="18"/>
        </w:rPr>
        <w:t xml:space="preserve"> A </w:t>
      </w:r>
      <w:r w:rsidR="00740348">
        <w:rPr>
          <w:rFonts w:ascii="Cambria" w:hAnsi="Cambria" w:cs="Arial"/>
          <w:b/>
          <w:bCs/>
          <w:sz w:val="18"/>
          <w:szCs w:val="18"/>
        </w:rPr>
        <w:t xml:space="preserve">CONTRATADA </w:t>
      </w:r>
      <w:r w:rsidR="00740348">
        <w:rPr>
          <w:rFonts w:ascii="Cambria" w:hAnsi="Cambria" w:cs="Arial"/>
          <w:sz w:val="18"/>
          <w:szCs w:val="18"/>
        </w:rPr>
        <w:t>fica obrigada a aceitar, nas mesmas condições da proposta, os acréscimos ou supressões que se fizerem necessários, a juízo da Administração, até o limite de 25% (vinte e cinco por cento) do valor inicial atualizado do contrato, conforme o artigo 65, § 1°, da Lei n° 8666/93, podendo ser aplicado, ainda, o que dispõe o inciso II, acrescentado ao § 2° do referido artigo 65 pela Lei Federal n° 9648/98, de 27/05/98.</w:t>
      </w:r>
    </w:p>
    <w:p w:rsidR="00740348" w:rsidRPr="00AD69E0" w:rsidRDefault="002E53D7" w:rsidP="00740348">
      <w:pPr>
        <w:spacing w:after="0" w:line="240" w:lineRule="auto"/>
        <w:ind w:left="-567" w:firstLine="1134"/>
        <w:jc w:val="both"/>
      </w:pPr>
      <w:r>
        <w:rPr>
          <w:rFonts w:ascii="Cambria" w:hAnsi="Cambria" w:cs="Arial"/>
          <w:b/>
          <w:sz w:val="18"/>
          <w:szCs w:val="18"/>
        </w:rPr>
        <w:t>3</w:t>
      </w:r>
      <w:r w:rsidR="00740348">
        <w:rPr>
          <w:rFonts w:ascii="Cambria" w:hAnsi="Cambria" w:cs="Arial"/>
          <w:b/>
          <w:sz w:val="18"/>
          <w:szCs w:val="18"/>
        </w:rPr>
        <w:t>.3</w:t>
      </w:r>
      <w:r w:rsidR="00D05913">
        <w:rPr>
          <w:rFonts w:ascii="Cambria" w:hAnsi="Cambria" w:cs="Arial"/>
          <w:b/>
          <w:sz w:val="18"/>
          <w:szCs w:val="18"/>
        </w:rPr>
        <w:t>.</w:t>
      </w:r>
      <w:r w:rsidR="00740348">
        <w:rPr>
          <w:rFonts w:ascii="Cambria" w:hAnsi="Cambria" w:cs="Arial"/>
          <w:sz w:val="18"/>
          <w:szCs w:val="18"/>
        </w:rPr>
        <w:t xml:space="preserve"> Verificada a não conformidade do serviço, o licitante vencedor deverá promover as correções necessárias dentro dos prazos estipulados,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740348" w:rsidRPr="00AD69E0" w:rsidRDefault="002E53D7" w:rsidP="00740348">
      <w:pPr>
        <w:autoSpaceDE w:val="0"/>
        <w:spacing w:after="0" w:line="240" w:lineRule="auto"/>
        <w:ind w:left="-567" w:firstLine="1134"/>
        <w:jc w:val="both"/>
      </w:pPr>
      <w:r>
        <w:rPr>
          <w:rFonts w:ascii="Cambria" w:hAnsi="Cambria" w:cs="Arial"/>
          <w:b/>
          <w:sz w:val="18"/>
          <w:szCs w:val="18"/>
        </w:rPr>
        <w:t>3</w:t>
      </w:r>
      <w:r w:rsidR="00740348">
        <w:rPr>
          <w:rFonts w:ascii="Cambria" w:hAnsi="Cambria" w:cs="Arial"/>
          <w:b/>
          <w:sz w:val="18"/>
          <w:szCs w:val="18"/>
        </w:rPr>
        <w:t>.4</w:t>
      </w:r>
      <w:r w:rsidR="00D05913">
        <w:rPr>
          <w:rFonts w:ascii="Cambria" w:hAnsi="Cambria" w:cs="Arial"/>
          <w:b/>
          <w:sz w:val="18"/>
          <w:szCs w:val="18"/>
        </w:rPr>
        <w:t>.</w:t>
      </w:r>
      <w:r w:rsidR="00740348">
        <w:rPr>
          <w:rFonts w:ascii="Cambria" w:hAnsi="Cambria" w:cs="Arial"/>
          <w:b/>
          <w:sz w:val="18"/>
          <w:szCs w:val="18"/>
        </w:rPr>
        <w:t xml:space="preserve"> </w:t>
      </w:r>
      <w:r w:rsidR="00740348">
        <w:rPr>
          <w:rFonts w:ascii="Cambria" w:hAnsi="Cambria" w:cs="Arial"/>
          <w:sz w:val="18"/>
          <w:szCs w:val="18"/>
        </w:rPr>
        <w:t>A entrega e recebimento do objeto devem atender os seguintes requisitos:</w:t>
      </w:r>
    </w:p>
    <w:p w:rsidR="00740348" w:rsidRPr="00B36AF9" w:rsidRDefault="002E53D7" w:rsidP="00740348">
      <w:pPr>
        <w:autoSpaceDE w:val="0"/>
        <w:spacing w:after="0" w:line="240" w:lineRule="auto"/>
        <w:ind w:left="-567" w:firstLine="1134"/>
        <w:jc w:val="both"/>
      </w:pPr>
      <w:r>
        <w:rPr>
          <w:rFonts w:ascii="Cambria" w:hAnsi="Cambria" w:cs="Calibri"/>
          <w:b/>
          <w:sz w:val="18"/>
          <w:szCs w:val="18"/>
        </w:rPr>
        <w:t>3</w:t>
      </w:r>
      <w:r w:rsidR="00D05913">
        <w:rPr>
          <w:rFonts w:ascii="Cambria" w:hAnsi="Cambria" w:cs="Calibri"/>
          <w:b/>
          <w:sz w:val="18"/>
          <w:szCs w:val="18"/>
        </w:rPr>
        <w:t>.4.1.</w:t>
      </w:r>
      <w:r w:rsidR="00740348">
        <w:rPr>
          <w:rFonts w:ascii="Cambria" w:hAnsi="Cambria" w:cs="Calibri"/>
          <w:b/>
          <w:sz w:val="18"/>
          <w:szCs w:val="18"/>
        </w:rPr>
        <w:t xml:space="preserve"> </w:t>
      </w:r>
      <w:r w:rsidR="00740348">
        <w:rPr>
          <w:rFonts w:ascii="Cambria" w:hAnsi="Cambria" w:cs="Calibri"/>
          <w:sz w:val="18"/>
          <w:szCs w:val="18"/>
        </w:rPr>
        <w:t xml:space="preserve">A entrega e instalação dos equipamentos deverá ser efetuada no prazo de até </w:t>
      </w:r>
      <w:r w:rsidR="00B24344">
        <w:rPr>
          <w:rFonts w:ascii="Cambria" w:hAnsi="Cambria" w:cs="Calibri"/>
          <w:sz w:val="18"/>
          <w:szCs w:val="18"/>
        </w:rPr>
        <w:t>30 (trinta)</w:t>
      </w:r>
      <w:r w:rsidR="00740348">
        <w:rPr>
          <w:rFonts w:ascii="Cambria" w:hAnsi="Cambria" w:cs="Calibri"/>
          <w:sz w:val="18"/>
          <w:szCs w:val="18"/>
        </w:rPr>
        <w:t xml:space="preserve"> dias após a assinatura do contrato, podendo ser prorrogado a critério da Administração. </w:t>
      </w:r>
    </w:p>
    <w:p w:rsidR="00740348" w:rsidRPr="00B36AF9" w:rsidRDefault="002E53D7" w:rsidP="00740348">
      <w:pPr>
        <w:autoSpaceDE w:val="0"/>
        <w:spacing w:after="0" w:line="240" w:lineRule="auto"/>
        <w:ind w:left="-567" w:firstLine="1134"/>
        <w:jc w:val="both"/>
      </w:pPr>
      <w:r>
        <w:rPr>
          <w:rFonts w:ascii="Cambria" w:hAnsi="Cambria" w:cs="Calibri"/>
          <w:b/>
          <w:sz w:val="18"/>
          <w:szCs w:val="18"/>
        </w:rPr>
        <w:t>3</w:t>
      </w:r>
      <w:r w:rsidR="00D05913">
        <w:rPr>
          <w:rFonts w:ascii="Cambria" w:hAnsi="Cambria" w:cs="Calibri"/>
          <w:b/>
          <w:sz w:val="18"/>
          <w:szCs w:val="18"/>
        </w:rPr>
        <w:t>.4.2.</w:t>
      </w:r>
      <w:r w:rsidR="00740348">
        <w:rPr>
          <w:rFonts w:ascii="Cambria" w:hAnsi="Cambria" w:cs="Calibri"/>
          <w:b/>
          <w:sz w:val="18"/>
          <w:szCs w:val="18"/>
        </w:rPr>
        <w:t xml:space="preserve"> </w:t>
      </w:r>
      <w:r w:rsidR="00740348">
        <w:rPr>
          <w:rFonts w:ascii="Cambria" w:hAnsi="Cambria" w:cs="Calibri"/>
          <w:sz w:val="18"/>
          <w:szCs w:val="18"/>
        </w:rPr>
        <w:t>Os objetos somente serão recebidos definitivamente após sua entrega, diante o acompanhamento de técnicos da Prefeitura Municipal de São Francisco de Assis, os quais efetivarão os testes de aceitação.</w:t>
      </w:r>
    </w:p>
    <w:p w:rsidR="00740348" w:rsidRPr="00B36AF9" w:rsidRDefault="002E53D7" w:rsidP="00740348">
      <w:pPr>
        <w:autoSpaceDE w:val="0"/>
        <w:spacing w:after="0" w:line="240" w:lineRule="auto"/>
        <w:ind w:left="-567" w:firstLine="1134"/>
        <w:jc w:val="both"/>
      </w:pPr>
      <w:r>
        <w:rPr>
          <w:rFonts w:ascii="Cambria" w:hAnsi="Cambria" w:cs="Calibri"/>
          <w:b/>
          <w:sz w:val="18"/>
          <w:szCs w:val="18"/>
        </w:rPr>
        <w:t>3</w:t>
      </w:r>
      <w:r w:rsidR="00D05913">
        <w:rPr>
          <w:rFonts w:ascii="Cambria" w:hAnsi="Cambria" w:cs="Calibri"/>
          <w:b/>
          <w:sz w:val="18"/>
          <w:szCs w:val="18"/>
        </w:rPr>
        <w:t>.4.3.</w:t>
      </w:r>
      <w:r w:rsidR="00740348">
        <w:rPr>
          <w:rFonts w:ascii="Cambria" w:hAnsi="Cambria" w:cs="Calibri"/>
          <w:b/>
          <w:sz w:val="18"/>
          <w:szCs w:val="18"/>
        </w:rPr>
        <w:t xml:space="preserve"> </w:t>
      </w:r>
      <w:r w:rsidR="00740348">
        <w:rPr>
          <w:rFonts w:ascii="Cambria" w:hAnsi="Cambria" w:cs="Calibri"/>
          <w:sz w:val="18"/>
          <w:szCs w:val="18"/>
        </w:rPr>
        <w:t xml:space="preserve">A PREFEITURA reserva-se o direito de rejeitar, no todo ou em parte, o objeto que estiver em desacordo com o exigido no Edital. </w:t>
      </w:r>
    </w:p>
    <w:p w:rsidR="00740348" w:rsidRPr="00B36AF9" w:rsidRDefault="002E53D7" w:rsidP="00740348">
      <w:pPr>
        <w:autoSpaceDE w:val="0"/>
        <w:spacing w:after="0" w:line="240" w:lineRule="auto"/>
        <w:ind w:left="-567" w:firstLine="1134"/>
        <w:jc w:val="both"/>
      </w:pPr>
      <w:r>
        <w:rPr>
          <w:rFonts w:ascii="Cambria" w:hAnsi="Cambria" w:cs="Calibri"/>
          <w:b/>
          <w:sz w:val="18"/>
          <w:szCs w:val="18"/>
        </w:rPr>
        <w:t>3</w:t>
      </w:r>
      <w:r w:rsidR="00740348">
        <w:rPr>
          <w:rFonts w:ascii="Cambria" w:hAnsi="Cambria" w:cs="Calibri"/>
          <w:b/>
          <w:sz w:val="18"/>
          <w:szCs w:val="18"/>
        </w:rPr>
        <w:t>.4</w:t>
      </w:r>
      <w:r w:rsidR="00D05913">
        <w:rPr>
          <w:rFonts w:ascii="Cambria" w:hAnsi="Cambria" w:cs="Calibri"/>
          <w:b/>
          <w:sz w:val="18"/>
          <w:szCs w:val="18"/>
        </w:rPr>
        <w:t xml:space="preserve">.4. </w:t>
      </w:r>
      <w:r w:rsidR="00740348">
        <w:rPr>
          <w:rFonts w:ascii="Cambria" w:hAnsi="Cambria" w:cs="Calibri"/>
          <w:sz w:val="18"/>
          <w:szCs w:val="18"/>
        </w:rPr>
        <w:t>A licitante contratada terá o prazo de até 72 horas, contadas a partir da respectiva comunicação pela a PREFEITURA, para providenciar a substituição do(s) produto(s</w:t>
      </w:r>
      <w:proofErr w:type="gramStart"/>
      <w:r w:rsidR="00740348">
        <w:rPr>
          <w:rFonts w:ascii="Cambria" w:hAnsi="Cambria" w:cs="Calibri"/>
          <w:sz w:val="18"/>
          <w:szCs w:val="18"/>
        </w:rPr>
        <w:t>)</w:t>
      </w:r>
      <w:proofErr w:type="gramEnd"/>
      <w:r w:rsidR="00740348">
        <w:rPr>
          <w:rFonts w:ascii="Cambria" w:hAnsi="Cambria" w:cs="Calibri"/>
          <w:sz w:val="18"/>
          <w:szCs w:val="18"/>
        </w:rPr>
        <w:t xml:space="preserve">/serviço(s) recusado(s). </w:t>
      </w:r>
    </w:p>
    <w:p w:rsidR="00740348" w:rsidRPr="00B36AF9" w:rsidRDefault="002E53D7" w:rsidP="00740348">
      <w:pPr>
        <w:autoSpaceDE w:val="0"/>
        <w:spacing w:after="0" w:line="240" w:lineRule="auto"/>
        <w:ind w:left="-567" w:firstLine="1134"/>
        <w:jc w:val="both"/>
      </w:pPr>
      <w:r>
        <w:rPr>
          <w:rFonts w:ascii="Cambria" w:hAnsi="Cambria" w:cs="Calibri"/>
          <w:b/>
          <w:sz w:val="18"/>
          <w:szCs w:val="18"/>
        </w:rPr>
        <w:t>3</w:t>
      </w:r>
      <w:r w:rsidR="00740348">
        <w:rPr>
          <w:rFonts w:ascii="Cambria" w:hAnsi="Cambria" w:cs="Calibri"/>
          <w:b/>
          <w:sz w:val="18"/>
          <w:szCs w:val="18"/>
        </w:rPr>
        <w:t>.4.5</w:t>
      </w:r>
      <w:r w:rsidR="00D05913">
        <w:rPr>
          <w:rFonts w:ascii="Cambria" w:hAnsi="Cambria" w:cs="Calibri"/>
          <w:sz w:val="18"/>
          <w:szCs w:val="18"/>
        </w:rPr>
        <w:t xml:space="preserve">. </w:t>
      </w:r>
      <w:r w:rsidR="00740348">
        <w:rPr>
          <w:rFonts w:ascii="Cambria" w:hAnsi="Cambria" w:cs="Calibri"/>
          <w:sz w:val="18"/>
          <w:szCs w:val="18"/>
        </w:rPr>
        <w:t xml:space="preserve">Os equipamentos deverão vir em plenas condições de uso, com todos os cabos, adaptadores, insumos, conectores, softwares e manuais em português do Brasil, necessários ao funcionamento e gerenciamento dos equipamentos, devendo os mesmos serem originais, novos e de primeiro uso. </w:t>
      </w:r>
    </w:p>
    <w:p w:rsidR="00740348" w:rsidRPr="00B36AF9" w:rsidRDefault="002E53D7" w:rsidP="00740348">
      <w:pPr>
        <w:autoSpaceDE w:val="0"/>
        <w:spacing w:after="0" w:line="240" w:lineRule="auto"/>
        <w:ind w:left="-567" w:firstLine="1134"/>
        <w:jc w:val="both"/>
      </w:pPr>
      <w:r>
        <w:rPr>
          <w:rFonts w:ascii="Cambria" w:hAnsi="Cambria" w:cs="Calibri"/>
          <w:b/>
          <w:sz w:val="18"/>
          <w:szCs w:val="18"/>
        </w:rPr>
        <w:t>3</w:t>
      </w:r>
      <w:r w:rsidR="00740348">
        <w:rPr>
          <w:rFonts w:ascii="Cambria" w:hAnsi="Cambria" w:cs="Calibri"/>
          <w:b/>
          <w:sz w:val="18"/>
          <w:szCs w:val="18"/>
        </w:rPr>
        <w:t>.4.6</w:t>
      </w:r>
      <w:r w:rsidR="00D05913">
        <w:rPr>
          <w:rFonts w:ascii="Cambria" w:hAnsi="Cambria" w:cs="Calibri"/>
          <w:sz w:val="18"/>
          <w:szCs w:val="18"/>
        </w:rPr>
        <w:t>.</w:t>
      </w:r>
      <w:r w:rsidR="00740348">
        <w:rPr>
          <w:rFonts w:ascii="Cambria" w:hAnsi="Cambria" w:cs="Calibri"/>
          <w:sz w:val="18"/>
          <w:szCs w:val="18"/>
        </w:rPr>
        <w:t xml:space="preserve"> A fiscalização do contrato será feita por servidores designados, que apontarão as faltas e defeitos ocorridos (se houver), os quais deverão ser sanados pela licitante contratada dentro dos prazos previstos neste Edital, com as devidas correções e substituição dos equipamentos solicitados pela PREFEITURA.</w:t>
      </w:r>
    </w:p>
    <w:p w:rsidR="00740348" w:rsidRPr="00B36AF9" w:rsidRDefault="002E53D7" w:rsidP="00740348">
      <w:pPr>
        <w:autoSpaceDE w:val="0"/>
        <w:spacing w:after="0" w:line="240" w:lineRule="auto"/>
        <w:ind w:left="-567" w:firstLine="1134"/>
        <w:jc w:val="both"/>
      </w:pPr>
      <w:r>
        <w:rPr>
          <w:rFonts w:ascii="Cambria" w:hAnsi="Cambria"/>
          <w:b/>
          <w:sz w:val="18"/>
          <w:szCs w:val="18"/>
        </w:rPr>
        <w:t>3</w:t>
      </w:r>
      <w:r w:rsidR="00740348">
        <w:rPr>
          <w:rFonts w:ascii="Cambria" w:hAnsi="Cambria"/>
          <w:b/>
          <w:sz w:val="18"/>
          <w:szCs w:val="18"/>
        </w:rPr>
        <w:t>.4.7</w:t>
      </w:r>
      <w:r w:rsidR="00D05913">
        <w:rPr>
          <w:rFonts w:ascii="Cambria" w:hAnsi="Cambria"/>
          <w:sz w:val="18"/>
          <w:szCs w:val="18"/>
        </w:rPr>
        <w:t>.</w:t>
      </w:r>
      <w:r w:rsidR="00740348">
        <w:rPr>
          <w:rFonts w:ascii="Cambria" w:hAnsi="Cambria"/>
          <w:sz w:val="18"/>
          <w:szCs w:val="18"/>
        </w:rPr>
        <w:t xml:space="preserve"> Quaisquer exigências da fiscalização inerentes ao objeto do contrato deverão ser prontamente atendidas pela licitante contratada, sem ônus adicionais para a PREFEITURA.</w:t>
      </w:r>
    </w:p>
    <w:p w:rsidR="00740348" w:rsidRPr="00B36AF9" w:rsidRDefault="002E53D7" w:rsidP="00740348">
      <w:pPr>
        <w:tabs>
          <w:tab w:val="left" w:pos="0"/>
        </w:tabs>
        <w:spacing w:after="0" w:line="240" w:lineRule="auto"/>
        <w:ind w:left="-567" w:firstLine="1134"/>
        <w:jc w:val="both"/>
      </w:pPr>
      <w:r>
        <w:rPr>
          <w:rFonts w:ascii="Cambria" w:hAnsi="Cambria"/>
          <w:b/>
          <w:sz w:val="18"/>
          <w:szCs w:val="18"/>
        </w:rPr>
        <w:t>3</w:t>
      </w:r>
      <w:r w:rsidR="00740348">
        <w:rPr>
          <w:rFonts w:ascii="Cambria" w:hAnsi="Cambria"/>
          <w:b/>
          <w:sz w:val="18"/>
          <w:szCs w:val="18"/>
        </w:rPr>
        <w:t>.4.8</w:t>
      </w:r>
      <w:r w:rsidR="00D05913">
        <w:rPr>
          <w:rFonts w:ascii="Cambria" w:hAnsi="Cambria"/>
          <w:sz w:val="18"/>
          <w:szCs w:val="18"/>
        </w:rPr>
        <w:t xml:space="preserve">. </w:t>
      </w:r>
      <w:r w:rsidR="00740348">
        <w:rPr>
          <w:rFonts w:ascii="Cambria" w:hAnsi="Cambria"/>
          <w:sz w:val="18"/>
          <w:szCs w:val="18"/>
        </w:rPr>
        <w:t>Havendo rejeição dos produtos, no todo ou em parte, a licitante contratada deverá substituí-los no prazo estabelecido pela PREFEITURA, observando as condições estabelecidas neste Edital.</w:t>
      </w:r>
    </w:p>
    <w:p w:rsidR="00740348" w:rsidRDefault="002E53D7" w:rsidP="00740348">
      <w:pPr>
        <w:tabs>
          <w:tab w:val="left" w:pos="2835"/>
        </w:tabs>
        <w:autoSpaceDE w:val="0"/>
        <w:spacing w:after="0" w:line="240" w:lineRule="auto"/>
        <w:ind w:left="-567" w:firstLine="1134"/>
        <w:jc w:val="both"/>
      </w:pPr>
      <w:r>
        <w:rPr>
          <w:rFonts w:ascii="Cambria" w:hAnsi="Cambria" w:cs="CourierNewPSMT"/>
          <w:b/>
          <w:sz w:val="18"/>
          <w:szCs w:val="18"/>
        </w:rPr>
        <w:t>3</w:t>
      </w:r>
      <w:r w:rsidR="00740348">
        <w:rPr>
          <w:rFonts w:ascii="Cambria" w:hAnsi="Cambria" w:cs="CourierNewPSMT"/>
          <w:b/>
          <w:sz w:val="18"/>
          <w:szCs w:val="18"/>
        </w:rPr>
        <w:t>.5</w:t>
      </w:r>
      <w:r w:rsidR="00D05913">
        <w:rPr>
          <w:rFonts w:ascii="Cambria" w:hAnsi="Cambria" w:cs="CourierNewPSMT"/>
          <w:b/>
          <w:sz w:val="18"/>
          <w:szCs w:val="18"/>
        </w:rPr>
        <w:t>.</w:t>
      </w:r>
      <w:r w:rsidR="00740348">
        <w:rPr>
          <w:rFonts w:ascii="Cambria" w:hAnsi="Cambria" w:cs="CourierNewPSMT"/>
          <w:b/>
          <w:sz w:val="18"/>
          <w:szCs w:val="18"/>
        </w:rPr>
        <w:t xml:space="preserve"> </w:t>
      </w:r>
      <w:r w:rsidR="00740348">
        <w:rPr>
          <w:rFonts w:ascii="Cambria" w:hAnsi="Cambria" w:cs="CourierNewPSMT"/>
          <w:sz w:val="18"/>
          <w:szCs w:val="18"/>
        </w:rPr>
        <w:t>A empresa vencedora deverá</w:t>
      </w:r>
      <w:r w:rsidR="00740348">
        <w:rPr>
          <w:rFonts w:ascii="Cambria" w:hAnsi="Cambria" w:cs="CourierNewPSMT"/>
          <w:b/>
          <w:sz w:val="18"/>
          <w:szCs w:val="18"/>
        </w:rPr>
        <w:t xml:space="preserve"> </w:t>
      </w:r>
      <w:r w:rsidR="00740348">
        <w:rPr>
          <w:rFonts w:ascii="Cambria" w:hAnsi="Cambria" w:cs="CourierNewPSMT"/>
          <w:sz w:val="18"/>
          <w:szCs w:val="18"/>
        </w:rPr>
        <w:t>responsabilizar-se por:</w:t>
      </w:r>
    </w:p>
    <w:p w:rsidR="00740348" w:rsidRDefault="00740348" w:rsidP="00740348">
      <w:pPr>
        <w:tabs>
          <w:tab w:val="left" w:pos="2835"/>
        </w:tabs>
        <w:autoSpaceDE w:val="0"/>
        <w:spacing w:after="0" w:line="240" w:lineRule="auto"/>
        <w:ind w:left="-567" w:firstLine="1134"/>
        <w:jc w:val="both"/>
      </w:pPr>
      <w:r>
        <w:rPr>
          <w:rFonts w:ascii="Cambria" w:hAnsi="Cambria" w:cs="CourierNewPSMT"/>
          <w:sz w:val="18"/>
          <w:szCs w:val="18"/>
        </w:rPr>
        <w:t xml:space="preserve">a) Eventuais danos causados diretamente à Administração ou a terceiros, decorrentes de sua culpa ou dolo na execução do contrato; </w:t>
      </w:r>
    </w:p>
    <w:p w:rsidR="00740348" w:rsidRDefault="00740348" w:rsidP="00740348">
      <w:pPr>
        <w:tabs>
          <w:tab w:val="left" w:pos="2835"/>
        </w:tabs>
        <w:autoSpaceDE w:val="0"/>
        <w:spacing w:after="0" w:line="240" w:lineRule="auto"/>
        <w:ind w:left="-567" w:firstLine="1134"/>
        <w:jc w:val="both"/>
      </w:pPr>
      <w:r>
        <w:rPr>
          <w:rFonts w:ascii="Cambria" w:hAnsi="Cambria" w:cs="CourierNewPSMT"/>
          <w:sz w:val="18"/>
          <w:szCs w:val="18"/>
        </w:rPr>
        <w:t>b) Todas as obrigações decorrentes da execução contratual, incluindo materiais, insumos, mão de obra, locomoção, seguros de acidentes, impostos, contribuições previdenciárias, encargos sociais, trabalhistas e quaisquer outras que forem devidos, relativamente à execução dos serviços e aos seus colaboradores.</w:t>
      </w:r>
    </w:p>
    <w:p w:rsidR="002435E6" w:rsidRPr="00583B97" w:rsidRDefault="002435E6" w:rsidP="00DF43F9">
      <w:pPr>
        <w:tabs>
          <w:tab w:val="left" w:pos="2835"/>
        </w:tabs>
        <w:spacing w:after="0" w:line="240" w:lineRule="auto"/>
        <w:ind w:right="-568"/>
        <w:jc w:val="both"/>
        <w:rPr>
          <w:rFonts w:asciiTheme="majorHAnsi" w:eastAsia="Calibri" w:hAnsiTheme="majorHAnsi"/>
          <w:b/>
          <w:sz w:val="18"/>
          <w:szCs w:val="18"/>
        </w:rPr>
      </w:pPr>
    </w:p>
    <w:p w:rsidR="002435E6" w:rsidRPr="00A06747" w:rsidRDefault="002435E6" w:rsidP="00F145AE">
      <w:pPr>
        <w:tabs>
          <w:tab w:val="left" w:pos="2835"/>
        </w:tabs>
        <w:spacing w:after="0" w:line="240" w:lineRule="auto"/>
        <w:ind w:left="-567" w:right="-568" w:firstLine="1134"/>
        <w:jc w:val="both"/>
        <w:rPr>
          <w:rFonts w:ascii="Cambria" w:eastAsia="Calibri" w:hAnsi="Cambria"/>
          <w:b/>
          <w:sz w:val="18"/>
          <w:szCs w:val="18"/>
        </w:rPr>
      </w:pPr>
      <w:r w:rsidRPr="00A06747">
        <w:rPr>
          <w:rFonts w:ascii="Cambria" w:eastAsia="Calibri" w:hAnsi="Cambria"/>
          <w:b/>
          <w:sz w:val="18"/>
          <w:szCs w:val="18"/>
        </w:rPr>
        <w:t>CLÁUSULA QUARTA: DA DOTAÇÃO ORÇAMENTÁRIA</w:t>
      </w:r>
    </w:p>
    <w:p w:rsidR="002435E6" w:rsidRPr="00F145AE" w:rsidRDefault="002435E6" w:rsidP="00F145AE">
      <w:pPr>
        <w:tabs>
          <w:tab w:val="left" w:pos="3600"/>
        </w:tabs>
        <w:spacing w:after="0" w:line="240" w:lineRule="auto"/>
        <w:ind w:left="-567" w:right="-568"/>
        <w:jc w:val="both"/>
        <w:rPr>
          <w:rFonts w:ascii="Cambria" w:eastAsia="Calibri" w:hAnsi="Cambria"/>
          <w:b/>
          <w:sz w:val="18"/>
          <w:szCs w:val="18"/>
        </w:rPr>
      </w:pPr>
      <w:r w:rsidRPr="00F145AE">
        <w:rPr>
          <w:rFonts w:ascii="Cambria" w:eastAsia="Calibri" w:hAnsi="Cambria"/>
          <w:b/>
          <w:sz w:val="18"/>
          <w:szCs w:val="18"/>
        </w:rPr>
        <w:tab/>
      </w:r>
    </w:p>
    <w:p w:rsidR="00F97B47" w:rsidRPr="00F145AE" w:rsidRDefault="002435E6" w:rsidP="00F145AE">
      <w:pPr>
        <w:pStyle w:val="Corpodetexto3"/>
        <w:spacing w:after="0" w:line="240" w:lineRule="auto"/>
        <w:ind w:left="-567" w:right="-1" w:firstLine="1134"/>
        <w:jc w:val="both"/>
        <w:rPr>
          <w:rFonts w:ascii="Cambria" w:hAnsi="Cambria"/>
          <w:sz w:val="18"/>
          <w:szCs w:val="18"/>
        </w:rPr>
      </w:pPr>
      <w:r w:rsidRPr="00F145AE">
        <w:rPr>
          <w:rFonts w:ascii="Cambria" w:eastAsia="Calibri" w:hAnsi="Cambria"/>
          <w:b/>
          <w:sz w:val="18"/>
          <w:szCs w:val="18"/>
        </w:rPr>
        <w:t>4.1</w:t>
      </w:r>
      <w:r w:rsidR="00D05913">
        <w:rPr>
          <w:rFonts w:ascii="Cambria" w:eastAsia="Calibri" w:hAnsi="Cambria"/>
          <w:sz w:val="18"/>
          <w:szCs w:val="18"/>
        </w:rPr>
        <w:t>.</w:t>
      </w:r>
      <w:r w:rsidRPr="00F145AE">
        <w:rPr>
          <w:rFonts w:ascii="Cambria" w:eastAsia="Calibri" w:hAnsi="Cambria"/>
          <w:sz w:val="18"/>
          <w:szCs w:val="18"/>
        </w:rPr>
        <w:t xml:space="preserve"> </w:t>
      </w:r>
      <w:r w:rsidR="00F97B47" w:rsidRPr="00F145AE">
        <w:rPr>
          <w:rFonts w:ascii="Cambria" w:hAnsi="Cambria"/>
          <w:sz w:val="18"/>
          <w:szCs w:val="18"/>
        </w:rPr>
        <w:t>As despesas decorrentes da prestação do serviço serão atendidas pela</w:t>
      </w:r>
      <w:r w:rsidR="00025E33" w:rsidRPr="00F145AE">
        <w:rPr>
          <w:rFonts w:ascii="Cambria" w:hAnsi="Cambria"/>
          <w:sz w:val="18"/>
          <w:szCs w:val="18"/>
        </w:rPr>
        <w:t>s</w:t>
      </w:r>
      <w:r w:rsidR="00F97B47" w:rsidRPr="00F145AE">
        <w:rPr>
          <w:rFonts w:ascii="Cambria" w:hAnsi="Cambria"/>
          <w:sz w:val="18"/>
          <w:szCs w:val="18"/>
        </w:rPr>
        <w:t xml:space="preserve"> seguinte</w:t>
      </w:r>
      <w:r w:rsidR="00025E33" w:rsidRPr="00F145AE">
        <w:rPr>
          <w:rFonts w:ascii="Cambria" w:hAnsi="Cambria"/>
          <w:sz w:val="18"/>
          <w:szCs w:val="18"/>
        </w:rPr>
        <w:t>s dotações</w:t>
      </w:r>
      <w:r w:rsidR="00F97B47" w:rsidRPr="00F145AE">
        <w:rPr>
          <w:rFonts w:ascii="Cambria" w:hAnsi="Cambria"/>
          <w:sz w:val="18"/>
          <w:szCs w:val="18"/>
        </w:rPr>
        <w:t xml:space="preserve"> orçamentária</w:t>
      </w:r>
      <w:r w:rsidR="00025E33" w:rsidRPr="00F145AE">
        <w:rPr>
          <w:rFonts w:ascii="Cambria" w:hAnsi="Cambria"/>
          <w:sz w:val="18"/>
          <w:szCs w:val="18"/>
        </w:rPr>
        <w:t>s</w:t>
      </w:r>
      <w:r w:rsidR="00F97B47" w:rsidRPr="00F145AE">
        <w:rPr>
          <w:rFonts w:ascii="Cambria" w:hAnsi="Cambria"/>
          <w:sz w:val="18"/>
          <w:szCs w:val="18"/>
        </w:rPr>
        <w:t>:</w:t>
      </w:r>
    </w:p>
    <w:p w:rsidR="00F145AE" w:rsidRPr="00F145AE" w:rsidRDefault="00F145AE" w:rsidP="00F145AE">
      <w:pPr>
        <w:pStyle w:val="Corpodetexto3"/>
        <w:spacing w:after="0" w:line="240" w:lineRule="auto"/>
        <w:ind w:left="-567" w:right="-1" w:firstLine="1134"/>
        <w:jc w:val="both"/>
        <w:rPr>
          <w:rFonts w:ascii="Cambria" w:hAnsi="Cambria"/>
          <w:sz w:val="18"/>
          <w:szCs w:val="18"/>
        </w:rPr>
      </w:pPr>
      <w:r w:rsidRPr="00F145AE">
        <w:rPr>
          <w:rFonts w:ascii="Cambria" w:hAnsi="Cambria"/>
          <w:sz w:val="18"/>
          <w:szCs w:val="18"/>
        </w:rPr>
        <w:t>(27163) – 44905200 – Equipamento e material permanente – Recurso 1223 – Imp. Monitoramento CP 18/19.</w:t>
      </w:r>
    </w:p>
    <w:p w:rsidR="00F145AE" w:rsidRPr="00F145AE" w:rsidRDefault="00F145AE" w:rsidP="00F145AE">
      <w:pPr>
        <w:pStyle w:val="Corpodetexto3"/>
        <w:spacing w:after="0" w:line="240" w:lineRule="auto"/>
        <w:ind w:left="-567" w:right="-1" w:firstLine="1134"/>
        <w:jc w:val="both"/>
        <w:rPr>
          <w:rFonts w:ascii="Cambria" w:hAnsi="Cambria"/>
          <w:sz w:val="18"/>
          <w:szCs w:val="18"/>
        </w:rPr>
      </w:pPr>
      <w:r w:rsidRPr="00F145AE">
        <w:rPr>
          <w:rFonts w:ascii="Cambria" w:hAnsi="Cambria"/>
          <w:sz w:val="18"/>
          <w:szCs w:val="18"/>
        </w:rPr>
        <w:t>(27164) – 44905200 – Equipamento e material permanente – Recurso livre.</w:t>
      </w:r>
    </w:p>
    <w:p w:rsidR="002435E6" w:rsidRPr="00583B97" w:rsidRDefault="00F145AE" w:rsidP="00EB13B7">
      <w:pPr>
        <w:pStyle w:val="Corpodetexto3"/>
        <w:spacing w:after="0" w:line="240" w:lineRule="auto"/>
        <w:ind w:left="-567" w:right="-1" w:firstLine="1134"/>
        <w:jc w:val="both"/>
        <w:rPr>
          <w:rFonts w:asciiTheme="majorHAnsi" w:hAnsiTheme="majorHAnsi"/>
          <w:sz w:val="18"/>
          <w:szCs w:val="18"/>
        </w:rPr>
      </w:pPr>
      <w:r w:rsidRPr="00F145AE">
        <w:rPr>
          <w:rFonts w:ascii="Cambria" w:hAnsi="Cambria"/>
          <w:sz w:val="18"/>
          <w:szCs w:val="18"/>
        </w:rPr>
        <w:t xml:space="preserve">(27165) – 33903900 – </w:t>
      </w:r>
      <w:proofErr w:type="gramStart"/>
      <w:r w:rsidRPr="00F145AE">
        <w:rPr>
          <w:rFonts w:ascii="Cambria" w:hAnsi="Cambria"/>
          <w:sz w:val="18"/>
          <w:szCs w:val="18"/>
        </w:rPr>
        <w:t>Outros Serviços de Terceiros Pessoa Jurídica</w:t>
      </w:r>
      <w:proofErr w:type="gramEnd"/>
      <w:r w:rsidRPr="00F145AE">
        <w:rPr>
          <w:rFonts w:ascii="Cambria" w:hAnsi="Cambria"/>
          <w:sz w:val="18"/>
          <w:szCs w:val="18"/>
        </w:rPr>
        <w:t xml:space="preserve"> – Recurso </w:t>
      </w:r>
      <w:r w:rsidR="00EB13B7">
        <w:rPr>
          <w:rFonts w:ascii="Cambria" w:hAnsi="Cambria"/>
          <w:sz w:val="18"/>
          <w:szCs w:val="18"/>
        </w:rPr>
        <w:t>livre 0001</w:t>
      </w:r>
    </w:p>
    <w:p w:rsidR="002435E6" w:rsidRPr="00F145AE" w:rsidRDefault="002435E6" w:rsidP="00F145AE">
      <w:pPr>
        <w:spacing w:after="0" w:line="240" w:lineRule="auto"/>
        <w:ind w:left="-567" w:right="-1" w:firstLine="1134"/>
        <w:jc w:val="both"/>
        <w:rPr>
          <w:rFonts w:ascii="Cambria" w:hAnsi="Cambria" w:cs="Arial"/>
          <w:b/>
          <w:sz w:val="18"/>
          <w:szCs w:val="18"/>
        </w:rPr>
      </w:pPr>
      <w:r w:rsidRPr="00F145AE">
        <w:rPr>
          <w:rFonts w:ascii="Cambria" w:hAnsi="Cambria" w:cs="Arial"/>
          <w:b/>
          <w:sz w:val="18"/>
          <w:szCs w:val="18"/>
        </w:rPr>
        <w:t>CLÁUSULA QUINTA – DAS OBRIGAÇÕES</w:t>
      </w:r>
    </w:p>
    <w:p w:rsidR="002435E6" w:rsidRPr="00F145AE" w:rsidRDefault="002435E6" w:rsidP="00F145AE">
      <w:pPr>
        <w:tabs>
          <w:tab w:val="left" w:pos="2977"/>
        </w:tabs>
        <w:spacing w:after="0" w:line="240" w:lineRule="auto"/>
        <w:ind w:left="-567" w:right="-1" w:firstLine="2835"/>
        <w:jc w:val="both"/>
        <w:rPr>
          <w:rFonts w:ascii="Cambria" w:hAnsi="Cambria"/>
          <w:sz w:val="18"/>
          <w:szCs w:val="18"/>
          <w:u w:val="single"/>
        </w:rPr>
      </w:pPr>
    </w:p>
    <w:p w:rsidR="002435E6" w:rsidRPr="00F145AE" w:rsidRDefault="002435E6" w:rsidP="00F145AE">
      <w:pPr>
        <w:tabs>
          <w:tab w:val="left" w:pos="2977"/>
        </w:tabs>
        <w:spacing w:after="0" w:line="240" w:lineRule="auto"/>
        <w:ind w:left="-567" w:right="-1" w:firstLine="1134"/>
        <w:jc w:val="both"/>
        <w:rPr>
          <w:rFonts w:ascii="Cambria" w:hAnsi="Cambria"/>
          <w:sz w:val="18"/>
          <w:szCs w:val="18"/>
        </w:rPr>
      </w:pPr>
      <w:r w:rsidRPr="00F145AE">
        <w:rPr>
          <w:rFonts w:ascii="Cambria" w:hAnsi="Cambria"/>
          <w:b/>
          <w:sz w:val="18"/>
          <w:szCs w:val="18"/>
          <w:u w:val="single"/>
        </w:rPr>
        <w:t>5.1</w:t>
      </w:r>
      <w:r w:rsidR="00D05913">
        <w:rPr>
          <w:rFonts w:ascii="Cambria" w:hAnsi="Cambria"/>
          <w:sz w:val="18"/>
          <w:szCs w:val="18"/>
          <w:u w:val="single"/>
        </w:rPr>
        <w:t>.</w:t>
      </w:r>
      <w:r w:rsidRPr="00F145AE">
        <w:rPr>
          <w:rFonts w:ascii="Cambria" w:hAnsi="Cambria"/>
          <w:sz w:val="18"/>
          <w:szCs w:val="18"/>
          <w:u w:val="single"/>
        </w:rPr>
        <w:t xml:space="preserve"> Constituem obrigações do CONTRATANTE</w:t>
      </w:r>
      <w:r w:rsidR="00D3444E" w:rsidRPr="00F145AE">
        <w:rPr>
          <w:rFonts w:ascii="Cambria" w:hAnsi="Cambria"/>
          <w:sz w:val="18"/>
          <w:szCs w:val="18"/>
        </w:rPr>
        <w:t>:</w:t>
      </w:r>
    </w:p>
    <w:p w:rsidR="00F97B47" w:rsidRPr="00F145AE" w:rsidRDefault="00F145AE" w:rsidP="00F145AE">
      <w:pPr>
        <w:autoSpaceDE w:val="0"/>
        <w:autoSpaceDN w:val="0"/>
        <w:adjustRightInd w:val="0"/>
        <w:spacing w:after="0" w:line="240" w:lineRule="auto"/>
        <w:ind w:left="-567" w:right="-1" w:firstLine="1134"/>
        <w:jc w:val="both"/>
        <w:rPr>
          <w:rFonts w:ascii="Cambria" w:hAnsi="Cambria" w:cs="Rawline-Medium"/>
          <w:sz w:val="18"/>
          <w:szCs w:val="18"/>
        </w:rPr>
      </w:pPr>
      <w:r w:rsidRPr="00F145AE">
        <w:rPr>
          <w:rFonts w:ascii="Cambria" w:hAnsi="Cambria" w:cs="Rawline-Medium"/>
          <w:b/>
          <w:sz w:val="18"/>
          <w:szCs w:val="18"/>
        </w:rPr>
        <w:t>5.1.1</w:t>
      </w:r>
      <w:r w:rsidR="00D05913">
        <w:rPr>
          <w:rFonts w:ascii="Cambria" w:hAnsi="Cambria" w:cs="Rawline-Medium"/>
          <w:sz w:val="18"/>
          <w:szCs w:val="18"/>
        </w:rPr>
        <w:t>.</w:t>
      </w:r>
      <w:r w:rsidR="00F97B47" w:rsidRPr="00F145AE">
        <w:rPr>
          <w:rFonts w:ascii="Cambria" w:hAnsi="Cambria" w:cs="Rawline-Medium"/>
          <w:sz w:val="18"/>
          <w:szCs w:val="18"/>
        </w:rPr>
        <w:t xml:space="preserve"> Receber o objeto fornecido pela contratada que esteja em conformidade com a proposta aceita, conforme inspeções realizadas;</w:t>
      </w:r>
    </w:p>
    <w:p w:rsidR="00F97B47" w:rsidRPr="00F145AE" w:rsidRDefault="00F145AE" w:rsidP="00F145AE">
      <w:pPr>
        <w:autoSpaceDE w:val="0"/>
        <w:autoSpaceDN w:val="0"/>
        <w:adjustRightInd w:val="0"/>
        <w:spacing w:after="0" w:line="240" w:lineRule="auto"/>
        <w:ind w:left="-567" w:right="-1" w:firstLine="1134"/>
        <w:jc w:val="both"/>
        <w:rPr>
          <w:rFonts w:ascii="Cambria" w:hAnsi="Cambria" w:cs="Rawline-Medium"/>
          <w:sz w:val="18"/>
          <w:szCs w:val="18"/>
        </w:rPr>
      </w:pPr>
      <w:r w:rsidRPr="00F145AE">
        <w:rPr>
          <w:rFonts w:ascii="Cambria" w:hAnsi="Cambria" w:cs="Rawline-Medium"/>
          <w:b/>
          <w:sz w:val="18"/>
          <w:szCs w:val="18"/>
        </w:rPr>
        <w:t>5.1.2</w:t>
      </w:r>
      <w:r w:rsidR="00D05913">
        <w:rPr>
          <w:rFonts w:ascii="Cambria" w:hAnsi="Cambria" w:cs="Rawline-Medium"/>
          <w:sz w:val="18"/>
          <w:szCs w:val="18"/>
        </w:rPr>
        <w:t>.</w:t>
      </w:r>
      <w:r w:rsidR="00F97B47" w:rsidRPr="00F145AE">
        <w:rPr>
          <w:rFonts w:ascii="Cambria" w:hAnsi="Cambria" w:cs="Rawline-Medium"/>
          <w:sz w:val="18"/>
          <w:szCs w:val="18"/>
        </w:rPr>
        <w:t xml:space="preserve"> Aplicar à contratada as sanções administrativas regulamentares e contratuais cabíveis, quando for o caso;</w:t>
      </w:r>
    </w:p>
    <w:p w:rsidR="00F97B47" w:rsidRPr="008B560B" w:rsidRDefault="00F145AE"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F145AE">
        <w:rPr>
          <w:rFonts w:ascii="Cambria" w:hAnsi="Cambria" w:cs="Arial"/>
          <w:b/>
          <w:sz w:val="18"/>
          <w:szCs w:val="18"/>
          <w:lang w:eastAsia="ar-SA"/>
        </w:rPr>
        <w:t>5.1.3</w:t>
      </w:r>
      <w:r w:rsidR="00D05913">
        <w:rPr>
          <w:rFonts w:ascii="Cambria" w:hAnsi="Cambria" w:cs="Arial"/>
          <w:sz w:val="18"/>
          <w:szCs w:val="18"/>
          <w:lang w:eastAsia="ar-SA"/>
        </w:rPr>
        <w:t>.</w:t>
      </w:r>
      <w:r w:rsidR="00F97B47" w:rsidRPr="00F145AE">
        <w:rPr>
          <w:rFonts w:ascii="Cambria" w:hAnsi="Cambria" w:cs="Arial"/>
          <w:sz w:val="18"/>
          <w:szCs w:val="18"/>
          <w:lang w:eastAsia="ar-SA"/>
        </w:rPr>
        <w:t xml:space="preserve"> Notificar, por escrito, à Contratada da</w:t>
      </w:r>
      <w:r w:rsidR="008B560B">
        <w:rPr>
          <w:rFonts w:ascii="Cambria" w:hAnsi="Cambria" w:cs="Arial"/>
          <w:sz w:val="18"/>
          <w:szCs w:val="18"/>
          <w:lang w:eastAsia="ar-SA"/>
        </w:rPr>
        <w:t xml:space="preserve"> aplicação, de qualquer sanção;</w:t>
      </w:r>
    </w:p>
    <w:p w:rsidR="00F97B47" w:rsidRPr="00F145AE" w:rsidRDefault="00F145AE" w:rsidP="00F145AE">
      <w:pPr>
        <w:autoSpaceDE w:val="0"/>
        <w:autoSpaceDN w:val="0"/>
        <w:adjustRightInd w:val="0"/>
        <w:spacing w:after="0" w:line="240" w:lineRule="auto"/>
        <w:ind w:left="-567" w:right="-1" w:firstLine="1134"/>
        <w:jc w:val="both"/>
        <w:rPr>
          <w:rFonts w:ascii="Cambria" w:hAnsi="Cambria" w:cs="Rawline-Medium"/>
          <w:sz w:val="18"/>
          <w:szCs w:val="18"/>
        </w:rPr>
      </w:pPr>
      <w:r w:rsidRPr="00F145AE">
        <w:rPr>
          <w:rFonts w:ascii="Cambria" w:hAnsi="Cambria" w:cs="Rawline-Medium"/>
          <w:b/>
          <w:sz w:val="18"/>
          <w:szCs w:val="18"/>
        </w:rPr>
        <w:t>5.1.4</w:t>
      </w:r>
      <w:r w:rsidR="00D05913">
        <w:rPr>
          <w:rFonts w:ascii="Cambria" w:hAnsi="Cambria" w:cs="Rawline-Medium"/>
          <w:sz w:val="18"/>
          <w:szCs w:val="18"/>
        </w:rPr>
        <w:t xml:space="preserve">. </w:t>
      </w:r>
      <w:r w:rsidR="00F97B47" w:rsidRPr="00F145AE">
        <w:rPr>
          <w:rFonts w:ascii="Cambria" w:hAnsi="Cambria" w:cs="Rawline-Medium"/>
          <w:sz w:val="18"/>
          <w:szCs w:val="18"/>
        </w:rPr>
        <w:t>Liquidar o empenho e efetuar o pagamento à contratada, dentro dos prazos preestabelecidos em contrato;</w:t>
      </w:r>
    </w:p>
    <w:p w:rsidR="00F97B47" w:rsidRPr="00F145AE" w:rsidRDefault="00F145AE" w:rsidP="00F145AE">
      <w:pPr>
        <w:autoSpaceDE w:val="0"/>
        <w:autoSpaceDN w:val="0"/>
        <w:adjustRightInd w:val="0"/>
        <w:spacing w:after="0" w:line="240" w:lineRule="auto"/>
        <w:ind w:left="-567" w:right="-1" w:firstLine="1134"/>
        <w:jc w:val="both"/>
        <w:rPr>
          <w:rFonts w:ascii="Cambria" w:hAnsi="Cambria" w:cs="Rawline-Medium"/>
          <w:sz w:val="18"/>
          <w:szCs w:val="18"/>
        </w:rPr>
      </w:pPr>
      <w:r w:rsidRPr="00F145AE">
        <w:rPr>
          <w:rFonts w:ascii="Cambria" w:hAnsi="Cambria" w:cs="Rawline-Medium"/>
          <w:b/>
          <w:sz w:val="18"/>
          <w:szCs w:val="18"/>
        </w:rPr>
        <w:t>5.1.5</w:t>
      </w:r>
      <w:r w:rsidR="00D05913">
        <w:rPr>
          <w:rFonts w:ascii="Cambria" w:hAnsi="Cambria" w:cs="Rawline-Medium"/>
          <w:sz w:val="18"/>
          <w:szCs w:val="18"/>
        </w:rPr>
        <w:t>.</w:t>
      </w:r>
      <w:r w:rsidR="00F97B47" w:rsidRPr="00F145AE">
        <w:rPr>
          <w:rFonts w:ascii="Cambria" w:hAnsi="Cambria" w:cs="Rawline-Medium"/>
          <w:sz w:val="18"/>
          <w:szCs w:val="18"/>
        </w:rPr>
        <w:t xml:space="preserve"> Comunicar à contratada todas e quaisquer ocorrências relacionadas com o fornecimento</w:t>
      </w:r>
      <w:r w:rsidRPr="00F145AE">
        <w:rPr>
          <w:rFonts w:ascii="Cambria" w:hAnsi="Cambria" w:cs="Rawline-Medium"/>
          <w:sz w:val="18"/>
          <w:szCs w:val="18"/>
        </w:rPr>
        <w:t xml:space="preserve"> do objeto</w:t>
      </w:r>
      <w:r w:rsidR="00F97B47" w:rsidRPr="00F145AE">
        <w:rPr>
          <w:rFonts w:ascii="Cambria" w:hAnsi="Cambria" w:cs="Rawline-Medium"/>
          <w:sz w:val="18"/>
          <w:szCs w:val="18"/>
        </w:rPr>
        <w:t>;</w:t>
      </w:r>
    </w:p>
    <w:p w:rsidR="002435E6" w:rsidRPr="00F145AE" w:rsidRDefault="00F97B47" w:rsidP="00F145AE">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F145AE">
        <w:rPr>
          <w:rFonts w:ascii="Cambria" w:hAnsi="Cambria" w:cs="Arial"/>
          <w:b/>
          <w:sz w:val="18"/>
          <w:szCs w:val="18"/>
          <w:lang w:eastAsia="ar-SA"/>
        </w:rPr>
        <w:t>5.1.</w:t>
      </w:r>
      <w:r w:rsidR="00F145AE" w:rsidRPr="00F145AE">
        <w:rPr>
          <w:rFonts w:ascii="Cambria" w:hAnsi="Cambria" w:cs="Arial"/>
          <w:b/>
          <w:sz w:val="18"/>
          <w:szCs w:val="18"/>
          <w:lang w:eastAsia="ar-SA"/>
        </w:rPr>
        <w:t>6</w:t>
      </w:r>
      <w:r w:rsidR="00D05913">
        <w:rPr>
          <w:rFonts w:ascii="Cambria" w:hAnsi="Cambria" w:cs="Arial"/>
          <w:sz w:val="18"/>
          <w:szCs w:val="18"/>
          <w:lang w:eastAsia="ar-SA"/>
        </w:rPr>
        <w:t>.</w:t>
      </w:r>
      <w:r w:rsidR="002435E6" w:rsidRPr="00F145AE">
        <w:rPr>
          <w:rFonts w:ascii="Cambria" w:hAnsi="Cambria" w:cs="Arial"/>
          <w:sz w:val="18"/>
          <w:szCs w:val="18"/>
          <w:lang w:eastAsia="ar-SA"/>
        </w:rPr>
        <w:t xml:space="preserve"> Prestar toda e qualquer informação a </w:t>
      </w:r>
      <w:r w:rsidR="00F145AE" w:rsidRPr="00F145AE">
        <w:rPr>
          <w:rFonts w:ascii="Cambria" w:hAnsi="Cambria" w:cs="Arial"/>
          <w:sz w:val="18"/>
          <w:szCs w:val="18"/>
          <w:lang w:eastAsia="ar-SA"/>
        </w:rPr>
        <w:t>contratada</w:t>
      </w:r>
      <w:r w:rsidR="002435E6" w:rsidRPr="00F145AE">
        <w:rPr>
          <w:rFonts w:ascii="Cambria" w:hAnsi="Cambria" w:cs="Arial"/>
          <w:sz w:val="18"/>
          <w:szCs w:val="18"/>
          <w:lang w:eastAsia="ar-SA"/>
        </w:rPr>
        <w:t>, por esta solicitada, necessária à</w:t>
      </w:r>
      <w:r w:rsidR="00D3444E" w:rsidRPr="00F145AE">
        <w:rPr>
          <w:rFonts w:ascii="Cambria" w:hAnsi="Cambria" w:cs="Arial"/>
          <w:sz w:val="18"/>
          <w:szCs w:val="18"/>
          <w:lang w:eastAsia="ar-SA"/>
        </w:rPr>
        <w:t xml:space="preserve"> perfeita execução do Contrato;</w:t>
      </w:r>
    </w:p>
    <w:p w:rsidR="002435E6" w:rsidRPr="00F145AE" w:rsidRDefault="00F145AE" w:rsidP="00F145AE">
      <w:pPr>
        <w:spacing w:after="0" w:line="240" w:lineRule="auto"/>
        <w:ind w:left="-567" w:right="-1" w:firstLine="1134"/>
        <w:jc w:val="both"/>
        <w:rPr>
          <w:rFonts w:ascii="Cambria" w:hAnsi="Cambria"/>
          <w:sz w:val="18"/>
          <w:szCs w:val="18"/>
        </w:rPr>
      </w:pPr>
      <w:r w:rsidRPr="00F145AE">
        <w:rPr>
          <w:rFonts w:ascii="Cambria" w:hAnsi="Cambria" w:cs="Arial"/>
          <w:b/>
          <w:sz w:val="18"/>
          <w:szCs w:val="18"/>
        </w:rPr>
        <w:t>5.1.7</w:t>
      </w:r>
      <w:r w:rsidR="00D05913">
        <w:rPr>
          <w:rFonts w:ascii="Cambria" w:hAnsi="Cambria" w:cs="Arial"/>
          <w:sz w:val="18"/>
          <w:szCs w:val="18"/>
        </w:rPr>
        <w:t>.</w:t>
      </w:r>
      <w:r w:rsidR="002435E6" w:rsidRPr="00F145AE">
        <w:rPr>
          <w:rFonts w:ascii="Cambria" w:hAnsi="Cambria" w:cs="Arial"/>
          <w:sz w:val="18"/>
          <w:szCs w:val="18"/>
        </w:rPr>
        <w:t xml:space="preserve"> A Administração não responderá por quaisquer compromissos assumidos pela Contratada com terceiros, ainda que vinculados à execução do presente contrato, bem como por qualquer dano causado a terceiros em decorrência de ato da Contratada, de seus empregados, prepostos ou subordinados.</w:t>
      </w:r>
    </w:p>
    <w:p w:rsidR="002435E6" w:rsidRPr="00F145AE" w:rsidRDefault="002435E6" w:rsidP="00F145AE">
      <w:pPr>
        <w:spacing w:after="0" w:line="240" w:lineRule="auto"/>
        <w:ind w:left="-567" w:right="-1"/>
        <w:jc w:val="both"/>
        <w:rPr>
          <w:rFonts w:ascii="Cambria" w:hAnsi="Cambria"/>
          <w:sz w:val="18"/>
          <w:szCs w:val="18"/>
          <w:u w:val="single"/>
        </w:rPr>
      </w:pPr>
    </w:p>
    <w:p w:rsidR="002435E6" w:rsidRPr="00F145AE" w:rsidRDefault="002435E6" w:rsidP="00F145AE">
      <w:pPr>
        <w:spacing w:after="0" w:line="240" w:lineRule="auto"/>
        <w:ind w:left="-567" w:right="-1" w:firstLine="1134"/>
        <w:jc w:val="both"/>
        <w:rPr>
          <w:rFonts w:ascii="Cambria" w:hAnsi="Cambria"/>
          <w:sz w:val="18"/>
          <w:szCs w:val="18"/>
        </w:rPr>
      </w:pPr>
      <w:r w:rsidRPr="00F145AE">
        <w:rPr>
          <w:rFonts w:ascii="Cambria" w:hAnsi="Cambria"/>
          <w:b/>
          <w:sz w:val="18"/>
          <w:szCs w:val="18"/>
          <w:u w:val="single"/>
        </w:rPr>
        <w:t>5.2</w:t>
      </w:r>
      <w:r w:rsidR="00D05913">
        <w:rPr>
          <w:rFonts w:ascii="Cambria" w:hAnsi="Cambria"/>
          <w:sz w:val="18"/>
          <w:szCs w:val="18"/>
          <w:u w:val="single"/>
        </w:rPr>
        <w:t>.</w:t>
      </w:r>
      <w:r w:rsidRPr="00F145AE">
        <w:rPr>
          <w:rFonts w:ascii="Cambria" w:hAnsi="Cambria"/>
          <w:sz w:val="18"/>
          <w:szCs w:val="18"/>
          <w:u w:val="single"/>
        </w:rPr>
        <w:t xml:space="preserve"> Constituem obrigações da CONTRATADA</w:t>
      </w:r>
      <w:r w:rsidR="00D3444E" w:rsidRPr="00F145AE">
        <w:rPr>
          <w:rFonts w:ascii="Cambria" w:hAnsi="Cambria"/>
          <w:sz w:val="18"/>
          <w:szCs w:val="18"/>
        </w:rPr>
        <w:t>:</w:t>
      </w:r>
    </w:p>
    <w:p w:rsidR="00344388" w:rsidRPr="00583B97" w:rsidRDefault="00344388" w:rsidP="00F145AE">
      <w:pPr>
        <w:autoSpaceDE w:val="0"/>
        <w:autoSpaceDN w:val="0"/>
        <w:adjustRightInd w:val="0"/>
        <w:spacing w:after="0" w:line="240" w:lineRule="auto"/>
        <w:ind w:left="-567" w:right="-1" w:firstLine="1134"/>
        <w:jc w:val="both"/>
        <w:rPr>
          <w:rFonts w:asciiTheme="majorHAnsi" w:hAnsiTheme="majorHAnsi" w:cstheme="minorHAnsi"/>
          <w:sz w:val="18"/>
          <w:szCs w:val="18"/>
        </w:rPr>
      </w:pPr>
      <w:r w:rsidRPr="00F145AE">
        <w:rPr>
          <w:rFonts w:ascii="Cambria" w:hAnsi="Cambria" w:cstheme="minorHAnsi"/>
          <w:b/>
          <w:sz w:val="18"/>
          <w:szCs w:val="18"/>
        </w:rPr>
        <w:t>5.2.1</w:t>
      </w:r>
      <w:r w:rsidR="00D05913">
        <w:rPr>
          <w:rFonts w:ascii="Cambria" w:hAnsi="Cambria" w:cstheme="minorHAnsi"/>
          <w:sz w:val="18"/>
          <w:szCs w:val="18"/>
        </w:rPr>
        <w:t xml:space="preserve">. </w:t>
      </w:r>
      <w:r w:rsidRPr="00F145AE">
        <w:rPr>
          <w:rFonts w:ascii="Cambria" w:hAnsi="Cambria" w:cstheme="minorHAnsi"/>
          <w:sz w:val="18"/>
          <w:szCs w:val="18"/>
        </w:rPr>
        <w:t>Prestar o serviço contratado, de acordo com as especificações e prazos do edital e seus anexos;</w:t>
      </w:r>
    </w:p>
    <w:p w:rsidR="00344388" w:rsidRPr="008B560B" w:rsidRDefault="00F145AE" w:rsidP="008B560B">
      <w:pPr>
        <w:autoSpaceDE w:val="0"/>
        <w:autoSpaceDN w:val="0"/>
        <w:adjustRightInd w:val="0"/>
        <w:spacing w:after="0" w:line="240" w:lineRule="auto"/>
        <w:ind w:left="-567" w:right="-1" w:firstLine="1134"/>
        <w:jc w:val="both"/>
        <w:rPr>
          <w:rFonts w:ascii="Cambria" w:hAnsi="Cambria" w:cs="Rawline-Medium"/>
          <w:sz w:val="18"/>
          <w:szCs w:val="18"/>
        </w:rPr>
      </w:pPr>
      <w:r w:rsidRPr="008B560B">
        <w:rPr>
          <w:rFonts w:ascii="Cambria" w:hAnsi="Cambria" w:cs="Rawline-Medium"/>
          <w:b/>
          <w:sz w:val="18"/>
          <w:szCs w:val="18"/>
        </w:rPr>
        <w:t>5.2.2</w:t>
      </w:r>
      <w:r w:rsidR="00D05913">
        <w:rPr>
          <w:rFonts w:ascii="Cambria" w:hAnsi="Cambria" w:cs="Rawline-Medium"/>
          <w:sz w:val="18"/>
          <w:szCs w:val="18"/>
        </w:rPr>
        <w:t>.</w:t>
      </w:r>
      <w:r w:rsidR="00344388" w:rsidRPr="008B560B">
        <w:rPr>
          <w:rFonts w:ascii="Cambria" w:hAnsi="Cambria" w:cs="Rawline-Medium"/>
          <w:sz w:val="18"/>
          <w:szCs w:val="18"/>
        </w:rPr>
        <w:t xml:space="preserve"> Atender prontamente quaisquer orientações e exigências da contratante, inerentes à execução do objeto contratual;</w:t>
      </w:r>
    </w:p>
    <w:p w:rsidR="00344388" w:rsidRPr="008B560B" w:rsidRDefault="00F145AE" w:rsidP="008B560B">
      <w:pPr>
        <w:autoSpaceDE w:val="0"/>
        <w:autoSpaceDN w:val="0"/>
        <w:adjustRightInd w:val="0"/>
        <w:spacing w:after="0" w:line="240" w:lineRule="auto"/>
        <w:ind w:left="-567" w:right="-1" w:firstLine="1134"/>
        <w:jc w:val="both"/>
        <w:rPr>
          <w:rFonts w:ascii="Cambria" w:hAnsi="Cambria" w:cs="Rawline-Medium"/>
          <w:sz w:val="18"/>
          <w:szCs w:val="18"/>
        </w:rPr>
      </w:pPr>
      <w:r w:rsidRPr="008B560B">
        <w:rPr>
          <w:rFonts w:ascii="Cambria" w:hAnsi="Cambria" w:cs="Rawline-Medium"/>
          <w:b/>
          <w:sz w:val="18"/>
          <w:szCs w:val="18"/>
        </w:rPr>
        <w:t>5.2.3</w:t>
      </w:r>
      <w:r w:rsidR="00D05913">
        <w:rPr>
          <w:rFonts w:ascii="Cambria" w:hAnsi="Cambria" w:cs="Rawline-Medium"/>
          <w:sz w:val="18"/>
          <w:szCs w:val="18"/>
        </w:rPr>
        <w:t>.</w:t>
      </w:r>
      <w:r w:rsidR="00344388" w:rsidRPr="008B560B">
        <w:rPr>
          <w:rFonts w:ascii="Cambria" w:hAnsi="Cambria" w:cs="Rawline-Medium"/>
          <w:sz w:val="18"/>
          <w:szCs w:val="18"/>
        </w:rPr>
        <w:t xml:space="preserve"> 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dos serviços pela contratante;</w:t>
      </w:r>
    </w:p>
    <w:p w:rsidR="00344388" w:rsidRPr="008B560B" w:rsidRDefault="00F145AE" w:rsidP="008B560B">
      <w:pPr>
        <w:autoSpaceDE w:val="0"/>
        <w:autoSpaceDN w:val="0"/>
        <w:adjustRightInd w:val="0"/>
        <w:spacing w:after="0" w:line="240" w:lineRule="auto"/>
        <w:ind w:left="-567" w:right="-1" w:firstLine="1134"/>
        <w:jc w:val="both"/>
        <w:rPr>
          <w:rFonts w:ascii="Cambria" w:hAnsi="Cambria" w:cs="Rawline-Medium"/>
          <w:sz w:val="18"/>
          <w:szCs w:val="18"/>
        </w:rPr>
      </w:pPr>
      <w:r w:rsidRPr="008B560B">
        <w:rPr>
          <w:rFonts w:ascii="Cambria" w:hAnsi="Cambria" w:cs="Rawline-Medium"/>
          <w:b/>
          <w:sz w:val="18"/>
          <w:szCs w:val="18"/>
        </w:rPr>
        <w:t>5.2.4</w:t>
      </w:r>
      <w:r w:rsidR="00D05913">
        <w:rPr>
          <w:rFonts w:ascii="Cambria" w:hAnsi="Cambria" w:cs="Rawline-Medium"/>
          <w:sz w:val="18"/>
          <w:szCs w:val="18"/>
        </w:rPr>
        <w:t>.</w:t>
      </w:r>
      <w:r w:rsidR="00344388" w:rsidRPr="008B560B">
        <w:rPr>
          <w:rFonts w:ascii="Cambria" w:hAnsi="Cambria" w:cs="Rawline-Medium"/>
          <w:sz w:val="18"/>
          <w:szCs w:val="18"/>
        </w:rPr>
        <w:t xml:space="preserve"> Manter, durante toda a execução do contrato, as mesmas condições da habilitação;</w:t>
      </w:r>
    </w:p>
    <w:p w:rsidR="00344388" w:rsidRPr="008B560B" w:rsidRDefault="00F145AE" w:rsidP="008B560B">
      <w:pPr>
        <w:autoSpaceDE w:val="0"/>
        <w:autoSpaceDN w:val="0"/>
        <w:adjustRightInd w:val="0"/>
        <w:spacing w:after="0" w:line="240" w:lineRule="auto"/>
        <w:ind w:left="-567" w:right="-1" w:firstLine="1134"/>
        <w:jc w:val="both"/>
        <w:rPr>
          <w:rFonts w:ascii="Cambria" w:hAnsi="Cambria" w:cstheme="minorHAnsi"/>
          <w:sz w:val="18"/>
          <w:szCs w:val="18"/>
        </w:rPr>
      </w:pPr>
      <w:r w:rsidRPr="008B560B">
        <w:rPr>
          <w:rFonts w:ascii="Cambria" w:hAnsi="Cambria" w:cstheme="minorHAnsi"/>
          <w:b/>
          <w:sz w:val="18"/>
          <w:szCs w:val="18"/>
        </w:rPr>
        <w:t>5.2.5</w:t>
      </w:r>
      <w:r w:rsidR="00D05913">
        <w:rPr>
          <w:rFonts w:ascii="Cambria" w:hAnsi="Cambria" w:cstheme="minorHAnsi"/>
          <w:sz w:val="18"/>
          <w:szCs w:val="18"/>
        </w:rPr>
        <w:t>.</w:t>
      </w:r>
      <w:r w:rsidR="00344388" w:rsidRPr="008B560B">
        <w:rPr>
          <w:rFonts w:ascii="Cambria" w:hAnsi="Cambria" w:cstheme="minorHAnsi"/>
          <w:sz w:val="18"/>
          <w:szCs w:val="18"/>
        </w:rPr>
        <w:t xml:space="preserve"> Responsabilizar-se integral e exclusivamente pelas despesas realizadas durante a prestação do serviço pactuado, assim como por todos os encargos trabalhistas, previdenciários, cíveis e tributários decorrentes das relações que ajustar com empregados ou prepostos seus, eventualmente utilizados para auxiliar na prestação dos serviços em tela, ou decorrentes de danos por qualquer razão causados a terceiros, sem qualquer responsabilidade solidária do CONTRATANTE, aos quais desde logo, nesta, assegura o direito de regresso contra a CONTRATADA, em vindo a ser solidariamente responsabilizado;</w:t>
      </w:r>
    </w:p>
    <w:p w:rsidR="00344388" w:rsidRPr="008B560B" w:rsidRDefault="00F145AE" w:rsidP="008B560B">
      <w:pPr>
        <w:pStyle w:val="Recuodecorpodetexto3"/>
        <w:spacing w:after="0" w:line="240" w:lineRule="auto"/>
        <w:ind w:left="-567" w:right="-1" w:firstLine="1134"/>
        <w:jc w:val="both"/>
        <w:rPr>
          <w:rFonts w:ascii="Cambria" w:hAnsi="Cambria"/>
          <w:sz w:val="18"/>
          <w:szCs w:val="18"/>
        </w:rPr>
      </w:pPr>
      <w:r w:rsidRPr="008B560B">
        <w:rPr>
          <w:rFonts w:ascii="Cambria" w:hAnsi="Cambria" w:cstheme="minorHAnsi"/>
          <w:b/>
          <w:sz w:val="18"/>
          <w:szCs w:val="18"/>
        </w:rPr>
        <w:t>5.2.6</w:t>
      </w:r>
      <w:r w:rsidR="00D05913">
        <w:rPr>
          <w:rFonts w:ascii="Cambria" w:hAnsi="Cambria" w:cstheme="minorHAnsi"/>
          <w:sz w:val="18"/>
          <w:szCs w:val="18"/>
        </w:rPr>
        <w:t>.</w:t>
      </w:r>
      <w:r w:rsidR="00344388" w:rsidRPr="008B560B">
        <w:rPr>
          <w:rFonts w:ascii="Cambria" w:hAnsi="Cambria" w:cstheme="minorHAnsi"/>
          <w:sz w:val="18"/>
          <w:szCs w:val="18"/>
        </w:rPr>
        <w:t xml:space="preserve"> </w:t>
      </w:r>
      <w:r w:rsidR="00405490">
        <w:rPr>
          <w:rFonts w:ascii="Cambria" w:hAnsi="Cambria"/>
          <w:sz w:val="18"/>
          <w:szCs w:val="18"/>
        </w:rPr>
        <w:t>A</w:t>
      </w:r>
      <w:r w:rsidR="00344388" w:rsidRPr="008B560B">
        <w:rPr>
          <w:rFonts w:ascii="Cambria" w:hAnsi="Cambria"/>
          <w:sz w:val="18"/>
          <w:szCs w:val="18"/>
        </w:rPr>
        <w:t>presentar durante a execução do contrato, se solicitado, documentos que comprovem estar cumprindo a legislação em vigor quanto às obrigações assumidas na presente licitação, em especial, encargos sociais, trabalhistas, previdenciários, tributários e fiscais;</w:t>
      </w:r>
    </w:p>
    <w:p w:rsidR="002435E6" w:rsidRPr="008B560B" w:rsidRDefault="00F145AE" w:rsidP="008B560B">
      <w:pPr>
        <w:pStyle w:val="Recuodecorpodetexto3"/>
        <w:spacing w:after="0" w:line="240" w:lineRule="auto"/>
        <w:ind w:left="-567" w:right="-1" w:firstLine="1134"/>
        <w:jc w:val="both"/>
        <w:rPr>
          <w:rFonts w:ascii="Cambria" w:hAnsi="Cambria"/>
          <w:sz w:val="18"/>
          <w:szCs w:val="18"/>
        </w:rPr>
      </w:pPr>
      <w:r w:rsidRPr="008B560B">
        <w:rPr>
          <w:rFonts w:ascii="Cambria" w:hAnsi="Cambria"/>
          <w:b/>
          <w:sz w:val="18"/>
          <w:szCs w:val="18"/>
        </w:rPr>
        <w:t>5.2.7</w:t>
      </w:r>
      <w:r w:rsidR="00D05913">
        <w:rPr>
          <w:rFonts w:ascii="Cambria" w:hAnsi="Cambria"/>
          <w:sz w:val="18"/>
          <w:szCs w:val="18"/>
        </w:rPr>
        <w:t>. A</w:t>
      </w:r>
      <w:r w:rsidR="002435E6" w:rsidRPr="008B560B">
        <w:rPr>
          <w:rFonts w:ascii="Cambria" w:hAnsi="Cambria"/>
          <w:sz w:val="18"/>
          <w:szCs w:val="18"/>
        </w:rPr>
        <w:t>tuar de modo condizente com a condição de profissionalismo que rege seu ramo de trabalho, ficando obrigad</w:t>
      </w:r>
      <w:r w:rsidR="00344388" w:rsidRPr="008B560B">
        <w:rPr>
          <w:rFonts w:ascii="Cambria" w:hAnsi="Cambria"/>
          <w:sz w:val="18"/>
          <w:szCs w:val="18"/>
        </w:rPr>
        <w:t xml:space="preserve">a a reparar, corrigir, </w:t>
      </w:r>
      <w:r w:rsidR="00370F66" w:rsidRPr="008B560B">
        <w:rPr>
          <w:rFonts w:ascii="Cambria" w:hAnsi="Cambria"/>
          <w:sz w:val="18"/>
          <w:szCs w:val="18"/>
        </w:rPr>
        <w:t xml:space="preserve">remover </w:t>
      </w:r>
      <w:r w:rsidR="002435E6" w:rsidRPr="008B560B">
        <w:rPr>
          <w:rFonts w:ascii="Cambria" w:hAnsi="Cambria"/>
          <w:sz w:val="18"/>
          <w:szCs w:val="18"/>
        </w:rPr>
        <w:t>às suas expensas, no total ou em parte, o objeto do contrato em que se verificarem vícios, defeitos ou incorreções resultantes da execuç</w:t>
      </w:r>
      <w:r w:rsidR="00D3444E" w:rsidRPr="008B560B">
        <w:rPr>
          <w:rFonts w:ascii="Cambria" w:hAnsi="Cambria"/>
          <w:sz w:val="18"/>
          <w:szCs w:val="18"/>
        </w:rPr>
        <w:t xml:space="preserve">ão ou de </w:t>
      </w:r>
      <w:r w:rsidR="00C3264B" w:rsidRPr="008B560B">
        <w:rPr>
          <w:rFonts w:ascii="Cambria" w:hAnsi="Cambria"/>
          <w:sz w:val="18"/>
          <w:szCs w:val="18"/>
        </w:rPr>
        <w:t xml:space="preserve">dados ou serviços </w:t>
      </w:r>
      <w:r w:rsidR="00D3444E" w:rsidRPr="008B560B">
        <w:rPr>
          <w:rFonts w:ascii="Cambria" w:hAnsi="Cambria"/>
          <w:sz w:val="18"/>
          <w:szCs w:val="18"/>
        </w:rPr>
        <w:t xml:space="preserve">empregados; </w:t>
      </w:r>
    </w:p>
    <w:p w:rsidR="002435E6" w:rsidRPr="008B560B" w:rsidRDefault="00F145AE" w:rsidP="008B560B">
      <w:pPr>
        <w:pStyle w:val="Recuodecorpodetexto3"/>
        <w:spacing w:after="0" w:line="240" w:lineRule="auto"/>
        <w:ind w:left="-567" w:right="-1" w:firstLine="1134"/>
        <w:jc w:val="both"/>
        <w:rPr>
          <w:rFonts w:ascii="Cambria" w:hAnsi="Cambria"/>
          <w:sz w:val="18"/>
          <w:szCs w:val="18"/>
        </w:rPr>
      </w:pPr>
      <w:r w:rsidRPr="008B560B">
        <w:rPr>
          <w:rFonts w:ascii="Cambria" w:hAnsi="Cambria"/>
          <w:b/>
          <w:sz w:val="18"/>
          <w:szCs w:val="18"/>
        </w:rPr>
        <w:t>5.2.8</w:t>
      </w:r>
      <w:r w:rsidR="00D05913">
        <w:rPr>
          <w:rFonts w:ascii="Cambria" w:hAnsi="Cambria"/>
          <w:sz w:val="18"/>
          <w:szCs w:val="18"/>
        </w:rPr>
        <w:t>. P</w:t>
      </w:r>
      <w:r w:rsidR="002435E6" w:rsidRPr="008B560B">
        <w:rPr>
          <w:rFonts w:ascii="Cambria" w:hAnsi="Cambria"/>
          <w:sz w:val="18"/>
          <w:szCs w:val="18"/>
        </w:rPr>
        <w:t>rovidenciar a imediata correção das deficiências e/ou irregularida</w:t>
      </w:r>
      <w:r w:rsidR="00D3444E" w:rsidRPr="008B560B">
        <w:rPr>
          <w:rFonts w:ascii="Cambria" w:hAnsi="Cambria"/>
          <w:sz w:val="18"/>
          <w:szCs w:val="18"/>
        </w:rPr>
        <w:t>des apontadas pelo contratante;</w:t>
      </w:r>
    </w:p>
    <w:p w:rsidR="002435E6" w:rsidRPr="008B560B" w:rsidRDefault="00F145AE" w:rsidP="008B560B">
      <w:pPr>
        <w:pStyle w:val="Recuodecorpodetexto3"/>
        <w:spacing w:after="0" w:line="240" w:lineRule="auto"/>
        <w:ind w:left="-567" w:right="-1" w:firstLine="1134"/>
        <w:jc w:val="both"/>
        <w:rPr>
          <w:rFonts w:ascii="Cambria" w:hAnsi="Cambria"/>
          <w:sz w:val="18"/>
          <w:szCs w:val="18"/>
        </w:rPr>
      </w:pPr>
      <w:r w:rsidRPr="008B560B">
        <w:rPr>
          <w:rFonts w:ascii="Cambria" w:hAnsi="Cambria"/>
          <w:b/>
          <w:sz w:val="18"/>
          <w:szCs w:val="18"/>
        </w:rPr>
        <w:t>5.2.9</w:t>
      </w:r>
      <w:r w:rsidR="00D05913">
        <w:rPr>
          <w:rFonts w:ascii="Cambria" w:hAnsi="Cambria"/>
          <w:sz w:val="18"/>
          <w:szCs w:val="18"/>
        </w:rPr>
        <w:t>. A</w:t>
      </w:r>
      <w:r w:rsidR="002435E6" w:rsidRPr="008B560B">
        <w:rPr>
          <w:rFonts w:ascii="Cambria" w:hAnsi="Cambria"/>
          <w:sz w:val="18"/>
          <w:szCs w:val="18"/>
        </w:rPr>
        <w:t>ssumir a responsabilidade pelos danos causados diretamente à Administração ou a terceiros, decorrentes de sua culpa o</w:t>
      </w:r>
      <w:r w:rsidR="00D3444E" w:rsidRPr="008B560B">
        <w:rPr>
          <w:rFonts w:ascii="Cambria" w:hAnsi="Cambria"/>
          <w:sz w:val="18"/>
          <w:szCs w:val="18"/>
        </w:rPr>
        <w:t>u dolo na execução do contrato;</w:t>
      </w:r>
    </w:p>
    <w:p w:rsidR="002435E6" w:rsidRPr="008B560B" w:rsidRDefault="00F145AE" w:rsidP="008B560B">
      <w:pPr>
        <w:spacing w:after="0" w:line="240" w:lineRule="auto"/>
        <w:ind w:left="-567" w:right="-1" w:firstLine="1134"/>
        <w:jc w:val="both"/>
        <w:rPr>
          <w:rFonts w:ascii="Cambria" w:hAnsi="Cambria" w:cs="Arial"/>
          <w:sz w:val="18"/>
          <w:szCs w:val="18"/>
        </w:rPr>
      </w:pPr>
      <w:r w:rsidRPr="008B560B">
        <w:rPr>
          <w:rFonts w:ascii="Cambria" w:hAnsi="Cambria" w:cs="Arial"/>
          <w:b/>
          <w:sz w:val="18"/>
          <w:szCs w:val="18"/>
        </w:rPr>
        <w:t>5.2.10</w:t>
      </w:r>
      <w:r w:rsidR="00D05913">
        <w:rPr>
          <w:rFonts w:ascii="Cambria" w:hAnsi="Cambria" w:cs="Arial"/>
          <w:b/>
          <w:sz w:val="18"/>
          <w:szCs w:val="18"/>
        </w:rPr>
        <w:t>.</w:t>
      </w:r>
      <w:r w:rsidR="002435E6" w:rsidRPr="008B560B">
        <w:rPr>
          <w:rFonts w:ascii="Cambria" w:hAnsi="Cambria" w:cs="Arial"/>
          <w:b/>
          <w:sz w:val="18"/>
          <w:szCs w:val="18"/>
        </w:rPr>
        <w:t xml:space="preserve"> </w:t>
      </w:r>
      <w:proofErr w:type="gramStart"/>
      <w:r w:rsidR="002435E6" w:rsidRPr="008B560B">
        <w:rPr>
          <w:rFonts w:ascii="Cambria" w:hAnsi="Cambria" w:cs="Arial"/>
          <w:sz w:val="18"/>
          <w:szCs w:val="18"/>
        </w:rPr>
        <w:t>aceitar</w:t>
      </w:r>
      <w:proofErr w:type="gramEnd"/>
      <w:r w:rsidR="002435E6" w:rsidRPr="008B560B">
        <w:rPr>
          <w:rFonts w:ascii="Cambria" w:hAnsi="Cambria" w:cs="Arial"/>
          <w:sz w:val="18"/>
          <w:szCs w:val="18"/>
        </w:rPr>
        <w:t>, nas mesmas condições contratuais, os acréscimos ou supressões que se fizerem necessários, por conveniência do Município de São Francisco de Assis, RS, dentro do limite permitido pelo artigo 65, § 1º, da Lei nº 8666/93, so</w:t>
      </w:r>
      <w:r w:rsidR="00D3444E" w:rsidRPr="008B560B">
        <w:rPr>
          <w:rFonts w:ascii="Cambria" w:hAnsi="Cambria" w:cs="Arial"/>
          <w:sz w:val="18"/>
          <w:szCs w:val="18"/>
        </w:rPr>
        <w:t>bre o valor inicial contratado.</w:t>
      </w:r>
    </w:p>
    <w:p w:rsidR="002435E6" w:rsidRPr="00583B97" w:rsidRDefault="002435E6" w:rsidP="00344388">
      <w:pPr>
        <w:pStyle w:val="Corpodetexto3"/>
        <w:spacing w:after="0" w:line="240" w:lineRule="auto"/>
        <w:ind w:right="-568"/>
        <w:jc w:val="both"/>
        <w:rPr>
          <w:rFonts w:asciiTheme="majorHAnsi" w:hAnsiTheme="majorHAnsi"/>
          <w:sz w:val="18"/>
          <w:szCs w:val="18"/>
        </w:rPr>
      </w:pPr>
    </w:p>
    <w:p w:rsidR="002435E6" w:rsidRPr="008B560B" w:rsidRDefault="002435E6" w:rsidP="008B560B">
      <w:pPr>
        <w:tabs>
          <w:tab w:val="left" w:pos="2835"/>
        </w:tabs>
        <w:spacing w:after="0" w:line="240" w:lineRule="auto"/>
        <w:ind w:left="-567" w:right="-1" w:firstLine="1134"/>
        <w:jc w:val="both"/>
        <w:rPr>
          <w:rFonts w:ascii="Cambria" w:eastAsia="Calibri" w:hAnsi="Cambria"/>
          <w:b/>
          <w:sz w:val="18"/>
          <w:szCs w:val="18"/>
        </w:rPr>
      </w:pPr>
      <w:r w:rsidRPr="008B560B">
        <w:rPr>
          <w:rFonts w:ascii="Cambria" w:eastAsia="Calibri" w:hAnsi="Cambria"/>
          <w:b/>
          <w:sz w:val="18"/>
          <w:szCs w:val="18"/>
        </w:rPr>
        <w:t>CLÁUSULA SEXTA: DAS PENALIDADES</w:t>
      </w:r>
    </w:p>
    <w:p w:rsidR="002435E6" w:rsidRPr="008B560B" w:rsidRDefault="002435E6" w:rsidP="008B560B">
      <w:pPr>
        <w:tabs>
          <w:tab w:val="left" w:pos="1134"/>
        </w:tabs>
        <w:spacing w:after="0" w:line="240" w:lineRule="auto"/>
        <w:ind w:left="-567" w:right="-1" w:firstLine="2835"/>
        <w:jc w:val="both"/>
        <w:rPr>
          <w:rFonts w:ascii="Cambria" w:hAnsi="Cambria" w:cs="Arial"/>
          <w:sz w:val="18"/>
          <w:szCs w:val="18"/>
        </w:rPr>
      </w:pP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b/>
          <w:sz w:val="18"/>
          <w:szCs w:val="18"/>
          <w:lang w:eastAsia="ar-SA"/>
        </w:rPr>
        <w:t>6.1</w:t>
      </w:r>
      <w:r w:rsidR="00D05913">
        <w:rPr>
          <w:rFonts w:ascii="Cambria" w:hAnsi="Cambria" w:cs="Arial"/>
          <w:b/>
          <w:sz w:val="18"/>
          <w:szCs w:val="18"/>
          <w:lang w:eastAsia="ar-SA"/>
        </w:rPr>
        <w:t>.</w:t>
      </w:r>
      <w:r w:rsidRPr="008B560B">
        <w:rPr>
          <w:rFonts w:ascii="Cambria" w:hAnsi="Cambria" w:cs="Arial"/>
          <w:sz w:val="18"/>
          <w:szCs w:val="18"/>
          <w:lang w:eastAsia="ar-SA"/>
        </w:rPr>
        <w:t xml:space="preserve"> Pelo inadimplemento das obrigações, seja na condição de participante do pregão ou de contratada, as licitantes, conforme a infração, estarão suje</w:t>
      </w:r>
      <w:r w:rsidR="00D3444E" w:rsidRPr="008B560B">
        <w:rPr>
          <w:rFonts w:ascii="Cambria" w:hAnsi="Cambria" w:cs="Arial"/>
          <w:sz w:val="18"/>
          <w:szCs w:val="18"/>
          <w:lang w:eastAsia="ar-SA"/>
        </w:rPr>
        <w:t xml:space="preserve">itas às seguintes penalidades: </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a) ausência de entrega de documentação exigida para habilitação: multa de 10% sobre o valor estimado da contratação e impedimento de licitar e contratar com a Administraçã</w:t>
      </w:r>
      <w:r w:rsidR="00BE1554" w:rsidRPr="008B560B">
        <w:rPr>
          <w:rFonts w:ascii="Cambria" w:hAnsi="Cambria" w:cs="Arial"/>
          <w:sz w:val="18"/>
          <w:szCs w:val="18"/>
          <w:lang w:eastAsia="ar-SA"/>
        </w:rPr>
        <w:t>o pelo prazo de 05</w:t>
      </w:r>
      <w:r w:rsidR="00D3444E" w:rsidRPr="008B560B">
        <w:rPr>
          <w:rFonts w:ascii="Cambria" w:hAnsi="Cambria" w:cs="Arial"/>
          <w:sz w:val="18"/>
          <w:szCs w:val="18"/>
          <w:lang w:eastAsia="ar-SA"/>
        </w:rPr>
        <w:t xml:space="preserve"> </w:t>
      </w:r>
      <w:r w:rsidR="00BE1554" w:rsidRPr="008B560B">
        <w:rPr>
          <w:rFonts w:ascii="Cambria" w:hAnsi="Cambria" w:cs="Arial"/>
          <w:sz w:val="18"/>
          <w:szCs w:val="18"/>
          <w:lang w:eastAsia="ar-SA"/>
        </w:rPr>
        <w:t>(</w:t>
      </w:r>
      <w:r w:rsidR="00D3444E" w:rsidRPr="008B560B">
        <w:rPr>
          <w:rFonts w:ascii="Cambria" w:hAnsi="Cambria" w:cs="Arial"/>
          <w:sz w:val="18"/>
          <w:szCs w:val="18"/>
          <w:lang w:eastAsia="ar-SA"/>
        </w:rPr>
        <w:t>cinco</w:t>
      </w:r>
      <w:r w:rsidR="00BE1554" w:rsidRPr="008B560B">
        <w:rPr>
          <w:rFonts w:ascii="Cambria" w:hAnsi="Cambria" w:cs="Arial"/>
          <w:sz w:val="18"/>
          <w:szCs w:val="18"/>
          <w:lang w:eastAsia="ar-SA"/>
        </w:rPr>
        <w:t>)</w:t>
      </w:r>
      <w:r w:rsidR="00D3444E" w:rsidRPr="008B560B">
        <w:rPr>
          <w:rFonts w:ascii="Cambria" w:hAnsi="Cambria" w:cs="Arial"/>
          <w:sz w:val="18"/>
          <w:szCs w:val="18"/>
          <w:lang w:eastAsia="ar-SA"/>
        </w:rPr>
        <w:t xml:space="preserve"> anos;</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b) apresentação de documentação falsa para participação no certame: multa de 10% sobre o valor estimado da contratação e impedimento do direito de licitar e contratar com a Administração pe</w:t>
      </w:r>
      <w:r w:rsidR="00BE1554" w:rsidRPr="008B560B">
        <w:rPr>
          <w:rFonts w:ascii="Cambria" w:hAnsi="Cambria" w:cs="Arial"/>
          <w:sz w:val="18"/>
          <w:szCs w:val="18"/>
          <w:lang w:eastAsia="ar-SA"/>
        </w:rPr>
        <w:t>lo prazo de 0</w:t>
      </w:r>
      <w:r w:rsidR="00D3444E" w:rsidRPr="008B560B">
        <w:rPr>
          <w:rFonts w:ascii="Cambria" w:hAnsi="Cambria" w:cs="Arial"/>
          <w:sz w:val="18"/>
          <w:szCs w:val="18"/>
          <w:lang w:eastAsia="ar-SA"/>
        </w:rPr>
        <w:t xml:space="preserve">5 </w:t>
      </w:r>
      <w:r w:rsidR="00BE1554" w:rsidRPr="008B560B">
        <w:rPr>
          <w:rFonts w:ascii="Cambria" w:hAnsi="Cambria" w:cs="Arial"/>
          <w:sz w:val="18"/>
          <w:szCs w:val="18"/>
          <w:lang w:eastAsia="ar-SA"/>
        </w:rPr>
        <w:t>(</w:t>
      </w:r>
      <w:r w:rsidR="00D3444E" w:rsidRPr="008B560B">
        <w:rPr>
          <w:rFonts w:ascii="Cambria" w:hAnsi="Cambria" w:cs="Arial"/>
          <w:sz w:val="18"/>
          <w:szCs w:val="18"/>
          <w:lang w:eastAsia="ar-SA"/>
        </w:rPr>
        <w:t>cinco</w:t>
      </w:r>
      <w:r w:rsidR="00BE1554" w:rsidRPr="008B560B">
        <w:rPr>
          <w:rFonts w:ascii="Cambria" w:hAnsi="Cambria" w:cs="Arial"/>
          <w:sz w:val="18"/>
          <w:szCs w:val="18"/>
          <w:lang w:eastAsia="ar-SA"/>
        </w:rPr>
        <w:t>)</w:t>
      </w:r>
      <w:r w:rsidR="00D3444E" w:rsidRPr="008B560B">
        <w:rPr>
          <w:rFonts w:ascii="Cambria" w:hAnsi="Cambria" w:cs="Arial"/>
          <w:sz w:val="18"/>
          <w:szCs w:val="18"/>
          <w:lang w:eastAsia="ar-SA"/>
        </w:rPr>
        <w:t xml:space="preserve"> anos;</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c) retardamento da execução do certame, por conduta reprovável: afastamento do certame e suspensão do direito de licitar e contratar com a Administraçã</w:t>
      </w:r>
      <w:r w:rsidR="00BE1554" w:rsidRPr="008B560B">
        <w:rPr>
          <w:rFonts w:ascii="Cambria" w:hAnsi="Cambria" w:cs="Arial"/>
          <w:sz w:val="18"/>
          <w:szCs w:val="18"/>
          <w:lang w:eastAsia="ar-SA"/>
        </w:rPr>
        <w:t xml:space="preserve">o pelo prazo de </w:t>
      </w:r>
      <w:r w:rsidR="00D3444E" w:rsidRPr="008B560B">
        <w:rPr>
          <w:rFonts w:ascii="Cambria" w:hAnsi="Cambria" w:cs="Arial"/>
          <w:sz w:val="18"/>
          <w:szCs w:val="18"/>
          <w:lang w:eastAsia="ar-SA"/>
        </w:rPr>
        <w:t xml:space="preserve">02 </w:t>
      </w:r>
      <w:r w:rsidR="00BE1554" w:rsidRPr="008B560B">
        <w:rPr>
          <w:rFonts w:ascii="Cambria" w:hAnsi="Cambria" w:cs="Arial"/>
          <w:sz w:val="18"/>
          <w:szCs w:val="18"/>
          <w:lang w:eastAsia="ar-SA"/>
        </w:rPr>
        <w:t>(</w:t>
      </w:r>
      <w:r w:rsidR="00D3444E" w:rsidRPr="008B560B">
        <w:rPr>
          <w:rFonts w:ascii="Cambria" w:hAnsi="Cambria" w:cs="Arial"/>
          <w:sz w:val="18"/>
          <w:szCs w:val="18"/>
          <w:lang w:eastAsia="ar-SA"/>
        </w:rPr>
        <w:t>dois</w:t>
      </w:r>
      <w:r w:rsidR="00BE1554" w:rsidRPr="008B560B">
        <w:rPr>
          <w:rFonts w:ascii="Cambria" w:hAnsi="Cambria" w:cs="Arial"/>
          <w:sz w:val="18"/>
          <w:szCs w:val="18"/>
          <w:lang w:eastAsia="ar-SA"/>
        </w:rPr>
        <w:t>)</w:t>
      </w:r>
      <w:r w:rsidR="00D3444E" w:rsidRPr="008B560B">
        <w:rPr>
          <w:rFonts w:ascii="Cambria" w:hAnsi="Cambria" w:cs="Arial"/>
          <w:sz w:val="18"/>
          <w:szCs w:val="18"/>
          <w:lang w:eastAsia="ar-SA"/>
        </w:rPr>
        <w:t xml:space="preserve"> anos;</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d) manter comportamento inadequado durante o pregão: afastamento do certame e suspensão do direito de licitar e contratar com a Administração</w:t>
      </w:r>
      <w:r w:rsidR="00BE1554" w:rsidRPr="008B560B">
        <w:rPr>
          <w:rFonts w:ascii="Cambria" w:hAnsi="Cambria" w:cs="Arial"/>
          <w:sz w:val="18"/>
          <w:szCs w:val="18"/>
          <w:lang w:eastAsia="ar-SA"/>
        </w:rPr>
        <w:t xml:space="preserve"> pelo prazo de 02</w:t>
      </w:r>
      <w:r w:rsidR="00D3444E" w:rsidRPr="008B560B">
        <w:rPr>
          <w:rFonts w:ascii="Cambria" w:hAnsi="Cambria" w:cs="Arial"/>
          <w:sz w:val="18"/>
          <w:szCs w:val="18"/>
          <w:lang w:eastAsia="ar-SA"/>
        </w:rPr>
        <w:t xml:space="preserve"> </w:t>
      </w:r>
      <w:r w:rsidR="00BE1554" w:rsidRPr="008B560B">
        <w:rPr>
          <w:rFonts w:ascii="Cambria" w:hAnsi="Cambria" w:cs="Arial"/>
          <w:sz w:val="18"/>
          <w:szCs w:val="18"/>
          <w:lang w:eastAsia="ar-SA"/>
        </w:rPr>
        <w:t>(</w:t>
      </w:r>
      <w:r w:rsidR="00D3444E" w:rsidRPr="008B560B">
        <w:rPr>
          <w:rFonts w:ascii="Cambria" w:hAnsi="Cambria" w:cs="Arial"/>
          <w:sz w:val="18"/>
          <w:szCs w:val="18"/>
          <w:lang w:eastAsia="ar-SA"/>
        </w:rPr>
        <w:t>dois</w:t>
      </w:r>
      <w:r w:rsidR="00BE1554" w:rsidRPr="008B560B">
        <w:rPr>
          <w:rFonts w:ascii="Cambria" w:hAnsi="Cambria" w:cs="Arial"/>
          <w:sz w:val="18"/>
          <w:szCs w:val="18"/>
          <w:lang w:eastAsia="ar-SA"/>
        </w:rPr>
        <w:t>)</w:t>
      </w:r>
      <w:r w:rsidR="00D3444E" w:rsidRPr="008B560B">
        <w:rPr>
          <w:rFonts w:ascii="Cambria" w:hAnsi="Cambria" w:cs="Arial"/>
          <w:sz w:val="18"/>
          <w:szCs w:val="18"/>
          <w:lang w:eastAsia="ar-SA"/>
        </w:rPr>
        <w:t xml:space="preserve"> anos; </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 xml:space="preserve">e) não manutenção da proposta escrita ou lance verbal, após a adjudicação: suspensão do direito de licitar e contratar com a Administração pelo prazo de 05 </w:t>
      </w:r>
      <w:r w:rsidR="00BE1554" w:rsidRPr="008B560B">
        <w:rPr>
          <w:rFonts w:ascii="Cambria" w:hAnsi="Cambria" w:cs="Arial"/>
          <w:sz w:val="18"/>
          <w:szCs w:val="18"/>
          <w:lang w:eastAsia="ar-SA"/>
        </w:rPr>
        <w:t>(</w:t>
      </w:r>
      <w:r w:rsidRPr="008B560B">
        <w:rPr>
          <w:rFonts w:ascii="Cambria" w:hAnsi="Cambria" w:cs="Arial"/>
          <w:sz w:val="18"/>
          <w:szCs w:val="18"/>
          <w:lang w:eastAsia="ar-SA"/>
        </w:rPr>
        <w:t>cinco</w:t>
      </w:r>
      <w:r w:rsidR="00BE1554" w:rsidRPr="008B560B">
        <w:rPr>
          <w:rFonts w:ascii="Cambria" w:hAnsi="Cambria" w:cs="Arial"/>
          <w:sz w:val="18"/>
          <w:szCs w:val="18"/>
          <w:lang w:eastAsia="ar-SA"/>
        </w:rPr>
        <w:t>)</w:t>
      </w:r>
      <w:r w:rsidRPr="008B560B">
        <w:rPr>
          <w:rFonts w:ascii="Cambria" w:hAnsi="Cambria" w:cs="Arial"/>
          <w:sz w:val="18"/>
          <w:szCs w:val="18"/>
          <w:lang w:eastAsia="ar-SA"/>
        </w:rPr>
        <w:t xml:space="preserve"> anos e multa de 10% sobre o valor estimado da contratação; </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f) cometimento de fraude fiscal: suspensão do direito de licitar e contratar com</w:t>
      </w:r>
      <w:r w:rsidR="00BE1554" w:rsidRPr="008B560B">
        <w:rPr>
          <w:rFonts w:ascii="Cambria" w:hAnsi="Cambria" w:cs="Arial"/>
          <w:sz w:val="18"/>
          <w:szCs w:val="18"/>
          <w:lang w:eastAsia="ar-SA"/>
        </w:rPr>
        <w:t xml:space="preserve"> a Administração pelo prazo de 05</w:t>
      </w:r>
      <w:r w:rsidRPr="008B560B">
        <w:rPr>
          <w:rFonts w:ascii="Cambria" w:hAnsi="Cambria" w:cs="Arial"/>
          <w:sz w:val="18"/>
          <w:szCs w:val="18"/>
          <w:lang w:eastAsia="ar-SA"/>
        </w:rPr>
        <w:t xml:space="preserve"> </w:t>
      </w:r>
      <w:r w:rsidR="00BE1554" w:rsidRPr="008B560B">
        <w:rPr>
          <w:rFonts w:ascii="Cambria" w:hAnsi="Cambria" w:cs="Arial"/>
          <w:sz w:val="18"/>
          <w:szCs w:val="18"/>
          <w:lang w:eastAsia="ar-SA"/>
        </w:rPr>
        <w:t>(</w:t>
      </w:r>
      <w:r w:rsidRPr="008B560B">
        <w:rPr>
          <w:rFonts w:ascii="Cambria" w:hAnsi="Cambria" w:cs="Arial"/>
          <w:sz w:val="18"/>
          <w:szCs w:val="18"/>
          <w:lang w:eastAsia="ar-SA"/>
        </w:rPr>
        <w:t>cinco</w:t>
      </w:r>
      <w:r w:rsidR="00BE1554" w:rsidRPr="008B560B">
        <w:rPr>
          <w:rFonts w:ascii="Cambria" w:hAnsi="Cambria" w:cs="Arial"/>
          <w:sz w:val="18"/>
          <w:szCs w:val="18"/>
          <w:lang w:eastAsia="ar-SA"/>
        </w:rPr>
        <w:t>)</w:t>
      </w:r>
      <w:r w:rsidRPr="008B560B">
        <w:rPr>
          <w:rFonts w:ascii="Cambria" w:hAnsi="Cambria" w:cs="Arial"/>
          <w:sz w:val="18"/>
          <w:szCs w:val="18"/>
          <w:lang w:eastAsia="ar-SA"/>
        </w:rPr>
        <w:t xml:space="preserve"> anos e multa de 10% sobre o valor </w:t>
      </w:r>
      <w:r w:rsidR="00D3444E" w:rsidRPr="008B560B">
        <w:rPr>
          <w:rFonts w:ascii="Cambria" w:hAnsi="Cambria" w:cs="Arial"/>
          <w:sz w:val="18"/>
          <w:szCs w:val="18"/>
          <w:lang w:eastAsia="ar-SA"/>
        </w:rPr>
        <w:t>estimado da contratação;</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g) fraudar a execução do contrato: suspensão do direito de licitar e contratar com</w:t>
      </w:r>
      <w:r w:rsidR="00BE1554" w:rsidRPr="008B560B">
        <w:rPr>
          <w:rFonts w:ascii="Cambria" w:hAnsi="Cambria" w:cs="Arial"/>
          <w:sz w:val="18"/>
          <w:szCs w:val="18"/>
          <w:lang w:eastAsia="ar-SA"/>
        </w:rPr>
        <w:t xml:space="preserve"> a Administração pelo prazo de </w:t>
      </w:r>
      <w:r w:rsidRPr="008B560B">
        <w:rPr>
          <w:rFonts w:ascii="Cambria" w:hAnsi="Cambria" w:cs="Arial"/>
          <w:sz w:val="18"/>
          <w:szCs w:val="18"/>
          <w:lang w:eastAsia="ar-SA"/>
        </w:rPr>
        <w:t xml:space="preserve">05 </w:t>
      </w:r>
      <w:r w:rsidR="00BE1554" w:rsidRPr="008B560B">
        <w:rPr>
          <w:rFonts w:ascii="Cambria" w:hAnsi="Cambria" w:cs="Arial"/>
          <w:sz w:val="18"/>
          <w:szCs w:val="18"/>
          <w:lang w:eastAsia="ar-SA"/>
        </w:rPr>
        <w:t>(</w:t>
      </w:r>
      <w:r w:rsidRPr="008B560B">
        <w:rPr>
          <w:rFonts w:ascii="Cambria" w:hAnsi="Cambria" w:cs="Arial"/>
          <w:sz w:val="18"/>
          <w:szCs w:val="18"/>
          <w:lang w:eastAsia="ar-SA"/>
        </w:rPr>
        <w:t>cinco</w:t>
      </w:r>
      <w:r w:rsidR="00BE1554" w:rsidRPr="008B560B">
        <w:rPr>
          <w:rFonts w:ascii="Cambria" w:hAnsi="Cambria" w:cs="Arial"/>
          <w:sz w:val="18"/>
          <w:szCs w:val="18"/>
          <w:lang w:eastAsia="ar-SA"/>
        </w:rPr>
        <w:t>)</w:t>
      </w:r>
      <w:r w:rsidRPr="008B560B">
        <w:rPr>
          <w:rFonts w:ascii="Cambria" w:hAnsi="Cambria" w:cs="Arial"/>
          <w:sz w:val="18"/>
          <w:szCs w:val="18"/>
          <w:lang w:eastAsia="ar-SA"/>
        </w:rPr>
        <w:t xml:space="preserve"> anos e multa de 10% sobre o</w:t>
      </w:r>
      <w:r w:rsidR="00D3444E" w:rsidRPr="008B560B">
        <w:rPr>
          <w:rFonts w:ascii="Cambria" w:hAnsi="Cambria" w:cs="Arial"/>
          <w:sz w:val="18"/>
          <w:szCs w:val="18"/>
          <w:lang w:eastAsia="ar-SA"/>
        </w:rPr>
        <w:t xml:space="preserve"> valor estimado da contratação;</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h) executar o contrato com irregularidades, passíveis de correção durante a execução e sem prejuízo ao resultado, ou seja, pequenos descumprimentos contrat</w:t>
      </w:r>
      <w:r w:rsidR="00D3444E" w:rsidRPr="008B560B">
        <w:rPr>
          <w:rFonts w:ascii="Cambria" w:hAnsi="Cambria" w:cs="Arial"/>
          <w:sz w:val="18"/>
          <w:szCs w:val="18"/>
          <w:lang w:eastAsia="ar-SA"/>
        </w:rPr>
        <w:t xml:space="preserve">uais: advertência por escrito; </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i) executar o contrato com atraso injustificado, até o limite de 05 (cinco) dias, após os quais será considerado como inexecução contratual: multa diária de 0,5% sobre o</w:t>
      </w:r>
      <w:r w:rsidR="00D3444E" w:rsidRPr="008B560B">
        <w:rPr>
          <w:rFonts w:ascii="Cambria" w:hAnsi="Cambria" w:cs="Arial"/>
          <w:sz w:val="18"/>
          <w:szCs w:val="18"/>
          <w:lang w:eastAsia="ar-SA"/>
        </w:rPr>
        <w:t xml:space="preserve"> valor atualizado do contrato; </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j) inexecução parcial do contrato: suspensão do direito de licitar e contratar com</w:t>
      </w:r>
      <w:r w:rsidR="00BE1554" w:rsidRPr="008B560B">
        <w:rPr>
          <w:rFonts w:ascii="Cambria" w:hAnsi="Cambria" w:cs="Arial"/>
          <w:sz w:val="18"/>
          <w:szCs w:val="18"/>
          <w:lang w:eastAsia="ar-SA"/>
        </w:rPr>
        <w:t xml:space="preserve"> a Administração pelo prazo de </w:t>
      </w:r>
      <w:r w:rsidRPr="008B560B">
        <w:rPr>
          <w:rFonts w:ascii="Cambria" w:hAnsi="Cambria" w:cs="Arial"/>
          <w:sz w:val="18"/>
          <w:szCs w:val="18"/>
          <w:lang w:eastAsia="ar-SA"/>
        </w:rPr>
        <w:t xml:space="preserve">03 </w:t>
      </w:r>
      <w:r w:rsidR="00BE1554" w:rsidRPr="008B560B">
        <w:rPr>
          <w:rFonts w:ascii="Cambria" w:hAnsi="Cambria" w:cs="Arial"/>
          <w:sz w:val="18"/>
          <w:szCs w:val="18"/>
          <w:lang w:eastAsia="ar-SA"/>
        </w:rPr>
        <w:t>(</w:t>
      </w:r>
      <w:r w:rsidRPr="008B560B">
        <w:rPr>
          <w:rFonts w:ascii="Cambria" w:hAnsi="Cambria" w:cs="Arial"/>
          <w:sz w:val="18"/>
          <w:szCs w:val="18"/>
          <w:lang w:eastAsia="ar-SA"/>
        </w:rPr>
        <w:t>três</w:t>
      </w:r>
      <w:r w:rsidR="00BE1554" w:rsidRPr="008B560B">
        <w:rPr>
          <w:rFonts w:ascii="Cambria" w:hAnsi="Cambria" w:cs="Arial"/>
          <w:sz w:val="18"/>
          <w:szCs w:val="18"/>
          <w:lang w:eastAsia="ar-SA"/>
        </w:rPr>
        <w:t>)</w:t>
      </w:r>
      <w:r w:rsidRPr="008B560B">
        <w:rPr>
          <w:rFonts w:ascii="Cambria" w:hAnsi="Cambria" w:cs="Arial"/>
          <w:sz w:val="18"/>
          <w:szCs w:val="18"/>
          <w:lang w:eastAsia="ar-SA"/>
        </w:rPr>
        <w:t xml:space="preserve"> anos e multa de 5% sobre o valor correspondente ao mont</w:t>
      </w:r>
      <w:r w:rsidR="00D3444E" w:rsidRPr="008B560B">
        <w:rPr>
          <w:rFonts w:ascii="Cambria" w:hAnsi="Cambria" w:cs="Arial"/>
          <w:sz w:val="18"/>
          <w:szCs w:val="18"/>
          <w:lang w:eastAsia="ar-SA"/>
        </w:rPr>
        <w:t>ante não adimplido do contrato;</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k) inexecução total do contrato: suspensão do direito de licitar e contratar com</w:t>
      </w:r>
      <w:r w:rsidR="00BE1554" w:rsidRPr="008B560B">
        <w:rPr>
          <w:rFonts w:ascii="Cambria" w:hAnsi="Cambria" w:cs="Arial"/>
          <w:sz w:val="18"/>
          <w:szCs w:val="18"/>
          <w:lang w:eastAsia="ar-SA"/>
        </w:rPr>
        <w:t xml:space="preserve"> a Administração pelo prazo de </w:t>
      </w:r>
      <w:r w:rsidRPr="008B560B">
        <w:rPr>
          <w:rFonts w:ascii="Cambria" w:hAnsi="Cambria" w:cs="Arial"/>
          <w:sz w:val="18"/>
          <w:szCs w:val="18"/>
          <w:lang w:eastAsia="ar-SA"/>
        </w:rPr>
        <w:t xml:space="preserve">05 </w:t>
      </w:r>
      <w:r w:rsidR="00BE1554" w:rsidRPr="008B560B">
        <w:rPr>
          <w:rFonts w:ascii="Cambria" w:hAnsi="Cambria" w:cs="Arial"/>
          <w:sz w:val="18"/>
          <w:szCs w:val="18"/>
          <w:lang w:eastAsia="ar-SA"/>
        </w:rPr>
        <w:t>(</w:t>
      </w:r>
      <w:r w:rsidRPr="008B560B">
        <w:rPr>
          <w:rFonts w:ascii="Cambria" w:hAnsi="Cambria" w:cs="Arial"/>
          <w:sz w:val="18"/>
          <w:szCs w:val="18"/>
          <w:lang w:eastAsia="ar-SA"/>
        </w:rPr>
        <w:t>cinco</w:t>
      </w:r>
      <w:r w:rsidR="00BE1554" w:rsidRPr="008B560B">
        <w:rPr>
          <w:rFonts w:ascii="Cambria" w:hAnsi="Cambria" w:cs="Arial"/>
          <w:sz w:val="18"/>
          <w:szCs w:val="18"/>
          <w:lang w:eastAsia="ar-SA"/>
        </w:rPr>
        <w:t>)</w:t>
      </w:r>
      <w:r w:rsidRPr="008B560B">
        <w:rPr>
          <w:rFonts w:ascii="Cambria" w:hAnsi="Cambria" w:cs="Arial"/>
          <w:sz w:val="18"/>
          <w:szCs w:val="18"/>
          <w:lang w:eastAsia="ar-SA"/>
        </w:rPr>
        <w:t xml:space="preserve"> anos e multa de 10% sobre o</w:t>
      </w:r>
      <w:r w:rsidR="00D3444E" w:rsidRPr="008B560B">
        <w:rPr>
          <w:rFonts w:ascii="Cambria" w:hAnsi="Cambria" w:cs="Arial"/>
          <w:sz w:val="18"/>
          <w:szCs w:val="18"/>
          <w:lang w:eastAsia="ar-SA"/>
        </w:rPr>
        <w:t xml:space="preserve"> valor atualizado do contrato; </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l) o atraso que exceder ao prazo fixado para a entrega, acarretará a multa de 0,5% por dia de atraso limitado ao máximo de 10% sobre o valor t</w:t>
      </w:r>
      <w:r w:rsidR="00D3444E" w:rsidRPr="008B560B">
        <w:rPr>
          <w:rFonts w:ascii="Cambria" w:hAnsi="Cambria" w:cs="Arial"/>
          <w:sz w:val="18"/>
          <w:szCs w:val="18"/>
          <w:lang w:eastAsia="ar-SA"/>
        </w:rPr>
        <w:t>otal do que lhe foi adjudicado.</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sz w:val="18"/>
          <w:szCs w:val="18"/>
          <w:lang w:eastAsia="ar-SA"/>
        </w:rPr>
        <w:t>m) causar prejuízo material resultante diretamente do fornecimento do produto: declaração de inidoneidade, cumulada com a suspensão do direito de licitar e contratar com a administração publica pelo prazo de 02 (dois) anos e multa de 10% do valor do produto que foi vencedora no certame. A declaração terá efeitos enquanto perdurarem os motivos determinantes da punição ou até que a contratada se reabilite junto a autoridade que aplicou a sanção, mediante o ressarcimento de todos os prejuízos que tenha causado e após decorrido o prazo da sanção aplicada co</w:t>
      </w:r>
      <w:r w:rsidR="00D3444E" w:rsidRPr="008B560B">
        <w:rPr>
          <w:rFonts w:ascii="Cambria" w:hAnsi="Cambria" w:cs="Arial"/>
          <w:sz w:val="18"/>
          <w:szCs w:val="18"/>
          <w:lang w:eastAsia="ar-SA"/>
        </w:rPr>
        <w:t>m base no inciso 3º do art. 87.</w:t>
      </w:r>
    </w:p>
    <w:p w:rsidR="002435E6" w:rsidRPr="008B560B" w:rsidRDefault="005D41B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Pr>
          <w:rFonts w:ascii="Cambria" w:hAnsi="Cambria" w:cs="Arial"/>
          <w:b/>
          <w:sz w:val="18"/>
          <w:szCs w:val="18"/>
          <w:lang w:eastAsia="ar-SA"/>
        </w:rPr>
        <w:t xml:space="preserve">6.2. </w:t>
      </w:r>
      <w:r w:rsidR="002435E6" w:rsidRPr="008B560B">
        <w:rPr>
          <w:rFonts w:ascii="Cambria" w:hAnsi="Cambria" w:cs="Arial"/>
          <w:sz w:val="18"/>
          <w:szCs w:val="18"/>
          <w:lang w:eastAsia="ar-SA"/>
        </w:rPr>
        <w:t>A</w:t>
      </w:r>
      <w:r w:rsidR="000156E4" w:rsidRPr="008B560B">
        <w:rPr>
          <w:rFonts w:ascii="Cambria" w:hAnsi="Cambria" w:cs="Arial"/>
          <w:sz w:val="18"/>
          <w:szCs w:val="18"/>
          <w:lang w:eastAsia="ar-SA"/>
        </w:rPr>
        <w:t>s</w:t>
      </w:r>
      <w:r w:rsidR="002435E6" w:rsidRPr="008B560B">
        <w:rPr>
          <w:rFonts w:ascii="Cambria" w:hAnsi="Cambria" w:cs="Arial"/>
          <w:sz w:val="18"/>
          <w:szCs w:val="18"/>
          <w:lang w:eastAsia="ar-SA"/>
        </w:rPr>
        <w:t xml:space="preserve"> sanções previstas neste edital são independentes entre si, podendo ser aplicadas de forma isolada ou cumulativamente, sem prejuí</w:t>
      </w:r>
      <w:r w:rsidR="00D3444E" w:rsidRPr="008B560B">
        <w:rPr>
          <w:rFonts w:ascii="Cambria" w:hAnsi="Cambria" w:cs="Arial"/>
          <w:sz w:val="18"/>
          <w:szCs w:val="18"/>
          <w:lang w:eastAsia="ar-SA"/>
        </w:rPr>
        <w:t xml:space="preserve">zo de outras medidas cabíveis. </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b/>
          <w:sz w:val="18"/>
          <w:szCs w:val="18"/>
          <w:lang w:eastAsia="ar-SA"/>
        </w:rPr>
        <w:t>6.3</w:t>
      </w:r>
      <w:r w:rsidR="005D41B6">
        <w:rPr>
          <w:rFonts w:ascii="Cambria" w:hAnsi="Cambria" w:cs="Arial"/>
          <w:b/>
          <w:sz w:val="18"/>
          <w:szCs w:val="18"/>
          <w:lang w:eastAsia="ar-SA"/>
        </w:rPr>
        <w:t>.</w:t>
      </w:r>
      <w:r w:rsidRPr="008B560B">
        <w:rPr>
          <w:rFonts w:ascii="Cambria" w:hAnsi="Cambria" w:cs="Arial"/>
          <w:sz w:val="18"/>
          <w:szCs w:val="18"/>
          <w:lang w:eastAsia="ar-SA"/>
        </w:rPr>
        <w:t xml:space="preserve"> Não serão aplicadas multas, se justificada e comprovadamente, o atraso na execução do objeto advier de caso fortuito </w:t>
      </w:r>
      <w:r w:rsidR="00BE1554" w:rsidRPr="008B560B">
        <w:rPr>
          <w:rFonts w:ascii="Cambria" w:hAnsi="Cambria" w:cs="Arial"/>
          <w:sz w:val="18"/>
          <w:szCs w:val="18"/>
          <w:lang w:eastAsia="ar-SA"/>
        </w:rPr>
        <w:t>ou de força maior.</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b/>
          <w:sz w:val="18"/>
          <w:szCs w:val="18"/>
          <w:lang w:eastAsia="ar-SA"/>
        </w:rPr>
        <w:t>6.4</w:t>
      </w:r>
      <w:r w:rsidR="005D41B6">
        <w:rPr>
          <w:rFonts w:ascii="Cambria" w:hAnsi="Cambria" w:cs="Arial"/>
          <w:b/>
          <w:sz w:val="18"/>
          <w:szCs w:val="18"/>
          <w:lang w:eastAsia="ar-SA"/>
        </w:rPr>
        <w:t>.</w:t>
      </w:r>
      <w:r w:rsidRPr="008B560B">
        <w:rPr>
          <w:rFonts w:ascii="Cambria" w:hAnsi="Cambria" w:cs="Arial"/>
          <w:sz w:val="18"/>
          <w:szCs w:val="18"/>
          <w:lang w:eastAsia="ar-SA"/>
        </w:rPr>
        <w:t xml:space="preserve"> Em qualquer hipótese de aplicação de sanções serão assegurados a licitante vencedora o </w:t>
      </w:r>
      <w:r w:rsidR="00BE1554" w:rsidRPr="008B560B">
        <w:rPr>
          <w:rFonts w:ascii="Cambria" w:hAnsi="Cambria" w:cs="Arial"/>
          <w:sz w:val="18"/>
          <w:szCs w:val="18"/>
          <w:lang w:eastAsia="ar-SA"/>
        </w:rPr>
        <w:t>contraditório e a ampla defesa.</w:t>
      </w:r>
    </w:p>
    <w:p w:rsidR="002435E6" w:rsidRPr="008B560B" w:rsidRDefault="005D41B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Pr>
          <w:rFonts w:ascii="Cambria" w:hAnsi="Cambria" w:cs="Arial"/>
          <w:b/>
          <w:sz w:val="18"/>
          <w:szCs w:val="18"/>
          <w:lang w:eastAsia="ar-SA"/>
        </w:rPr>
        <w:t>6.5.</w:t>
      </w:r>
      <w:r w:rsidR="002435E6" w:rsidRPr="008B560B">
        <w:rPr>
          <w:rFonts w:ascii="Cambria" w:hAnsi="Cambria" w:cs="Arial"/>
          <w:sz w:val="18"/>
          <w:szCs w:val="18"/>
          <w:lang w:eastAsia="ar-SA"/>
        </w:rPr>
        <w:t xml:space="preserve"> Verificando-se outras irregularidades na execução do contrato, não tipificadas nos itens anteriores poderá a Administração aplicar as demais penalidades prevista</w:t>
      </w:r>
      <w:r w:rsidR="00D3444E" w:rsidRPr="008B560B">
        <w:rPr>
          <w:rFonts w:ascii="Cambria" w:hAnsi="Cambria" w:cs="Arial"/>
          <w:sz w:val="18"/>
          <w:szCs w:val="18"/>
          <w:lang w:eastAsia="ar-SA"/>
        </w:rPr>
        <w:t>s pelo art. 87 da Lei 8.666/93.</w:t>
      </w:r>
    </w:p>
    <w:p w:rsidR="002435E6" w:rsidRPr="008B560B" w:rsidRDefault="005D41B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Pr>
          <w:rFonts w:ascii="Cambria" w:hAnsi="Cambria" w:cs="Arial"/>
          <w:b/>
          <w:sz w:val="18"/>
          <w:szCs w:val="18"/>
          <w:lang w:eastAsia="ar-SA"/>
        </w:rPr>
        <w:t xml:space="preserve">6.6. </w:t>
      </w:r>
      <w:r w:rsidR="002435E6" w:rsidRPr="008B560B">
        <w:rPr>
          <w:rFonts w:ascii="Cambria" w:hAnsi="Cambria" w:cs="Arial"/>
          <w:sz w:val="18"/>
          <w:szCs w:val="18"/>
          <w:lang w:eastAsia="ar-SA"/>
        </w:rPr>
        <w:t xml:space="preserve">As penalidades serão registradas no cadastro da </w:t>
      </w:r>
      <w:r w:rsidR="00D3444E" w:rsidRPr="008B560B">
        <w:rPr>
          <w:rFonts w:ascii="Cambria" w:hAnsi="Cambria" w:cs="Arial"/>
          <w:sz w:val="18"/>
          <w:szCs w:val="18"/>
          <w:lang w:eastAsia="ar-SA"/>
        </w:rPr>
        <w:t xml:space="preserve">contratada, quando for o caso. </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cs="Arial"/>
          <w:sz w:val="18"/>
          <w:szCs w:val="18"/>
          <w:lang w:eastAsia="ar-SA"/>
        </w:rPr>
      </w:pPr>
      <w:r w:rsidRPr="008B560B">
        <w:rPr>
          <w:rFonts w:ascii="Cambria" w:hAnsi="Cambria" w:cs="Arial"/>
          <w:b/>
          <w:sz w:val="18"/>
          <w:szCs w:val="18"/>
          <w:lang w:eastAsia="ar-SA"/>
        </w:rPr>
        <w:t>6.7</w:t>
      </w:r>
      <w:r w:rsidR="005D41B6">
        <w:rPr>
          <w:rFonts w:ascii="Cambria" w:hAnsi="Cambria" w:cs="Arial"/>
          <w:b/>
          <w:sz w:val="18"/>
          <w:szCs w:val="18"/>
          <w:lang w:eastAsia="ar-SA"/>
        </w:rPr>
        <w:t>.</w:t>
      </w:r>
      <w:r w:rsidRPr="008B560B">
        <w:rPr>
          <w:rFonts w:ascii="Cambria" w:hAnsi="Cambria" w:cs="Arial"/>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w:t>
      </w:r>
      <w:r w:rsidR="00D3444E" w:rsidRPr="008B560B">
        <w:rPr>
          <w:rFonts w:ascii="Cambria" w:hAnsi="Cambria" w:cs="Arial"/>
          <w:sz w:val="18"/>
          <w:szCs w:val="18"/>
          <w:lang w:eastAsia="ar-SA"/>
        </w:rPr>
        <w:t>nte devidos pela administração.</w:t>
      </w:r>
    </w:p>
    <w:p w:rsidR="002435E6" w:rsidRPr="008B560B" w:rsidRDefault="002435E6" w:rsidP="008B560B">
      <w:pPr>
        <w:overflowPunct w:val="0"/>
        <w:autoSpaceDE w:val="0"/>
        <w:autoSpaceDN w:val="0"/>
        <w:adjustRightInd w:val="0"/>
        <w:spacing w:after="0" w:line="240" w:lineRule="auto"/>
        <w:ind w:left="-567" w:right="-1" w:firstLine="1134"/>
        <w:jc w:val="both"/>
        <w:textAlignment w:val="baseline"/>
        <w:rPr>
          <w:rFonts w:ascii="Cambria" w:hAnsi="Cambria"/>
          <w:sz w:val="18"/>
          <w:szCs w:val="18"/>
        </w:rPr>
      </w:pPr>
      <w:r w:rsidRPr="008B560B">
        <w:rPr>
          <w:rFonts w:ascii="Cambria" w:hAnsi="Cambria" w:cs="Arial"/>
          <w:b/>
          <w:sz w:val="18"/>
          <w:szCs w:val="18"/>
          <w:lang w:eastAsia="ar-SA"/>
        </w:rPr>
        <w:t>6.8</w:t>
      </w:r>
      <w:r w:rsidR="005D41B6">
        <w:rPr>
          <w:rFonts w:ascii="Cambria" w:hAnsi="Cambria" w:cs="Arial"/>
          <w:b/>
          <w:sz w:val="18"/>
          <w:szCs w:val="18"/>
          <w:lang w:eastAsia="ar-SA"/>
        </w:rPr>
        <w:t>.</w:t>
      </w:r>
      <w:r w:rsidRPr="008B560B">
        <w:rPr>
          <w:rFonts w:ascii="Cambria" w:hAnsi="Cambria" w:cs="Arial"/>
          <w:sz w:val="18"/>
          <w:szCs w:val="18"/>
          <w:lang w:eastAsia="ar-SA"/>
        </w:rPr>
        <w:t xml:space="preserve"> </w:t>
      </w:r>
      <w:r w:rsidRPr="008B560B">
        <w:rPr>
          <w:rFonts w:ascii="Cambria" w:hAnsi="Cambria"/>
          <w:sz w:val="18"/>
          <w:szCs w:val="18"/>
        </w:rPr>
        <w:t>As sanções descritas também se aplicam aos licitantes que, convocados, não honrarem o compromisso assumido sem justificativa ou com justificativa recusada pela Administração.</w:t>
      </w:r>
    </w:p>
    <w:p w:rsidR="002435E6" w:rsidRPr="008B560B" w:rsidRDefault="002435E6" w:rsidP="008B560B">
      <w:pPr>
        <w:overflowPunct w:val="0"/>
        <w:autoSpaceDE w:val="0"/>
        <w:autoSpaceDN w:val="0"/>
        <w:adjustRightInd w:val="0"/>
        <w:spacing w:after="0" w:line="240" w:lineRule="auto"/>
        <w:ind w:left="-567" w:right="-1"/>
        <w:jc w:val="both"/>
        <w:textAlignment w:val="baseline"/>
        <w:rPr>
          <w:rFonts w:ascii="Cambria" w:hAnsi="Cambria"/>
          <w:sz w:val="18"/>
          <w:szCs w:val="18"/>
        </w:rPr>
      </w:pPr>
    </w:p>
    <w:p w:rsidR="002435E6" w:rsidRPr="008B560B" w:rsidRDefault="002435E6" w:rsidP="008B560B">
      <w:pPr>
        <w:tabs>
          <w:tab w:val="left" w:pos="2835"/>
        </w:tabs>
        <w:spacing w:after="0" w:line="240" w:lineRule="auto"/>
        <w:ind w:left="-567" w:right="-1" w:firstLine="1134"/>
        <w:jc w:val="both"/>
        <w:rPr>
          <w:rFonts w:ascii="Cambria" w:eastAsia="Calibri" w:hAnsi="Cambria"/>
          <w:b/>
          <w:sz w:val="18"/>
          <w:szCs w:val="18"/>
        </w:rPr>
      </w:pPr>
      <w:r w:rsidRPr="008B560B">
        <w:rPr>
          <w:rFonts w:ascii="Cambria" w:eastAsia="Calibri" w:hAnsi="Cambria"/>
          <w:b/>
          <w:sz w:val="18"/>
          <w:szCs w:val="18"/>
        </w:rPr>
        <w:t>CLÁUSULA SÉTIMA- DA VIGÊNCIA</w:t>
      </w:r>
    </w:p>
    <w:p w:rsidR="002435E6" w:rsidRPr="008B560B" w:rsidRDefault="002435E6" w:rsidP="008B560B">
      <w:pPr>
        <w:spacing w:after="0" w:line="240" w:lineRule="auto"/>
        <w:ind w:left="-567" w:right="-1" w:firstLine="2764"/>
        <w:jc w:val="both"/>
        <w:rPr>
          <w:rFonts w:ascii="Cambria" w:hAnsi="Cambria"/>
          <w:sz w:val="18"/>
          <w:szCs w:val="18"/>
        </w:rPr>
      </w:pPr>
    </w:p>
    <w:p w:rsidR="002435E6" w:rsidRPr="008B560B" w:rsidRDefault="002435E6" w:rsidP="008B560B">
      <w:pPr>
        <w:pStyle w:val="Recuodecorpodetexto"/>
        <w:spacing w:after="0"/>
        <w:ind w:left="-567" w:right="-1" w:firstLine="1134"/>
        <w:rPr>
          <w:rFonts w:ascii="Cambria" w:hAnsi="Cambria"/>
          <w:sz w:val="18"/>
          <w:szCs w:val="18"/>
        </w:rPr>
      </w:pPr>
      <w:r w:rsidRPr="008B560B">
        <w:rPr>
          <w:rFonts w:ascii="Cambria" w:hAnsi="Cambria"/>
          <w:b/>
          <w:sz w:val="18"/>
          <w:szCs w:val="18"/>
        </w:rPr>
        <w:t>7.1</w:t>
      </w:r>
      <w:r w:rsidR="005D41B6">
        <w:rPr>
          <w:rFonts w:ascii="Cambria" w:hAnsi="Cambria"/>
          <w:sz w:val="18"/>
          <w:szCs w:val="18"/>
        </w:rPr>
        <w:t>.</w:t>
      </w:r>
      <w:r w:rsidRPr="008B560B">
        <w:rPr>
          <w:rFonts w:ascii="Cambria" w:hAnsi="Cambria"/>
          <w:sz w:val="18"/>
          <w:szCs w:val="18"/>
        </w:rPr>
        <w:t xml:space="preserve"> O CONTRATO entra em vigor na data de sua assinatura, com vigência de 12 (doze) meses, podendo ser renovado na forma do art. 57, inciso IV, da Lei Federal 8.666/93.</w:t>
      </w:r>
    </w:p>
    <w:p w:rsidR="002435E6" w:rsidRPr="008B560B" w:rsidRDefault="002435E6" w:rsidP="008B560B">
      <w:pPr>
        <w:widowControl w:val="0"/>
        <w:tabs>
          <w:tab w:val="left" w:pos="1418"/>
        </w:tabs>
        <w:suppressAutoHyphens/>
        <w:autoSpaceDE w:val="0"/>
        <w:spacing w:after="0" w:line="240" w:lineRule="auto"/>
        <w:ind w:left="-567" w:right="-1"/>
        <w:jc w:val="both"/>
        <w:rPr>
          <w:rFonts w:ascii="Cambria" w:hAnsi="Cambria" w:cs="Calibri"/>
          <w:kern w:val="1"/>
          <w:sz w:val="18"/>
          <w:szCs w:val="18"/>
          <w:lang w:eastAsia="zh-CN"/>
        </w:rPr>
      </w:pPr>
    </w:p>
    <w:p w:rsidR="002435E6" w:rsidRPr="008B560B" w:rsidRDefault="002435E6" w:rsidP="008B560B">
      <w:pPr>
        <w:spacing w:after="0" w:line="240" w:lineRule="auto"/>
        <w:ind w:left="-567" w:right="-1" w:firstLine="1134"/>
        <w:jc w:val="both"/>
        <w:rPr>
          <w:rFonts w:ascii="Cambria" w:eastAsia="Calibri" w:hAnsi="Cambria"/>
          <w:b/>
          <w:sz w:val="18"/>
          <w:szCs w:val="18"/>
        </w:rPr>
      </w:pPr>
      <w:r w:rsidRPr="008B560B">
        <w:rPr>
          <w:rFonts w:ascii="Cambria" w:eastAsia="Calibri" w:hAnsi="Cambria"/>
          <w:b/>
          <w:sz w:val="18"/>
          <w:szCs w:val="18"/>
        </w:rPr>
        <w:t>CLÁUSULA OITAVA: DA RESCISÃO CONTRATUAL</w:t>
      </w:r>
    </w:p>
    <w:p w:rsidR="002435E6" w:rsidRPr="008B560B" w:rsidRDefault="002435E6" w:rsidP="008B560B">
      <w:pPr>
        <w:spacing w:after="0" w:line="240" w:lineRule="auto"/>
        <w:ind w:left="-567" w:right="-1" w:firstLine="2835"/>
        <w:jc w:val="both"/>
        <w:rPr>
          <w:rFonts w:ascii="Cambria" w:eastAsia="Calibri" w:hAnsi="Cambria"/>
          <w:sz w:val="18"/>
          <w:szCs w:val="18"/>
        </w:rPr>
      </w:pPr>
      <w:r w:rsidRPr="008B560B">
        <w:rPr>
          <w:rFonts w:ascii="Cambria" w:eastAsia="Calibri" w:hAnsi="Cambria"/>
          <w:sz w:val="18"/>
          <w:szCs w:val="18"/>
        </w:rPr>
        <w:tab/>
      </w:r>
    </w:p>
    <w:p w:rsidR="002435E6" w:rsidRPr="008B560B" w:rsidRDefault="002435E6" w:rsidP="008B560B">
      <w:pPr>
        <w:tabs>
          <w:tab w:val="left" w:pos="2835"/>
        </w:tabs>
        <w:spacing w:after="0" w:line="240" w:lineRule="auto"/>
        <w:ind w:left="-567" w:right="-1" w:firstLine="1134"/>
        <w:jc w:val="both"/>
        <w:rPr>
          <w:rFonts w:ascii="Cambria" w:eastAsia="Calibri" w:hAnsi="Cambria"/>
          <w:sz w:val="18"/>
          <w:szCs w:val="18"/>
        </w:rPr>
      </w:pPr>
      <w:r w:rsidRPr="008B560B">
        <w:rPr>
          <w:rFonts w:ascii="Cambria" w:eastAsia="Calibri" w:hAnsi="Cambria"/>
          <w:b/>
          <w:sz w:val="18"/>
          <w:szCs w:val="18"/>
        </w:rPr>
        <w:t>8.1</w:t>
      </w:r>
      <w:r w:rsidR="005D41B6">
        <w:rPr>
          <w:rFonts w:ascii="Cambria" w:eastAsia="Calibri" w:hAnsi="Cambria"/>
          <w:sz w:val="18"/>
          <w:szCs w:val="18"/>
        </w:rPr>
        <w:t>.</w:t>
      </w:r>
      <w:r w:rsidRPr="008B560B">
        <w:rPr>
          <w:rFonts w:ascii="Cambria" w:eastAsia="Calibri" w:hAnsi="Cambria"/>
          <w:sz w:val="18"/>
          <w:szCs w:val="18"/>
        </w:rPr>
        <w:t xml:space="preserve"> A rescisão do contrato ocorrerá pelas causas e na forma previstas nos artigos 77, 78 e</w:t>
      </w:r>
      <w:r w:rsidR="00D3444E" w:rsidRPr="008B560B">
        <w:rPr>
          <w:rFonts w:ascii="Cambria" w:eastAsia="Calibri" w:hAnsi="Cambria"/>
          <w:sz w:val="18"/>
          <w:szCs w:val="18"/>
        </w:rPr>
        <w:t xml:space="preserve"> 79 da Lei Federal nº 8.666/93.</w:t>
      </w:r>
    </w:p>
    <w:p w:rsidR="002435E6" w:rsidRPr="008B560B" w:rsidRDefault="002435E6" w:rsidP="008B560B">
      <w:pPr>
        <w:tabs>
          <w:tab w:val="left" w:pos="2835"/>
        </w:tabs>
        <w:spacing w:after="0" w:line="240" w:lineRule="auto"/>
        <w:ind w:left="-567" w:right="-1" w:firstLine="1134"/>
        <w:jc w:val="both"/>
        <w:rPr>
          <w:rFonts w:ascii="Cambria" w:eastAsia="Calibri" w:hAnsi="Cambria"/>
          <w:sz w:val="18"/>
          <w:szCs w:val="18"/>
        </w:rPr>
      </w:pPr>
      <w:r w:rsidRPr="008B560B">
        <w:rPr>
          <w:rFonts w:ascii="Cambria" w:eastAsia="Calibri" w:hAnsi="Cambria"/>
          <w:b/>
          <w:sz w:val="18"/>
          <w:szCs w:val="18"/>
        </w:rPr>
        <w:t>8.2</w:t>
      </w:r>
      <w:r w:rsidR="005D41B6">
        <w:rPr>
          <w:rFonts w:ascii="Cambria" w:eastAsia="Calibri" w:hAnsi="Cambria"/>
          <w:sz w:val="18"/>
          <w:szCs w:val="18"/>
        </w:rPr>
        <w:t>.</w:t>
      </w:r>
      <w:r w:rsidRPr="008B560B">
        <w:rPr>
          <w:rFonts w:ascii="Cambria" w:eastAsia="Calibri" w:hAnsi="Cambria"/>
          <w:sz w:val="18"/>
          <w:szCs w:val="18"/>
        </w:rPr>
        <w:t xml:space="preserve"> O descumprimento das obrigações assumidas neste contrato deverá ser objeto de comunicação escrita, tendo a parte inadimplente o p</w:t>
      </w:r>
      <w:r w:rsidR="009653FA" w:rsidRPr="008B560B">
        <w:rPr>
          <w:rFonts w:ascii="Cambria" w:eastAsia="Calibri" w:hAnsi="Cambria"/>
          <w:sz w:val="18"/>
          <w:szCs w:val="18"/>
        </w:rPr>
        <w:t xml:space="preserve">razo de </w:t>
      </w:r>
      <w:r w:rsidRPr="008B560B">
        <w:rPr>
          <w:rFonts w:ascii="Cambria" w:eastAsia="Calibri" w:hAnsi="Cambria"/>
          <w:sz w:val="18"/>
          <w:szCs w:val="18"/>
        </w:rPr>
        <w:t xml:space="preserve">05 </w:t>
      </w:r>
      <w:r w:rsidR="009653FA" w:rsidRPr="008B560B">
        <w:rPr>
          <w:rFonts w:ascii="Cambria" w:eastAsia="Calibri" w:hAnsi="Cambria"/>
          <w:sz w:val="18"/>
          <w:szCs w:val="18"/>
        </w:rPr>
        <w:t>(</w:t>
      </w:r>
      <w:r w:rsidRPr="008B560B">
        <w:rPr>
          <w:rFonts w:ascii="Cambria" w:eastAsia="Calibri" w:hAnsi="Cambria"/>
          <w:sz w:val="18"/>
          <w:szCs w:val="18"/>
        </w:rPr>
        <w:t>cinco</w:t>
      </w:r>
      <w:r w:rsidR="009653FA" w:rsidRPr="008B560B">
        <w:rPr>
          <w:rFonts w:ascii="Cambria" w:eastAsia="Calibri" w:hAnsi="Cambria"/>
          <w:sz w:val="18"/>
          <w:szCs w:val="18"/>
        </w:rPr>
        <w:t>)</w:t>
      </w:r>
      <w:r w:rsidRPr="008B560B">
        <w:rPr>
          <w:rFonts w:ascii="Cambria" w:eastAsia="Calibri" w:hAnsi="Cambria"/>
          <w:sz w:val="18"/>
          <w:szCs w:val="18"/>
        </w:rPr>
        <w:t xml:space="preserve"> dias para al</w:t>
      </w:r>
      <w:r w:rsidR="00D3444E" w:rsidRPr="008B560B">
        <w:rPr>
          <w:rFonts w:ascii="Cambria" w:eastAsia="Calibri" w:hAnsi="Cambria"/>
          <w:sz w:val="18"/>
          <w:szCs w:val="18"/>
        </w:rPr>
        <w:t>egar o que entender de direito.</w:t>
      </w:r>
    </w:p>
    <w:p w:rsidR="002435E6" w:rsidRPr="008B560B" w:rsidRDefault="002435E6" w:rsidP="008B560B">
      <w:pPr>
        <w:tabs>
          <w:tab w:val="left" w:pos="2835"/>
        </w:tabs>
        <w:spacing w:after="0" w:line="240" w:lineRule="auto"/>
        <w:ind w:left="-567" w:right="-1" w:firstLine="1134"/>
        <w:jc w:val="both"/>
        <w:rPr>
          <w:rFonts w:ascii="Cambria" w:eastAsia="Calibri" w:hAnsi="Cambria"/>
          <w:sz w:val="18"/>
          <w:szCs w:val="18"/>
        </w:rPr>
      </w:pPr>
      <w:r w:rsidRPr="008B560B">
        <w:rPr>
          <w:rFonts w:ascii="Cambria" w:eastAsia="Calibri" w:hAnsi="Cambria"/>
          <w:b/>
          <w:sz w:val="18"/>
          <w:szCs w:val="18"/>
        </w:rPr>
        <w:t>8.3</w:t>
      </w:r>
      <w:r w:rsidR="005D41B6">
        <w:rPr>
          <w:rFonts w:ascii="Cambria" w:eastAsia="Calibri" w:hAnsi="Cambria"/>
          <w:sz w:val="18"/>
          <w:szCs w:val="18"/>
        </w:rPr>
        <w:t>.</w:t>
      </w:r>
      <w:r w:rsidRPr="008B560B">
        <w:rPr>
          <w:rFonts w:ascii="Cambria" w:eastAsia="Calibri" w:hAnsi="Cambria"/>
          <w:sz w:val="18"/>
          <w:szCs w:val="18"/>
        </w:rPr>
        <w:t xml:space="preserve"> Em havendo inexecução total ou parcial do contrato por parte da contratada, poderá o contratante proceder a sua rescisão unilateral, sem prejuízo das penalidades previstas na cláusula anterior.</w:t>
      </w:r>
    </w:p>
    <w:p w:rsidR="002435E6" w:rsidRPr="00583B97" w:rsidRDefault="002435E6" w:rsidP="008B560B">
      <w:pPr>
        <w:tabs>
          <w:tab w:val="left" w:pos="2835"/>
        </w:tabs>
        <w:spacing w:after="0" w:line="240" w:lineRule="auto"/>
        <w:ind w:left="-567" w:right="-1" w:firstLine="2835"/>
        <w:jc w:val="both"/>
        <w:rPr>
          <w:rFonts w:asciiTheme="majorHAnsi" w:eastAsia="Calibri" w:hAnsiTheme="majorHAnsi"/>
          <w:sz w:val="18"/>
          <w:szCs w:val="18"/>
        </w:rPr>
      </w:pPr>
    </w:p>
    <w:p w:rsidR="002435E6" w:rsidRPr="008B560B" w:rsidRDefault="002435E6" w:rsidP="008B560B">
      <w:pPr>
        <w:tabs>
          <w:tab w:val="left" w:pos="2835"/>
        </w:tabs>
        <w:spacing w:after="0" w:line="240" w:lineRule="auto"/>
        <w:ind w:left="-567" w:right="-1" w:firstLine="1134"/>
        <w:jc w:val="both"/>
        <w:rPr>
          <w:rFonts w:ascii="Cambria" w:eastAsia="Calibri" w:hAnsi="Cambria"/>
          <w:sz w:val="18"/>
          <w:szCs w:val="18"/>
        </w:rPr>
      </w:pPr>
      <w:r w:rsidRPr="008B560B">
        <w:rPr>
          <w:rFonts w:ascii="Cambria" w:eastAsia="Calibri" w:hAnsi="Cambria"/>
          <w:b/>
          <w:sz w:val="18"/>
          <w:szCs w:val="18"/>
        </w:rPr>
        <w:t>CLÁUSULA NONA: DA VINCULAÇÃO</w:t>
      </w:r>
      <w:r w:rsidRPr="008B560B">
        <w:rPr>
          <w:rFonts w:ascii="Cambria" w:eastAsia="Calibri" w:hAnsi="Cambria"/>
          <w:sz w:val="18"/>
          <w:szCs w:val="18"/>
        </w:rPr>
        <w:tab/>
      </w:r>
    </w:p>
    <w:p w:rsidR="00945FEE" w:rsidRPr="008B560B" w:rsidRDefault="00945FEE" w:rsidP="008B560B">
      <w:pPr>
        <w:tabs>
          <w:tab w:val="left" w:pos="2835"/>
        </w:tabs>
        <w:spacing w:after="0" w:line="240" w:lineRule="auto"/>
        <w:ind w:left="-567" w:right="-1" w:firstLine="1134"/>
        <w:jc w:val="both"/>
        <w:rPr>
          <w:rFonts w:ascii="Cambria" w:eastAsia="Calibri" w:hAnsi="Cambria"/>
          <w:sz w:val="18"/>
          <w:szCs w:val="18"/>
        </w:rPr>
      </w:pPr>
    </w:p>
    <w:p w:rsidR="002435E6" w:rsidRPr="008B560B" w:rsidRDefault="002435E6" w:rsidP="008B560B">
      <w:pPr>
        <w:pStyle w:val="Cpia"/>
        <w:spacing w:after="0"/>
        <w:ind w:left="-567" w:right="-1" w:firstLine="1134"/>
        <w:rPr>
          <w:rFonts w:ascii="Cambria" w:hAnsi="Cambria" w:cs="Calibri"/>
          <w:color w:val="auto"/>
          <w:sz w:val="18"/>
          <w:szCs w:val="18"/>
        </w:rPr>
      </w:pPr>
      <w:r w:rsidRPr="008B560B">
        <w:rPr>
          <w:rFonts w:ascii="Cambria" w:hAnsi="Cambria" w:cs="Calibri"/>
          <w:b/>
          <w:color w:val="auto"/>
          <w:sz w:val="18"/>
          <w:szCs w:val="18"/>
        </w:rPr>
        <w:t>9.1</w:t>
      </w:r>
      <w:r w:rsidR="005D41B6">
        <w:rPr>
          <w:rFonts w:ascii="Cambria" w:hAnsi="Cambria" w:cs="Calibri"/>
          <w:color w:val="auto"/>
          <w:sz w:val="18"/>
          <w:szCs w:val="18"/>
        </w:rPr>
        <w:t>.</w:t>
      </w:r>
      <w:r w:rsidRPr="008B560B">
        <w:rPr>
          <w:rFonts w:ascii="Cambria" w:hAnsi="Cambria" w:cs="Calibri"/>
          <w:color w:val="auto"/>
          <w:sz w:val="18"/>
          <w:szCs w:val="18"/>
        </w:rPr>
        <w:t xml:space="preserve"> Fazem parte integrante do presente contrato, independentemente de sua transcrição, a proposta da </w:t>
      </w:r>
      <w:r w:rsidRPr="008B560B">
        <w:rPr>
          <w:rFonts w:ascii="Cambria" w:hAnsi="Cambria" w:cs="Calibri"/>
          <w:b/>
          <w:color w:val="auto"/>
          <w:sz w:val="18"/>
          <w:szCs w:val="18"/>
        </w:rPr>
        <w:t>CONTRATADA</w:t>
      </w:r>
      <w:r w:rsidRPr="008B560B">
        <w:rPr>
          <w:rFonts w:ascii="Cambria" w:hAnsi="Cambria" w:cs="Calibri"/>
          <w:color w:val="auto"/>
          <w:sz w:val="18"/>
          <w:szCs w:val="18"/>
        </w:rPr>
        <w:t xml:space="preserve">, bem como os demais elementos constantes no Pregão </w:t>
      </w:r>
      <w:r w:rsidR="00057427">
        <w:rPr>
          <w:rFonts w:ascii="Cambria" w:hAnsi="Cambria" w:cs="Calibri"/>
          <w:color w:val="auto"/>
          <w:sz w:val="18"/>
          <w:szCs w:val="18"/>
        </w:rPr>
        <w:t>Eletrônico nº 026</w:t>
      </w:r>
      <w:r w:rsidR="00D3444E" w:rsidRPr="008B560B">
        <w:rPr>
          <w:rFonts w:ascii="Cambria" w:hAnsi="Cambria" w:cs="Calibri"/>
          <w:color w:val="auto"/>
          <w:sz w:val="18"/>
          <w:szCs w:val="18"/>
        </w:rPr>
        <w:t>/2021</w:t>
      </w:r>
      <w:r w:rsidRPr="008B560B">
        <w:rPr>
          <w:rFonts w:ascii="Cambria" w:hAnsi="Cambria" w:cs="Calibri"/>
          <w:color w:val="auto"/>
          <w:sz w:val="18"/>
          <w:szCs w:val="18"/>
        </w:rPr>
        <w:t>, o Termo de Referência e demais anexos, aos quais as partes acham-se vinculadas.</w:t>
      </w:r>
    </w:p>
    <w:p w:rsidR="000156E4" w:rsidRPr="008B560B" w:rsidRDefault="000156E4" w:rsidP="008B560B">
      <w:pPr>
        <w:tabs>
          <w:tab w:val="left" w:pos="2835"/>
        </w:tabs>
        <w:spacing w:after="0" w:line="240" w:lineRule="auto"/>
        <w:ind w:right="-1" w:firstLine="567"/>
        <w:jc w:val="both"/>
        <w:rPr>
          <w:rFonts w:ascii="Cambria" w:eastAsia="Calibri" w:hAnsi="Cambria"/>
          <w:b/>
          <w:sz w:val="18"/>
          <w:szCs w:val="18"/>
        </w:rPr>
      </w:pPr>
    </w:p>
    <w:p w:rsidR="002435E6" w:rsidRPr="008B560B" w:rsidRDefault="002435E6" w:rsidP="008B560B">
      <w:pPr>
        <w:tabs>
          <w:tab w:val="left" w:pos="2835"/>
        </w:tabs>
        <w:spacing w:after="0" w:line="240" w:lineRule="auto"/>
        <w:ind w:right="-1" w:firstLine="567"/>
        <w:jc w:val="both"/>
        <w:rPr>
          <w:rFonts w:ascii="Cambria" w:eastAsia="Calibri" w:hAnsi="Cambria"/>
          <w:b/>
          <w:sz w:val="18"/>
          <w:szCs w:val="18"/>
        </w:rPr>
      </w:pPr>
      <w:r w:rsidRPr="008B560B">
        <w:rPr>
          <w:rFonts w:ascii="Cambria" w:eastAsia="Calibri" w:hAnsi="Cambria"/>
          <w:b/>
          <w:sz w:val="18"/>
          <w:szCs w:val="18"/>
        </w:rPr>
        <w:t>CLÁUSULA D</w:t>
      </w:r>
      <w:r w:rsidR="00945FEE" w:rsidRPr="008B560B">
        <w:rPr>
          <w:rFonts w:ascii="Cambria" w:eastAsia="Calibri" w:hAnsi="Cambria"/>
          <w:b/>
          <w:sz w:val="18"/>
          <w:szCs w:val="18"/>
        </w:rPr>
        <w:t>EZ: DAS SITUAÇÕES NÃO PREVISTAS</w:t>
      </w:r>
    </w:p>
    <w:p w:rsidR="005A2760" w:rsidRPr="008B560B" w:rsidRDefault="005A2760" w:rsidP="008B560B">
      <w:pPr>
        <w:tabs>
          <w:tab w:val="left" w:pos="2835"/>
        </w:tabs>
        <w:spacing w:after="0" w:line="240" w:lineRule="auto"/>
        <w:ind w:right="-1"/>
        <w:jc w:val="both"/>
        <w:rPr>
          <w:rFonts w:ascii="Cambria" w:eastAsia="Calibri" w:hAnsi="Cambria"/>
          <w:b/>
          <w:sz w:val="18"/>
          <w:szCs w:val="18"/>
        </w:rPr>
      </w:pPr>
    </w:p>
    <w:p w:rsidR="002435E6" w:rsidRPr="008B560B" w:rsidRDefault="002435E6" w:rsidP="008B560B">
      <w:pPr>
        <w:tabs>
          <w:tab w:val="left" w:pos="2835"/>
        </w:tabs>
        <w:spacing w:after="0" w:line="240" w:lineRule="auto"/>
        <w:ind w:left="-567" w:right="-1" w:firstLine="1134"/>
        <w:jc w:val="both"/>
        <w:rPr>
          <w:rFonts w:ascii="Cambria" w:eastAsia="Calibri" w:hAnsi="Cambria"/>
          <w:sz w:val="18"/>
          <w:szCs w:val="18"/>
        </w:rPr>
      </w:pPr>
      <w:r w:rsidRPr="008B560B">
        <w:rPr>
          <w:rFonts w:ascii="Cambria" w:eastAsia="Calibri" w:hAnsi="Cambria"/>
          <w:b/>
          <w:sz w:val="18"/>
          <w:szCs w:val="18"/>
        </w:rPr>
        <w:t>10.1</w:t>
      </w:r>
      <w:r w:rsidR="005D41B6">
        <w:rPr>
          <w:rFonts w:ascii="Cambria" w:eastAsia="Calibri" w:hAnsi="Cambria"/>
          <w:sz w:val="18"/>
          <w:szCs w:val="18"/>
        </w:rPr>
        <w:t>.</w:t>
      </w:r>
      <w:r w:rsidRPr="008B560B">
        <w:rPr>
          <w:rFonts w:ascii="Cambria" w:eastAsia="Calibri" w:hAnsi="Cambria"/>
          <w:sz w:val="18"/>
          <w:szCs w:val="18"/>
        </w:rPr>
        <w:t xml:space="preserve"> Situações não previstas expressamente neste instrumento contratual regular-se-ão pelo disposto no edital do Pregão </w:t>
      </w:r>
      <w:r w:rsidR="00D3444E" w:rsidRPr="008B560B">
        <w:rPr>
          <w:rFonts w:ascii="Cambria" w:eastAsia="Calibri" w:hAnsi="Cambria"/>
          <w:sz w:val="18"/>
          <w:szCs w:val="18"/>
        </w:rPr>
        <w:t>Eletrônico</w:t>
      </w:r>
      <w:r w:rsidRPr="008B560B">
        <w:rPr>
          <w:rFonts w:ascii="Cambria" w:eastAsia="Calibri" w:hAnsi="Cambria"/>
          <w:sz w:val="18"/>
          <w:szCs w:val="18"/>
        </w:rPr>
        <w:t xml:space="preserve"> nº </w:t>
      </w:r>
      <w:r w:rsidR="00057427">
        <w:rPr>
          <w:rFonts w:ascii="Cambria" w:eastAsia="Calibri" w:hAnsi="Cambria"/>
          <w:sz w:val="18"/>
          <w:szCs w:val="18"/>
        </w:rPr>
        <w:t>026</w:t>
      </w:r>
      <w:r w:rsidR="00D3444E" w:rsidRPr="008B560B">
        <w:rPr>
          <w:rFonts w:ascii="Cambria" w:eastAsia="Calibri" w:hAnsi="Cambria"/>
          <w:sz w:val="18"/>
          <w:szCs w:val="18"/>
        </w:rPr>
        <w:t>/2021</w:t>
      </w:r>
      <w:r w:rsidRPr="008B560B">
        <w:rPr>
          <w:rFonts w:ascii="Cambria" w:eastAsia="Calibri" w:hAnsi="Cambria"/>
          <w:sz w:val="18"/>
          <w:szCs w:val="18"/>
        </w:rPr>
        <w:t xml:space="preserve">, Leis Federais </w:t>
      </w:r>
      <w:proofErr w:type="spellStart"/>
      <w:r w:rsidRPr="008B560B">
        <w:rPr>
          <w:rFonts w:ascii="Cambria" w:eastAsia="Calibri" w:hAnsi="Cambria"/>
          <w:sz w:val="18"/>
          <w:szCs w:val="18"/>
        </w:rPr>
        <w:t>nºs</w:t>
      </w:r>
      <w:proofErr w:type="spellEnd"/>
      <w:r w:rsidRPr="008B560B">
        <w:rPr>
          <w:rFonts w:ascii="Cambria" w:eastAsia="Calibri" w:hAnsi="Cambria"/>
          <w:sz w:val="18"/>
          <w:szCs w:val="18"/>
        </w:rPr>
        <w:t xml:space="preserve"> 10.520/02 e 8.666/93, aplicando-se supletivamente o princípio da Teoria Geral dos contratos e as disposições de direito público.</w:t>
      </w:r>
    </w:p>
    <w:p w:rsidR="002435E6" w:rsidRPr="008B560B" w:rsidRDefault="002435E6" w:rsidP="008B560B">
      <w:pPr>
        <w:tabs>
          <w:tab w:val="left" w:pos="2835"/>
        </w:tabs>
        <w:spacing w:after="0" w:line="240" w:lineRule="auto"/>
        <w:ind w:left="-567" w:right="-1" w:firstLine="2835"/>
        <w:jc w:val="both"/>
        <w:rPr>
          <w:rFonts w:ascii="Cambria" w:eastAsia="Calibri" w:hAnsi="Cambria"/>
          <w:sz w:val="18"/>
          <w:szCs w:val="18"/>
        </w:rPr>
      </w:pPr>
    </w:p>
    <w:p w:rsidR="002435E6" w:rsidRPr="00583B97" w:rsidRDefault="002435E6" w:rsidP="00DF43F9">
      <w:pPr>
        <w:tabs>
          <w:tab w:val="left" w:pos="2835"/>
        </w:tabs>
        <w:spacing w:after="0" w:line="240" w:lineRule="auto"/>
        <w:ind w:left="-567" w:right="-568" w:firstLine="1134"/>
        <w:jc w:val="both"/>
        <w:rPr>
          <w:rFonts w:asciiTheme="majorHAnsi" w:eastAsia="Calibri" w:hAnsiTheme="majorHAnsi"/>
          <w:b/>
          <w:sz w:val="18"/>
          <w:szCs w:val="18"/>
        </w:rPr>
      </w:pPr>
      <w:r w:rsidRPr="00583B97">
        <w:rPr>
          <w:rFonts w:asciiTheme="majorHAnsi" w:eastAsia="Calibri" w:hAnsiTheme="majorHAnsi"/>
          <w:b/>
          <w:sz w:val="18"/>
          <w:szCs w:val="18"/>
        </w:rPr>
        <w:t>CLÁUSULA ONZE: DA FISCALIZAÇÃO</w:t>
      </w:r>
    </w:p>
    <w:p w:rsidR="002435E6" w:rsidRPr="00583B97" w:rsidRDefault="002435E6" w:rsidP="00DF43F9">
      <w:pPr>
        <w:tabs>
          <w:tab w:val="left" w:pos="2835"/>
        </w:tabs>
        <w:spacing w:after="0" w:line="240" w:lineRule="auto"/>
        <w:ind w:left="-567" w:right="-568"/>
        <w:jc w:val="both"/>
        <w:rPr>
          <w:rFonts w:asciiTheme="majorHAnsi" w:eastAsia="Calibri" w:hAnsiTheme="majorHAnsi"/>
          <w:b/>
          <w:sz w:val="18"/>
          <w:szCs w:val="18"/>
        </w:rPr>
      </w:pPr>
    </w:p>
    <w:p w:rsidR="008B560B" w:rsidRPr="008B560B" w:rsidRDefault="002435E6" w:rsidP="008B560B">
      <w:pPr>
        <w:pStyle w:val="Recuodecorpodetexto"/>
        <w:spacing w:after="0"/>
        <w:ind w:left="-567" w:firstLine="1134"/>
        <w:rPr>
          <w:rFonts w:ascii="Cambria" w:hAnsi="Cambria"/>
        </w:rPr>
      </w:pPr>
      <w:r w:rsidRPr="008B560B">
        <w:rPr>
          <w:rFonts w:ascii="Cambria" w:eastAsia="Calibri" w:hAnsi="Cambria" w:cs="Calibri"/>
          <w:b/>
          <w:sz w:val="18"/>
          <w:szCs w:val="18"/>
        </w:rPr>
        <w:t>11.1</w:t>
      </w:r>
      <w:r w:rsidR="008B560B">
        <w:rPr>
          <w:rFonts w:ascii="Cambria" w:eastAsia="Calibri" w:hAnsi="Cambria" w:cs="Calibri"/>
          <w:b/>
          <w:sz w:val="18"/>
          <w:szCs w:val="18"/>
        </w:rPr>
        <w:t>.</w:t>
      </w:r>
      <w:r w:rsidRPr="008B560B">
        <w:rPr>
          <w:rFonts w:ascii="Cambria" w:eastAsia="Calibri" w:hAnsi="Cambria" w:cs="Calibri"/>
          <w:sz w:val="18"/>
          <w:szCs w:val="18"/>
        </w:rPr>
        <w:t xml:space="preserve"> </w:t>
      </w:r>
      <w:r w:rsidR="008B560B" w:rsidRPr="008B560B">
        <w:rPr>
          <w:rFonts w:ascii="Cambria" w:hAnsi="Cambria"/>
          <w:sz w:val="18"/>
          <w:szCs w:val="18"/>
        </w:rPr>
        <w:t xml:space="preserve">O contratante fiscalizará os serviços executados/entrega de materiais e verificará o cumprimento das especificações solicitadas, através dos servidores nomeados pela Portaria nº </w:t>
      </w:r>
      <w:r w:rsidR="00B24344" w:rsidRPr="00B24344">
        <w:rPr>
          <w:rFonts w:ascii="Cambria" w:hAnsi="Cambria"/>
          <w:sz w:val="18"/>
          <w:szCs w:val="18"/>
        </w:rPr>
        <w:t>014/2020</w:t>
      </w:r>
      <w:r w:rsidR="008B560B" w:rsidRPr="00B24344">
        <w:rPr>
          <w:rFonts w:ascii="Cambria" w:hAnsi="Cambria"/>
          <w:sz w:val="18"/>
          <w:szCs w:val="18"/>
        </w:rPr>
        <w:t xml:space="preserve">.  </w:t>
      </w:r>
    </w:p>
    <w:p w:rsidR="008B560B" w:rsidRPr="008B560B" w:rsidRDefault="008B560B" w:rsidP="008B560B">
      <w:pPr>
        <w:pStyle w:val="Recuodecorpodetexto"/>
        <w:spacing w:after="0"/>
        <w:ind w:left="-567" w:firstLine="1134"/>
        <w:rPr>
          <w:rFonts w:ascii="Cambria" w:hAnsi="Cambria"/>
          <w:sz w:val="18"/>
          <w:szCs w:val="18"/>
        </w:rPr>
      </w:pPr>
      <w:r w:rsidRPr="008B560B">
        <w:rPr>
          <w:rFonts w:ascii="Cambria" w:hAnsi="Cambria"/>
          <w:b/>
          <w:sz w:val="18"/>
          <w:szCs w:val="18"/>
        </w:rPr>
        <w:t>11.2.</w:t>
      </w:r>
      <w:r>
        <w:rPr>
          <w:rFonts w:ascii="Cambria" w:hAnsi="Cambria"/>
          <w:sz w:val="18"/>
          <w:szCs w:val="18"/>
        </w:rPr>
        <w:t xml:space="preserve"> </w:t>
      </w:r>
      <w:r w:rsidRPr="008B560B">
        <w:rPr>
          <w:rFonts w:ascii="Cambria" w:hAnsi="Cambria"/>
          <w:sz w:val="18"/>
          <w:szCs w:val="18"/>
        </w:rPr>
        <w:t xml:space="preserve">A fiscalização pelo contratante não desobriga a contratada de sua responsabilidade quanto à perfeita execução do objeto deste instrumento. </w:t>
      </w:r>
    </w:p>
    <w:p w:rsidR="008B560B" w:rsidRPr="008B560B" w:rsidRDefault="008B560B" w:rsidP="008B560B">
      <w:pPr>
        <w:pStyle w:val="Recuodecorpodetexto"/>
        <w:spacing w:after="0"/>
        <w:ind w:left="-567" w:firstLine="1134"/>
        <w:rPr>
          <w:rFonts w:ascii="Cambria" w:hAnsi="Cambria"/>
        </w:rPr>
      </w:pPr>
      <w:r w:rsidRPr="008B560B">
        <w:rPr>
          <w:rFonts w:ascii="Cambria" w:hAnsi="Cambria"/>
          <w:b/>
          <w:sz w:val="18"/>
          <w:szCs w:val="18"/>
        </w:rPr>
        <w:t>11.3.</w:t>
      </w:r>
      <w:r>
        <w:rPr>
          <w:rFonts w:ascii="Cambria" w:hAnsi="Cambria"/>
          <w:sz w:val="18"/>
          <w:szCs w:val="18"/>
        </w:rPr>
        <w:t xml:space="preserve"> </w:t>
      </w:r>
      <w:r w:rsidRPr="008B560B">
        <w:rPr>
          <w:rFonts w:ascii="Cambria" w:hAnsi="Cambria"/>
          <w:sz w:val="18"/>
          <w:szCs w:val="18"/>
        </w:rPr>
        <w:t>A ausência de comunicação por parte do contratante, referente a irregularidades ou falhas, não exime a contratada das responsabilidades determinadas.</w:t>
      </w:r>
    </w:p>
    <w:p w:rsidR="002435E6" w:rsidRPr="008B560B" w:rsidRDefault="002435E6" w:rsidP="008B560B">
      <w:pPr>
        <w:tabs>
          <w:tab w:val="left" w:pos="2835"/>
        </w:tabs>
        <w:spacing w:after="0" w:line="240" w:lineRule="auto"/>
        <w:ind w:right="-1"/>
        <w:jc w:val="both"/>
        <w:rPr>
          <w:rFonts w:ascii="Cambria" w:eastAsia="Calibri" w:hAnsi="Cambria"/>
          <w:sz w:val="18"/>
          <w:szCs w:val="18"/>
        </w:rPr>
      </w:pPr>
    </w:p>
    <w:p w:rsidR="002435E6" w:rsidRPr="008B560B" w:rsidRDefault="002435E6" w:rsidP="008B560B">
      <w:pPr>
        <w:tabs>
          <w:tab w:val="left" w:pos="2835"/>
        </w:tabs>
        <w:spacing w:after="0" w:line="240" w:lineRule="auto"/>
        <w:ind w:left="-567" w:right="-1" w:firstLine="1134"/>
        <w:jc w:val="both"/>
        <w:rPr>
          <w:rFonts w:ascii="Cambria" w:eastAsia="Calibri" w:hAnsi="Cambria"/>
          <w:b/>
          <w:sz w:val="18"/>
          <w:szCs w:val="18"/>
        </w:rPr>
      </w:pPr>
      <w:r w:rsidRPr="008B560B">
        <w:rPr>
          <w:rFonts w:ascii="Cambria" w:eastAsia="Calibri" w:hAnsi="Cambria"/>
          <w:b/>
          <w:sz w:val="18"/>
          <w:szCs w:val="18"/>
        </w:rPr>
        <w:t>CLÁUSULA DOZE: DO FORO</w:t>
      </w:r>
    </w:p>
    <w:p w:rsidR="002435E6" w:rsidRPr="008B560B" w:rsidRDefault="002435E6" w:rsidP="008B560B">
      <w:pPr>
        <w:tabs>
          <w:tab w:val="left" w:pos="2835"/>
        </w:tabs>
        <w:spacing w:after="0" w:line="240" w:lineRule="auto"/>
        <w:ind w:left="-567" w:right="-1" w:firstLine="2835"/>
        <w:jc w:val="both"/>
        <w:rPr>
          <w:rFonts w:ascii="Cambria" w:eastAsia="Calibri" w:hAnsi="Cambria"/>
          <w:b/>
          <w:sz w:val="18"/>
          <w:szCs w:val="18"/>
        </w:rPr>
      </w:pPr>
    </w:p>
    <w:p w:rsidR="002435E6" w:rsidRPr="008B560B" w:rsidRDefault="002435E6" w:rsidP="008B560B">
      <w:pPr>
        <w:tabs>
          <w:tab w:val="left" w:pos="2835"/>
        </w:tabs>
        <w:spacing w:after="0" w:line="240" w:lineRule="auto"/>
        <w:ind w:left="-567" w:right="-1" w:firstLine="1134"/>
        <w:jc w:val="both"/>
        <w:rPr>
          <w:rFonts w:ascii="Cambria" w:eastAsia="Calibri" w:hAnsi="Cambria"/>
          <w:sz w:val="18"/>
          <w:szCs w:val="18"/>
        </w:rPr>
      </w:pPr>
      <w:r w:rsidRPr="008B560B">
        <w:rPr>
          <w:rFonts w:ascii="Cambria" w:eastAsia="Calibri" w:hAnsi="Cambria"/>
          <w:b/>
          <w:sz w:val="18"/>
          <w:szCs w:val="18"/>
        </w:rPr>
        <w:t>12.1</w:t>
      </w:r>
      <w:r w:rsidR="005D41B6">
        <w:rPr>
          <w:rFonts w:ascii="Cambria" w:eastAsia="Calibri" w:hAnsi="Cambria"/>
          <w:sz w:val="18"/>
          <w:szCs w:val="18"/>
        </w:rPr>
        <w:t>.</w:t>
      </w:r>
      <w:r w:rsidRPr="008B560B">
        <w:rPr>
          <w:rFonts w:ascii="Cambria" w:eastAsia="Calibri" w:hAnsi="Cambria"/>
          <w:sz w:val="18"/>
          <w:szCs w:val="18"/>
        </w:rPr>
        <w:t xml:space="preserve"> As partes elegem, de comum acordo, o Foro da Comarca de São Francisco de Assis - RS, para dirimir eventuais controvérsias emergentes da aplicação deste contrato.</w:t>
      </w:r>
    </w:p>
    <w:p w:rsidR="008B560B" w:rsidRDefault="002435E6" w:rsidP="00302BD0">
      <w:pPr>
        <w:tabs>
          <w:tab w:val="left" w:pos="2835"/>
        </w:tabs>
        <w:spacing w:after="0" w:line="240" w:lineRule="auto"/>
        <w:ind w:left="-567" w:right="-1" w:firstLine="1134"/>
        <w:jc w:val="both"/>
        <w:rPr>
          <w:rFonts w:ascii="Cambria" w:eastAsia="Calibri" w:hAnsi="Cambria"/>
          <w:sz w:val="18"/>
          <w:szCs w:val="18"/>
        </w:rPr>
      </w:pPr>
      <w:r w:rsidRPr="008B560B">
        <w:rPr>
          <w:rFonts w:ascii="Cambria" w:eastAsia="Calibri" w:hAnsi="Cambria"/>
          <w:sz w:val="18"/>
          <w:szCs w:val="18"/>
        </w:rPr>
        <w:t>E, por estarem assim ajustados, assinam o presente instrumento, em (02) d</w:t>
      </w:r>
      <w:r w:rsidR="00302BD0">
        <w:rPr>
          <w:rFonts w:ascii="Cambria" w:eastAsia="Calibri" w:hAnsi="Cambria"/>
          <w:sz w:val="18"/>
          <w:szCs w:val="18"/>
        </w:rPr>
        <w:t>uas vias de igual teor e forma.</w:t>
      </w:r>
    </w:p>
    <w:p w:rsidR="008B560B" w:rsidRPr="008B560B" w:rsidRDefault="008B560B" w:rsidP="008B560B">
      <w:pPr>
        <w:tabs>
          <w:tab w:val="left" w:pos="2835"/>
        </w:tabs>
        <w:spacing w:after="0" w:line="240" w:lineRule="auto"/>
        <w:ind w:left="-567" w:right="-1" w:firstLine="1134"/>
        <w:jc w:val="both"/>
        <w:rPr>
          <w:rFonts w:ascii="Cambria" w:eastAsia="Calibri" w:hAnsi="Cambria"/>
          <w:sz w:val="18"/>
          <w:szCs w:val="18"/>
        </w:rPr>
      </w:pPr>
    </w:p>
    <w:p w:rsidR="002435E6" w:rsidRPr="008B560B" w:rsidRDefault="002435E6" w:rsidP="008B560B">
      <w:pPr>
        <w:tabs>
          <w:tab w:val="left" w:pos="2835"/>
        </w:tabs>
        <w:spacing w:after="0" w:line="240" w:lineRule="auto"/>
        <w:ind w:right="-1"/>
        <w:jc w:val="right"/>
        <w:rPr>
          <w:rFonts w:ascii="Cambria" w:eastAsia="Calibri" w:hAnsi="Cambria"/>
          <w:sz w:val="18"/>
          <w:szCs w:val="18"/>
        </w:rPr>
      </w:pPr>
      <w:r w:rsidRPr="008B560B">
        <w:rPr>
          <w:rFonts w:ascii="Cambria" w:eastAsia="Calibri" w:hAnsi="Cambria"/>
          <w:sz w:val="18"/>
          <w:szCs w:val="18"/>
        </w:rPr>
        <w:t>São Francisco de Ass</w:t>
      </w:r>
      <w:r w:rsidR="00D3444E" w:rsidRPr="008B560B">
        <w:rPr>
          <w:rFonts w:ascii="Cambria" w:eastAsia="Calibri" w:hAnsi="Cambria"/>
          <w:sz w:val="18"/>
          <w:szCs w:val="18"/>
        </w:rPr>
        <w:t>is, ------- de-----------de 2021</w:t>
      </w:r>
      <w:r w:rsidRPr="008B560B">
        <w:rPr>
          <w:rFonts w:ascii="Cambria" w:eastAsia="Calibri" w:hAnsi="Cambria"/>
          <w:sz w:val="18"/>
          <w:szCs w:val="18"/>
        </w:rPr>
        <w:t>.</w:t>
      </w:r>
    </w:p>
    <w:p w:rsidR="002435E6" w:rsidRPr="008B560B" w:rsidRDefault="002435E6" w:rsidP="008B560B">
      <w:pPr>
        <w:tabs>
          <w:tab w:val="left" w:pos="2835"/>
        </w:tabs>
        <w:spacing w:before="120" w:after="0" w:line="240" w:lineRule="auto"/>
        <w:ind w:right="-1"/>
        <w:jc w:val="both"/>
        <w:rPr>
          <w:rFonts w:ascii="Cambria" w:eastAsia="Calibri" w:hAnsi="Cambria"/>
          <w:sz w:val="18"/>
          <w:szCs w:val="18"/>
        </w:rPr>
      </w:pPr>
    </w:p>
    <w:p w:rsidR="002435E6" w:rsidRPr="00583B97" w:rsidRDefault="002435E6" w:rsidP="00DF43F9">
      <w:pPr>
        <w:tabs>
          <w:tab w:val="left" w:pos="2835"/>
        </w:tabs>
        <w:spacing w:before="120" w:after="0" w:line="240" w:lineRule="auto"/>
        <w:ind w:right="-568"/>
        <w:jc w:val="both"/>
        <w:rPr>
          <w:rFonts w:asciiTheme="majorHAnsi" w:eastAsia="Calibri" w:hAnsiTheme="majorHAnsi"/>
          <w:sz w:val="18"/>
          <w:szCs w:val="18"/>
        </w:rPr>
      </w:pP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r w:rsidRPr="00583B97">
        <w:rPr>
          <w:rFonts w:asciiTheme="majorHAnsi" w:hAnsiTheme="majorHAnsi"/>
          <w:sz w:val="18"/>
          <w:szCs w:val="18"/>
        </w:rPr>
        <w:t xml:space="preserve">                                </w:t>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r>
      <w:r w:rsidRPr="00583B97">
        <w:rPr>
          <w:rFonts w:asciiTheme="majorHAnsi" w:hAnsiTheme="majorHAnsi"/>
          <w:sz w:val="18"/>
          <w:szCs w:val="18"/>
        </w:rPr>
        <w:softHyphen/>
        <w:t>___________________________________</w:t>
      </w:r>
      <w:r w:rsidRPr="00583B97">
        <w:rPr>
          <w:rFonts w:asciiTheme="majorHAnsi" w:eastAsia="Calibri" w:hAnsiTheme="majorHAnsi"/>
          <w:sz w:val="18"/>
          <w:szCs w:val="18"/>
        </w:rPr>
        <w:t xml:space="preserve">                                  </w:t>
      </w:r>
      <w:r w:rsidRPr="00583B97">
        <w:rPr>
          <w:rFonts w:asciiTheme="majorHAnsi" w:hAnsiTheme="majorHAnsi"/>
          <w:sz w:val="18"/>
          <w:szCs w:val="18"/>
        </w:rPr>
        <w:t>_____________________________________</w:t>
      </w:r>
      <w:r w:rsidRPr="00583B97">
        <w:rPr>
          <w:rFonts w:asciiTheme="majorHAnsi" w:eastAsia="Calibri" w:hAnsiTheme="majorHAnsi"/>
          <w:sz w:val="18"/>
          <w:szCs w:val="18"/>
        </w:rPr>
        <w:t xml:space="preserve">                                                             </w:t>
      </w: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r w:rsidRPr="00583B97">
        <w:rPr>
          <w:rFonts w:asciiTheme="majorHAnsi" w:eastAsia="Calibri" w:hAnsiTheme="majorHAnsi"/>
          <w:sz w:val="18"/>
          <w:szCs w:val="18"/>
        </w:rPr>
        <w:t xml:space="preserve">                                               Prefeito Municipal                                                              </w:t>
      </w:r>
      <w:r w:rsidRPr="00583B97">
        <w:rPr>
          <w:rFonts w:asciiTheme="majorHAnsi" w:hAnsiTheme="majorHAnsi"/>
          <w:sz w:val="18"/>
          <w:szCs w:val="18"/>
        </w:rPr>
        <w:t>Empresa</w:t>
      </w:r>
      <w:r w:rsidRPr="00583B97">
        <w:rPr>
          <w:rFonts w:asciiTheme="majorHAnsi" w:eastAsia="Calibri" w:hAnsiTheme="majorHAnsi"/>
          <w:sz w:val="18"/>
          <w:szCs w:val="18"/>
        </w:rPr>
        <w:t xml:space="preserve">                                       </w:t>
      </w: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r w:rsidRPr="00583B97">
        <w:rPr>
          <w:rFonts w:asciiTheme="majorHAnsi" w:eastAsia="Calibri" w:hAnsiTheme="majorHAnsi"/>
          <w:sz w:val="18"/>
          <w:szCs w:val="18"/>
        </w:rPr>
        <w:t xml:space="preserve">                                                  Contratante                                                                       CNPJ nº</w:t>
      </w: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r w:rsidRPr="00583B97">
        <w:rPr>
          <w:rFonts w:asciiTheme="majorHAnsi" w:eastAsia="Calibri" w:hAnsiTheme="majorHAnsi"/>
          <w:sz w:val="18"/>
          <w:szCs w:val="18"/>
        </w:rPr>
        <w:t xml:space="preserve">                                                                                                                  </w:t>
      </w:r>
      <w:r w:rsidR="00B16E3E" w:rsidRPr="00583B97">
        <w:rPr>
          <w:rFonts w:asciiTheme="majorHAnsi" w:eastAsia="Calibri" w:hAnsiTheme="majorHAnsi"/>
          <w:sz w:val="18"/>
          <w:szCs w:val="18"/>
        </w:rPr>
        <w:t xml:space="preserve">                         </w:t>
      </w:r>
      <w:r w:rsidRPr="00583B97">
        <w:rPr>
          <w:rFonts w:asciiTheme="majorHAnsi" w:eastAsia="Calibri" w:hAnsiTheme="majorHAnsi"/>
          <w:sz w:val="18"/>
          <w:szCs w:val="18"/>
        </w:rPr>
        <w:t>Contratada</w:t>
      </w: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p>
    <w:p w:rsidR="002435E6" w:rsidRPr="00583B97" w:rsidRDefault="002435E6" w:rsidP="00DF43F9">
      <w:pPr>
        <w:tabs>
          <w:tab w:val="left" w:pos="2835"/>
        </w:tabs>
        <w:spacing w:after="0" w:line="240" w:lineRule="auto"/>
        <w:ind w:right="-568"/>
        <w:jc w:val="both"/>
        <w:rPr>
          <w:rFonts w:asciiTheme="majorHAnsi" w:hAnsiTheme="majorHAnsi"/>
          <w:sz w:val="18"/>
          <w:szCs w:val="18"/>
        </w:rPr>
      </w:pPr>
      <w:r w:rsidRPr="00583B97">
        <w:rPr>
          <w:rFonts w:asciiTheme="majorHAnsi" w:eastAsia="Calibri" w:hAnsiTheme="majorHAnsi"/>
          <w:sz w:val="18"/>
          <w:szCs w:val="18"/>
        </w:rPr>
        <w:t xml:space="preserve">  </w:t>
      </w:r>
      <w:proofErr w:type="spellStart"/>
      <w:proofErr w:type="gramStart"/>
      <w:r w:rsidRPr="00583B97">
        <w:rPr>
          <w:rFonts w:asciiTheme="majorHAnsi" w:eastAsia="Calibri" w:hAnsiTheme="majorHAnsi"/>
          <w:sz w:val="18"/>
          <w:szCs w:val="18"/>
        </w:rPr>
        <w:t>Dr</w:t>
      </w:r>
      <w:proofErr w:type="spellEnd"/>
      <w:r w:rsidRPr="00583B97">
        <w:rPr>
          <w:rFonts w:asciiTheme="majorHAnsi" w:eastAsia="Calibri" w:hAnsiTheme="majorHAnsi"/>
          <w:sz w:val="18"/>
          <w:szCs w:val="18"/>
        </w:rPr>
        <w:t>(</w:t>
      </w:r>
      <w:proofErr w:type="gramEnd"/>
      <w:r w:rsidRPr="00583B97">
        <w:rPr>
          <w:rFonts w:asciiTheme="majorHAnsi" w:eastAsia="Calibri" w:hAnsiTheme="majorHAnsi"/>
          <w:sz w:val="18"/>
          <w:szCs w:val="18"/>
        </w:rPr>
        <w:t>a)</w:t>
      </w:r>
    </w:p>
    <w:p w:rsidR="002435E6" w:rsidRPr="00583B97" w:rsidRDefault="002435E6" w:rsidP="00DF43F9">
      <w:pPr>
        <w:tabs>
          <w:tab w:val="left" w:pos="2835"/>
        </w:tabs>
        <w:spacing w:after="0" w:line="240" w:lineRule="auto"/>
        <w:ind w:right="-568"/>
        <w:jc w:val="both"/>
        <w:rPr>
          <w:rFonts w:asciiTheme="majorHAnsi" w:eastAsia="Calibri" w:hAnsiTheme="majorHAnsi"/>
          <w:sz w:val="18"/>
          <w:szCs w:val="18"/>
        </w:rPr>
      </w:pPr>
      <w:r w:rsidRPr="00583B97">
        <w:rPr>
          <w:rFonts w:asciiTheme="majorHAnsi" w:eastAsia="Calibri" w:hAnsiTheme="majorHAnsi"/>
          <w:sz w:val="18"/>
          <w:szCs w:val="18"/>
        </w:rPr>
        <w:t xml:space="preserve"> </w:t>
      </w:r>
      <w:r w:rsidRPr="00583B97">
        <w:rPr>
          <w:rFonts w:asciiTheme="majorHAnsi" w:hAnsiTheme="majorHAnsi"/>
          <w:sz w:val="18"/>
          <w:szCs w:val="18"/>
        </w:rPr>
        <w:t xml:space="preserve"> </w:t>
      </w:r>
      <w:r w:rsidRPr="00583B97">
        <w:rPr>
          <w:rFonts w:asciiTheme="majorHAnsi" w:eastAsia="Calibri" w:hAnsiTheme="majorHAnsi"/>
          <w:sz w:val="18"/>
          <w:szCs w:val="18"/>
        </w:rPr>
        <w:t>Jurídico do Município</w:t>
      </w:r>
    </w:p>
    <w:p w:rsidR="002435E6" w:rsidRPr="00583B97" w:rsidRDefault="002435E6" w:rsidP="00DF43F9">
      <w:pPr>
        <w:tabs>
          <w:tab w:val="left" w:pos="2835"/>
        </w:tabs>
        <w:spacing w:after="0" w:line="240" w:lineRule="auto"/>
        <w:ind w:right="-568"/>
        <w:jc w:val="both"/>
        <w:rPr>
          <w:rFonts w:asciiTheme="majorHAnsi" w:eastAsia="Calibri" w:hAnsiTheme="majorHAnsi" w:cs="Calibri"/>
          <w:b/>
          <w:color w:val="FF0000"/>
          <w:sz w:val="18"/>
          <w:szCs w:val="18"/>
        </w:rPr>
      </w:pPr>
      <w:r w:rsidRPr="00583B97">
        <w:rPr>
          <w:rFonts w:asciiTheme="majorHAnsi" w:eastAsia="Calibri" w:hAnsiTheme="majorHAnsi"/>
          <w:sz w:val="18"/>
          <w:szCs w:val="18"/>
        </w:rPr>
        <w:t xml:space="preserve">  OAB/RS – </w:t>
      </w:r>
      <w:r w:rsidRPr="00583B97">
        <w:rPr>
          <w:rFonts w:asciiTheme="majorHAnsi" w:hAnsiTheme="majorHAnsi"/>
          <w:sz w:val="18"/>
          <w:szCs w:val="18"/>
        </w:rPr>
        <w:t>nº</w:t>
      </w:r>
    </w:p>
    <w:p w:rsidR="00E653F8" w:rsidRPr="00583B97" w:rsidRDefault="00E653F8" w:rsidP="00DF43F9">
      <w:pPr>
        <w:suppressAutoHyphens/>
        <w:spacing w:after="0" w:line="259" w:lineRule="auto"/>
        <w:ind w:left="-567" w:right="-568"/>
        <w:jc w:val="center"/>
        <w:rPr>
          <w:rFonts w:asciiTheme="majorHAnsi" w:eastAsia="Calibri" w:hAnsiTheme="majorHAnsi" w:cs="Calibri"/>
          <w:sz w:val="18"/>
          <w:szCs w:val="18"/>
          <w:lang w:eastAsia="ar-SA"/>
        </w:rPr>
      </w:pPr>
    </w:p>
    <w:p w:rsidR="00F8022E" w:rsidRPr="00583B97" w:rsidRDefault="00F8022E" w:rsidP="00DF43F9">
      <w:pPr>
        <w:suppressAutoHyphens/>
        <w:spacing w:after="0" w:line="259" w:lineRule="auto"/>
        <w:ind w:left="-567" w:right="-568"/>
        <w:jc w:val="center"/>
        <w:rPr>
          <w:rFonts w:asciiTheme="majorHAnsi" w:eastAsia="Calibri" w:hAnsiTheme="majorHAnsi" w:cs="Calibri"/>
          <w:sz w:val="18"/>
          <w:szCs w:val="18"/>
          <w:lang w:eastAsia="ar-SA"/>
        </w:rPr>
      </w:pPr>
    </w:p>
    <w:p w:rsidR="00F8022E" w:rsidRPr="00583B97" w:rsidRDefault="00F8022E" w:rsidP="00DF43F9">
      <w:pPr>
        <w:suppressAutoHyphens/>
        <w:spacing w:after="0" w:line="259" w:lineRule="auto"/>
        <w:ind w:left="-567" w:right="-568"/>
        <w:jc w:val="center"/>
        <w:rPr>
          <w:rFonts w:asciiTheme="majorHAnsi" w:eastAsia="Calibri" w:hAnsiTheme="majorHAnsi" w:cs="Calibri"/>
          <w:sz w:val="18"/>
          <w:szCs w:val="18"/>
          <w:lang w:eastAsia="ar-SA"/>
        </w:rPr>
      </w:pPr>
    </w:p>
    <w:p w:rsidR="00F8022E" w:rsidRPr="00583B97" w:rsidRDefault="00F8022E" w:rsidP="00DF43F9">
      <w:pPr>
        <w:suppressAutoHyphens/>
        <w:spacing w:after="0" w:line="259" w:lineRule="auto"/>
        <w:ind w:left="-567" w:right="-568"/>
        <w:jc w:val="center"/>
        <w:rPr>
          <w:rFonts w:asciiTheme="majorHAnsi" w:eastAsia="Calibri" w:hAnsiTheme="majorHAnsi" w:cs="Calibri"/>
          <w:sz w:val="18"/>
          <w:szCs w:val="18"/>
          <w:lang w:eastAsia="ar-SA"/>
        </w:rPr>
      </w:pPr>
    </w:p>
    <w:p w:rsidR="00F8022E" w:rsidRPr="00583B97" w:rsidRDefault="00F8022E" w:rsidP="00DF43F9">
      <w:pPr>
        <w:suppressAutoHyphens/>
        <w:spacing w:after="0" w:line="259" w:lineRule="auto"/>
        <w:ind w:left="-567" w:right="-568"/>
        <w:jc w:val="center"/>
        <w:rPr>
          <w:rFonts w:asciiTheme="majorHAnsi" w:eastAsia="Calibri" w:hAnsiTheme="majorHAnsi" w:cs="Calibri"/>
          <w:sz w:val="18"/>
          <w:szCs w:val="18"/>
          <w:lang w:eastAsia="ar-SA"/>
        </w:rPr>
      </w:pPr>
    </w:p>
    <w:p w:rsidR="003950A2" w:rsidRPr="00583B97" w:rsidRDefault="003950A2" w:rsidP="00DF43F9">
      <w:pPr>
        <w:suppressAutoHyphens/>
        <w:spacing w:after="0" w:line="259" w:lineRule="auto"/>
        <w:ind w:left="-567" w:right="-568"/>
        <w:jc w:val="center"/>
        <w:rPr>
          <w:rFonts w:asciiTheme="majorHAnsi" w:eastAsia="Calibri" w:hAnsiTheme="majorHAnsi" w:cs="Calibri"/>
          <w:sz w:val="18"/>
          <w:szCs w:val="18"/>
          <w:lang w:eastAsia="ar-SA"/>
        </w:rPr>
      </w:pPr>
    </w:p>
    <w:p w:rsidR="00E653F8" w:rsidRPr="00583B97" w:rsidRDefault="00E653F8" w:rsidP="00DF43F9">
      <w:pPr>
        <w:suppressAutoHyphens/>
        <w:spacing w:after="0" w:line="259" w:lineRule="auto"/>
        <w:ind w:right="-568"/>
        <w:jc w:val="both"/>
        <w:rPr>
          <w:rFonts w:asciiTheme="majorHAnsi" w:hAnsiTheme="majorHAnsi"/>
          <w:sz w:val="18"/>
          <w:szCs w:val="18"/>
        </w:rPr>
      </w:pPr>
    </w:p>
    <w:sectPr w:rsidR="00E653F8" w:rsidRPr="00583B97"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A07" w:rsidRDefault="00576A07" w:rsidP="00E653F8">
      <w:pPr>
        <w:spacing w:after="0" w:line="240" w:lineRule="auto"/>
      </w:pPr>
      <w:r>
        <w:separator/>
      </w:r>
    </w:p>
  </w:endnote>
  <w:endnote w:type="continuationSeparator" w:id="0">
    <w:p w:rsidR="00576A07" w:rsidRDefault="00576A07"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alinga">
    <w:altName w:val="Segoe U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urierNewPS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awline-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9C" w:rsidRPr="00DE312C" w:rsidRDefault="00AE1C9C" w:rsidP="00E97488">
    <w:pPr>
      <w:pStyle w:val="Rodap"/>
      <w:rPr>
        <w:sz w:val="18"/>
        <w:szCs w:val="18"/>
      </w:rPr>
    </w:pPr>
    <w:r w:rsidRPr="0030393C">
      <w:rPr>
        <w:noProof/>
        <w:sz w:val="18"/>
        <w:szCs w:val="18"/>
        <w:lang w:eastAsia="pt-BR"/>
      </w:rPr>
      <w:drawing>
        <wp:anchor distT="0" distB="0" distL="114300" distR="114300" simplePos="0" relativeHeight="251658240" behindDoc="0" locked="0" layoutInCell="1" allowOverlap="1" wp14:anchorId="0E3E031E" wp14:editId="7C0A43FA">
          <wp:simplePos x="0" y="0"/>
          <wp:positionH relativeFrom="column">
            <wp:posOffset>-775970</wp:posOffset>
          </wp:positionH>
          <wp:positionV relativeFrom="paragraph">
            <wp:posOffset>46990</wp:posOffset>
          </wp:positionV>
          <wp:extent cx="721995" cy="59880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AE1C9C" w:rsidRPr="00DE312C" w:rsidRDefault="00AE1C9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A07" w:rsidRDefault="00576A07" w:rsidP="00E653F8">
      <w:pPr>
        <w:spacing w:after="0" w:line="240" w:lineRule="auto"/>
      </w:pPr>
      <w:r>
        <w:separator/>
      </w:r>
    </w:p>
  </w:footnote>
  <w:footnote w:type="continuationSeparator" w:id="0">
    <w:p w:rsidR="00576A07" w:rsidRDefault="00576A07"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9C" w:rsidRDefault="00AE1C9C" w:rsidP="00773344">
    <w:pPr>
      <w:pStyle w:val="Cabealho"/>
      <w:jc w:val="center"/>
    </w:pPr>
    <w:r>
      <w:rPr>
        <w:noProof/>
        <w:lang w:eastAsia="pt-BR"/>
      </w:rPr>
      <w:drawing>
        <wp:inline distT="0" distB="0" distL="0" distR="0" wp14:anchorId="75817854" wp14:editId="02F22AD3">
          <wp:extent cx="5760720" cy="83186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760720" cy="831863"/>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9C" w:rsidRDefault="00AE1C9C" w:rsidP="00014183">
    <w:pPr>
      <w:pStyle w:val="Cabealho"/>
      <w:jc w:val="center"/>
      <w:rPr>
        <w:b/>
        <w:sz w:val="44"/>
        <w:szCs w:val="44"/>
      </w:rPr>
    </w:pPr>
    <w:r>
      <w:rPr>
        <w:noProof/>
        <w:lang w:eastAsia="pt-BR"/>
      </w:rPr>
      <w:drawing>
        <wp:anchor distT="0" distB="0" distL="114300" distR="114300" simplePos="0" relativeHeight="251660288" behindDoc="0" locked="0" layoutInCell="1" allowOverlap="1" wp14:anchorId="7D5292FB" wp14:editId="63DDB240">
          <wp:simplePos x="0" y="0"/>
          <wp:positionH relativeFrom="column">
            <wp:posOffset>-48260</wp:posOffset>
          </wp:positionH>
          <wp:positionV relativeFrom="paragraph">
            <wp:posOffset>-102870</wp:posOffset>
          </wp:positionV>
          <wp:extent cx="708660" cy="615315"/>
          <wp:effectExtent l="0" t="0" r="0" b="0"/>
          <wp:wrapSquare wrapText="bothSides"/>
          <wp:docPr id="2" name="Imagem 2" descr="sao-francisco-de-a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o-francisco-de-as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54">
      <w:rPr>
        <w:b/>
        <w:sz w:val="44"/>
        <w:szCs w:val="44"/>
      </w:rPr>
      <w:t xml:space="preserve">MUNICÍPIO DE </w:t>
    </w:r>
    <w:r>
      <w:rPr>
        <w:b/>
        <w:sz w:val="44"/>
        <w:szCs w:val="44"/>
      </w:rPr>
      <w:t xml:space="preserve">SÃO FRANCISCO </w:t>
    </w:r>
  </w:p>
  <w:p w:rsidR="00AE1C9C" w:rsidRPr="00745E62" w:rsidRDefault="00AE1C9C" w:rsidP="00014183">
    <w:pPr>
      <w:pStyle w:val="Cabealho"/>
      <w:jc w:val="center"/>
      <w:rPr>
        <w:b/>
        <w:color w:val="FF0000"/>
        <w:sz w:val="28"/>
        <w:szCs w:val="28"/>
      </w:rPr>
    </w:pPr>
    <w:r>
      <w:rPr>
        <w:b/>
        <w:sz w:val="44"/>
        <w:szCs w:val="44"/>
      </w:rPr>
      <w:t>DE ASSIS - RS</w:t>
    </w:r>
  </w:p>
  <w:p w:rsidR="00AE1C9C" w:rsidRDefault="00AE1C9C" w:rsidP="00773344">
    <w:pPr>
      <w:pStyle w:val="Cabealh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9C" w:rsidRDefault="00AE1C9C" w:rsidP="00773344">
    <w:pPr>
      <w:pStyle w:val="Cabealho"/>
      <w:jc w:val="center"/>
    </w:pPr>
    <w:r>
      <w:rPr>
        <w:noProof/>
        <w:lang w:eastAsia="pt-BR"/>
      </w:rPr>
      <w:drawing>
        <wp:inline distT="0" distB="0" distL="0" distR="0" wp14:anchorId="75817854" wp14:editId="02F22AD3">
          <wp:extent cx="5400040" cy="77978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7797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62F"/>
    <w:multiLevelType w:val="hybridMultilevel"/>
    <w:tmpl w:val="84CE621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01862E15"/>
    <w:multiLevelType w:val="hybridMultilevel"/>
    <w:tmpl w:val="1160E318"/>
    <w:lvl w:ilvl="0" w:tplc="04160001">
      <w:start w:val="1"/>
      <w:numFmt w:val="bullet"/>
      <w:lvlText w:val=""/>
      <w:lvlJc w:val="left"/>
      <w:pPr>
        <w:ind w:left="-129" w:hanging="360"/>
      </w:pPr>
      <w:rPr>
        <w:rFonts w:ascii="Symbol" w:hAnsi="Symbol" w:hint="default"/>
      </w:rPr>
    </w:lvl>
    <w:lvl w:ilvl="1" w:tplc="04160003" w:tentative="1">
      <w:start w:val="1"/>
      <w:numFmt w:val="bullet"/>
      <w:lvlText w:val="o"/>
      <w:lvlJc w:val="left"/>
      <w:pPr>
        <w:ind w:left="591" w:hanging="360"/>
      </w:pPr>
      <w:rPr>
        <w:rFonts w:ascii="Courier New" w:hAnsi="Courier New" w:cs="Courier New" w:hint="default"/>
      </w:rPr>
    </w:lvl>
    <w:lvl w:ilvl="2" w:tplc="04160005" w:tentative="1">
      <w:start w:val="1"/>
      <w:numFmt w:val="bullet"/>
      <w:lvlText w:val=""/>
      <w:lvlJc w:val="left"/>
      <w:pPr>
        <w:ind w:left="1311" w:hanging="360"/>
      </w:pPr>
      <w:rPr>
        <w:rFonts w:ascii="Wingdings" w:hAnsi="Wingdings" w:hint="default"/>
      </w:rPr>
    </w:lvl>
    <w:lvl w:ilvl="3" w:tplc="04160001" w:tentative="1">
      <w:start w:val="1"/>
      <w:numFmt w:val="bullet"/>
      <w:lvlText w:val=""/>
      <w:lvlJc w:val="left"/>
      <w:pPr>
        <w:ind w:left="2031" w:hanging="360"/>
      </w:pPr>
      <w:rPr>
        <w:rFonts w:ascii="Symbol" w:hAnsi="Symbol" w:hint="default"/>
      </w:rPr>
    </w:lvl>
    <w:lvl w:ilvl="4" w:tplc="04160003" w:tentative="1">
      <w:start w:val="1"/>
      <w:numFmt w:val="bullet"/>
      <w:lvlText w:val="o"/>
      <w:lvlJc w:val="left"/>
      <w:pPr>
        <w:ind w:left="2751" w:hanging="360"/>
      </w:pPr>
      <w:rPr>
        <w:rFonts w:ascii="Courier New" w:hAnsi="Courier New" w:cs="Courier New" w:hint="default"/>
      </w:rPr>
    </w:lvl>
    <w:lvl w:ilvl="5" w:tplc="04160005" w:tentative="1">
      <w:start w:val="1"/>
      <w:numFmt w:val="bullet"/>
      <w:lvlText w:val=""/>
      <w:lvlJc w:val="left"/>
      <w:pPr>
        <w:ind w:left="3471" w:hanging="360"/>
      </w:pPr>
      <w:rPr>
        <w:rFonts w:ascii="Wingdings" w:hAnsi="Wingdings" w:hint="default"/>
      </w:rPr>
    </w:lvl>
    <w:lvl w:ilvl="6" w:tplc="04160001" w:tentative="1">
      <w:start w:val="1"/>
      <w:numFmt w:val="bullet"/>
      <w:lvlText w:val=""/>
      <w:lvlJc w:val="left"/>
      <w:pPr>
        <w:ind w:left="4191" w:hanging="360"/>
      </w:pPr>
      <w:rPr>
        <w:rFonts w:ascii="Symbol" w:hAnsi="Symbol" w:hint="default"/>
      </w:rPr>
    </w:lvl>
    <w:lvl w:ilvl="7" w:tplc="04160003" w:tentative="1">
      <w:start w:val="1"/>
      <w:numFmt w:val="bullet"/>
      <w:lvlText w:val="o"/>
      <w:lvlJc w:val="left"/>
      <w:pPr>
        <w:ind w:left="4911" w:hanging="360"/>
      </w:pPr>
      <w:rPr>
        <w:rFonts w:ascii="Courier New" w:hAnsi="Courier New" w:cs="Courier New" w:hint="default"/>
      </w:rPr>
    </w:lvl>
    <w:lvl w:ilvl="8" w:tplc="04160005" w:tentative="1">
      <w:start w:val="1"/>
      <w:numFmt w:val="bullet"/>
      <w:lvlText w:val=""/>
      <w:lvlJc w:val="left"/>
      <w:pPr>
        <w:ind w:left="5631" w:hanging="360"/>
      </w:pPr>
      <w:rPr>
        <w:rFonts w:ascii="Wingdings" w:hAnsi="Wingdings" w:hint="default"/>
      </w:rPr>
    </w:lvl>
  </w:abstractNum>
  <w:abstractNum w:abstractNumId="2">
    <w:nsid w:val="15DE1AA1"/>
    <w:multiLevelType w:val="multilevel"/>
    <w:tmpl w:val="77D47DC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nsid w:val="20EA7787"/>
    <w:multiLevelType w:val="hybridMultilevel"/>
    <w:tmpl w:val="97565272"/>
    <w:lvl w:ilvl="0" w:tplc="37C4DB62">
      <w:start w:val="1"/>
      <w:numFmt w:val="decimal"/>
      <w:lvlText w:val="%1."/>
      <w:lvlJc w:val="left"/>
      <w:pPr>
        <w:ind w:left="592" w:hanging="272"/>
      </w:pPr>
      <w:rPr>
        <w:rFonts w:ascii="Arial" w:eastAsia="Arial" w:hAnsi="Arial" w:cs="Arial" w:hint="default"/>
        <w:b/>
        <w:bCs/>
        <w:spacing w:val="0"/>
        <w:w w:val="99"/>
        <w:sz w:val="24"/>
        <w:szCs w:val="24"/>
        <w:lang w:val="pt-PT" w:eastAsia="en-US" w:bidi="ar-SA"/>
      </w:rPr>
    </w:lvl>
    <w:lvl w:ilvl="1" w:tplc="EA7C4B98">
      <w:numFmt w:val="bullet"/>
      <w:lvlText w:val="•"/>
      <w:lvlJc w:val="left"/>
      <w:pPr>
        <w:ind w:left="1504" w:hanging="272"/>
      </w:pPr>
      <w:rPr>
        <w:rFonts w:hint="default"/>
        <w:lang w:val="pt-PT" w:eastAsia="en-US" w:bidi="ar-SA"/>
      </w:rPr>
    </w:lvl>
    <w:lvl w:ilvl="2" w:tplc="78D047C4">
      <w:numFmt w:val="bullet"/>
      <w:lvlText w:val="•"/>
      <w:lvlJc w:val="left"/>
      <w:pPr>
        <w:ind w:left="2408" w:hanging="272"/>
      </w:pPr>
      <w:rPr>
        <w:rFonts w:hint="default"/>
        <w:lang w:val="pt-PT" w:eastAsia="en-US" w:bidi="ar-SA"/>
      </w:rPr>
    </w:lvl>
    <w:lvl w:ilvl="3" w:tplc="AB08EA52">
      <w:numFmt w:val="bullet"/>
      <w:lvlText w:val="•"/>
      <w:lvlJc w:val="left"/>
      <w:pPr>
        <w:ind w:left="3312" w:hanging="272"/>
      </w:pPr>
      <w:rPr>
        <w:rFonts w:hint="default"/>
        <w:lang w:val="pt-PT" w:eastAsia="en-US" w:bidi="ar-SA"/>
      </w:rPr>
    </w:lvl>
    <w:lvl w:ilvl="4" w:tplc="F56CB046">
      <w:numFmt w:val="bullet"/>
      <w:lvlText w:val="•"/>
      <w:lvlJc w:val="left"/>
      <w:pPr>
        <w:ind w:left="4216" w:hanging="272"/>
      </w:pPr>
      <w:rPr>
        <w:rFonts w:hint="default"/>
        <w:lang w:val="pt-PT" w:eastAsia="en-US" w:bidi="ar-SA"/>
      </w:rPr>
    </w:lvl>
    <w:lvl w:ilvl="5" w:tplc="EAF44A24">
      <w:numFmt w:val="bullet"/>
      <w:lvlText w:val="•"/>
      <w:lvlJc w:val="left"/>
      <w:pPr>
        <w:ind w:left="5120" w:hanging="272"/>
      </w:pPr>
      <w:rPr>
        <w:rFonts w:hint="default"/>
        <w:lang w:val="pt-PT" w:eastAsia="en-US" w:bidi="ar-SA"/>
      </w:rPr>
    </w:lvl>
    <w:lvl w:ilvl="6" w:tplc="AF40CFB4">
      <w:numFmt w:val="bullet"/>
      <w:lvlText w:val="•"/>
      <w:lvlJc w:val="left"/>
      <w:pPr>
        <w:ind w:left="6024" w:hanging="272"/>
      </w:pPr>
      <w:rPr>
        <w:rFonts w:hint="default"/>
        <w:lang w:val="pt-PT" w:eastAsia="en-US" w:bidi="ar-SA"/>
      </w:rPr>
    </w:lvl>
    <w:lvl w:ilvl="7" w:tplc="E5348CFC">
      <w:numFmt w:val="bullet"/>
      <w:lvlText w:val="•"/>
      <w:lvlJc w:val="left"/>
      <w:pPr>
        <w:ind w:left="6928" w:hanging="272"/>
      </w:pPr>
      <w:rPr>
        <w:rFonts w:hint="default"/>
        <w:lang w:val="pt-PT" w:eastAsia="en-US" w:bidi="ar-SA"/>
      </w:rPr>
    </w:lvl>
    <w:lvl w:ilvl="8" w:tplc="30CEBFFC">
      <w:numFmt w:val="bullet"/>
      <w:lvlText w:val="•"/>
      <w:lvlJc w:val="left"/>
      <w:pPr>
        <w:ind w:left="7832" w:hanging="272"/>
      </w:pPr>
      <w:rPr>
        <w:rFonts w:hint="default"/>
        <w:lang w:val="pt-PT" w:eastAsia="en-US" w:bidi="ar-SA"/>
      </w:rPr>
    </w:lvl>
  </w:abstractNum>
  <w:abstractNum w:abstractNumId="4">
    <w:nsid w:val="2D500649"/>
    <w:multiLevelType w:val="hybridMultilevel"/>
    <w:tmpl w:val="77822F10"/>
    <w:lvl w:ilvl="0" w:tplc="078A7C0E">
      <w:start w:val="1"/>
      <w:numFmt w:val="decimal"/>
      <w:lvlText w:val="%1."/>
      <w:lvlJc w:val="left"/>
      <w:pPr>
        <w:ind w:left="590" w:hanging="269"/>
      </w:pPr>
      <w:rPr>
        <w:rFonts w:ascii="Arial" w:eastAsia="Arial" w:hAnsi="Arial" w:cs="Arial" w:hint="default"/>
        <w:b/>
        <w:bCs/>
        <w:spacing w:val="0"/>
        <w:w w:val="99"/>
        <w:sz w:val="24"/>
        <w:szCs w:val="24"/>
        <w:lang w:val="pt-PT" w:eastAsia="en-US" w:bidi="ar-SA"/>
      </w:rPr>
    </w:lvl>
    <w:lvl w:ilvl="1" w:tplc="BBBC9146">
      <w:numFmt w:val="bullet"/>
      <w:lvlText w:val="•"/>
      <w:lvlJc w:val="left"/>
      <w:pPr>
        <w:ind w:left="1504" w:hanging="269"/>
      </w:pPr>
      <w:rPr>
        <w:rFonts w:hint="default"/>
        <w:lang w:val="pt-PT" w:eastAsia="en-US" w:bidi="ar-SA"/>
      </w:rPr>
    </w:lvl>
    <w:lvl w:ilvl="2" w:tplc="964A246C">
      <w:numFmt w:val="bullet"/>
      <w:lvlText w:val="•"/>
      <w:lvlJc w:val="left"/>
      <w:pPr>
        <w:ind w:left="2408" w:hanging="269"/>
      </w:pPr>
      <w:rPr>
        <w:rFonts w:hint="default"/>
        <w:lang w:val="pt-PT" w:eastAsia="en-US" w:bidi="ar-SA"/>
      </w:rPr>
    </w:lvl>
    <w:lvl w:ilvl="3" w:tplc="8500F2F6">
      <w:numFmt w:val="bullet"/>
      <w:lvlText w:val="•"/>
      <w:lvlJc w:val="left"/>
      <w:pPr>
        <w:ind w:left="3312" w:hanging="269"/>
      </w:pPr>
      <w:rPr>
        <w:rFonts w:hint="default"/>
        <w:lang w:val="pt-PT" w:eastAsia="en-US" w:bidi="ar-SA"/>
      </w:rPr>
    </w:lvl>
    <w:lvl w:ilvl="4" w:tplc="55BA1FCC">
      <w:numFmt w:val="bullet"/>
      <w:lvlText w:val="•"/>
      <w:lvlJc w:val="left"/>
      <w:pPr>
        <w:ind w:left="4216" w:hanging="269"/>
      </w:pPr>
      <w:rPr>
        <w:rFonts w:hint="default"/>
        <w:lang w:val="pt-PT" w:eastAsia="en-US" w:bidi="ar-SA"/>
      </w:rPr>
    </w:lvl>
    <w:lvl w:ilvl="5" w:tplc="444CA8F2">
      <w:numFmt w:val="bullet"/>
      <w:lvlText w:val="•"/>
      <w:lvlJc w:val="left"/>
      <w:pPr>
        <w:ind w:left="5120" w:hanging="269"/>
      </w:pPr>
      <w:rPr>
        <w:rFonts w:hint="default"/>
        <w:lang w:val="pt-PT" w:eastAsia="en-US" w:bidi="ar-SA"/>
      </w:rPr>
    </w:lvl>
    <w:lvl w:ilvl="6" w:tplc="C2468CF6">
      <w:numFmt w:val="bullet"/>
      <w:lvlText w:val="•"/>
      <w:lvlJc w:val="left"/>
      <w:pPr>
        <w:ind w:left="6024" w:hanging="269"/>
      </w:pPr>
      <w:rPr>
        <w:rFonts w:hint="default"/>
        <w:lang w:val="pt-PT" w:eastAsia="en-US" w:bidi="ar-SA"/>
      </w:rPr>
    </w:lvl>
    <w:lvl w:ilvl="7" w:tplc="3E745BDC">
      <w:numFmt w:val="bullet"/>
      <w:lvlText w:val="•"/>
      <w:lvlJc w:val="left"/>
      <w:pPr>
        <w:ind w:left="6928" w:hanging="269"/>
      </w:pPr>
      <w:rPr>
        <w:rFonts w:hint="default"/>
        <w:lang w:val="pt-PT" w:eastAsia="en-US" w:bidi="ar-SA"/>
      </w:rPr>
    </w:lvl>
    <w:lvl w:ilvl="8" w:tplc="8CBC6FDA">
      <w:numFmt w:val="bullet"/>
      <w:lvlText w:val="•"/>
      <w:lvlJc w:val="left"/>
      <w:pPr>
        <w:ind w:left="7832" w:hanging="269"/>
      </w:pPr>
      <w:rPr>
        <w:rFonts w:hint="default"/>
        <w:lang w:val="pt-PT" w:eastAsia="en-US" w:bidi="ar-SA"/>
      </w:rPr>
    </w:lvl>
  </w:abstractNum>
  <w:abstractNum w:abstractNumId="5">
    <w:nsid w:val="2E257007"/>
    <w:multiLevelType w:val="hybridMultilevel"/>
    <w:tmpl w:val="4D10D1BA"/>
    <w:lvl w:ilvl="0" w:tplc="39EEE8A2">
      <w:numFmt w:val="bullet"/>
      <w:lvlText w:val=""/>
      <w:lvlJc w:val="left"/>
      <w:pPr>
        <w:ind w:left="720" w:hanging="360"/>
      </w:pPr>
      <w:rPr>
        <w:rFonts w:ascii="Symbol" w:eastAsia="Times New Roman" w:hAnsi="Symbol" w:cs="Kaling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F0F0559"/>
    <w:multiLevelType w:val="hybridMultilevel"/>
    <w:tmpl w:val="A45E292C"/>
    <w:lvl w:ilvl="0" w:tplc="C226A1DC">
      <w:numFmt w:val="bullet"/>
      <w:lvlText w:val="•"/>
      <w:lvlJc w:val="left"/>
      <w:pPr>
        <w:ind w:left="156" w:hanging="156"/>
      </w:pPr>
      <w:rPr>
        <w:rFonts w:ascii="Arial" w:eastAsia="Arial" w:hAnsi="Arial" w:cs="Arial" w:hint="default"/>
        <w:w w:val="99"/>
        <w:sz w:val="24"/>
        <w:szCs w:val="24"/>
        <w:lang w:val="pt-PT" w:eastAsia="en-US" w:bidi="ar-SA"/>
      </w:rPr>
    </w:lvl>
    <w:lvl w:ilvl="1" w:tplc="FDE2705E">
      <w:numFmt w:val="bullet"/>
      <w:lvlText w:val="•"/>
      <w:lvlJc w:val="left"/>
      <w:pPr>
        <w:ind w:left="1087" w:hanging="156"/>
      </w:pPr>
      <w:rPr>
        <w:rFonts w:hint="default"/>
        <w:lang w:val="pt-PT" w:eastAsia="en-US" w:bidi="ar-SA"/>
      </w:rPr>
    </w:lvl>
    <w:lvl w:ilvl="2" w:tplc="21E813B2">
      <w:numFmt w:val="bullet"/>
      <w:lvlText w:val="•"/>
      <w:lvlJc w:val="left"/>
      <w:pPr>
        <w:ind w:left="2019" w:hanging="156"/>
      </w:pPr>
      <w:rPr>
        <w:rFonts w:hint="default"/>
        <w:lang w:val="pt-PT" w:eastAsia="en-US" w:bidi="ar-SA"/>
      </w:rPr>
    </w:lvl>
    <w:lvl w:ilvl="3" w:tplc="FDD09BFA">
      <w:numFmt w:val="bullet"/>
      <w:lvlText w:val="•"/>
      <w:lvlJc w:val="left"/>
      <w:pPr>
        <w:ind w:left="2951" w:hanging="156"/>
      </w:pPr>
      <w:rPr>
        <w:rFonts w:hint="default"/>
        <w:lang w:val="pt-PT" w:eastAsia="en-US" w:bidi="ar-SA"/>
      </w:rPr>
    </w:lvl>
    <w:lvl w:ilvl="4" w:tplc="45043B68">
      <w:numFmt w:val="bullet"/>
      <w:lvlText w:val="•"/>
      <w:lvlJc w:val="left"/>
      <w:pPr>
        <w:ind w:left="3883" w:hanging="156"/>
      </w:pPr>
      <w:rPr>
        <w:rFonts w:hint="default"/>
        <w:lang w:val="pt-PT" w:eastAsia="en-US" w:bidi="ar-SA"/>
      </w:rPr>
    </w:lvl>
    <w:lvl w:ilvl="5" w:tplc="6D46999A">
      <w:numFmt w:val="bullet"/>
      <w:lvlText w:val="•"/>
      <w:lvlJc w:val="left"/>
      <w:pPr>
        <w:ind w:left="4815" w:hanging="156"/>
      </w:pPr>
      <w:rPr>
        <w:rFonts w:hint="default"/>
        <w:lang w:val="pt-PT" w:eastAsia="en-US" w:bidi="ar-SA"/>
      </w:rPr>
    </w:lvl>
    <w:lvl w:ilvl="6" w:tplc="4EFEEB10">
      <w:numFmt w:val="bullet"/>
      <w:lvlText w:val="•"/>
      <w:lvlJc w:val="left"/>
      <w:pPr>
        <w:ind w:left="5747" w:hanging="156"/>
      </w:pPr>
      <w:rPr>
        <w:rFonts w:hint="default"/>
        <w:lang w:val="pt-PT" w:eastAsia="en-US" w:bidi="ar-SA"/>
      </w:rPr>
    </w:lvl>
    <w:lvl w:ilvl="7" w:tplc="4BE894C0">
      <w:numFmt w:val="bullet"/>
      <w:lvlText w:val="•"/>
      <w:lvlJc w:val="left"/>
      <w:pPr>
        <w:ind w:left="6679" w:hanging="156"/>
      </w:pPr>
      <w:rPr>
        <w:rFonts w:hint="default"/>
        <w:lang w:val="pt-PT" w:eastAsia="en-US" w:bidi="ar-SA"/>
      </w:rPr>
    </w:lvl>
    <w:lvl w:ilvl="8" w:tplc="05FE526C">
      <w:numFmt w:val="bullet"/>
      <w:lvlText w:val="•"/>
      <w:lvlJc w:val="left"/>
      <w:pPr>
        <w:ind w:left="7611" w:hanging="156"/>
      </w:pPr>
      <w:rPr>
        <w:rFonts w:hint="default"/>
        <w:lang w:val="pt-PT" w:eastAsia="en-US" w:bidi="ar-SA"/>
      </w:rPr>
    </w:lvl>
  </w:abstractNum>
  <w:abstractNum w:abstractNumId="7">
    <w:nsid w:val="370C01C2"/>
    <w:multiLevelType w:val="hybridMultilevel"/>
    <w:tmpl w:val="51824972"/>
    <w:lvl w:ilvl="0" w:tplc="0A5844F8">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44AE1C60"/>
    <w:multiLevelType w:val="hybridMultilevel"/>
    <w:tmpl w:val="A3B4CA2A"/>
    <w:lvl w:ilvl="0" w:tplc="2EFA95D2">
      <w:start w:val="1"/>
      <w:numFmt w:val="decimal"/>
      <w:lvlText w:val="%1)"/>
      <w:lvlJc w:val="left"/>
      <w:pPr>
        <w:ind w:left="281" w:hanging="281"/>
      </w:pPr>
      <w:rPr>
        <w:rFonts w:ascii="Arial" w:eastAsia="Arial" w:hAnsi="Arial" w:cs="Arial" w:hint="default"/>
        <w:spacing w:val="0"/>
        <w:w w:val="99"/>
        <w:sz w:val="24"/>
        <w:szCs w:val="24"/>
        <w:lang w:val="pt-PT" w:eastAsia="en-US" w:bidi="ar-SA"/>
      </w:rPr>
    </w:lvl>
    <w:lvl w:ilvl="1" w:tplc="2A3C992A">
      <w:numFmt w:val="none"/>
      <w:lvlText w:val=""/>
      <w:lvlJc w:val="left"/>
      <w:pPr>
        <w:tabs>
          <w:tab w:val="num" w:pos="39"/>
        </w:tabs>
      </w:pPr>
    </w:lvl>
    <w:lvl w:ilvl="2" w:tplc="7BB2C6B8">
      <w:numFmt w:val="bullet"/>
      <w:lvlText w:val="•"/>
      <w:lvlJc w:val="left"/>
      <w:pPr>
        <w:ind w:left="1532" w:hanging="567"/>
      </w:pPr>
      <w:rPr>
        <w:rFonts w:hint="default"/>
        <w:lang w:val="pt-PT" w:eastAsia="en-US" w:bidi="ar-SA"/>
      </w:rPr>
    </w:lvl>
    <w:lvl w:ilvl="3" w:tplc="36642C76">
      <w:numFmt w:val="bullet"/>
      <w:lvlText w:val="•"/>
      <w:lvlJc w:val="left"/>
      <w:pPr>
        <w:ind w:left="2505" w:hanging="567"/>
      </w:pPr>
      <w:rPr>
        <w:rFonts w:hint="default"/>
        <w:lang w:val="pt-PT" w:eastAsia="en-US" w:bidi="ar-SA"/>
      </w:rPr>
    </w:lvl>
    <w:lvl w:ilvl="4" w:tplc="F49836A4">
      <w:numFmt w:val="bullet"/>
      <w:lvlText w:val="•"/>
      <w:lvlJc w:val="left"/>
      <w:pPr>
        <w:ind w:left="3479" w:hanging="567"/>
      </w:pPr>
      <w:rPr>
        <w:rFonts w:hint="default"/>
        <w:lang w:val="pt-PT" w:eastAsia="en-US" w:bidi="ar-SA"/>
      </w:rPr>
    </w:lvl>
    <w:lvl w:ilvl="5" w:tplc="C2166606">
      <w:numFmt w:val="bullet"/>
      <w:lvlText w:val="•"/>
      <w:lvlJc w:val="left"/>
      <w:pPr>
        <w:ind w:left="4452" w:hanging="567"/>
      </w:pPr>
      <w:rPr>
        <w:rFonts w:hint="default"/>
        <w:lang w:val="pt-PT" w:eastAsia="en-US" w:bidi="ar-SA"/>
      </w:rPr>
    </w:lvl>
    <w:lvl w:ilvl="6" w:tplc="8B18C3EA">
      <w:numFmt w:val="bullet"/>
      <w:lvlText w:val="•"/>
      <w:lvlJc w:val="left"/>
      <w:pPr>
        <w:ind w:left="5425" w:hanging="567"/>
      </w:pPr>
      <w:rPr>
        <w:rFonts w:hint="default"/>
        <w:lang w:val="pt-PT" w:eastAsia="en-US" w:bidi="ar-SA"/>
      </w:rPr>
    </w:lvl>
    <w:lvl w:ilvl="7" w:tplc="8B384A66">
      <w:numFmt w:val="bullet"/>
      <w:lvlText w:val="•"/>
      <w:lvlJc w:val="left"/>
      <w:pPr>
        <w:ind w:left="6399" w:hanging="567"/>
      </w:pPr>
      <w:rPr>
        <w:rFonts w:hint="default"/>
        <w:lang w:val="pt-PT" w:eastAsia="en-US" w:bidi="ar-SA"/>
      </w:rPr>
    </w:lvl>
    <w:lvl w:ilvl="8" w:tplc="AEB60AF2">
      <w:numFmt w:val="bullet"/>
      <w:lvlText w:val="•"/>
      <w:lvlJc w:val="left"/>
      <w:pPr>
        <w:ind w:left="7372" w:hanging="567"/>
      </w:pPr>
      <w:rPr>
        <w:rFonts w:hint="default"/>
        <w:lang w:val="pt-PT" w:eastAsia="en-US" w:bidi="ar-SA"/>
      </w:rPr>
    </w:lvl>
  </w:abstractNum>
  <w:abstractNum w:abstractNumId="10">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1">
    <w:nsid w:val="4ED3370F"/>
    <w:multiLevelType w:val="hybridMultilevel"/>
    <w:tmpl w:val="D8EA495C"/>
    <w:lvl w:ilvl="0" w:tplc="04160001">
      <w:start w:val="1"/>
      <w:numFmt w:val="bullet"/>
      <w:lvlText w:val=""/>
      <w:lvlJc w:val="left"/>
      <w:pPr>
        <w:ind w:left="680" w:hanging="360"/>
      </w:pPr>
      <w:rPr>
        <w:rFonts w:ascii="Symbol" w:hAnsi="Symbol" w:hint="default"/>
      </w:rPr>
    </w:lvl>
    <w:lvl w:ilvl="1" w:tplc="04160003" w:tentative="1">
      <w:start w:val="1"/>
      <w:numFmt w:val="bullet"/>
      <w:lvlText w:val="o"/>
      <w:lvlJc w:val="left"/>
      <w:pPr>
        <w:ind w:left="1400" w:hanging="360"/>
      </w:pPr>
      <w:rPr>
        <w:rFonts w:ascii="Courier New" w:hAnsi="Courier New" w:cs="Courier New" w:hint="default"/>
      </w:rPr>
    </w:lvl>
    <w:lvl w:ilvl="2" w:tplc="04160005" w:tentative="1">
      <w:start w:val="1"/>
      <w:numFmt w:val="bullet"/>
      <w:lvlText w:val=""/>
      <w:lvlJc w:val="left"/>
      <w:pPr>
        <w:ind w:left="2120" w:hanging="360"/>
      </w:pPr>
      <w:rPr>
        <w:rFonts w:ascii="Wingdings" w:hAnsi="Wingdings" w:hint="default"/>
      </w:rPr>
    </w:lvl>
    <w:lvl w:ilvl="3" w:tplc="04160001" w:tentative="1">
      <w:start w:val="1"/>
      <w:numFmt w:val="bullet"/>
      <w:lvlText w:val=""/>
      <w:lvlJc w:val="left"/>
      <w:pPr>
        <w:ind w:left="2840" w:hanging="360"/>
      </w:pPr>
      <w:rPr>
        <w:rFonts w:ascii="Symbol" w:hAnsi="Symbol" w:hint="default"/>
      </w:rPr>
    </w:lvl>
    <w:lvl w:ilvl="4" w:tplc="04160003" w:tentative="1">
      <w:start w:val="1"/>
      <w:numFmt w:val="bullet"/>
      <w:lvlText w:val="o"/>
      <w:lvlJc w:val="left"/>
      <w:pPr>
        <w:ind w:left="3560" w:hanging="360"/>
      </w:pPr>
      <w:rPr>
        <w:rFonts w:ascii="Courier New" w:hAnsi="Courier New" w:cs="Courier New" w:hint="default"/>
      </w:rPr>
    </w:lvl>
    <w:lvl w:ilvl="5" w:tplc="04160005" w:tentative="1">
      <w:start w:val="1"/>
      <w:numFmt w:val="bullet"/>
      <w:lvlText w:val=""/>
      <w:lvlJc w:val="left"/>
      <w:pPr>
        <w:ind w:left="4280" w:hanging="360"/>
      </w:pPr>
      <w:rPr>
        <w:rFonts w:ascii="Wingdings" w:hAnsi="Wingdings" w:hint="default"/>
      </w:rPr>
    </w:lvl>
    <w:lvl w:ilvl="6" w:tplc="04160001" w:tentative="1">
      <w:start w:val="1"/>
      <w:numFmt w:val="bullet"/>
      <w:lvlText w:val=""/>
      <w:lvlJc w:val="left"/>
      <w:pPr>
        <w:ind w:left="5000" w:hanging="360"/>
      </w:pPr>
      <w:rPr>
        <w:rFonts w:ascii="Symbol" w:hAnsi="Symbol" w:hint="default"/>
      </w:rPr>
    </w:lvl>
    <w:lvl w:ilvl="7" w:tplc="04160003" w:tentative="1">
      <w:start w:val="1"/>
      <w:numFmt w:val="bullet"/>
      <w:lvlText w:val="o"/>
      <w:lvlJc w:val="left"/>
      <w:pPr>
        <w:ind w:left="5720" w:hanging="360"/>
      </w:pPr>
      <w:rPr>
        <w:rFonts w:ascii="Courier New" w:hAnsi="Courier New" w:cs="Courier New" w:hint="default"/>
      </w:rPr>
    </w:lvl>
    <w:lvl w:ilvl="8" w:tplc="04160005" w:tentative="1">
      <w:start w:val="1"/>
      <w:numFmt w:val="bullet"/>
      <w:lvlText w:val=""/>
      <w:lvlJc w:val="left"/>
      <w:pPr>
        <w:ind w:left="6440" w:hanging="360"/>
      </w:pPr>
      <w:rPr>
        <w:rFonts w:ascii="Wingdings" w:hAnsi="Wingdings" w:hint="default"/>
      </w:rPr>
    </w:lvl>
  </w:abstractNum>
  <w:abstractNum w:abstractNumId="12">
    <w:nsid w:val="5D5D7B30"/>
    <w:multiLevelType w:val="hybridMultilevel"/>
    <w:tmpl w:val="F79E27F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nsid w:val="5E8A10CB"/>
    <w:multiLevelType w:val="hybridMultilevel"/>
    <w:tmpl w:val="32A0A608"/>
    <w:lvl w:ilvl="0" w:tplc="0D5CF8C8">
      <w:start w:val="1"/>
      <w:numFmt w:val="decimal"/>
      <w:lvlText w:val="%1."/>
      <w:lvlJc w:val="left"/>
      <w:pPr>
        <w:ind w:left="329" w:hanging="329"/>
      </w:pPr>
      <w:rPr>
        <w:rFonts w:ascii="Arial" w:eastAsia="Arial" w:hAnsi="Arial" w:cs="Arial" w:hint="default"/>
        <w:spacing w:val="-21"/>
        <w:w w:val="99"/>
        <w:sz w:val="24"/>
        <w:szCs w:val="24"/>
        <w:lang w:val="pt-PT" w:eastAsia="en-US" w:bidi="ar-SA"/>
      </w:rPr>
    </w:lvl>
    <w:lvl w:ilvl="1" w:tplc="D5E8C180">
      <w:numFmt w:val="none"/>
      <w:lvlText w:val=""/>
      <w:lvlJc w:val="left"/>
      <w:pPr>
        <w:tabs>
          <w:tab w:val="num" w:pos="368"/>
        </w:tabs>
      </w:pPr>
    </w:lvl>
    <w:lvl w:ilvl="2" w:tplc="BD52651A">
      <w:numFmt w:val="bullet"/>
      <w:lvlText w:val="•"/>
      <w:lvlJc w:val="left"/>
      <w:pPr>
        <w:ind w:left="1985" w:hanging="521"/>
      </w:pPr>
      <w:rPr>
        <w:rFonts w:hint="default"/>
        <w:lang w:val="pt-PT" w:eastAsia="en-US" w:bidi="ar-SA"/>
      </w:rPr>
    </w:lvl>
    <w:lvl w:ilvl="3" w:tplc="2C74ADE6">
      <w:numFmt w:val="bullet"/>
      <w:lvlText w:val="•"/>
      <w:lvlJc w:val="left"/>
      <w:pPr>
        <w:ind w:left="2943" w:hanging="521"/>
      </w:pPr>
      <w:rPr>
        <w:rFonts w:hint="default"/>
        <w:lang w:val="pt-PT" w:eastAsia="en-US" w:bidi="ar-SA"/>
      </w:rPr>
    </w:lvl>
    <w:lvl w:ilvl="4" w:tplc="D0D8A32C">
      <w:numFmt w:val="bullet"/>
      <w:lvlText w:val="•"/>
      <w:lvlJc w:val="left"/>
      <w:pPr>
        <w:ind w:left="3901" w:hanging="521"/>
      </w:pPr>
      <w:rPr>
        <w:rFonts w:hint="default"/>
        <w:lang w:val="pt-PT" w:eastAsia="en-US" w:bidi="ar-SA"/>
      </w:rPr>
    </w:lvl>
    <w:lvl w:ilvl="5" w:tplc="3BD0E40A">
      <w:numFmt w:val="bullet"/>
      <w:lvlText w:val="•"/>
      <w:lvlJc w:val="left"/>
      <w:pPr>
        <w:ind w:left="4859" w:hanging="521"/>
      </w:pPr>
      <w:rPr>
        <w:rFonts w:hint="default"/>
        <w:lang w:val="pt-PT" w:eastAsia="en-US" w:bidi="ar-SA"/>
      </w:rPr>
    </w:lvl>
    <w:lvl w:ilvl="6" w:tplc="EFBEE012">
      <w:numFmt w:val="bullet"/>
      <w:lvlText w:val="•"/>
      <w:lvlJc w:val="left"/>
      <w:pPr>
        <w:ind w:left="5816" w:hanging="521"/>
      </w:pPr>
      <w:rPr>
        <w:rFonts w:hint="default"/>
        <w:lang w:val="pt-PT" w:eastAsia="en-US" w:bidi="ar-SA"/>
      </w:rPr>
    </w:lvl>
    <w:lvl w:ilvl="7" w:tplc="C96E3384">
      <w:numFmt w:val="bullet"/>
      <w:lvlText w:val="•"/>
      <w:lvlJc w:val="left"/>
      <w:pPr>
        <w:ind w:left="6774" w:hanging="521"/>
      </w:pPr>
      <w:rPr>
        <w:rFonts w:hint="default"/>
        <w:lang w:val="pt-PT" w:eastAsia="en-US" w:bidi="ar-SA"/>
      </w:rPr>
    </w:lvl>
    <w:lvl w:ilvl="8" w:tplc="9A96F112">
      <w:numFmt w:val="bullet"/>
      <w:lvlText w:val="•"/>
      <w:lvlJc w:val="left"/>
      <w:pPr>
        <w:ind w:left="7732" w:hanging="521"/>
      </w:pPr>
      <w:rPr>
        <w:rFonts w:hint="default"/>
        <w:lang w:val="pt-PT" w:eastAsia="en-US" w:bidi="ar-SA"/>
      </w:rPr>
    </w:lvl>
  </w:abstractNum>
  <w:abstractNum w:abstractNumId="14">
    <w:nsid w:val="638B2907"/>
    <w:multiLevelType w:val="hybridMultilevel"/>
    <w:tmpl w:val="84CE6212"/>
    <w:lvl w:ilvl="0" w:tplc="0416000F">
      <w:start w:val="1"/>
      <w:numFmt w:val="decimal"/>
      <w:lvlText w:val="%1."/>
      <w:lvlJc w:val="left"/>
      <w:pPr>
        <w:ind w:left="1041" w:hanging="360"/>
      </w:pPr>
    </w:lvl>
    <w:lvl w:ilvl="1" w:tplc="04160019" w:tentative="1">
      <w:start w:val="1"/>
      <w:numFmt w:val="lowerLetter"/>
      <w:lvlText w:val="%2."/>
      <w:lvlJc w:val="left"/>
      <w:pPr>
        <w:ind w:left="1761" w:hanging="360"/>
      </w:pPr>
    </w:lvl>
    <w:lvl w:ilvl="2" w:tplc="0416001B" w:tentative="1">
      <w:start w:val="1"/>
      <w:numFmt w:val="lowerRoman"/>
      <w:lvlText w:val="%3."/>
      <w:lvlJc w:val="right"/>
      <w:pPr>
        <w:ind w:left="2481" w:hanging="180"/>
      </w:pPr>
    </w:lvl>
    <w:lvl w:ilvl="3" w:tplc="0416000F" w:tentative="1">
      <w:start w:val="1"/>
      <w:numFmt w:val="decimal"/>
      <w:lvlText w:val="%4."/>
      <w:lvlJc w:val="left"/>
      <w:pPr>
        <w:ind w:left="3201" w:hanging="360"/>
      </w:pPr>
    </w:lvl>
    <w:lvl w:ilvl="4" w:tplc="04160019" w:tentative="1">
      <w:start w:val="1"/>
      <w:numFmt w:val="lowerLetter"/>
      <w:lvlText w:val="%5."/>
      <w:lvlJc w:val="left"/>
      <w:pPr>
        <w:ind w:left="3921" w:hanging="360"/>
      </w:pPr>
    </w:lvl>
    <w:lvl w:ilvl="5" w:tplc="0416001B" w:tentative="1">
      <w:start w:val="1"/>
      <w:numFmt w:val="lowerRoman"/>
      <w:lvlText w:val="%6."/>
      <w:lvlJc w:val="right"/>
      <w:pPr>
        <w:ind w:left="4641" w:hanging="180"/>
      </w:pPr>
    </w:lvl>
    <w:lvl w:ilvl="6" w:tplc="0416000F" w:tentative="1">
      <w:start w:val="1"/>
      <w:numFmt w:val="decimal"/>
      <w:lvlText w:val="%7."/>
      <w:lvlJc w:val="left"/>
      <w:pPr>
        <w:ind w:left="5361" w:hanging="360"/>
      </w:pPr>
    </w:lvl>
    <w:lvl w:ilvl="7" w:tplc="04160019" w:tentative="1">
      <w:start w:val="1"/>
      <w:numFmt w:val="lowerLetter"/>
      <w:lvlText w:val="%8."/>
      <w:lvlJc w:val="left"/>
      <w:pPr>
        <w:ind w:left="6081" w:hanging="360"/>
      </w:pPr>
    </w:lvl>
    <w:lvl w:ilvl="8" w:tplc="0416001B" w:tentative="1">
      <w:start w:val="1"/>
      <w:numFmt w:val="lowerRoman"/>
      <w:lvlText w:val="%9."/>
      <w:lvlJc w:val="right"/>
      <w:pPr>
        <w:ind w:left="6801" w:hanging="180"/>
      </w:pPr>
    </w:lvl>
  </w:abstractNum>
  <w:abstractNum w:abstractNumId="15">
    <w:nsid w:val="70ED0C6A"/>
    <w:multiLevelType w:val="hybridMultilevel"/>
    <w:tmpl w:val="84CE6212"/>
    <w:lvl w:ilvl="0" w:tplc="0416000F">
      <w:start w:val="1"/>
      <w:numFmt w:val="decimal"/>
      <w:lvlText w:val="%1."/>
      <w:lvlJc w:val="left"/>
      <w:pPr>
        <w:ind w:left="1041" w:hanging="360"/>
      </w:pPr>
    </w:lvl>
    <w:lvl w:ilvl="1" w:tplc="04160019" w:tentative="1">
      <w:start w:val="1"/>
      <w:numFmt w:val="lowerLetter"/>
      <w:lvlText w:val="%2."/>
      <w:lvlJc w:val="left"/>
      <w:pPr>
        <w:ind w:left="1761" w:hanging="360"/>
      </w:pPr>
    </w:lvl>
    <w:lvl w:ilvl="2" w:tplc="0416001B" w:tentative="1">
      <w:start w:val="1"/>
      <w:numFmt w:val="lowerRoman"/>
      <w:lvlText w:val="%3."/>
      <w:lvlJc w:val="right"/>
      <w:pPr>
        <w:ind w:left="2481" w:hanging="180"/>
      </w:pPr>
    </w:lvl>
    <w:lvl w:ilvl="3" w:tplc="0416000F" w:tentative="1">
      <w:start w:val="1"/>
      <w:numFmt w:val="decimal"/>
      <w:lvlText w:val="%4."/>
      <w:lvlJc w:val="left"/>
      <w:pPr>
        <w:ind w:left="3201" w:hanging="360"/>
      </w:pPr>
    </w:lvl>
    <w:lvl w:ilvl="4" w:tplc="04160019" w:tentative="1">
      <w:start w:val="1"/>
      <w:numFmt w:val="lowerLetter"/>
      <w:lvlText w:val="%5."/>
      <w:lvlJc w:val="left"/>
      <w:pPr>
        <w:ind w:left="3921" w:hanging="360"/>
      </w:pPr>
    </w:lvl>
    <w:lvl w:ilvl="5" w:tplc="0416001B" w:tentative="1">
      <w:start w:val="1"/>
      <w:numFmt w:val="lowerRoman"/>
      <w:lvlText w:val="%6."/>
      <w:lvlJc w:val="right"/>
      <w:pPr>
        <w:ind w:left="4641" w:hanging="180"/>
      </w:pPr>
    </w:lvl>
    <w:lvl w:ilvl="6" w:tplc="0416000F" w:tentative="1">
      <w:start w:val="1"/>
      <w:numFmt w:val="decimal"/>
      <w:lvlText w:val="%7."/>
      <w:lvlJc w:val="left"/>
      <w:pPr>
        <w:ind w:left="5361" w:hanging="360"/>
      </w:pPr>
    </w:lvl>
    <w:lvl w:ilvl="7" w:tplc="04160019" w:tentative="1">
      <w:start w:val="1"/>
      <w:numFmt w:val="lowerLetter"/>
      <w:lvlText w:val="%8."/>
      <w:lvlJc w:val="left"/>
      <w:pPr>
        <w:ind w:left="6081" w:hanging="360"/>
      </w:pPr>
    </w:lvl>
    <w:lvl w:ilvl="8" w:tplc="0416001B" w:tentative="1">
      <w:start w:val="1"/>
      <w:numFmt w:val="lowerRoman"/>
      <w:lvlText w:val="%9."/>
      <w:lvlJc w:val="right"/>
      <w:pPr>
        <w:ind w:left="6801" w:hanging="180"/>
      </w:pPr>
    </w:lvl>
  </w:abstractNum>
  <w:num w:numId="1">
    <w:abstractNumId w:val="10"/>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num>
  <w:num w:numId="4">
    <w:abstractNumId w:val="6"/>
  </w:num>
  <w:num w:numId="5">
    <w:abstractNumId w:val="9"/>
  </w:num>
  <w:num w:numId="6">
    <w:abstractNumId w:val="13"/>
  </w:num>
  <w:num w:numId="7">
    <w:abstractNumId w:val="3"/>
  </w:num>
  <w:num w:numId="8">
    <w:abstractNumId w:val="4"/>
  </w:num>
  <w:num w:numId="9">
    <w:abstractNumId w:val="15"/>
  </w:num>
  <w:num w:numId="10">
    <w:abstractNumId w:val="0"/>
  </w:num>
  <w:num w:numId="11">
    <w:abstractNumId w:val="14"/>
  </w:num>
  <w:num w:numId="12">
    <w:abstractNumId w:val="11"/>
  </w:num>
  <w:num w:numId="13">
    <w:abstractNumId w:val="1"/>
  </w:num>
  <w:num w:numId="14">
    <w:abstractNumId w:val="2"/>
  </w:num>
  <w:num w:numId="15">
    <w:abstractNumId w:val="5"/>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3849"/>
    <w:rsid w:val="00004863"/>
    <w:rsid w:val="00004A01"/>
    <w:rsid w:val="00006B24"/>
    <w:rsid w:val="0001154A"/>
    <w:rsid w:val="00013E23"/>
    <w:rsid w:val="00014183"/>
    <w:rsid w:val="000156E4"/>
    <w:rsid w:val="00015A22"/>
    <w:rsid w:val="00016D68"/>
    <w:rsid w:val="00021082"/>
    <w:rsid w:val="000253EB"/>
    <w:rsid w:val="00025C52"/>
    <w:rsid w:val="00025E33"/>
    <w:rsid w:val="0003027F"/>
    <w:rsid w:val="00031C20"/>
    <w:rsid w:val="000328BE"/>
    <w:rsid w:val="000362AC"/>
    <w:rsid w:val="000404AF"/>
    <w:rsid w:val="000419FA"/>
    <w:rsid w:val="00046723"/>
    <w:rsid w:val="0004691B"/>
    <w:rsid w:val="00046E82"/>
    <w:rsid w:val="0005449A"/>
    <w:rsid w:val="0005619E"/>
    <w:rsid w:val="00056E8A"/>
    <w:rsid w:val="0005741C"/>
    <w:rsid w:val="00057427"/>
    <w:rsid w:val="00060F8D"/>
    <w:rsid w:val="000649E6"/>
    <w:rsid w:val="00064C01"/>
    <w:rsid w:val="000710CA"/>
    <w:rsid w:val="00071536"/>
    <w:rsid w:val="00072ABF"/>
    <w:rsid w:val="00073240"/>
    <w:rsid w:val="000743EF"/>
    <w:rsid w:val="000747A6"/>
    <w:rsid w:val="000756F6"/>
    <w:rsid w:val="00076040"/>
    <w:rsid w:val="000774E6"/>
    <w:rsid w:val="00077755"/>
    <w:rsid w:val="00081236"/>
    <w:rsid w:val="000826A9"/>
    <w:rsid w:val="0008317C"/>
    <w:rsid w:val="0008408F"/>
    <w:rsid w:val="00084A71"/>
    <w:rsid w:val="000859E8"/>
    <w:rsid w:val="00090A9D"/>
    <w:rsid w:val="0009750D"/>
    <w:rsid w:val="000A016E"/>
    <w:rsid w:val="000A328E"/>
    <w:rsid w:val="000A7614"/>
    <w:rsid w:val="000B002A"/>
    <w:rsid w:val="000B1A4B"/>
    <w:rsid w:val="000B3319"/>
    <w:rsid w:val="000B7BCD"/>
    <w:rsid w:val="000C30A1"/>
    <w:rsid w:val="000C6670"/>
    <w:rsid w:val="000D2D7E"/>
    <w:rsid w:val="000D4AF5"/>
    <w:rsid w:val="000D4B26"/>
    <w:rsid w:val="000D67C6"/>
    <w:rsid w:val="000D6C47"/>
    <w:rsid w:val="000E2963"/>
    <w:rsid w:val="000E6664"/>
    <w:rsid w:val="000E7095"/>
    <w:rsid w:val="000E7E58"/>
    <w:rsid w:val="000F06FD"/>
    <w:rsid w:val="000F2829"/>
    <w:rsid w:val="000F4677"/>
    <w:rsid w:val="000F4D01"/>
    <w:rsid w:val="001006C3"/>
    <w:rsid w:val="00100996"/>
    <w:rsid w:val="00102712"/>
    <w:rsid w:val="001035AD"/>
    <w:rsid w:val="001041B6"/>
    <w:rsid w:val="001046CB"/>
    <w:rsid w:val="00104BCC"/>
    <w:rsid w:val="00105BD7"/>
    <w:rsid w:val="00123ACA"/>
    <w:rsid w:val="001306F8"/>
    <w:rsid w:val="0013192B"/>
    <w:rsid w:val="0013401B"/>
    <w:rsid w:val="0013473C"/>
    <w:rsid w:val="0013559D"/>
    <w:rsid w:val="001357DC"/>
    <w:rsid w:val="00137E44"/>
    <w:rsid w:val="0014091B"/>
    <w:rsid w:val="00153C9D"/>
    <w:rsid w:val="00154937"/>
    <w:rsid w:val="00154BC2"/>
    <w:rsid w:val="00156B1C"/>
    <w:rsid w:val="00157625"/>
    <w:rsid w:val="00160C22"/>
    <w:rsid w:val="001618E3"/>
    <w:rsid w:val="00164DFE"/>
    <w:rsid w:val="001669C9"/>
    <w:rsid w:val="00170B66"/>
    <w:rsid w:val="0017352E"/>
    <w:rsid w:val="00173C4C"/>
    <w:rsid w:val="001748D5"/>
    <w:rsid w:val="001762B9"/>
    <w:rsid w:val="00177899"/>
    <w:rsid w:val="00181431"/>
    <w:rsid w:val="00182694"/>
    <w:rsid w:val="00182C94"/>
    <w:rsid w:val="0018631A"/>
    <w:rsid w:val="0019109F"/>
    <w:rsid w:val="001919D0"/>
    <w:rsid w:val="00195435"/>
    <w:rsid w:val="001A344F"/>
    <w:rsid w:val="001A4F7F"/>
    <w:rsid w:val="001A5832"/>
    <w:rsid w:val="001A78E8"/>
    <w:rsid w:val="001B25EF"/>
    <w:rsid w:val="001B541E"/>
    <w:rsid w:val="001B5576"/>
    <w:rsid w:val="001B7E70"/>
    <w:rsid w:val="001C0C02"/>
    <w:rsid w:val="001C13CD"/>
    <w:rsid w:val="001C301F"/>
    <w:rsid w:val="001C5FA3"/>
    <w:rsid w:val="001C65C7"/>
    <w:rsid w:val="001D288D"/>
    <w:rsid w:val="001D302C"/>
    <w:rsid w:val="001D6C56"/>
    <w:rsid w:val="001E5AE5"/>
    <w:rsid w:val="001E6379"/>
    <w:rsid w:val="001E6464"/>
    <w:rsid w:val="001E79FB"/>
    <w:rsid w:val="001E7CD6"/>
    <w:rsid w:val="001F008C"/>
    <w:rsid w:val="001F1FD0"/>
    <w:rsid w:val="001F3A28"/>
    <w:rsid w:val="001F44D2"/>
    <w:rsid w:val="001F4DD5"/>
    <w:rsid w:val="0020097B"/>
    <w:rsid w:val="00201F1D"/>
    <w:rsid w:val="00205141"/>
    <w:rsid w:val="00214536"/>
    <w:rsid w:val="00214F4C"/>
    <w:rsid w:val="00220F17"/>
    <w:rsid w:val="00225B91"/>
    <w:rsid w:val="0024263A"/>
    <w:rsid w:val="002435E6"/>
    <w:rsid w:val="0024404E"/>
    <w:rsid w:val="002519EE"/>
    <w:rsid w:val="00254B2D"/>
    <w:rsid w:val="00255D93"/>
    <w:rsid w:val="00260612"/>
    <w:rsid w:val="00264F48"/>
    <w:rsid w:val="0026575F"/>
    <w:rsid w:val="00265CE2"/>
    <w:rsid w:val="00265F10"/>
    <w:rsid w:val="002663F9"/>
    <w:rsid w:val="00267932"/>
    <w:rsid w:val="00270697"/>
    <w:rsid w:val="00271749"/>
    <w:rsid w:val="00271D3C"/>
    <w:rsid w:val="002760AC"/>
    <w:rsid w:val="00276455"/>
    <w:rsid w:val="0027789D"/>
    <w:rsid w:val="00281457"/>
    <w:rsid w:val="002842F0"/>
    <w:rsid w:val="00284682"/>
    <w:rsid w:val="00287F77"/>
    <w:rsid w:val="00291E5C"/>
    <w:rsid w:val="002936B2"/>
    <w:rsid w:val="0029725A"/>
    <w:rsid w:val="00297D23"/>
    <w:rsid w:val="002A1E00"/>
    <w:rsid w:val="002B0FF3"/>
    <w:rsid w:val="002B22FF"/>
    <w:rsid w:val="002B5896"/>
    <w:rsid w:val="002C4420"/>
    <w:rsid w:val="002C4C5E"/>
    <w:rsid w:val="002D0D9E"/>
    <w:rsid w:val="002D25D2"/>
    <w:rsid w:val="002D5242"/>
    <w:rsid w:val="002D6171"/>
    <w:rsid w:val="002E1895"/>
    <w:rsid w:val="002E2ADD"/>
    <w:rsid w:val="002E332B"/>
    <w:rsid w:val="002E4539"/>
    <w:rsid w:val="002E53D7"/>
    <w:rsid w:val="002F2DBD"/>
    <w:rsid w:val="002F2F25"/>
    <w:rsid w:val="002F313F"/>
    <w:rsid w:val="002F4763"/>
    <w:rsid w:val="002F6D6C"/>
    <w:rsid w:val="00302BD0"/>
    <w:rsid w:val="0030393C"/>
    <w:rsid w:val="003043D8"/>
    <w:rsid w:val="003045B8"/>
    <w:rsid w:val="003045CD"/>
    <w:rsid w:val="00305C14"/>
    <w:rsid w:val="00306BAA"/>
    <w:rsid w:val="00310CF0"/>
    <w:rsid w:val="003114D5"/>
    <w:rsid w:val="00312227"/>
    <w:rsid w:val="00315938"/>
    <w:rsid w:val="0031705F"/>
    <w:rsid w:val="003170D6"/>
    <w:rsid w:val="00323E26"/>
    <w:rsid w:val="00325EC1"/>
    <w:rsid w:val="003321A0"/>
    <w:rsid w:val="003339BE"/>
    <w:rsid w:val="003344B0"/>
    <w:rsid w:val="00344388"/>
    <w:rsid w:val="00345310"/>
    <w:rsid w:val="00350BA5"/>
    <w:rsid w:val="00350C56"/>
    <w:rsid w:val="00354275"/>
    <w:rsid w:val="00361B9C"/>
    <w:rsid w:val="00365762"/>
    <w:rsid w:val="00366269"/>
    <w:rsid w:val="0036669D"/>
    <w:rsid w:val="00367F29"/>
    <w:rsid w:val="00370F66"/>
    <w:rsid w:val="0037186A"/>
    <w:rsid w:val="00381302"/>
    <w:rsid w:val="00382DF2"/>
    <w:rsid w:val="003903DF"/>
    <w:rsid w:val="0039255B"/>
    <w:rsid w:val="00393257"/>
    <w:rsid w:val="00393AF0"/>
    <w:rsid w:val="003950A2"/>
    <w:rsid w:val="003A3834"/>
    <w:rsid w:val="003A6E94"/>
    <w:rsid w:val="003A7229"/>
    <w:rsid w:val="003D076D"/>
    <w:rsid w:val="003D0BFF"/>
    <w:rsid w:val="003D5E81"/>
    <w:rsid w:val="003D636D"/>
    <w:rsid w:val="003E209C"/>
    <w:rsid w:val="003E2474"/>
    <w:rsid w:val="003E4CEE"/>
    <w:rsid w:val="003E5D23"/>
    <w:rsid w:val="003E7AEF"/>
    <w:rsid w:val="003F184F"/>
    <w:rsid w:val="003F187E"/>
    <w:rsid w:val="003F18EE"/>
    <w:rsid w:val="003F1C64"/>
    <w:rsid w:val="003F29DF"/>
    <w:rsid w:val="003F44A9"/>
    <w:rsid w:val="0040245B"/>
    <w:rsid w:val="004032AB"/>
    <w:rsid w:val="00404957"/>
    <w:rsid w:val="00405019"/>
    <w:rsid w:val="00405490"/>
    <w:rsid w:val="00412171"/>
    <w:rsid w:val="0041237B"/>
    <w:rsid w:val="00421232"/>
    <w:rsid w:val="00424328"/>
    <w:rsid w:val="004243C2"/>
    <w:rsid w:val="00424615"/>
    <w:rsid w:val="00425738"/>
    <w:rsid w:val="0043092D"/>
    <w:rsid w:val="004374D0"/>
    <w:rsid w:val="00441EB8"/>
    <w:rsid w:val="0044200F"/>
    <w:rsid w:val="004453C6"/>
    <w:rsid w:val="00446EB2"/>
    <w:rsid w:val="00447837"/>
    <w:rsid w:val="00455F8C"/>
    <w:rsid w:val="00456345"/>
    <w:rsid w:val="00460AED"/>
    <w:rsid w:val="0046105B"/>
    <w:rsid w:val="004662BB"/>
    <w:rsid w:val="004662D0"/>
    <w:rsid w:val="00470F2C"/>
    <w:rsid w:val="004723B8"/>
    <w:rsid w:val="00476D35"/>
    <w:rsid w:val="00490F3A"/>
    <w:rsid w:val="00493643"/>
    <w:rsid w:val="004A2DFD"/>
    <w:rsid w:val="004B278E"/>
    <w:rsid w:val="004C0D63"/>
    <w:rsid w:val="004C3FB7"/>
    <w:rsid w:val="004C5CDC"/>
    <w:rsid w:val="004C7979"/>
    <w:rsid w:val="004D0A1B"/>
    <w:rsid w:val="004D0EAA"/>
    <w:rsid w:val="004D5071"/>
    <w:rsid w:val="004E0592"/>
    <w:rsid w:val="004E083B"/>
    <w:rsid w:val="004E3FC6"/>
    <w:rsid w:val="004E691C"/>
    <w:rsid w:val="004F1B08"/>
    <w:rsid w:val="004F2EF6"/>
    <w:rsid w:val="004F6192"/>
    <w:rsid w:val="00500467"/>
    <w:rsid w:val="00501DE5"/>
    <w:rsid w:val="00505F88"/>
    <w:rsid w:val="0051464F"/>
    <w:rsid w:val="005162C3"/>
    <w:rsid w:val="00517E64"/>
    <w:rsid w:val="00517EF8"/>
    <w:rsid w:val="00521E9D"/>
    <w:rsid w:val="0052522B"/>
    <w:rsid w:val="00525429"/>
    <w:rsid w:val="005254C4"/>
    <w:rsid w:val="005257DC"/>
    <w:rsid w:val="005269EE"/>
    <w:rsid w:val="005276D4"/>
    <w:rsid w:val="00530B21"/>
    <w:rsid w:val="005315C9"/>
    <w:rsid w:val="00536868"/>
    <w:rsid w:val="00536A4C"/>
    <w:rsid w:val="00540D2B"/>
    <w:rsid w:val="00542959"/>
    <w:rsid w:val="0054354F"/>
    <w:rsid w:val="00544234"/>
    <w:rsid w:val="0054451E"/>
    <w:rsid w:val="005446E8"/>
    <w:rsid w:val="005461F1"/>
    <w:rsid w:val="00547112"/>
    <w:rsid w:val="0054767D"/>
    <w:rsid w:val="00547ABB"/>
    <w:rsid w:val="00550B8D"/>
    <w:rsid w:val="0055152A"/>
    <w:rsid w:val="005552DF"/>
    <w:rsid w:val="0055675E"/>
    <w:rsid w:val="005568B5"/>
    <w:rsid w:val="00557724"/>
    <w:rsid w:val="0056085C"/>
    <w:rsid w:val="00562364"/>
    <w:rsid w:val="00565FDC"/>
    <w:rsid w:val="00567305"/>
    <w:rsid w:val="00570F13"/>
    <w:rsid w:val="00571DC9"/>
    <w:rsid w:val="00573C29"/>
    <w:rsid w:val="00576A07"/>
    <w:rsid w:val="00576F81"/>
    <w:rsid w:val="00577ACA"/>
    <w:rsid w:val="00580FF9"/>
    <w:rsid w:val="00583B97"/>
    <w:rsid w:val="0059130B"/>
    <w:rsid w:val="0059213B"/>
    <w:rsid w:val="005966F3"/>
    <w:rsid w:val="00596847"/>
    <w:rsid w:val="005A242D"/>
    <w:rsid w:val="005A2760"/>
    <w:rsid w:val="005A3DAA"/>
    <w:rsid w:val="005A3E02"/>
    <w:rsid w:val="005A7896"/>
    <w:rsid w:val="005B2827"/>
    <w:rsid w:val="005B72E1"/>
    <w:rsid w:val="005C5BA8"/>
    <w:rsid w:val="005C6EC4"/>
    <w:rsid w:val="005C6FD0"/>
    <w:rsid w:val="005D248E"/>
    <w:rsid w:val="005D33AA"/>
    <w:rsid w:val="005D41B6"/>
    <w:rsid w:val="005D57BE"/>
    <w:rsid w:val="005D6D14"/>
    <w:rsid w:val="005D7A2B"/>
    <w:rsid w:val="005E0387"/>
    <w:rsid w:val="005E3BEC"/>
    <w:rsid w:val="005E77B1"/>
    <w:rsid w:val="005F051F"/>
    <w:rsid w:val="005F0D18"/>
    <w:rsid w:val="005F11F7"/>
    <w:rsid w:val="005F1420"/>
    <w:rsid w:val="00600EC7"/>
    <w:rsid w:val="00602AB4"/>
    <w:rsid w:val="00602F7F"/>
    <w:rsid w:val="00604653"/>
    <w:rsid w:val="0060476A"/>
    <w:rsid w:val="00604F26"/>
    <w:rsid w:val="00606347"/>
    <w:rsid w:val="00607A05"/>
    <w:rsid w:val="00611166"/>
    <w:rsid w:val="006206F7"/>
    <w:rsid w:val="00621CBD"/>
    <w:rsid w:val="00627D3C"/>
    <w:rsid w:val="00631D11"/>
    <w:rsid w:val="00633232"/>
    <w:rsid w:val="00633BEF"/>
    <w:rsid w:val="00634537"/>
    <w:rsid w:val="006368AA"/>
    <w:rsid w:val="006407E3"/>
    <w:rsid w:val="0064660E"/>
    <w:rsid w:val="00647479"/>
    <w:rsid w:val="00647BCA"/>
    <w:rsid w:val="00653A59"/>
    <w:rsid w:val="00654D83"/>
    <w:rsid w:val="00655E7C"/>
    <w:rsid w:val="006613C2"/>
    <w:rsid w:val="00661BE8"/>
    <w:rsid w:val="006651FF"/>
    <w:rsid w:val="00666FB1"/>
    <w:rsid w:val="00671958"/>
    <w:rsid w:val="00677379"/>
    <w:rsid w:val="00677417"/>
    <w:rsid w:val="00680851"/>
    <w:rsid w:val="00690487"/>
    <w:rsid w:val="00693CE8"/>
    <w:rsid w:val="00694D58"/>
    <w:rsid w:val="00695EA1"/>
    <w:rsid w:val="0069621A"/>
    <w:rsid w:val="00696933"/>
    <w:rsid w:val="006A047F"/>
    <w:rsid w:val="006A1866"/>
    <w:rsid w:val="006A5846"/>
    <w:rsid w:val="006A58DB"/>
    <w:rsid w:val="006A6775"/>
    <w:rsid w:val="006A7628"/>
    <w:rsid w:val="006B011B"/>
    <w:rsid w:val="006B0EBD"/>
    <w:rsid w:val="006B4DD2"/>
    <w:rsid w:val="006B6BAB"/>
    <w:rsid w:val="006C3DAF"/>
    <w:rsid w:val="006C3F95"/>
    <w:rsid w:val="006C576F"/>
    <w:rsid w:val="006D2EC8"/>
    <w:rsid w:val="006D46BE"/>
    <w:rsid w:val="006D5CA0"/>
    <w:rsid w:val="006E0953"/>
    <w:rsid w:val="006E0F6F"/>
    <w:rsid w:val="006E1F40"/>
    <w:rsid w:val="006E29C5"/>
    <w:rsid w:val="006E2B56"/>
    <w:rsid w:val="006E3421"/>
    <w:rsid w:val="006E4027"/>
    <w:rsid w:val="006F00C5"/>
    <w:rsid w:val="006F3DD6"/>
    <w:rsid w:val="006F47F3"/>
    <w:rsid w:val="006F66E1"/>
    <w:rsid w:val="006F78B1"/>
    <w:rsid w:val="007009A7"/>
    <w:rsid w:val="00701BD0"/>
    <w:rsid w:val="007022AD"/>
    <w:rsid w:val="00710F70"/>
    <w:rsid w:val="007110A9"/>
    <w:rsid w:val="00711A8D"/>
    <w:rsid w:val="00713B74"/>
    <w:rsid w:val="00716D3C"/>
    <w:rsid w:val="00722050"/>
    <w:rsid w:val="007226D7"/>
    <w:rsid w:val="00722812"/>
    <w:rsid w:val="0072752E"/>
    <w:rsid w:val="00730111"/>
    <w:rsid w:val="007309EA"/>
    <w:rsid w:val="00733C55"/>
    <w:rsid w:val="00734C58"/>
    <w:rsid w:val="007352FF"/>
    <w:rsid w:val="00735572"/>
    <w:rsid w:val="00740348"/>
    <w:rsid w:val="007408A8"/>
    <w:rsid w:val="00745448"/>
    <w:rsid w:val="0075401F"/>
    <w:rsid w:val="007557F8"/>
    <w:rsid w:val="007574F6"/>
    <w:rsid w:val="007618C1"/>
    <w:rsid w:val="00764186"/>
    <w:rsid w:val="007649AC"/>
    <w:rsid w:val="00765D1C"/>
    <w:rsid w:val="00766BC4"/>
    <w:rsid w:val="00770769"/>
    <w:rsid w:val="00773344"/>
    <w:rsid w:val="00773D00"/>
    <w:rsid w:val="007750DA"/>
    <w:rsid w:val="00775C97"/>
    <w:rsid w:val="00777645"/>
    <w:rsid w:val="00777F66"/>
    <w:rsid w:val="00781007"/>
    <w:rsid w:val="0078249E"/>
    <w:rsid w:val="007863AF"/>
    <w:rsid w:val="00787EBD"/>
    <w:rsid w:val="00790080"/>
    <w:rsid w:val="007A078C"/>
    <w:rsid w:val="007A42F9"/>
    <w:rsid w:val="007A60B7"/>
    <w:rsid w:val="007A733B"/>
    <w:rsid w:val="007B792D"/>
    <w:rsid w:val="007C184F"/>
    <w:rsid w:val="007C2782"/>
    <w:rsid w:val="007C280C"/>
    <w:rsid w:val="007C356B"/>
    <w:rsid w:val="007C3E40"/>
    <w:rsid w:val="007C4B37"/>
    <w:rsid w:val="007C4DC6"/>
    <w:rsid w:val="007C503F"/>
    <w:rsid w:val="007C61BA"/>
    <w:rsid w:val="007D206D"/>
    <w:rsid w:val="007D2A20"/>
    <w:rsid w:val="007D2A6B"/>
    <w:rsid w:val="007D466F"/>
    <w:rsid w:val="007E5790"/>
    <w:rsid w:val="007E57A7"/>
    <w:rsid w:val="007F01E3"/>
    <w:rsid w:val="007F1D65"/>
    <w:rsid w:val="007F4F83"/>
    <w:rsid w:val="007F5A46"/>
    <w:rsid w:val="007F6734"/>
    <w:rsid w:val="00801BBB"/>
    <w:rsid w:val="00803D7E"/>
    <w:rsid w:val="008108C5"/>
    <w:rsid w:val="00813AF6"/>
    <w:rsid w:val="00817014"/>
    <w:rsid w:val="008171C2"/>
    <w:rsid w:val="0082306D"/>
    <w:rsid w:val="00823F52"/>
    <w:rsid w:val="00830646"/>
    <w:rsid w:val="008306E5"/>
    <w:rsid w:val="00833146"/>
    <w:rsid w:val="00833A03"/>
    <w:rsid w:val="00835A7C"/>
    <w:rsid w:val="00840186"/>
    <w:rsid w:val="008461FC"/>
    <w:rsid w:val="00847019"/>
    <w:rsid w:val="00850E4F"/>
    <w:rsid w:val="00851387"/>
    <w:rsid w:val="00854600"/>
    <w:rsid w:val="00855572"/>
    <w:rsid w:val="008570B0"/>
    <w:rsid w:val="00866BF4"/>
    <w:rsid w:val="00867F58"/>
    <w:rsid w:val="00870FDF"/>
    <w:rsid w:val="00871458"/>
    <w:rsid w:val="0087451D"/>
    <w:rsid w:val="0087642D"/>
    <w:rsid w:val="0088183E"/>
    <w:rsid w:val="00882596"/>
    <w:rsid w:val="00884438"/>
    <w:rsid w:val="00884E19"/>
    <w:rsid w:val="00885514"/>
    <w:rsid w:val="0089015E"/>
    <w:rsid w:val="008910BD"/>
    <w:rsid w:val="00891F56"/>
    <w:rsid w:val="00894F7A"/>
    <w:rsid w:val="00896E6C"/>
    <w:rsid w:val="008A03E0"/>
    <w:rsid w:val="008A0719"/>
    <w:rsid w:val="008A37DF"/>
    <w:rsid w:val="008A4A79"/>
    <w:rsid w:val="008A4D3D"/>
    <w:rsid w:val="008A4FB7"/>
    <w:rsid w:val="008A6927"/>
    <w:rsid w:val="008A75EA"/>
    <w:rsid w:val="008A792B"/>
    <w:rsid w:val="008B560B"/>
    <w:rsid w:val="008B6F5C"/>
    <w:rsid w:val="008B79FE"/>
    <w:rsid w:val="008C4011"/>
    <w:rsid w:val="008C4B2F"/>
    <w:rsid w:val="008C5CD1"/>
    <w:rsid w:val="008C6271"/>
    <w:rsid w:val="008D1D2E"/>
    <w:rsid w:val="008D4905"/>
    <w:rsid w:val="008D68FA"/>
    <w:rsid w:val="008E1D79"/>
    <w:rsid w:val="008E221F"/>
    <w:rsid w:val="008E50E4"/>
    <w:rsid w:val="008E531C"/>
    <w:rsid w:val="008E7188"/>
    <w:rsid w:val="008E7626"/>
    <w:rsid w:val="008F11A5"/>
    <w:rsid w:val="008F46F1"/>
    <w:rsid w:val="008F5669"/>
    <w:rsid w:val="008F6149"/>
    <w:rsid w:val="008F7468"/>
    <w:rsid w:val="00900331"/>
    <w:rsid w:val="00902AA2"/>
    <w:rsid w:val="00902DE3"/>
    <w:rsid w:val="00903168"/>
    <w:rsid w:val="009039FB"/>
    <w:rsid w:val="0090498D"/>
    <w:rsid w:val="00905CC2"/>
    <w:rsid w:val="009066DE"/>
    <w:rsid w:val="0091274C"/>
    <w:rsid w:val="009155AC"/>
    <w:rsid w:val="009158AB"/>
    <w:rsid w:val="009171BA"/>
    <w:rsid w:val="009210FF"/>
    <w:rsid w:val="00926FF4"/>
    <w:rsid w:val="00933841"/>
    <w:rsid w:val="00934905"/>
    <w:rsid w:val="00935735"/>
    <w:rsid w:val="009425E6"/>
    <w:rsid w:val="00942E8F"/>
    <w:rsid w:val="009436DF"/>
    <w:rsid w:val="009442B1"/>
    <w:rsid w:val="00945FEE"/>
    <w:rsid w:val="009462E8"/>
    <w:rsid w:val="009468EA"/>
    <w:rsid w:val="00952094"/>
    <w:rsid w:val="00952CE6"/>
    <w:rsid w:val="0095322E"/>
    <w:rsid w:val="00954335"/>
    <w:rsid w:val="00954759"/>
    <w:rsid w:val="00955671"/>
    <w:rsid w:val="00955ECD"/>
    <w:rsid w:val="009600F5"/>
    <w:rsid w:val="00960F4C"/>
    <w:rsid w:val="00961379"/>
    <w:rsid w:val="00962BA6"/>
    <w:rsid w:val="009651BD"/>
    <w:rsid w:val="009653FA"/>
    <w:rsid w:val="0096566F"/>
    <w:rsid w:val="00966135"/>
    <w:rsid w:val="009672B8"/>
    <w:rsid w:val="00974DAC"/>
    <w:rsid w:val="00981241"/>
    <w:rsid w:val="009857CB"/>
    <w:rsid w:val="00986553"/>
    <w:rsid w:val="00990E22"/>
    <w:rsid w:val="00991CF9"/>
    <w:rsid w:val="00992D71"/>
    <w:rsid w:val="00993655"/>
    <w:rsid w:val="00994E16"/>
    <w:rsid w:val="00997313"/>
    <w:rsid w:val="009A2C90"/>
    <w:rsid w:val="009A368E"/>
    <w:rsid w:val="009A3D0B"/>
    <w:rsid w:val="009A7B24"/>
    <w:rsid w:val="009B239D"/>
    <w:rsid w:val="009B295F"/>
    <w:rsid w:val="009B448E"/>
    <w:rsid w:val="009C2185"/>
    <w:rsid w:val="009C3B21"/>
    <w:rsid w:val="009C431E"/>
    <w:rsid w:val="009C56B2"/>
    <w:rsid w:val="009C7D68"/>
    <w:rsid w:val="009D04FA"/>
    <w:rsid w:val="009D6845"/>
    <w:rsid w:val="009D6A5F"/>
    <w:rsid w:val="009D6A75"/>
    <w:rsid w:val="009E0953"/>
    <w:rsid w:val="009E1BFD"/>
    <w:rsid w:val="009E28D4"/>
    <w:rsid w:val="009E4F4F"/>
    <w:rsid w:val="009F202D"/>
    <w:rsid w:val="009F6241"/>
    <w:rsid w:val="009F642B"/>
    <w:rsid w:val="009F6DF4"/>
    <w:rsid w:val="009F7B72"/>
    <w:rsid w:val="009F7CEA"/>
    <w:rsid w:val="009F7F37"/>
    <w:rsid w:val="009F7FD2"/>
    <w:rsid w:val="00A007AC"/>
    <w:rsid w:val="00A06747"/>
    <w:rsid w:val="00A07373"/>
    <w:rsid w:val="00A07A4E"/>
    <w:rsid w:val="00A11604"/>
    <w:rsid w:val="00A125F6"/>
    <w:rsid w:val="00A143C2"/>
    <w:rsid w:val="00A2334B"/>
    <w:rsid w:val="00A23EDB"/>
    <w:rsid w:val="00A24C95"/>
    <w:rsid w:val="00A26481"/>
    <w:rsid w:val="00A27290"/>
    <w:rsid w:val="00A34E31"/>
    <w:rsid w:val="00A373A8"/>
    <w:rsid w:val="00A37710"/>
    <w:rsid w:val="00A42496"/>
    <w:rsid w:val="00A444D1"/>
    <w:rsid w:val="00A45052"/>
    <w:rsid w:val="00A521AF"/>
    <w:rsid w:val="00A5581F"/>
    <w:rsid w:val="00A55B6E"/>
    <w:rsid w:val="00A55D42"/>
    <w:rsid w:val="00A62433"/>
    <w:rsid w:val="00A64F22"/>
    <w:rsid w:val="00A768F7"/>
    <w:rsid w:val="00A810E4"/>
    <w:rsid w:val="00A84CAB"/>
    <w:rsid w:val="00A8634B"/>
    <w:rsid w:val="00A87021"/>
    <w:rsid w:val="00A92BF1"/>
    <w:rsid w:val="00A93DB6"/>
    <w:rsid w:val="00A9474C"/>
    <w:rsid w:val="00A94A7A"/>
    <w:rsid w:val="00A9524B"/>
    <w:rsid w:val="00AA0D28"/>
    <w:rsid w:val="00AA20D7"/>
    <w:rsid w:val="00AA58F3"/>
    <w:rsid w:val="00AB0974"/>
    <w:rsid w:val="00AB3496"/>
    <w:rsid w:val="00AB47B6"/>
    <w:rsid w:val="00AC1E56"/>
    <w:rsid w:val="00AC4D71"/>
    <w:rsid w:val="00AC506F"/>
    <w:rsid w:val="00AC5772"/>
    <w:rsid w:val="00AD4864"/>
    <w:rsid w:val="00AD51A7"/>
    <w:rsid w:val="00AD69E0"/>
    <w:rsid w:val="00AD6D52"/>
    <w:rsid w:val="00AE0B6D"/>
    <w:rsid w:val="00AE0E09"/>
    <w:rsid w:val="00AE1896"/>
    <w:rsid w:val="00AE1919"/>
    <w:rsid w:val="00AE1C9C"/>
    <w:rsid w:val="00AF72BA"/>
    <w:rsid w:val="00B00A93"/>
    <w:rsid w:val="00B02512"/>
    <w:rsid w:val="00B02BCD"/>
    <w:rsid w:val="00B03E75"/>
    <w:rsid w:val="00B1059F"/>
    <w:rsid w:val="00B1082B"/>
    <w:rsid w:val="00B113FA"/>
    <w:rsid w:val="00B11500"/>
    <w:rsid w:val="00B16E3E"/>
    <w:rsid w:val="00B2226E"/>
    <w:rsid w:val="00B24344"/>
    <w:rsid w:val="00B26ED0"/>
    <w:rsid w:val="00B278FE"/>
    <w:rsid w:val="00B27D4F"/>
    <w:rsid w:val="00B36542"/>
    <w:rsid w:val="00B36AF9"/>
    <w:rsid w:val="00B44DB7"/>
    <w:rsid w:val="00B47F94"/>
    <w:rsid w:val="00B53FEF"/>
    <w:rsid w:val="00B56EAA"/>
    <w:rsid w:val="00B60097"/>
    <w:rsid w:val="00B6198D"/>
    <w:rsid w:val="00B65767"/>
    <w:rsid w:val="00B66B5B"/>
    <w:rsid w:val="00B66BB8"/>
    <w:rsid w:val="00B70A71"/>
    <w:rsid w:val="00B713DD"/>
    <w:rsid w:val="00B74D6A"/>
    <w:rsid w:val="00B76A6E"/>
    <w:rsid w:val="00B81399"/>
    <w:rsid w:val="00B851E3"/>
    <w:rsid w:val="00B8620C"/>
    <w:rsid w:val="00B878B9"/>
    <w:rsid w:val="00B9174D"/>
    <w:rsid w:val="00B92E94"/>
    <w:rsid w:val="00B9369B"/>
    <w:rsid w:val="00BA20AE"/>
    <w:rsid w:val="00BA2778"/>
    <w:rsid w:val="00BA2D33"/>
    <w:rsid w:val="00BA2F19"/>
    <w:rsid w:val="00BA3550"/>
    <w:rsid w:val="00BA5C2F"/>
    <w:rsid w:val="00BA6E44"/>
    <w:rsid w:val="00BA79E7"/>
    <w:rsid w:val="00BB592E"/>
    <w:rsid w:val="00BB5EB9"/>
    <w:rsid w:val="00BB5F65"/>
    <w:rsid w:val="00BB7C2A"/>
    <w:rsid w:val="00BC1935"/>
    <w:rsid w:val="00BC30B6"/>
    <w:rsid w:val="00BC3E79"/>
    <w:rsid w:val="00BC5D09"/>
    <w:rsid w:val="00BD0B5C"/>
    <w:rsid w:val="00BD1649"/>
    <w:rsid w:val="00BD2130"/>
    <w:rsid w:val="00BD4E71"/>
    <w:rsid w:val="00BD6DC0"/>
    <w:rsid w:val="00BE0C04"/>
    <w:rsid w:val="00BE1441"/>
    <w:rsid w:val="00BE1554"/>
    <w:rsid w:val="00BE641A"/>
    <w:rsid w:val="00BE78A2"/>
    <w:rsid w:val="00BF09DB"/>
    <w:rsid w:val="00BF1940"/>
    <w:rsid w:val="00BF1D20"/>
    <w:rsid w:val="00BF3A40"/>
    <w:rsid w:val="00BF3A5A"/>
    <w:rsid w:val="00BF4B08"/>
    <w:rsid w:val="00BF583C"/>
    <w:rsid w:val="00C00046"/>
    <w:rsid w:val="00C11311"/>
    <w:rsid w:val="00C1153B"/>
    <w:rsid w:val="00C12FE2"/>
    <w:rsid w:val="00C134FE"/>
    <w:rsid w:val="00C144E5"/>
    <w:rsid w:val="00C146A7"/>
    <w:rsid w:val="00C148E0"/>
    <w:rsid w:val="00C17F36"/>
    <w:rsid w:val="00C22EF0"/>
    <w:rsid w:val="00C24B7E"/>
    <w:rsid w:val="00C268FC"/>
    <w:rsid w:val="00C3264B"/>
    <w:rsid w:val="00C3323D"/>
    <w:rsid w:val="00C35F1E"/>
    <w:rsid w:val="00C36D1B"/>
    <w:rsid w:val="00C379A6"/>
    <w:rsid w:val="00C42264"/>
    <w:rsid w:val="00C428A8"/>
    <w:rsid w:val="00C42D60"/>
    <w:rsid w:val="00C5280F"/>
    <w:rsid w:val="00C53928"/>
    <w:rsid w:val="00C604F3"/>
    <w:rsid w:val="00C6100F"/>
    <w:rsid w:val="00C652B2"/>
    <w:rsid w:val="00C703AB"/>
    <w:rsid w:val="00C73F32"/>
    <w:rsid w:val="00C761E5"/>
    <w:rsid w:val="00C77AFE"/>
    <w:rsid w:val="00C9309E"/>
    <w:rsid w:val="00CA2965"/>
    <w:rsid w:val="00CA4897"/>
    <w:rsid w:val="00CA5D31"/>
    <w:rsid w:val="00CA6C0E"/>
    <w:rsid w:val="00CB27C4"/>
    <w:rsid w:val="00CB4292"/>
    <w:rsid w:val="00CC3549"/>
    <w:rsid w:val="00CC5F97"/>
    <w:rsid w:val="00CC6ED8"/>
    <w:rsid w:val="00CD25EE"/>
    <w:rsid w:val="00CD6D2D"/>
    <w:rsid w:val="00CF0156"/>
    <w:rsid w:val="00CF02CF"/>
    <w:rsid w:val="00CF4F23"/>
    <w:rsid w:val="00CF590D"/>
    <w:rsid w:val="00D0012E"/>
    <w:rsid w:val="00D03BFF"/>
    <w:rsid w:val="00D05913"/>
    <w:rsid w:val="00D10571"/>
    <w:rsid w:val="00D17057"/>
    <w:rsid w:val="00D204A7"/>
    <w:rsid w:val="00D221B4"/>
    <w:rsid w:val="00D22C8C"/>
    <w:rsid w:val="00D25B78"/>
    <w:rsid w:val="00D32C7E"/>
    <w:rsid w:val="00D3444E"/>
    <w:rsid w:val="00D35AEF"/>
    <w:rsid w:val="00D4097B"/>
    <w:rsid w:val="00D427F2"/>
    <w:rsid w:val="00D441C8"/>
    <w:rsid w:val="00D547B7"/>
    <w:rsid w:val="00D5555D"/>
    <w:rsid w:val="00D55709"/>
    <w:rsid w:val="00D55BAD"/>
    <w:rsid w:val="00D60A1F"/>
    <w:rsid w:val="00D65E67"/>
    <w:rsid w:val="00D6713B"/>
    <w:rsid w:val="00D67A9D"/>
    <w:rsid w:val="00D71F06"/>
    <w:rsid w:val="00D7291B"/>
    <w:rsid w:val="00D7717B"/>
    <w:rsid w:val="00D869F4"/>
    <w:rsid w:val="00D878EE"/>
    <w:rsid w:val="00D90DFF"/>
    <w:rsid w:val="00D922C2"/>
    <w:rsid w:val="00D93294"/>
    <w:rsid w:val="00D95EF8"/>
    <w:rsid w:val="00D97EDF"/>
    <w:rsid w:val="00DA7FD2"/>
    <w:rsid w:val="00DB2CB2"/>
    <w:rsid w:val="00DB3576"/>
    <w:rsid w:val="00DB43DA"/>
    <w:rsid w:val="00DB45B8"/>
    <w:rsid w:val="00DB513E"/>
    <w:rsid w:val="00DB5BC4"/>
    <w:rsid w:val="00DC06E3"/>
    <w:rsid w:val="00DC0AD7"/>
    <w:rsid w:val="00DC22A2"/>
    <w:rsid w:val="00DC26DB"/>
    <w:rsid w:val="00DD56AE"/>
    <w:rsid w:val="00DD65E4"/>
    <w:rsid w:val="00DD7F87"/>
    <w:rsid w:val="00DE1E59"/>
    <w:rsid w:val="00DE312C"/>
    <w:rsid w:val="00DE44E9"/>
    <w:rsid w:val="00DE4C9A"/>
    <w:rsid w:val="00DE68B7"/>
    <w:rsid w:val="00DF43F9"/>
    <w:rsid w:val="00DF4D6F"/>
    <w:rsid w:val="00E0040B"/>
    <w:rsid w:val="00E00745"/>
    <w:rsid w:val="00E03796"/>
    <w:rsid w:val="00E05C6B"/>
    <w:rsid w:val="00E14B8B"/>
    <w:rsid w:val="00E16A1F"/>
    <w:rsid w:val="00E16DD1"/>
    <w:rsid w:val="00E32D1F"/>
    <w:rsid w:val="00E33FC5"/>
    <w:rsid w:val="00E35758"/>
    <w:rsid w:val="00E35F5C"/>
    <w:rsid w:val="00E4251A"/>
    <w:rsid w:val="00E47037"/>
    <w:rsid w:val="00E513C7"/>
    <w:rsid w:val="00E55585"/>
    <w:rsid w:val="00E55B79"/>
    <w:rsid w:val="00E61712"/>
    <w:rsid w:val="00E653F8"/>
    <w:rsid w:val="00E6550C"/>
    <w:rsid w:val="00E660D3"/>
    <w:rsid w:val="00E6658B"/>
    <w:rsid w:val="00E67E57"/>
    <w:rsid w:val="00E740CB"/>
    <w:rsid w:val="00E75821"/>
    <w:rsid w:val="00E802ED"/>
    <w:rsid w:val="00E812DA"/>
    <w:rsid w:val="00E8271C"/>
    <w:rsid w:val="00E84DCF"/>
    <w:rsid w:val="00E86964"/>
    <w:rsid w:val="00E86E4F"/>
    <w:rsid w:val="00E92BFC"/>
    <w:rsid w:val="00E95A82"/>
    <w:rsid w:val="00E97488"/>
    <w:rsid w:val="00EA2673"/>
    <w:rsid w:val="00EA3E4A"/>
    <w:rsid w:val="00EA55D0"/>
    <w:rsid w:val="00EA6BAF"/>
    <w:rsid w:val="00EA6FC3"/>
    <w:rsid w:val="00EB13B7"/>
    <w:rsid w:val="00EB32A3"/>
    <w:rsid w:val="00EB3DD3"/>
    <w:rsid w:val="00EB4B39"/>
    <w:rsid w:val="00EB6CF5"/>
    <w:rsid w:val="00EC1199"/>
    <w:rsid w:val="00EC189D"/>
    <w:rsid w:val="00EC2591"/>
    <w:rsid w:val="00EC3DAE"/>
    <w:rsid w:val="00ED0F4E"/>
    <w:rsid w:val="00ED122A"/>
    <w:rsid w:val="00ED31C0"/>
    <w:rsid w:val="00ED4074"/>
    <w:rsid w:val="00EE112A"/>
    <w:rsid w:val="00EE45FD"/>
    <w:rsid w:val="00EE51C9"/>
    <w:rsid w:val="00EE591F"/>
    <w:rsid w:val="00EF217E"/>
    <w:rsid w:val="00EF39E7"/>
    <w:rsid w:val="00EF4163"/>
    <w:rsid w:val="00EF645D"/>
    <w:rsid w:val="00EF7712"/>
    <w:rsid w:val="00F016D4"/>
    <w:rsid w:val="00F039BA"/>
    <w:rsid w:val="00F06860"/>
    <w:rsid w:val="00F06C52"/>
    <w:rsid w:val="00F145AE"/>
    <w:rsid w:val="00F15C5B"/>
    <w:rsid w:val="00F170A3"/>
    <w:rsid w:val="00F3254A"/>
    <w:rsid w:val="00F45A44"/>
    <w:rsid w:val="00F465D8"/>
    <w:rsid w:val="00F4714C"/>
    <w:rsid w:val="00F5143D"/>
    <w:rsid w:val="00F5248F"/>
    <w:rsid w:val="00F57422"/>
    <w:rsid w:val="00F630ED"/>
    <w:rsid w:val="00F66902"/>
    <w:rsid w:val="00F7070A"/>
    <w:rsid w:val="00F70FFE"/>
    <w:rsid w:val="00F72241"/>
    <w:rsid w:val="00F7290A"/>
    <w:rsid w:val="00F8022E"/>
    <w:rsid w:val="00F823EC"/>
    <w:rsid w:val="00F83C60"/>
    <w:rsid w:val="00F84D12"/>
    <w:rsid w:val="00F85999"/>
    <w:rsid w:val="00F85A33"/>
    <w:rsid w:val="00F86650"/>
    <w:rsid w:val="00F866C7"/>
    <w:rsid w:val="00F91A01"/>
    <w:rsid w:val="00F97B47"/>
    <w:rsid w:val="00FA0D54"/>
    <w:rsid w:val="00FA40FD"/>
    <w:rsid w:val="00FC0499"/>
    <w:rsid w:val="00FC2ED8"/>
    <w:rsid w:val="00FD7469"/>
    <w:rsid w:val="00FE1101"/>
    <w:rsid w:val="00FE1427"/>
    <w:rsid w:val="00FE18CE"/>
    <w:rsid w:val="00FE55C9"/>
    <w:rsid w:val="00FF0327"/>
    <w:rsid w:val="00FF3E19"/>
    <w:rsid w:val="00FF58B5"/>
    <w:rsid w:val="00FF64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iPriority w:val="99"/>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DRAO">
    <w:name w:val="PADRAO"/>
    <w:basedOn w:val="Normal"/>
    <w:rsid w:val="00AD69E0"/>
    <w:pPr>
      <w:autoSpaceDN w:val="0"/>
      <w:spacing w:after="0" w:line="240" w:lineRule="auto"/>
      <w:jc w:val="both"/>
      <w:textAlignment w:val="baseline"/>
    </w:pPr>
    <w:rPr>
      <w:rFonts w:ascii="Tms Rmn" w:eastAsia="Times New Roman" w:hAnsi="Tms Rmn" w:cs="Times New Roman"/>
      <w:sz w:val="24"/>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iPriority w:val="99"/>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DRAO">
    <w:name w:val="PADRAO"/>
    <w:basedOn w:val="Normal"/>
    <w:rsid w:val="00AD69E0"/>
    <w:pPr>
      <w:autoSpaceDN w:val="0"/>
      <w:spacing w:after="0" w:line="240" w:lineRule="auto"/>
      <w:jc w:val="both"/>
      <w:textAlignment w:val="baseline"/>
    </w:pPr>
    <w:rPr>
      <w:rFonts w:ascii="Tms Rmn" w:eastAsia="Times New Roman" w:hAnsi="Tms Rmn"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34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ortaldecompraspublicas.com.br"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s://www.portaldecompraspublicas.com.br"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911EA-7CA7-4B0E-8C7A-80B5C4831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32</Pages>
  <Words>20053</Words>
  <Characters>108289</Characters>
  <Application>Microsoft Office Word</Application>
  <DocSecurity>0</DocSecurity>
  <Lines>902</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20</cp:revision>
  <cp:lastPrinted>2021-08-20T11:42:00Z</cp:lastPrinted>
  <dcterms:created xsi:type="dcterms:W3CDTF">2021-08-16T16:43:00Z</dcterms:created>
  <dcterms:modified xsi:type="dcterms:W3CDTF">2021-08-20T12:45:00Z</dcterms:modified>
</cp:coreProperties>
</file>