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D30" w:rsidRPr="00763D2D" w:rsidRDefault="006E3477" w:rsidP="00980D30">
      <w:pPr>
        <w:overflowPunct w:val="0"/>
        <w:autoSpaceDE w:val="0"/>
        <w:autoSpaceDN w:val="0"/>
        <w:adjustRightInd w:val="0"/>
        <w:jc w:val="center"/>
        <w:textAlignment w:val="baseline"/>
        <w:rPr>
          <w:rFonts w:asciiTheme="majorHAnsi" w:hAnsiTheme="majorHAnsi" w:cstheme="minorHAnsi"/>
          <w:b/>
          <w:sz w:val="18"/>
          <w:szCs w:val="18"/>
        </w:rPr>
      </w:pPr>
      <w:r w:rsidRPr="00763D2D">
        <w:rPr>
          <w:rFonts w:asciiTheme="majorHAnsi" w:hAnsiTheme="majorHAnsi" w:cstheme="minorHAnsi"/>
          <w:b/>
          <w:color w:val="000000"/>
          <w:sz w:val="18"/>
          <w:szCs w:val="18"/>
          <w:lang w:eastAsia="ar-SA"/>
        </w:rPr>
        <w:t xml:space="preserve"> </w:t>
      </w:r>
      <w:r w:rsidR="00980D30" w:rsidRPr="00763D2D">
        <w:rPr>
          <w:rFonts w:asciiTheme="majorHAnsi" w:hAnsiTheme="majorHAnsi" w:cstheme="minorHAnsi"/>
          <w:b/>
          <w:color w:val="000000"/>
          <w:sz w:val="18"/>
          <w:szCs w:val="18"/>
          <w:lang w:eastAsia="ar-SA"/>
        </w:rPr>
        <w:t>EDITAL DE CONCORRÊNCIA</w:t>
      </w:r>
      <w:r w:rsidR="00750301" w:rsidRPr="00763D2D">
        <w:rPr>
          <w:rFonts w:asciiTheme="majorHAnsi" w:hAnsiTheme="majorHAnsi" w:cstheme="minorHAnsi"/>
          <w:b/>
          <w:color w:val="000000"/>
          <w:sz w:val="18"/>
          <w:szCs w:val="18"/>
          <w:lang w:eastAsia="ar-SA"/>
        </w:rPr>
        <w:t xml:space="preserve"> PÚBLICA</w:t>
      </w:r>
      <w:r w:rsidR="00980D30" w:rsidRPr="00763D2D">
        <w:rPr>
          <w:rFonts w:asciiTheme="majorHAnsi" w:hAnsiTheme="majorHAnsi" w:cstheme="minorHAnsi"/>
          <w:b/>
          <w:sz w:val="18"/>
          <w:szCs w:val="18"/>
        </w:rPr>
        <w:t xml:space="preserve"> Nº </w:t>
      </w:r>
      <w:r w:rsidR="00313450" w:rsidRPr="00763D2D">
        <w:rPr>
          <w:rFonts w:asciiTheme="majorHAnsi" w:hAnsiTheme="majorHAnsi" w:cstheme="minorHAnsi"/>
          <w:b/>
          <w:sz w:val="18"/>
          <w:szCs w:val="18"/>
        </w:rPr>
        <w:t>001/2020</w:t>
      </w:r>
      <w:r w:rsidR="00980D30" w:rsidRPr="00763D2D">
        <w:rPr>
          <w:rFonts w:asciiTheme="majorHAnsi" w:hAnsiTheme="majorHAnsi" w:cstheme="minorHAnsi"/>
          <w:b/>
          <w:sz w:val="18"/>
          <w:szCs w:val="18"/>
        </w:rPr>
        <w:t>.</w:t>
      </w:r>
    </w:p>
    <w:p w:rsidR="00980D30" w:rsidRPr="00763D2D" w:rsidRDefault="00980D30" w:rsidP="00980D30">
      <w:pPr>
        <w:overflowPunct w:val="0"/>
        <w:autoSpaceDE w:val="0"/>
        <w:autoSpaceDN w:val="0"/>
        <w:adjustRightInd w:val="0"/>
        <w:jc w:val="center"/>
        <w:textAlignment w:val="baseline"/>
        <w:rPr>
          <w:rFonts w:asciiTheme="majorHAnsi" w:hAnsiTheme="majorHAnsi" w:cstheme="minorHAnsi"/>
          <w:b/>
          <w:sz w:val="18"/>
          <w:szCs w:val="18"/>
        </w:rPr>
      </w:pPr>
    </w:p>
    <w:p w:rsidR="00980D30" w:rsidRPr="00763D2D" w:rsidRDefault="00980D30" w:rsidP="00980D30">
      <w:pPr>
        <w:tabs>
          <w:tab w:val="left" w:pos="2835"/>
        </w:tabs>
        <w:spacing w:before="120"/>
        <w:ind w:left="-567" w:right="-144"/>
        <w:rPr>
          <w:rFonts w:asciiTheme="majorHAnsi" w:hAnsiTheme="majorHAnsi" w:cstheme="minorHAnsi"/>
          <w:b/>
          <w:sz w:val="18"/>
          <w:szCs w:val="18"/>
        </w:rPr>
      </w:pPr>
    </w:p>
    <w:p w:rsidR="00980D30" w:rsidRPr="00763D2D" w:rsidRDefault="00980D30" w:rsidP="00760B66">
      <w:pPr>
        <w:tabs>
          <w:tab w:val="left" w:pos="2835"/>
        </w:tabs>
        <w:ind w:left="-567" w:firstLine="1134"/>
        <w:rPr>
          <w:rFonts w:asciiTheme="majorHAnsi" w:hAnsiTheme="majorHAnsi" w:cstheme="minorHAnsi"/>
          <w:sz w:val="18"/>
          <w:szCs w:val="18"/>
        </w:rPr>
      </w:pPr>
      <w:r w:rsidRPr="00763D2D">
        <w:rPr>
          <w:rFonts w:asciiTheme="majorHAnsi" w:hAnsiTheme="majorHAnsi" w:cstheme="minorHAnsi"/>
          <w:sz w:val="18"/>
          <w:szCs w:val="18"/>
        </w:rPr>
        <w:t xml:space="preserve">O PREFEITO MUNICIPAL DE SÃO FRANCISCO DE ASSIS (RS), no uso de </w:t>
      </w:r>
      <w:r w:rsidR="000A66A7" w:rsidRPr="00763D2D">
        <w:rPr>
          <w:rFonts w:asciiTheme="majorHAnsi" w:hAnsiTheme="majorHAnsi" w:cstheme="minorHAnsi"/>
          <w:sz w:val="18"/>
          <w:szCs w:val="18"/>
        </w:rPr>
        <w:t>suas atribuições, torna público</w:t>
      </w:r>
      <w:r w:rsidRPr="00763D2D">
        <w:rPr>
          <w:rFonts w:asciiTheme="majorHAnsi" w:hAnsiTheme="majorHAnsi" w:cstheme="minorHAnsi"/>
          <w:sz w:val="18"/>
          <w:szCs w:val="18"/>
        </w:rPr>
        <w:t xml:space="preserve"> par</w:t>
      </w:r>
      <w:r w:rsidR="000A66A7" w:rsidRPr="00763D2D">
        <w:rPr>
          <w:rFonts w:asciiTheme="majorHAnsi" w:hAnsiTheme="majorHAnsi" w:cstheme="minorHAnsi"/>
          <w:sz w:val="18"/>
          <w:szCs w:val="18"/>
        </w:rPr>
        <w:t>a conhecimento dos interessados</w:t>
      </w:r>
      <w:r w:rsidRPr="00763D2D">
        <w:rPr>
          <w:rFonts w:asciiTheme="majorHAnsi" w:hAnsiTheme="majorHAnsi" w:cstheme="minorHAnsi"/>
          <w:sz w:val="18"/>
          <w:szCs w:val="18"/>
        </w:rPr>
        <w:t xml:space="preserve"> que na Prefeitura Municipal de São Francisco de Assis, situada na Rua João Moreira, nº 1707, Centro, encontra-se aberta licitação na modalidade de CONCORRÊNCIA do Tipo MENOR PREÇO GLOBAL, nos termos da Lei Federal nº 8.666/93 e suas alterações posteriores, Lei Complementar</w:t>
      </w:r>
      <w:r w:rsidR="000A66A7" w:rsidRPr="00763D2D">
        <w:rPr>
          <w:rFonts w:asciiTheme="majorHAnsi" w:hAnsiTheme="majorHAnsi" w:cstheme="minorHAnsi"/>
          <w:sz w:val="18"/>
          <w:szCs w:val="18"/>
        </w:rPr>
        <w:t xml:space="preserve"> nº</w:t>
      </w:r>
      <w:r w:rsidRPr="00763D2D">
        <w:rPr>
          <w:rFonts w:asciiTheme="majorHAnsi" w:hAnsiTheme="majorHAnsi" w:cstheme="minorHAnsi"/>
          <w:sz w:val="18"/>
          <w:szCs w:val="18"/>
        </w:rPr>
        <w:t xml:space="preserve"> 123/2006 e suas alterações posteriores,</w:t>
      </w:r>
      <w:r w:rsidR="00B67ABC" w:rsidRPr="00763D2D">
        <w:rPr>
          <w:rFonts w:asciiTheme="majorHAnsi" w:hAnsiTheme="majorHAnsi" w:cstheme="minorHAnsi"/>
          <w:sz w:val="18"/>
          <w:szCs w:val="18"/>
        </w:rPr>
        <w:t xml:space="preserve"> Decreto Municipal nº 493/2012,</w:t>
      </w:r>
      <w:r w:rsidRPr="00763D2D">
        <w:rPr>
          <w:rFonts w:asciiTheme="majorHAnsi" w:hAnsiTheme="majorHAnsi" w:cstheme="minorHAnsi"/>
          <w:sz w:val="18"/>
          <w:szCs w:val="18"/>
        </w:rPr>
        <w:t xml:space="preserve"> Portaria nº 733/2019, encerrando-se o prazo para recebimento dos envelopes </w:t>
      </w:r>
      <w:r w:rsidR="00EE6AB5" w:rsidRPr="00763D2D">
        <w:rPr>
          <w:rFonts w:asciiTheme="majorHAnsi" w:hAnsiTheme="majorHAnsi" w:cstheme="minorHAnsi"/>
          <w:sz w:val="18"/>
          <w:szCs w:val="18"/>
        </w:rPr>
        <w:t xml:space="preserve">dos DOCUMENTOS DE HABILITAÇÃO e </w:t>
      </w:r>
      <w:r w:rsidRPr="00763D2D">
        <w:rPr>
          <w:rFonts w:asciiTheme="majorHAnsi" w:hAnsiTheme="majorHAnsi" w:cstheme="minorHAnsi"/>
          <w:sz w:val="18"/>
          <w:szCs w:val="18"/>
        </w:rPr>
        <w:t xml:space="preserve">das PROPOSTAS DE PREÇO </w:t>
      </w:r>
      <w:r w:rsidR="00DB1D4C" w:rsidRPr="00763D2D">
        <w:rPr>
          <w:rFonts w:asciiTheme="majorHAnsi" w:hAnsiTheme="majorHAnsi" w:cstheme="minorHAnsi"/>
          <w:sz w:val="18"/>
          <w:szCs w:val="18"/>
        </w:rPr>
        <w:t>no</w:t>
      </w:r>
      <w:r w:rsidRPr="00763D2D">
        <w:rPr>
          <w:rFonts w:asciiTheme="majorHAnsi" w:hAnsiTheme="majorHAnsi" w:cstheme="minorHAnsi"/>
          <w:sz w:val="18"/>
          <w:szCs w:val="18"/>
        </w:rPr>
        <w:t xml:space="preserve"> dia </w:t>
      </w:r>
      <w:r w:rsidR="00EE69E6" w:rsidRPr="00763D2D">
        <w:rPr>
          <w:rFonts w:asciiTheme="majorHAnsi" w:hAnsiTheme="majorHAnsi" w:cstheme="minorHAnsi"/>
          <w:b/>
          <w:bCs/>
          <w:sz w:val="18"/>
          <w:szCs w:val="18"/>
          <w:u w:val="single"/>
        </w:rPr>
        <w:t>06</w:t>
      </w:r>
      <w:r w:rsidRPr="00763D2D">
        <w:rPr>
          <w:rFonts w:asciiTheme="majorHAnsi" w:hAnsiTheme="majorHAnsi" w:cstheme="minorHAnsi"/>
          <w:b/>
          <w:bCs/>
          <w:sz w:val="18"/>
          <w:szCs w:val="18"/>
          <w:u w:val="single"/>
        </w:rPr>
        <w:t xml:space="preserve"> de </w:t>
      </w:r>
      <w:r w:rsidR="00EE69E6" w:rsidRPr="00763D2D">
        <w:rPr>
          <w:rFonts w:asciiTheme="majorHAnsi" w:hAnsiTheme="majorHAnsi" w:cstheme="minorHAnsi"/>
          <w:b/>
          <w:bCs/>
          <w:sz w:val="18"/>
          <w:szCs w:val="18"/>
          <w:u w:val="single"/>
        </w:rPr>
        <w:t>março</w:t>
      </w:r>
      <w:r w:rsidRPr="00763D2D">
        <w:rPr>
          <w:rFonts w:asciiTheme="majorHAnsi" w:hAnsiTheme="majorHAnsi" w:cstheme="minorHAnsi"/>
          <w:b/>
          <w:bCs/>
          <w:sz w:val="18"/>
          <w:szCs w:val="18"/>
          <w:u w:val="single"/>
        </w:rPr>
        <w:t xml:space="preserve"> de 20</w:t>
      </w:r>
      <w:r w:rsidR="003817FC" w:rsidRPr="00763D2D">
        <w:rPr>
          <w:rFonts w:asciiTheme="majorHAnsi" w:hAnsiTheme="majorHAnsi" w:cstheme="minorHAnsi"/>
          <w:b/>
          <w:bCs/>
          <w:sz w:val="18"/>
          <w:szCs w:val="18"/>
          <w:u w:val="single"/>
        </w:rPr>
        <w:t>20</w:t>
      </w:r>
      <w:r w:rsidRPr="00763D2D">
        <w:rPr>
          <w:rFonts w:asciiTheme="majorHAnsi" w:hAnsiTheme="majorHAnsi" w:cstheme="minorHAnsi"/>
          <w:b/>
          <w:bCs/>
          <w:sz w:val="18"/>
          <w:szCs w:val="18"/>
          <w:u w:val="single"/>
        </w:rPr>
        <w:t xml:space="preserve"> </w:t>
      </w:r>
      <w:r w:rsidRPr="00763D2D">
        <w:rPr>
          <w:rFonts w:asciiTheme="majorHAnsi" w:hAnsiTheme="majorHAnsi" w:cstheme="minorHAnsi"/>
          <w:b/>
          <w:sz w:val="18"/>
          <w:szCs w:val="18"/>
          <w:u w:val="single"/>
        </w:rPr>
        <w:t>às 09h00min</w:t>
      </w:r>
      <w:r w:rsidRPr="00763D2D">
        <w:rPr>
          <w:rFonts w:asciiTheme="majorHAnsi" w:hAnsiTheme="majorHAnsi" w:cstheme="minorHAnsi"/>
          <w:b/>
          <w:sz w:val="18"/>
          <w:szCs w:val="18"/>
        </w:rPr>
        <w:t xml:space="preserve">, </w:t>
      </w:r>
      <w:r w:rsidRPr="00763D2D">
        <w:rPr>
          <w:rFonts w:asciiTheme="majorHAnsi" w:hAnsiTheme="majorHAnsi" w:cstheme="minorHAnsi"/>
          <w:sz w:val="18"/>
          <w:szCs w:val="18"/>
        </w:rPr>
        <w:t>na sala de Licitações,</w:t>
      </w:r>
      <w:r w:rsidR="00CB34FB" w:rsidRPr="00763D2D">
        <w:rPr>
          <w:rFonts w:asciiTheme="majorHAnsi" w:hAnsiTheme="majorHAnsi" w:cstheme="minorHAnsi"/>
          <w:sz w:val="18"/>
          <w:szCs w:val="18"/>
        </w:rPr>
        <w:t xml:space="preserve"> situada na</w:t>
      </w:r>
      <w:r w:rsidRPr="00763D2D">
        <w:rPr>
          <w:rFonts w:asciiTheme="majorHAnsi" w:hAnsiTheme="majorHAnsi" w:cstheme="minorHAnsi"/>
          <w:sz w:val="18"/>
          <w:szCs w:val="18"/>
        </w:rPr>
        <w:t xml:space="preserve"> Rua João Moreira, nº 1707, </w:t>
      </w:r>
      <w:r w:rsidRPr="00763D2D">
        <w:rPr>
          <w:rFonts w:asciiTheme="majorHAnsi" w:hAnsiTheme="majorHAnsi" w:cstheme="minorHAnsi"/>
          <w:bCs/>
          <w:sz w:val="18"/>
          <w:szCs w:val="18"/>
        </w:rPr>
        <w:t>em São Francisco de Assis - RS</w:t>
      </w:r>
      <w:r w:rsidRPr="00763D2D">
        <w:rPr>
          <w:rFonts w:asciiTheme="majorHAnsi" w:hAnsiTheme="majorHAnsi" w:cstheme="minorHAnsi"/>
          <w:sz w:val="18"/>
          <w:szCs w:val="18"/>
        </w:rPr>
        <w:t xml:space="preserve">. </w:t>
      </w:r>
      <w:r w:rsidR="00247E0F" w:rsidRPr="00763D2D">
        <w:rPr>
          <w:rFonts w:asciiTheme="majorHAnsi" w:hAnsiTheme="majorHAnsi" w:cstheme="minorHAnsi"/>
          <w:sz w:val="18"/>
          <w:szCs w:val="18"/>
        </w:rPr>
        <w:t>Poderão participar desta licitação as empresas do ramo pertinente ao objeto ora licitado.</w:t>
      </w:r>
    </w:p>
    <w:p w:rsidR="00247E0F" w:rsidRPr="00763D2D" w:rsidRDefault="00247E0F" w:rsidP="00980D30">
      <w:pPr>
        <w:tabs>
          <w:tab w:val="left" w:pos="2835"/>
        </w:tabs>
        <w:ind w:left="-567" w:right="-144" w:firstLine="1134"/>
        <w:rPr>
          <w:rFonts w:asciiTheme="majorHAnsi" w:hAnsiTheme="majorHAnsi" w:cstheme="minorHAnsi"/>
          <w:sz w:val="18"/>
          <w:szCs w:val="18"/>
        </w:rPr>
      </w:pPr>
    </w:p>
    <w:p w:rsidR="0050430E" w:rsidRPr="00763D2D" w:rsidRDefault="00A82455" w:rsidP="0050430E">
      <w:pPr>
        <w:pStyle w:val="PargrafodaLista"/>
        <w:numPr>
          <w:ilvl w:val="0"/>
          <w:numId w:val="1"/>
        </w:numPr>
        <w:tabs>
          <w:tab w:val="left" w:pos="2835"/>
        </w:tabs>
        <w:ind w:right="-144"/>
        <w:rPr>
          <w:rFonts w:asciiTheme="majorHAnsi" w:hAnsiTheme="majorHAnsi" w:cstheme="minorHAnsi"/>
          <w:b/>
          <w:sz w:val="18"/>
          <w:szCs w:val="18"/>
        </w:rPr>
      </w:pPr>
      <w:r w:rsidRPr="00763D2D">
        <w:rPr>
          <w:rFonts w:asciiTheme="majorHAnsi" w:hAnsiTheme="majorHAnsi" w:cstheme="minorHAnsi"/>
          <w:b/>
          <w:sz w:val="18"/>
          <w:szCs w:val="18"/>
        </w:rPr>
        <w:t xml:space="preserve">Do </w:t>
      </w:r>
      <w:r w:rsidR="00247E0F" w:rsidRPr="00763D2D">
        <w:rPr>
          <w:rFonts w:asciiTheme="majorHAnsi" w:hAnsiTheme="majorHAnsi" w:cstheme="minorHAnsi"/>
          <w:b/>
          <w:sz w:val="18"/>
          <w:szCs w:val="18"/>
        </w:rPr>
        <w:t>Objeto</w:t>
      </w:r>
    </w:p>
    <w:p w:rsidR="0050430E" w:rsidRPr="00763D2D" w:rsidRDefault="0050430E" w:rsidP="0050430E">
      <w:pPr>
        <w:pStyle w:val="PargrafodaLista"/>
        <w:tabs>
          <w:tab w:val="left" w:pos="2835"/>
        </w:tabs>
        <w:ind w:left="1287" w:right="-144"/>
        <w:rPr>
          <w:rFonts w:asciiTheme="majorHAnsi" w:hAnsiTheme="majorHAnsi" w:cstheme="minorHAnsi"/>
          <w:b/>
          <w:sz w:val="18"/>
          <w:szCs w:val="18"/>
        </w:rPr>
      </w:pPr>
    </w:p>
    <w:p w:rsidR="00BE4766" w:rsidRPr="00763D2D" w:rsidRDefault="0050430E" w:rsidP="00BE4766">
      <w:pPr>
        <w:ind w:left="-567" w:firstLine="1134"/>
        <w:rPr>
          <w:rFonts w:asciiTheme="majorHAnsi" w:hAnsiTheme="majorHAnsi" w:cstheme="minorHAnsi"/>
          <w:b/>
          <w:sz w:val="18"/>
          <w:szCs w:val="18"/>
        </w:rPr>
      </w:pPr>
      <w:r w:rsidRPr="00763D2D">
        <w:rPr>
          <w:rFonts w:asciiTheme="majorHAnsi" w:hAnsiTheme="majorHAnsi" w:cstheme="minorHAnsi"/>
          <w:sz w:val="18"/>
          <w:szCs w:val="18"/>
        </w:rPr>
        <w:t xml:space="preserve">O objeto da presente licitação é </w:t>
      </w:r>
      <w:r w:rsidRPr="00763D2D">
        <w:rPr>
          <w:rFonts w:asciiTheme="majorHAnsi" w:hAnsiTheme="majorHAnsi" w:cstheme="minorHAnsi"/>
          <w:b/>
          <w:sz w:val="18"/>
          <w:szCs w:val="18"/>
        </w:rPr>
        <w:t>Contratação de empresa para informatização do Atendimento em Saúde para o município de São Francisco de Assis</w:t>
      </w:r>
      <w:r w:rsidR="00F16AF6" w:rsidRPr="00763D2D">
        <w:rPr>
          <w:rFonts w:asciiTheme="majorHAnsi" w:hAnsiTheme="majorHAnsi" w:cstheme="minorHAnsi"/>
          <w:b/>
          <w:sz w:val="18"/>
          <w:szCs w:val="18"/>
        </w:rPr>
        <w:t xml:space="preserve"> – RS</w:t>
      </w:r>
      <w:r w:rsidR="00EE6AB5" w:rsidRPr="00763D2D">
        <w:rPr>
          <w:rFonts w:asciiTheme="majorHAnsi" w:hAnsiTheme="majorHAnsi" w:cstheme="minorHAnsi"/>
          <w:sz w:val="18"/>
          <w:szCs w:val="18"/>
        </w:rPr>
        <w:t xml:space="preserve">, </w:t>
      </w:r>
      <w:r w:rsidR="0083617B" w:rsidRPr="00763D2D">
        <w:rPr>
          <w:rFonts w:asciiTheme="majorHAnsi" w:hAnsiTheme="majorHAnsi" w:cstheme="minorHAnsi"/>
          <w:sz w:val="18"/>
          <w:szCs w:val="18"/>
        </w:rPr>
        <w:t>i</w:t>
      </w:r>
      <w:r w:rsidR="00F16AF6" w:rsidRPr="00763D2D">
        <w:rPr>
          <w:rFonts w:asciiTheme="majorHAnsi" w:hAnsiTheme="majorHAnsi" w:cstheme="minorHAnsi"/>
          <w:sz w:val="18"/>
          <w:szCs w:val="18"/>
        </w:rPr>
        <w:t>mplantação, manutenção e gestão continuada de software, hardware de servidor e instalações remotas para utilização de sistema digital de atendimento e gestão de saúde, disponível 24 horas por dia, todos os dias da semana.</w:t>
      </w:r>
      <w:r w:rsidR="006E3477" w:rsidRPr="00763D2D">
        <w:rPr>
          <w:rFonts w:asciiTheme="majorHAnsi" w:hAnsiTheme="majorHAnsi" w:cstheme="minorHAnsi"/>
          <w:sz w:val="18"/>
          <w:szCs w:val="18"/>
        </w:rPr>
        <w:t xml:space="preserve"> </w:t>
      </w:r>
      <w:r w:rsidR="006E3477" w:rsidRPr="00763D2D">
        <w:rPr>
          <w:rFonts w:asciiTheme="majorHAnsi" w:hAnsiTheme="majorHAnsi" w:cstheme="minorHAnsi"/>
          <w:b/>
          <w:sz w:val="18"/>
          <w:szCs w:val="18"/>
          <w:u w:val="single"/>
        </w:rPr>
        <w:t>A composição do referido sistema, características</w:t>
      </w:r>
      <w:r w:rsidR="006E3477" w:rsidRPr="00763D2D">
        <w:rPr>
          <w:rFonts w:asciiTheme="majorHAnsi" w:hAnsiTheme="majorHAnsi" w:cstheme="minorHAnsi"/>
          <w:b/>
          <w:sz w:val="18"/>
          <w:szCs w:val="18"/>
        </w:rPr>
        <w:t xml:space="preserve"> </w:t>
      </w:r>
      <w:r w:rsidR="006E3477" w:rsidRPr="00763D2D">
        <w:rPr>
          <w:rFonts w:asciiTheme="majorHAnsi" w:hAnsiTheme="majorHAnsi" w:cstheme="minorHAnsi"/>
          <w:b/>
          <w:sz w:val="18"/>
          <w:szCs w:val="18"/>
          <w:u w:val="single"/>
        </w:rPr>
        <w:t xml:space="preserve">técnicas e demais requisitos encontram-se descritos </w:t>
      </w:r>
      <w:proofErr w:type="gramStart"/>
      <w:r w:rsidR="00FC30C8" w:rsidRPr="00763D2D">
        <w:rPr>
          <w:rFonts w:asciiTheme="majorHAnsi" w:hAnsiTheme="majorHAnsi" w:cstheme="minorHAnsi"/>
          <w:b/>
          <w:sz w:val="18"/>
          <w:szCs w:val="18"/>
          <w:u w:val="single"/>
        </w:rPr>
        <w:t>neste edita</w:t>
      </w:r>
      <w:r w:rsidR="00197AF4" w:rsidRPr="00763D2D">
        <w:rPr>
          <w:rFonts w:asciiTheme="majorHAnsi" w:hAnsiTheme="majorHAnsi" w:cstheme="minorHAnsi"/>
          <w:b/>
          <w:sz w:val="18"/>
          <w:szCs w:val="18"/>
          <w:u w:val="single"/>
        </w:rPr>
        <w:t>l</w:t>
      </w:r>
      <w:r w:rsidR="009E0D97" w:rsidRPr="00763D2D">
        <w:rPr>
          <w:rFonts w:asciiTheme="majorHAnsi" w:hAnsiTheme="majorHAnsi" w:cstheme="minorHAnsi"/>
          <w:b/>
          <w:sz w:val="18"/>
          <w:szCs w:val="18"/>
          <w:u w:val="single"/>
        </w:rPr>
        <w:t xml:space="preserve"> e anexos</w:t>
      </w:r>
      <w:proofErr w:type="gramEnd"/>
      <w:r w:rsidR="00197AF4" w:rsidRPr="00763D2D">
        <w:rPr>
          <w:rFonts w:asciiTheme="majorHAnsi" w:hAnsiTheme="majorHAnsi" w:cstheme="minorHAnsi"/>
          <w:b/>
          <w:sz w:val="18"/>
          <w:szCs w:val="18"/>
          <w:u w:val="single"/>
        </w:rPr>
        <w:t>.</w:t>
      </w:r>
      <w:r w:rsidR="00BE4766" w:rsidRPr="00763D2D">
        <w:rPr>
          <w:rFonts w:asciiTheme="majorHAnsi" w:hAnsiTheme="majorHAnsi" w:cstheme="minorHAnsi"/>
          <w:b/>
          <w:sz w:val="18"/>
          <w:szCs w:val="18"/>
          <w:u w:val="single"/>
        </w:rPr>
        <w:t xml:space="preserve"> </w:t>
      </w:r>
      <w:r w:rsidR="00BE4766" w:rsidRPr="00763D2D">
        <w:rPr>
          <w:rFonts w:asciiTheme="majorHAnsi" w:hAnsiTheme="majorHAnsi" w:cstheme="minorHAnsi"/>
          <w:b/>
          <w:sz w:val="18"/>
          <w:szCs w:val="18"/>
        </w:rPr>
        <w:t>A INSTALAÇÃO SERÁ FEITA EM TODAS AS UNIDADES DE SAÚDE: UBS CENTRAL, CENTRO MATERNO INFANTIL, CAPS NOVA VIDA, ESF JOÃO DE DEUS, ESF JOÃO XXIII, ESF COHAB, ESF ITALIANO, SEDE DA SECR</w:t>
      </w:r>
      <w:r w:rsidR="0057792A" w:rsidRPr="00763D2D">
        <w:rPr>
          <w:rFonts w:asciiTheme="majorHAnsi" w:hAnsiTheme="majorHAnsi" w:cstheme="minorHAnsi"/>
          <w:b/>
          <w:sz w:val="18"/>
          <w:szCs w:val="18"/>
        </w:rPr>
        <w:t>ETARIA MUNICIPAL DE SAÚDE, FARMÁ</w:t>
      </w:r>
      <w:r w:rsidR="00BE4766" w:rsidRPr="00763D2D">
        <w:rPr>
          <w:rFonts w:asciiTheme="majorHAnsi" w:hAnsiTheme="majorHAnsi" w:cstheme="minorHAnsi"/>
          <w:b/>
          <w:sz w:val="18"/>
          <w:szCs w:val="18"/>
        </w:rPr>
        <w:t>CIA, SAMU, HOSPITAL</w:t>
      </w:r>
      <w:r w:rsidR="0057792A" w:rsidRPr="00763D2D">
        <w:rPr>
          <w:rFonts w:asciiTheme="majorHAnsi" w:hAnsiTheme="majorHAnsi" w:cstheme="minorHAnsi"/>
          <w:b/>
          <w:sz w:val="18"/>
          <w:szCs w:val="18"/>
        </w:rPr>
        <w:t>, LABORATÓ</w:t>
      </w:r>
      <w:r w:rsidR="00BE4766" w:rsidRPr="00763D2D">
        <w:rPr>
          <w:rFonts w:asciiTheme="majorHAnsi" w:hAnsiTheme="majorHAnsi" w:cstheme="minorHAnsi"/>
          <w:b/>
          <w:sz w:val="18"/>
          <w:szCs w:val="18"/>
        </w:rPr>
        <w:t>RIOS E NOVAS UNIDADES DE SAÚDE QUE PODERÃO SER IMPLANTADAS DURANTE A VIGÊNCIA DO CONTRATO.</w:t>
      </w:r>
    </w:p>
    <w:p w:rsidR="00C901B7" w:rsidRPr="00763D2D" w:rsidRDefault="00C901B7" w:rsidP="00F16AF6">
      <w:pPr>
        <w:tabs>
          <w:tab w:val="left" w:pos="2835"/>
        </w:tabs>
        <w:ind w:right="-144"/>
        <w:rPr>
          <w:rFonts w:asciiTheme="majorHAnsi" w:hAnsiTheme="majorHAnsi" w:cstheme="minorHAnsi"/>
          <w:sz w:val="18"/>
          <w:szCs w:val="18"/>
        </w:rPr>
      </w:pPr>
    </w:p>
    <w:p w:rsidR="00C901B7" w:rsidRPr="00763D2D" w:rsidRDefault="00C901B7" w:rsidP="00C901B7">
      <w:pPr>
        <w:ind w:left="-567" w:firstLine="1134"/>
        <w:rPr>
          <w:rFonts w:asciiTheme="majorHAnsi" w:hAnsiTheme="majorHAnsi" w:cstheme="minorHAnsi"/>
          <w:b/>
          <w:sz w:val="18"/>
          <w:szCs w:val="18"/>
        </w:rPr>
      </w:pPr>
      <w:r w:rsidRPr="00763D2D">
        <w:rPr>
          <w:rFonts w:asciiTheme="majorHAnsi" w:hAnsiTheme="majorHAnsi" w:cstheme="minorHAnsi"/>
          <w:b/>
          <w:sz w:val="18"/>
          <w:szCs w:val="18"/>
        </w:rPr>
        <w:t>1.1</w:t>
      </w:r>
      <w:r w:rsidRPr="00763D2D">
        <w:rPr>
          <w:rFonts w:asciiTheme="majorHAnsi" w:hAnsiTheme="majorHAnsi" w:cstheme="minorHAnsi"/>
          <w:sz w:val="18"/>
          <w:szCs w:val="18"/>
        </w:rPr>
        <w:t xml:space="preserve"> - Contratação, conforme especificação</w:t>
      </w:r>
      <w:r w:rsidR="006C2B2D" w:rsidRPr="00763D2D">
        <w:rPr>
          <w:rFonts w:asciiTheme="majorHAnsi" w:hAnsiTheme="majorHAnsi" w:cstheme="minorHAnsi"/>
          <w:sz w:val="18"/>
          <w:szCs w:val="18"/>
        </w:rPr>
        <w:t xml:space="preserve"> neste edital</w:t>
      </w:r>
      <w:r w:rsidRPr="00763D2D">
        <w:rPr>
          <w:rFonts w:asciiTheme="majorHAnsi" w:hAnsiTheme="majorHAnsi" w:cstheme="minorHAnsi"/>
          <w:sz w:val="18"/>
          <w:szCs w:val="18"/>
        </w:rPr>
        <w:t>, de empresa especializada para o fornecimento dos serviços de:</w:t>
      </w:r>
    </w:p>
    <w:p w:rsidR="00C901B7" w:rsidRPr="00763D2D" w:rsidRDefault="00C901B7" w:rsidP="0015138E">
      <w:pPr>
        <w:ind w:left="-567" w:firstLine="1134"/>
        <w:rPr>
          <w:rFonts w:asciiTheme="majorHAnsi" w:hAnsiTheme="majorHAnsi" w:cstheme="minorHAnsi"/>
          <w:sz w:val="18"/>
          <w:szCs w:val="18"/>
        </w:rPr>
      </w:pPr>
      <w:r w:rsidRPr="00763D2D">
        <w:rPr>
          <w:rFonts w:asciiTheme="majorHAnsi" w:hAnsiTheme="majorHAnsi" w:cstheme="minorHAnsi"/>
          <w:sz w:val="18"/>
          <w:szCs w:val="18"/>
        </w:rPr>
        <w:t xml:space="preserve">Sistemas informáticos integrados de Gestão da Saúde Pública, com definição de processos e fluxos definidos em conjunto com a gestão municipal a fim de </w:t>
      </w:r>
      <w:proofErr w:type="gramStart"/>
      <w:r w:rsidRPr="00763D2D">
        <w:rPr>
          <w:rFonts w:asciiTheme="majorHAnsi" w:hAnsiTheme="majorHAnsi" w:cstheme="minorHAnsi"/>
          <w:sz w:val="18"/>
          <w:szCs w:val="18"/>
        </w:rPr>
        <w:t>otimizar</w:t>
      </w:r>
      <w:proofErr w:type="gramEnd"/>
      <w:r w:rsidRPr="00763D2D">
        <w:rPr>
          <w:rFonts w:asciiTheme="majorHAnsi" w:hAnsiTheme="majorHAnsi" w:cstheme="minorHAnsi"/>
          <w:sz w:val="18"/>
          <w:szCs w:val="18"/>
        </w:rPr>
        <w:t xml:space="preserve"> resultados clínicos, recursos e pessoal; </w:t>
      </w:r>
      <w:r w:rsidR="00C67B6F" w:rsidRPr="00763D2D">
        <w:rPr>
          <w:rFonts w:asciiTheme="majorHAnsi" w:hAnsiTheme="majorHAnsi" w:cstheme="minorHAnsi"/>
          <w:sz w:val="18"/>
          <w:szCs w:val="18"/>
        </w:rPr>
        <w:t>Infraestrutura</w:t>
      </w:r>
      <w:r w:rsidRPr="00763D2D">
        <w:rPr>
          <w:rFonts w:asciiTheme="majorHAnsi" w:hAnsiTheme="majorHAnsi" w:cstheme="minorHAnsi"/>
          <w:sz w:val="18"/>
          <w:szCs w:val="18"/>
        </w:rPr>
        <w:t xml:space="preserve"> remota de Datacenters com redes lógicas e de comunicação de dados para acesso dos sistemas; Integração aos principais sistemas oficiais do Ministério da Saúde; Emissão, produção e gerenciamento do Cartão Municipal de Saúde, integrado ao sistema de gestão de saúde e ao Cartão Nacional do SUS do Ministério da Saúde; Fornecimento de mão de obra para treinamentos, suporte presencial e suporte à distância via telefone ou chat 24 horas; Serviço de engenharia de manutenção preventiva e corretiva de estruturas, hardwares, redes e servidores remotos</w:t>
      </w:r>
      <w:r w:rsidR="0015138E" w:rsidRPr="00763D2D">
        <w:rPr>
          <w:rFonts w:asciiTheme="majorHAnsi" w:hAnsiTheme="majorHAnsi" w:cstheme="minorHAnsi"/>
          <w:sz w:val="18"/>
          <w:szCs w:val="18"/>
        </w:rPr>
        <w:t xml:space="preserve"> aonde o serviço é executado; </w:t>
      </w:r>
      <w:r w:rsidRPr="00763D2D">
        <w:rPr>
          <w:rFonts w:asciiTheme="majorHAnsi" w:hAnsiTheme="majorHAnsi" w:cstheme="minorHAnsi"/>
          <w:sz w:val="18"/>
          <w:szCs w:val="18"/>
        </w:rPr>
        <w:t>O prazo para suporte técnico, não poderá ser superior a 24 (vinte quatro) horas úteis após a solicitação de reparos e ajustes.</w:t>
      </w:r>
    </w:p>
    <w:p w:rsidR="00C901B7" w:rsidRPr="00763D2D" w:rsidRDefault="00C901B7" w:rsidP="00C901B7">
      <w:pPr>
        <w:ind w:left="-567" w:firstLine="1134"/>
        <w:rPr>
          <w:rFonts w:asciiTheme="majorHAnsi" w:hAnsiTheme="majorHAnsi" w:cstheme="minorHAnsi"/>
          <w:sz w:val="18"/>
          <w:szCs w:val="18"/>
        </w:rPr>
      </w:pPr>
    </w:p>
    <w:p w:rsidR="00C901B7" w:rsidRPr="00763D2D" w:rsidRDefault="00743DC1" w:rsidP="00C901B7">
      <w:pPr>
        <w:ind w:left="-567" w:firstLine="1134"/>
        <w:rPr>
          <w:rFonts w:asciiTheme="majorHAnsi" w:hAnsiTheme="majorHAnsi" w:cstheme="minorHAnsi"/>
          <w:b/>
          <w:sz w:val="18"/>
          <w:szCs w:val="18"/>
        </w:rPr>
      </w:pPr>
      <w:proofErr w:type="gramStart"/>
      <w:r w:rsidRPr="00763D2D">
        <w:rPr>
          <w:rFonts w:asciiTheme="majorHAnsi" w:hAnsiTheme="majorHAnsi" w:cstheme="minorHAnsi"/>
          <w:b/>
          <w:sz w:val="18"/>
          <w:szCs w:val="18"/>
        </w:rPr>
        <w:t>1.2 -</w:t>
      </w:r>
      <w:r w:rsidR="00C901B7" w:rsidRPr="00763D2D">
        <w:rPr>
          <w:rFonts w:asciiTheme="majorHAnsi" w:hAnsiTheme="majorHAnsi" w:cstheme="minorHAnsi"/>
          <w:b/>
          <w:sz w:val="18"/>
          <w:szCs w:val="18"/>
        </w:rPr>
        <w:t xml:space="preserve"> Finalidade</w:t>
      </w:r>
      <w:proofErr w:type="gramEnd"/>
      <w:r w:rsidR="00C901B7" w:rsidRPr="00763D2D">
        <w:rPr>
          <w:rFonts w:asciiTheme="majorHAnsi" w:hAnsiTheme="majorHAnsi" w:cstheme="minorHAnsi"/>
          <w:b/>
          <w:sz w:val="18"/>
          <w:szCs w:val="18"/>
        </w:rPr>
        <w:t xml:space="preserve"> dos serviços</w:t>
      </w:r>
    </w:p>
    <w:p w:rsidR="00C901B7" w:rsidRPr="00763D2D" w:rsidRDefault="00C901B7" w:rsidP="0015138E">
      <w:pPr>
        <w:ind w:left="-567" w:firstLine="1134"/>
        <w:rPr>
          <w:rFonts w:asciiTheme="majorHAnsi" w:hAnsiTheme="majorHAnsi" w:cstheme="minorHAnsi"/>
          <w:sz w:val="18"/>
          <w:szCs w:val="18"/>
        </w:rPr>
      </w:pPr>
      <w:r w:rsidRPr="00763D2D">
        <w:rPr>
          <w:rFonts w:asciiTheme="majorHAnsi" w:hAnsiTheme="majorHAnsi" w:cstheme="minorHAnsi"/>
          <w:sz w:val="18"/>
          <w:szCs w:val="18"/>
        </w:rPr>
        <w:t>A presente contratação tem por finalidade a integração e o compartilhamento de informações em tempo real, que serão realizados pela solução integrada de gestão da saúde pública, que irá proporcionar ao Município, além de melhorias na produtividade dos servidores no atendimento e acompanhamento dos serviços de saúde disponibilizados para a população, mas também mais economia de recursos, facilidade para a tomada de decisões acertadas, e, por fim, no fornecimento de informações gerenciais de qualidade que apoiarão o cumprimento das metas e obrigações do município com na gestão e vigilância da saúd</w:t>
      </w:r>
      <w:r w:rsidR="0015138E" w:rsidRPr="00763D2D">
        <w:rPr>
          <w:rFonts w:asciiTheme="majorHAnsi" w:hAnsiTheme="majorHAnsi" w:cstheme="minorHAnsi"/>
          <w:sz w:val="18"/>
          <w:szCs w:val="18"/>
        </w:rPr>
        <w:t xml:space="preserve">e pública e assistência social. </w:t>
      </w:r>
      <w:r w:rsidRPr="00763D2D">
        <w:rPr>
          <w:rFonts w:asciiTheme="majorHAnsi" w:hAnsiTheme="majorHAnsi" w:cstheme="minorHAnsi"/>
          <w:sz w:val="18"/>
          <w:szCs w:val="18"/>
        </w:rPr>
        <w:t xml:space="preserve">O projeto visa também promover a administração completa e integrada dos serviços de saúde e assistência social, colaborando na organização e funcionamento de todas as unidades de saúde, sociais e vigilância, garantindo assim que os serviços prestados sejam eficientes e eficazes, com ganho significativo nos controles das ações sociais. </w:t>
      </w:r>
    </w:p>
    <w:p w:rsidR="00C901B7" w:rsidRPr="00763D2D" w:rsidRDefault="00C901B7" w:rsidP="00C901B7">
      <w:pPr>
        <w:ind w:left="-567" w:firstLine="1134"/>
        <w:rPr>
          <w:rFonts w:asciiTheme="majorHAnsi" w:hAnsiTheme="majorHAnsi" w:cstheme="minorHAnsi"/>
          <w:sz w:val="18"/>
          <w:szCs w:val="18"/>
        </w:rPr>
      </w:pPr>
    </w:p>
    <w:p w:rsidR="00C901B7" w:rsidRPr="00763D2D" w:rsidRDefault="0015138E" w:rsidP="0015138E">
      <w:pPr>
        <w:ind w:left="-567" w:firstLine="1134"/>
        <w:rPr>
          <w:rFonts w:asciiTheme="majorHAnsi" w:hAnsiTheme="majorHAnsi" w:cstheme="minorHAnsi"/>
          <w:b/>
          <w:sz w:val="18"/>
          <w:szCs w:val="18"/>
        </w:rPr>
      </w:pPr>
      <w:r w:rsidRPr="00763D2D">
        <w:rPr>
          <w:rFonts w:asciiTheme="majorHAnsi" w:hAnsiTheme="majorHAnsi" w:cstheme="minorHAnsi"/>
          <w:b/>
          <w:sz w:val="18"/>
          <w:szCs w:val="18"/>
        </w:rPr>
        <w:t>1.</w:t>
      </w:r>
      <w:r w:rsidR="00743DC1" w:rsidRPr="00763D2D">
        <w:rPr>
          <w:rFonts w:asciiTheme="majorHAnsi" w:hAnsiTheme="majorHAnsi" w:cstheme="minorHAnsi"/>
          <w:b/>
          <w:sz w:val="18"/>
          <w:szCs w:val="18"/>
        </w:rPr>
        <w:t>3 -</w:t>
      </w:r>
      <w:r w:rsidR="00C901B7" w:rsidRPr="00763D2D">
        <w:rPr>
          <w:rFonts w:asciiTheme="majorHAnsi" w:hAnsiTheme="majorHAnsi" w:cstheme="minorHAnsi"/>
          <w:b/>
          <w:sz w:val="18"/>
          <w:szCs w:val="18"/>
        </w:rPr>
        <w:t xml:space="preserve"> Módulos a serem contratados</w:t>
      </w:r>
    </w:p>
    <w:p w:rsidR="00C901B7" w:rsidRPr="00763D2D" w:rsidRDefault="00C901B7" w:rsidP="0015138E">
      <w:pPr>
        <w:ind w:left="-567"/>
        <w:rPr>
          <w:rFonts w:asciiTheme="majorHAnsi" w:hAnsiTheme="majorHAnsi" w:cstheme="minorHAnsi"/>
          <w:sz w:val="18"/>
          <w:szCs w:val="18"/>
        </w:rPr>
      </w:pPr>
      <w:r w:rsidRPr="00763D2D">
        <w:rPr>
          <w:rFonts w:asciiTheme="majorHAnsi" w:hAnsiTheme="majorHAnsi" w:cstheme="minorHAnsi"/>
          <w:sz w:val="18"/>
          <w:szCs w:val="18"/>
        </w:rPr>
        <w:t>Cadastros Gerais (Importação e validação de CNES);</w:t>
      </w:r>
    </w:p>
    <w:p w:rsidR="00C901B7" w:rsidRPr="00763D2D" w:rsidRDefault="00C901B7" w:rsidP="0015138E">
      <w:pPr>
        <w:ind w:left="-567"/>
        <w:rPr>
          <w:rFonts w:asciiTheme="majorHAnsi" w:hAnsiTheme="majorHAnsi" w:cstheme="minorHAnsi"/>
          <w:sz w:val="18"/>
          <w:szCs w:val="18"/>
        </w:rPr>
      </w:pPr>
      <w:r w:rsidRPr="00763D2D">
        <w:rPr>
          <w:rFonts w:asciiTheme="majorHAnsi" w:hAnsiTheme="majorHAnsi" w:cstheme="minorHAnsi"/>
          <w:sz w:val="18"/>
          <w:szCs w:val="18"/>
        </w:rPr>
        <w:t>Cadastro de Pacientes com Geração de CNS;</w:t>
      </w:r>
    </w:p>
    <w:p w:rsidR="00C901B7" w:rsidRPr="00763D2D" w:rsidRDefault="00C901B7" w:rsidP="0015138E">
      <w:pPr>
        <w:ind w:left="-567"/>
        <w:rPr>
          <w:rFonts w:asciiTheme="majorHAnsi" w:hAnsiTheme="majorHAnsi" w:cstheme="minorHAnsi"/>
          <w:sz w:val="18"/>
          <w:szCs w:val="18"/>
        </w:rPr>
      </w:pPr>
      <w:r w:rsidRPr="00763D2D">
        <w:rPr>
          <w:rFonts w:asciiTheme="majorHAnsi" w:hAnsiTheme="majorHAnsi" w:cstheme="minorHAnsi"/>
          <w:sz w:val="18"/>
          <w:szCs w:val="18"/>
        </w:rPr>
        <w:t>Recepção e Acolhimento de Pacientes;</w:t>
      </w:r>
    </w:p>
    <w:p w:rsidR="00C901B7" w:rsidRPr="00763D2D" w:rsidRDefault="00C901B7" w:rsidP="0015138E">
      <w:pPr>
        <w:ind w:left="-567"/>
        <w:rPr>
          <w:rFonts w:asciiTheme="majorHAnsi" w:hAnsiTheme="majorHAnsi" w:cstheme="minorHAnsi"/>
          <w:sz w:val="18"/>
          <w:szCs w:val="18"/>
        </w:rPr>
      </w:pPr>
      <w:r w:rsidRPr="00763D2D">
        <w:rPr>
          <w:rFonts w:asciiTheme="majorHAnsi" w:hAnsiTheme="majorHAnsi" w:cstheme="minorHAnsi"/>
          <w:sz w:val="18"/>
          <w:szCs w:val="18"/>
        </w:rPr>
        <w:t>PEC – Prontuário Eletrônico do Paciente;</w:t>
      </w:r>
    </w:p>
    <w:p w:rsidR="00C901B7" w:rsidRPr="00763D2D" w:rsidRDefault="00C901B7" w:rsidP="0015138E">
      <w:pPr>
        <w:ind w:left="-567"/>
        <w:rPr>
          <w:rFonts w:asciiTheme="majorHAnsi" w:hAnsiTheme="majorHAnsi" w:cstheme="minorHAnsi"/>
          <w:sz w:val="18"/>
          <w:szCs w:val="18"/>
        </w:rPr>
      </w:pPr>
      <w:r w:rsidRPr="00763D2D">
        <w:rPr>
          <w:rFonts w:asciiTheme="majorHAnsi" w:hAnsiTheme="majorHAnsi" w:cstheme="minorHAnsi"/>
          <w:sz w:val="18"/>
          <w:szCs w:val="18"/>
        </w:rPr>
        <w:t>Agendamento de Consultas e Procedimentos Clínicos;</w:t>
      </w:r>
    </w:p>
    <w:p w:rsidR="00C901B7" w:rsidRPr="00763D2D" w:rsidRDefault="00C901B7" w:rsidP="0015138E">
      <w:pPr>
        <w:ind w:left="-567"/>
        <w:rPr>
          <w:rFonts w:asciiTheme="majorHAnsi" w:hAnsiTheme="majorHAnsi" w:cstheme="minorHAnsi"/>
          <w:sz w:val="18"/>
          <w:szCs w:val="18"/>
        </w:rPr>
      </w:pPr>
      <w:r w:rsidRPr="00763D2D">
        <w:rPr>
          <w:rFonts w:asciiTheme="majorHAnsi" w:hAnsiTheme="majorHAnsi" w:cstheme="minorHAnsi"/>
          <w:sz w:val="18"/>
          <w:szCs w:val="18"/>
        </w:rPr>
        <w:lastRenderedPageBreak/>
        <w:t>Registro de Solicitação e Resultado de Exames e Encaminhamentos;</w:t>
      </w:r>
    </w:p>
    <w:p w:rsidR="00C901B7" w:rsidRPr="00763D2D" w:rsidRDefault="00C901B7" w:rsidP="0015138E">
      <w:pPr>
        <w:ind w:left="-567"/>
        <w:rPr>
          <w:rFonts w:asciiTheme="majorHAnsi" w:hAnsiTheme="majorHAnsi" w:cstheme="minorHAnsi"/>
          <w:sz w:val="18"/>
          <w:szCs w:val="18"/>
        </w:rPr>
      </w:pPr>
      <w:r w:rsidRPr="00763D2D">
        <w:rPr>
          <w:rFonts w:asciiTheme="majorHAnsi" w:hAnsiTheme="majorHAnsi" w:cstheme="minorHAnsi"/>
          <w:sz w:val="18"/>
          <w:szCs w:val="18"/>
        </w:rPr>
        <w:t>Central de Regulação: Exames, Encaminhamentos, Especialistas;</w:t>
      </w:r>
    </w:p>
    <w:p w:rsidR="00C901B7" w:rsidRPr="00763D2D" w:rsidRDefault="00C901B7" w:rsidP="0015138E">
      <w:pPr>
        <w:ind w:left="-567"/>
        <w:rPr>
          <w:rFonts w:asciiTheme="majorHAnsi" w:hAnsiTheme="majorHAnsi" w:cstheme="minorHAnsi"/>
          <w:sz w:val="18"/>
          <w:szCs w:val="18"/>
        </w:rPr>
      </w:pPr>
      <w:r w:rsidRPr="00763D2D">
        <w:rPr>
          <w:rFonts w:asciiTheme="majorHAnsi" w:hAnsiTheme="majorHAnsi" w:cstheme="minorHAnsi"/>
          <w:sz w:val="18"/>
          <w:szCs w:val="18"/>
        </w:rPr>
        <w:t>Conta Corrente e Teto para Prestadores e Laboratórios;</w:t>
      </w:r>
    </w:p>
    <w:p w:rsidR="00C901B7" w:rsidRPr="00763D2D" w:rsidRDefault="00C901B7" w:rsidP="0015138E">
      <w:pPr>
        <w:ind w:left="-567"/>
        <w:rPr>
          <w:rFonts w:asciiTheme="majorHAnsi" w:hAnsiTheme="majorHAnsi" w:cstheme="minorHAnsi"/>
          <w:sz w:val="18"/>
          <w:szCs w:val="18"/>
        </w:rPr>
      </w:pPr>
      <w:r w:rsidRPr="00763D2D">
        <w:rPr>
          <w:rFonts w:asciiTheme="majorHAnsi" w:hAnsiTheme="majorHAnsi" w:cstheme="minorHAnsi"/>
          <w:sz w:val="18"/>
          <w:szCs w:val="18"/>
        </w:rPr>
        <w:t>SISCAN, SISPRENATAL, SI-PNI, SISVAN e SINAN;</w:t>
      </w:r>
    </w:p>
    <w:p w:rsidR="00C901B7" w:rsidRPr="00763D2D" w:rsidRDefault="00C901B7" w:rsidP="0015138E">
      <w:pPr>
        <w:ind w:left="-567"/>
        <w:rPr>
          <w:rFonts w:asciiTheme="majorHAnsi" w:hAnsiTheme="majorHAnsi" w:cstheme="minorHAnsi"/>
          <w:sz w:val="18"/>
          <w:szCs w:val="18"/>
        </w:rPr>
      </w:pPr>
      <w:r w:rsidRPr="00763D2D">
        <w:rPr>
          <w:rFonts w:asciiTheme="majorHAnsi" w:hAnsiTheme="majorHAnsi" w:cstheme="minorHAnsi"/>
          <w:sz w:val="18"/>
          <w:szCs w:val="18"/>
        </w:rPr>
        <w:t>TFD (Tratamento Fora do Domicílio);</w:t>
      </w:r>
    </w:p>
    <w:p w:rsidR="00C901B7" w:rsidRPr="00763D2D" w:rsidRDefault="00C67B6F" w:rsidP="0015138E">
      <w:pPr>
        <w:ind w:left="-567"/>
        <w:rPr>
          <w:rFonts w:asciiTheme="majorHAnsi" w:hAnsiTheme="majorHAnsi" w:cstheme="minorHAnsi"/>
          <w:sz w:val="18"/>
          <w:szCs w:val="18"/>
        </w:rPr>
      </w:pPr>
      <w:r w:rsidRPr="00763D2D">
        <w:rPr>
          <w:rFonts w:asciiTheme="majorHAnsi" w:hAnsiTheme="majorHAnsi" w:cstheme="minorHAnsi"/>
          <w:sz w:val="18"/>
          <w:szCs w:val="18"/>
        </w:rPr>
        <w:t>FATURAÇÃO (BPA, RAAS, E-SUS).</w:t>
      </w:r>
    </w:p>
    <w:p w:rsidR="00C901B7" w:rsidRPr="00763D2D" w:rsidRDefault="00C901B7" w:rsidP="0015138E">
      <w:pPr>
        <w:ind w:left="-567"/>
        <w:rPr>
          <w:rFonts w:asciiTheme="majorHAnsi" w:hAnsiTheme="majorHAnsi" w:cstheme="minorHAnsi"/>
          <w:sz w:val="18"/>
          <w:szCs w:val="18"/>
        </w:rPr>
      </w:pPr>
      <w:r w:rsidRPr="00763D2D">
        <w:rPr>
          <w:rFonts w:asciiTheme="majorHAnsi" w:hAnsiTheme="majorHAnsi" w:cstheme="minorHAnsi"/>
          <w:sz w:val="18"/>
          <w:szCs w:val="18"/>
        </w:rPr>
        <w:t>Estoques de Farmácia e Assistência Farmacêutica;</w:t>
      </w:r>
    </w:p>
    <w:p w:rsidR="00C901B7" w:rsidRPr="00763D2D" w:rsidRDefault="00C901B7" w:rsidP="0015138E">
      <w:pPr>
        <w:ind w:left="-567"/>
        <w:rPr>
          <w:rFonts w:asciiTheme="majorHAnsi" w:hAnsiTheme="majorHAnsi" w:cstheme="minorHAnsi"/>
          <w:sz w:val="18"/>
          <w:szCs w:val="18"/>
        </w:rPr>
      </w:pPr>
      <w:r w:rsidRPr="00763D2D">
        <w:rPr>
          <w:rFonts w:asciiTheme="majorHAnsi" w:hAnsiTheme="majorHAnsi" w:cstheme="minorHAnsi"/>
          <w:sz w:val="18"/>
          <w:szCs w:val="18"/>
        </w:rPr>
        <w:t>Almoxarifado;</w:t>
      </w:r>
    </w:p>
    <w:p w:rsidR="00C901B7" w:rsidRPr="00763D2D" w:rsidRDefault="00C901B7" w:rsidP="0015138E">
      <w:pPr>
        <w:ind w:left="-567"/>
        <w:rPr>
          <w:rFonts w:asciiTheme="majorHAnsi" w:hAnsiTheme="majorHAnsi" w:cstheme="minorHAnsi"/>
          <w:sz w:val="18"/>
          <w:szCs w:val="18"/>
        </w:rPr>
      </w:pPr>
      <w:r w:rsidRPr="00763D2D">
        <w:rPr>
          <w:rFonts w:asciiTheme="majorHAnsi" w:hAnsiTheme="majorHAnsi" w:cstheme="minorHAnsi"/>
          <w:sz w:val="18"/>
          <w:szCs w:val="18"/>
        </w:rPr>
        <w:t>SAMU (Serviço de Atendimento Móvel de Urgência);</w:t>
      </w:r>
    </w:p>
    <w:p w:rsidR="00C901B7" w:rsidRPr="00763D2D" w:rsidRDefault="00C67B6F" w:rsidP="0015138E">
      <w:pPr>
        <w:ind w:left="-567"/>
        <w:rPr>
          <w:rFonts w:asciiTheme="majorHAnsi" w:hAnsiTheme="majorHAnsi" w:cstheme="minorHAnsi"/>
          <w:sz w:val="18"/>
          <w:szCs w:val="18"/>
        </w:rPr>
      </w:pPr>
      <w:r w:rsidRPr="00763D2D">
        <w:rPr>
          <w:rFonts w:asciiTheme="majorHAnsi" w:hAnsiTheme="majorHAnsi" w:cstheme="minorHAnsi"/>
          <w:sz w:val="18"/>
          <w:szCs w:val="18"/>
        </w:rPr>
        <w:t>UPAS</w:t>
      </w:r>
      <w:r w:rsidR="00C901B7" w:rsidRPr="00763D2D">
        <w:rPr>
          <w:rFonts w:asciiTheme="majorHAnsi" w:hAnsiTheme="majorHAnsi" w:cstheme="minorHAnsi"/>
          <w:sz w:val="18"/>
          <w:szCs w:val="18"/>
        </w:rPr>
        <w:t xml:space="preserve"> e Pronto Atendimentos;</w:t>
      </w:r>
    </w:p>
    <w:p w:rsidR="00C901B7" w:rsidRPr="00763D2D" w:rsidRDefault="00C901B7" w:rsidP="0015138E">
      <w:pPr>
        <w:ind w:left="-567"/>
        <w:rPr>
          <w:rFonts w:asciiTheme="majorHAnsi" w:hAnsiTheme="majorHAnsi" w:cstheme="minorHAnsi"/>
          <w:sz w:val="18"/>
          <w:szCs w:val="18"/>
        </w:rPr>
      </w:pPr>
      <w:r w:rsidRPr="00763D2D">
        <w:rPr>
          <w:rFonts w:asciiTheme="majorHAnsi" w:hAnsiTheme="majorHAnsi" w:cstheme="minorHAnsi"/>
          <w:sz w:val="18"/>
          <w:szCs w:val="18"/>
        </w:rPr>
        <w:t xml:space="preserve">Acesso Mobile </w:t>
      </w:r>
      <w:r w:rsidR="00C67B6F" w:rsidRPr="00763D2D">
        <w:rPr>
          <w:rFonts w:asciiTheme="majorHAnsi" w:hAnsiTheme="majorHAnsi" w:cstheme="minorHAnsi"/>
          <w:sz w:val="18"/>
          <w:szCs w:val="18"/>
        </w:rPr>
        <w:t>Off-line</w:t>
      </w:r>
      <w:r w:rsidRPr="00763D2D">
        <w:rPr>
          <w:rFonts w:asciiTheme="majorHAnsi" w:hAnsiTheme="majorHAnsi" w:cstheme="minorHAnsi"/>
          <w:sz w:val="18"/>
          <w:szCs w:val="18"/>
        </w:rPr>
        <w:t xml:space="preserve"> – Agente Comunitário de Saúde;</w:t>
      </w:r>
    </w:p>
    <w:p w:rsidR="00C901B7" w:rsidRPr="00763D2D" w:rsidRDefault="00C901B7" w:rsidP="0015138E">
      <w:pPr>
        <w:ind w:left="-567"/>
        <w:rPr>
          <w:rFonts w:asciiTheme="majorHAnsi" w:hAnsiTheme="majorHAnsi" w:cstheme="minorHAnsi"/>
          <w:sz w:val="18"/>
          <w:szCs w:val="18"/>
        </w:rPr>
      </w:pPr>
      <w:r w:rsidRPr="00763D2D">
        <w:rPr>
          <w:rFonts w:asciiTheme="majorHAnsi" w:hAnsiTheme="majorHAnsi" w:cstheme="minorHAnsi"/>
          <w:sz w:val="18"/>
          <w:szCs w:val="18"/>
        </w:rPr>
        <w:t>Cartão Municipal de Saúde – Integrado ao CADSUS/MS.</w:t>
      </w:r>
    </w:p>
    <w:p w:rsidR="00C901B7" w:rsidRPr="00763D2D" w:rsidRDefault="00C901B7" w:rsidP="0015138E">
      <w:pPr>
        <w:ind w:left="-567"/>
        <w:rPr>
          <w:rFonts w:asciiTheme="majorHAnsi" w:hAnsiTheme="majorHAnsi" w:cstheme="minorHAnsi"/>
          <w:sz w:val="18"/>
          <w:szCs w:val="18"/>
        </w:rPr>
      </w:pPr>
      <w:r w:rsidRPr="00763D2D">
        <w:rPr>
          <w:rFonts w:asciiTheme="majorHAnsi" w:hAnsiTheme="majorHAnsi" w:cstheme="minorHAnsi"/>
          <w:sz w:val="18"/>
          <w:szCs w:val="18"/>
        </w:rPr>
        <w:t>Vigilância Sanitária.</w:t>
      </w:r>
    </w:p>
    <w:p w:rsidR="00C901B7" w:rsidRPr="00763D2D" w:rsidRDefault="00C901B7" w:rsidP="00C901B7">
      <w:pPr>
        <w:rPr>
          <w:rFonts w:asciiTheme="majorHAnsi" w:hAnsiTheme="majorHAnsi" w:cstheme="minorHAnsi"/>
          <w:sz w:val="18"/>
          <w:szCs w:val="18"/>
        </w:rPr>
      </w:pPr>
    </w:p>
    <w:p w:rsidR="0015138E" w:rsidRPr="00763D2D" w:rsidRDefault="00743DC1" w:rsidP="0015138E">
      <w:pPr>
        <w:ind w:left="-567" w:firstLine="1134"/>
        <w:rPr>
          <w:rFonts w:asciiTheme="majorHAnsi" w:hAnsiTheme="majorHAnsi" w:cstheme="minorHAnsi"/>
          <w:b/>
          <w:sz w:val="18"/>
          <w:szCs w:val="18"/>
        </w:rPr>
      </w:pPr>
      <w:proofErr w:type="gramStart"/>
      <w:r w:rsidRPr="00763D2D">
        <w:rPr>
          <w:rFonts w:asciiTheme="majorHAnsi" w:hAnsiTheme="majorHAnsi" w:cstheme="minorHAnsi"/>
          <w:b/>
          <w:sz w:val="18"/>
          <w:szCs w:val="18"/>
        </w:rPr>
        <w:t>1.4 -</w:t>
      </w:r>
      <w:r w:rsidR="0015138E" w:rsidRPr="00763D2D">
        <w:rPr>
          <w:rFonts w:asciiTheme="majorHAnsi" w:hAnsiTheme="majorHAnsi" w:cstheme="minorHAnsi"/>
          <w:b/>
          <w:sz w:val="18"/>
          <w:szCs w:val="18"/>
        </w:rPr>
        <w:t xml:space="preserve"> Detalhamento</w:t>
      </w:r>
      <w:proofErr w:type="gramEnd"/>
      <w:r w:rsidR="0015138E" w:rsidRPr="00763D2D">
        <w:rPr>
          <w:rFonts w:asciiTheme="majorHAnsi" w:hAnsiTheme="majorHAnsi" w:cstheme="minorHAnsi"/>
          <w:b/>
          <w:sz w:val="18"/>
          <w:szCs w:val="18"/>
        </w:rPr>
        <w:t xml:space="preserve"> dos serviços</w:t>
      </w:r>
    </w:p>
    <w:p w:rsidR="0015138E" w:rsidRPr="00763D2D" w:rsidRDefault="0015138E" w:rsidP="0015138E">
      <w:pPr>
        <w:ind w:left="-567"/>
        <w:rPr>
          <w:rFonts w:asciiTheme="majorHAnsi" w:hAnsiTheme="majorHAnsi" w:cstheme="minorHAnsi"/>
          <w:b/>
          <w:sz w:val="18"/>
          <w:szCs w:val="18"/>
        </w:rPr>
      </w:pPr>
      <w:r w:rsidRPr="00763D2D">
        <w:rPr>
          <w:rFonts w:asciiTheme="majorHAnsi" w:hAnsiTheme="majorHAnsi" w:cstheme="minorHAnsi"/>
          <w:b/>
          <w:sz w:val="18"/>
          <w:szCs w:val="18"/>
        </w:rPr>
        <w:t>1.4.1. Serviços de ativação: Deverá contemplar as seguintes atividades:</w:t>
      </w:r>
    </w:p>
    <w:p w:rsidR="00483AB8" w:rsidRPr="00763D2D" w:rsidRDefault="0015138E" w:rsidP="0015138E">
      <w:pPr>
        <w:ind w:left="-567"/>
        <w:rPr>
          <w:rFonts w:asciiTheme="majorHAnsi" w:hAnsiTheme="majorHAnsi" w:cstheme="minorHAnsi"/>
          <w:sz w:val="18"/>
          <w:szCs w:val="18"/>
        </w:rPr>
      </w:pPr>
      <w:r w:rsidRPr="00763D2D">
        <w:rPr>
          <w:rFonts w:asciiTheme="majorHAnsi" w:hAnsiTheme="majorHAnsi" w:cstheme="minorHAnsi"/>
          <w:sz w:val="18"/>
          <w:szCs w:val="18"/>
        </w:rPr>
        <w:t xml:space="preserve">Serviços de ativação: Trata-se da disponibilidade dos espaços em Datacenter para inicio de uso do sistema no contratante, configuração inicial de executáveis dos sistemas, bem como compartilhamentos necessários para uso em rede. </w:t>
      </w:r>
    </w:p>
    <w:p w:rsidR="00483AB8" w:rsidRPr="00763D2D" w:rsidRDefault="0015138E" w:rsidP="0015138E">
      <w:pPr>
        <w:ind w:left="-567"/>
        <w:rPr>
          <w:rFonts w:asciiTheme="majorHAnsi" w:hAnsiTheme="majorHAnsi" w:cstheme="minorHAnsi"/>
          <w:sz w:val="18"/>
          <w:szCs w:val="18"/>
        </w:rPr>
      </w:pPr>
      <w:r w:rsidRPr="00763D2D">
        <w:rPr>
          <w:rFonts w:asciiTheme="majorHAnsi" w:hAnsiTheme="majorHAnsi" w:cstheme="minorHAnsi"/>
          <w:sz w:val="18"/>
          <w:szCs w:val="18"/>
        </w:rPr>
        <w:t xml:space="preserve">Mapeamento do fluxo de processo: Trata-se da captura das informações da organização envolvida no projeto. De posse deste mapeamento deverá ser detalhada a proposta de normatização das áreas envolvidas para se conceituar e estabelecer de forma clara e adequada às políticas em que se deverão basear os novos sistemas e a organização necessária para operacionalizá-lo, bem como definir o fluxo geral das novas sistemáticas estabelecendo os procedimentos operacionais padrão de cada área funcional. Envolve as atividades: Levantamento e diagnóstico do cenário atual; Delineamento e estruturação dos novos processos; Definição e demonstração das regras de negócio. </w:t>
      </w:r>
    </w:p>
    <w:p w:rsidR="00483AB8" w:rsidRPr="00763D2D" w:rsidRDefault="0015138E" w:rsidP="0015138E">
      <w:pPr>
        <w:ind w:left="-567"/>
        <w:rPr>
          <w:rFonts w:asciiTheme="majorHAnsi" w:hAnsiTheme="majorHAnsi" w:cstheme="minorHAnsi"/>
          <w:sz w:val="18"/>
          <w:szCs w:val="18"/>
        </w:rPr>
      </w:pPr>
      <w:r w:rsidRPr="00763D2D">
        <w:rPr>
          <w:rFonts w:asciiTheme="majorHAnsi" w:hAnsiTheme="majorHAnsi" w:cstheme="minorHAnsi"/>
          <w:sz w:val="18"/>
          <w:szCs w:val="18"/>
        </w:rPr>
        <w:t xml:space="preserve">Serviços de treinamento/capacitação: Trata-se do treinamento necessário para a utilização dos sistemas por servidores da CONTRATANTE. Deverá ser realizado mediante um cronograma a ser definido entre a CONTRATANTE e CONTRATADA, compreendendo o uso das funções dos sistemas pertencentes as suas áreas de abrangência, os quais deverão ser ministrados nas unidades de saúde. </w:t>
      </w:r>
    </w:p>
    <w:p w:rsidR="00483AB8" w:rsidRPr="00763D2D" w:rsidRDefault="0015138E" w:rsidP="0015138E">
      <w:pPr>
        <w:ind w:left="-567"/>
        <w:rPr>
          <w:rFonts w:asciiTheme="majorHAnsi" w:hAnsiTheme="majorHAnsi" w:cstheme="minorHAnsi"/>
          <w:sz w:val="18"/>
          <w:szCs w:val="18"/>
        </w:rPr>
      </w:pPr>
      <w:r w:rsidRPr="00763D2D">
        <w:rPr>
          <w:rFonts w:asciiTheme="majorHAnsi" w:hAnsiTheme="majorHAnsi" w:cstheme="minorHAnsi"/>
          <w:sz w:val="18"/>
          <w:szCs w:val="18"/>
        </w:rPr>
        <w:t xml:space="preserve">A empresa CONTRATADA deverá realizar os serviços seguindo as etapas de levantamentos de requisitos, análise e projeto, desenvolvimento, testes, ativação, capacitação, incluindo-se os serviços necessários à sua institucionalização dentro do plano de trabalho a ser estipulado pela CONTRATANTE. </w:t>
      </w:r>
    </w:p>
    <w:p w:rsidR="0015138E" w:rsidRPr="00763D2D" w:rsidRDefault="0015138E" w:rsidP="0015138E">
      <w:pPr>
        <w:ind w:left="-567"/>
        <w:rPr>
          <w:rFonts w:asciiTheme="majorHAnsi" w:hAnsiTheme="majorHAnsi" w:cstheme="minorHAnsi"/>
          <w:b/>
          <w:sz w:val="18"/>
          <w:szCs w:val="18"/>
          <w:u w:val="single"/>
        </w:rPr>
      </w:pPr>
      <w:r w:rsidRPr="00763D2D">
        <w:rPr>
          <w:rFonts w:asciiTheme="majorHAnsi" w:hAnsiTheme="majorHAnsi" w:cstheme="minorHAnsi"/>
          <w:b/>
          <w:sz w:val="18"/>
          <w:szCs w:val="18"/>
          <w:u w:val="single"/>
        </w:rPr>
        <w:t>O prazo de instalação e/ou implantação, não poderá ser superior a 30 (trinta) dias após a assinatura do contrato, salvo se o atraso for demandado por escrito pelo CONTRANTE.</w:t>
      </w:r>
    </w:p>
    <w:p w:rsidR="0015138E" w:rsidRPr="00763D2D" w:rsidRDefault="0015138E" w:rsidP="0015138E">
      <w:pPr>
        <w:rPr>
          <w:rFonts w:asciiTheme="majorHAnsi" w:hAnsiTheme="majorHAnsi" w:cstheme="minorHAnsi"/>
          <w:sz w:val="18"/>
          <w:szCs w:val="18"/>
        </w:rPr>
      </w:pPr>
    </w:p>
    <w:p w:rsidR="0015138E" w:rsidRPr="00763D2D" w:rsidRDefault="00743DC1" w:rsidP="0015138E">
      <w:pPr>
        <w:ind w:left="-567"/>
        <w:rPr>
          <w:rFonts w:asciiTheme="majorHAnsi" w:hAnsiTheme="majorHAnsi" w:cstheme="minorHAnsi"/>
          <w:sz w:val="18"/>
          <w:szCs w:val="18"/>
        </w:rPr>
      </w:pPr>
      <w:r w:rsidRPr="00763D2D">
        <w:rPr>
          <w:rFonts w:asciiTheme="majorHAnsi" w:hAnsiTheme="majorHAnsi" w:cstheme="minorHAnsi"/>
          <w:b/>
          <w:sz w:val="18"/>
          <w:szCs w:val="18"/>
        </w:rPr>
        <w:t>1.4.2 -</w:t>
      </w:r>
      <w:r w:rsidR="0015138E" w:rsidRPr="00763D2D">
        <w:rPr>
          <w:rFonts w:asciiTheme="majorHAnsi" w:hAnsiTheme="majorHAnsi" w:cstheme="minorHAnsi"/>
          <w:b/>
          <w:sz w:val="18"/>
          <w:szCs w:val="18"/>
        </w:rPr>
        <w:t xml:space="preserve"> Serviços de acompanhamento técnico em produção (manutenção):</w:t>
      </w:r>
      <w:r w:rsidR="0015138E" w:rsidRPr="00763D2D">
        <w:rPr>
          <w:rFonts w:asciiTheme="majorHAnsi" w:hAnsiTheme="majorHAnsi" w:cstheme="minorHAnsi"/>
          <w:sz w:val="18"/>
          <w:szCs w:val="18"/>
        </w:rPr>
        <w:t xml:space="preserve"> </w:t>
      </w:r>
    </w:p>
    <w:p w:rsidR="0015138E" w:rsidRPr="00763D2D" w:rsidRDefault="0015138E" w:rsidP="0015138E">
      <w:pPr>
        <w:ind w:left="-567"/>
        <w:rPr>
          <w:rFonts w:asciiTheme="majorHAnsi" w:hAnsiTheme="majorHAnsi" w:cstheme="minorHAnsi"/>
          <w:sz w:val="18"/>
          <w:szCs w:val="18"/>
        </w:rPr>
      </w:pPr>
      <w:r w:rsidRPr="00763D2D">
        <w:rPr>
          <w:rFonts w:asciiTheme="majorHAnsi" w:hAnsiTheme="majorHAnsi" w:cstheme="minorHAnsi"/>
          <w:sz w:val="18"/>
          <w:szCs w:val="18"/>
        </w:rPr>
        <w:t>Refere-se às eventuais modificações nas estruturas físicas de servidores (data-centers) inclusive nas conexões de redes e de lógica remotas, nos hardwares e nos sistemas que deverão entrar em produção, especificamente as manutenções evolutiva, corretiva e preventiva, com ciência clara da necessidade de correção ou alteração dos sistemas em questão.</w:t>
      </w:r>
    </w:p>
    <w:p w:rsidR="0015138E" w:rsidRPr="00763D2D" w:rsidRDefault="0015138E" w:rsidP="0015138E">
      <w:pPr>
        <w:rPr>
          <w:rFonts w:asciiTheme="majorHAnsi" w:hAnsiTheme="majorHAnsi" w:cstheme="minorHAnsi"/>
          <w:sz w:val="18"/>
          <w:szCs w:val="18"/>
        </w:rPr>
      </w:pPr>
    </w:p>
    <w:p w:rsidR="0015138E" w:rsidRPr="00763D2D" w:rsidRDefault="0015138E" w:rsidP="0015138E">
      <w:pPr>
        <w:ind w:left="-567"/>
        <w:rPr>
          <w:rFonts w:asciiTheme="majorHAnsi" w:hAnsiTheme="majorHAnsi" w:cstheme="minorHAnsi"/>
          <w:sz w:val="18"/>
          <w:szCs w:val="18"/>
        </w:rPr>
      </w:pPr>
      <w:r w:rsidRPr="00763D2D">
        <w:rPr>
          <w:rFonts w:asciiTheme="majorHAnsi" w:hAnsiTheme="majorHAnsi" w:cstheme="minorHAnsi"/>
          <w:b/>
          <w:sz w:val="18"/>
          <w:szCs w:val="18"/>
        </w:rPr>
        <w:t>1.</w:t>
      </w:r>
      <w:r w:rsidR="00743DC1" w:rsidRPr="00763D2D">
        <w:rPr>
          <w:rFonts w:asciiTheme="majorHAnsi" w:hAnsiTheme="majorHAnsi" w:cstheme="minorHAnsi"/>
          <w:b/>
          <w:sz w:val="18"/>
          <w:szCs w:val="18"/>
        </w:rPr>
        <w:t>4.3 -</w:t>
      </w:r>
      <w:r w:rsidRPr="00763D2D">
        <w:rPr>
          <w:rFonts w:asciiTheme="majorHAnsi" w:hAnsiTheme="majorHAnsi" w:cstheme="minorHAnsi"/>
          <w:b/>
          <w:sz w:val="18"/>
          <w:szCs w:val="18"/>
        </w:rPr>
        <w:t xml:space="preserve"> Serviços de suporte técnico em sistemas:</w:t>
      </w:r>
      <w:r w:rsidRPr="00763D2D">
        <w:rPr>
          <w:rFonts w:asciiTheme="majorHAnsi" w:hAnsiTheme="majorHAnsi" w:cstheme="minorHAnsi"/>
          <w:sz w:val="18"/>
          <w:szCs w:val="18"/>
        </w:rPr>
        <w:t xml:space="preserve"> </w:t>
      </w:r>
    </w:p>
    <w:p w:rsidR="0015138E" w:rsidRPr="00763D2D" w:rsidRDefault="0015138E" w:rsidP="0015138E">
      <w:pPr>
        <w:ind w:left="-567"/>
        <w:rPr>
          <w:rFonts w:asciiTheme="majorHAnsi" w:hAnsiTheme="majorHAnsi" w:cstheme="minorHAnsi"/>
          <w:sz w:val="18"/>
          <w:szCs w:val="18"/>
        </w:rPr>
      </w:pPr>
      <w:r w:rsidRPr="00763D2D">
        <w:rPr>
          <w:rFonts w:asciiTheme="majorHAnsi" w:hAnsiTheme="majorHAnsi" w:cstheme="minorHAnsi"/>
          <w:sz w:val="18"/>
          <w:szCs w:val="18"/>
        </w:rPr>
        <w:t>Refere-se aos esclarecimentos técnicos, assistência técnica aos usuários aos sistemas, no qual o atendimento deverá ser diário, em horário de expediente da CONTRATADA, por meio de internet, e-mail, ferramenta de suporte e gestão online via web, atendimento telefônico e/ou atendimento nas dependências do CONTRATANTE com profissionais conhecedores da área de negócio abrangido pelo sistema, por meio das seguintes atividades:</w:t>
      </w:r>
    </w:p>
    <w:p w:rsidR="0015138E" w:rsidRPr="00763D2D" w:rsidRDefault="0015138E" w:rsidP="0015138E">
      <w:pPr>
        <w:ind w:left="-567"/>
        <w:rPr>
          <w:rFonts w:asciiTheme="majorHAnsi" w:hAnsiTheme="majorHAnsi" w:cstheme="minorHAnsi"/>
          <w:sz w:val="18"/>
          <w:szCs w:val="18"/>
        </w:rPr>
      </w:pPr>
      <w:r w:rsidRPr="00763D2D">
        <w:rPr>
          <w:rFonts w:asciiTheme="majorHAnsi" w:hAnsiTheme="majorHAnsi" w:cstheme="minorHAnsi"/>
          <w:sz w:val="18"/>
          <w:szCs w:val="18"/>
        </w:rPr>
        <w:t xml:space="preserve">Prestar suporte aos usuários finais nos aspectos de software considerando ambiente de desenvolvimento, integração, homologação e produção dos sistemas de informação, </w:t>
      </w:r>
      <w:proofErr w:type="gramStart"/>
      <w:r w:rsidRPr="00763D2D">
        <w:rPr>
          <w:rFonts w:asciiTheme="majorHAnsi" w:hAnsiTheme="majorHAnsi" w:cstheme="minorHAnsi"/>
          <w:sz w:val="18"/>
          <w:szCs w:val="18"/>
        </w:rPr>
        <w:t>implementada</w:t>
      </w:r>
      <w:proofErr w:type="gramEnd"/>
      <w:r w:rsidRPr="00763D2D">
        <w:rPr>
          <w:rFonts w:asciiTheme="majorHAnsi" w:hAnsiTheme="majorHAnsi" w:cstheme="minorHAnsi"/>
          <w:sz w:val="18"/>
          <w:szCs w:val="18"/>
        </w:rPr>
        <w:t xml:space="preserve"> com base em uma equipe de campo alocada nas dependências do CONTRATANTE para prestação de suporte presencial;</w:t>
      </w:r>
    </w:p>
    <w:p w:rsidR="0015138E" w:rsidRPr="00763D2D" w:rsidRDefault="0015138E" w:rsidP="0015138E">
      <w:pPr>
        <w:ind w:left="-567"/>
        <w:rPr>
          <w:rFonts w:asciiTheme="majorHAnsi" w:hAnsiTheme="majorHAnsi" w:cstheme="minorHAnsi"/>
          <w:sz w:val="18"/>
          <w:szCs w:val="18"/>
        </w:rPr>
      </w:pPr>
      <w:r w:rsidRPr="00763D2D">
        <w:rPr>
          <w:rFonts w:asciiTheme="majorHAnsi" w:hAnsiTheme="majorHAnsi" w:cstheme="minorHAnsi"/>
          <w:sz w:val="18"/>
          <w:szCs w:val="18"/>
        </w:rPr>
        <w:t>Prestar suporte aos usuários na utilização dos sistemas;</w:t>
      </w:r>
    </w:p>
    <w:p w:rsidR="0015138E" w:rsidRPr="00763D2D" w:rsidRDefault="0015138E" w:rsidP="0015138E">
      <w:pPr>
        <w:ind w:left="-567"/>
        <w:rPr>
          <w:rFonts w:asciiTheme="majorHAnsi" w:hAnsiTheme="majorHAnsi" w:cstheme="minorHAnsi"/>
          <w:sz w:val="18"/>
          <w:szCs w:val="18"/>
        </w:rPr>
      </w:pPr>
      <w:r w:rsidRPr="00763D2D">
        <w:rPr>
          <w:rFonts w:asciiTheme="majorHAnsi" w:hAnsiTheme="majorHAnsi" w:cstheme="minorHAnsi"/>
          <w:sz w:val="18"/>
          <w:szCs w:val="18"/>
        </w:rPr>
        <w:t>Treinar os usuários nos sistemas de gestão disponíveis, dando suporte na solução de problemas;</w:t>
      </w:r>
    </w:p>
    <w:p w:rsidR="0015138E" w:rsidRPr="00763D2D" w:rsidRDefault="0015138E" w:rsidP="0015138E">
      <w:pPr>
        <w:ind w:left="-567"/>
        <w:rPr>
          <w:rFonts w:asciiTheme="majorHAnsi" w:hAnsiTheme="majorHAnsi" w:cstheme="minorHAnsi"/>
          <w:sz w:val="18"/>
          <w:szCs w:val="18"/>
        </w:rPr>
      </w:pPr>
      <w:r w:rsidRPr="00763D2D">
        <w:rPr>
          <w:rFonts w:asciiTheme="majorHAnsi" w:hAnsiTheme="majorHAnsi" w:cstheme="minorHAnsi"/>
          <w:sz w:val="18"/>
          <w:szCs w:val="18"/>
        </w:rPr>
        <w:t>Criar e implantar procedimentos de restrição do acesso e utilização dos sistemas, como senhas, etc.;</w:t>
      </w:r>
    </w:p>
    <w:p w:rsidR="0015138E" w:rsidRPr="00763D2D" w:rsidRDefault="0015138E" w:rsidP="0015138E">
      <w:pPr>
        <w:ind w:left="-567"/>
        <w:rPr>
          <w:rFonts w:asciiTheme="majorHAnsi" w:hAnsiTheme="majorHAnsi" w:cstheme="minorHAnsi"/>
          <w:sz w:val="18"/>
          <w:szCs w:val="18"/>
        </w:rPr>
      </w:pPr>
      <w:r w:rsidRPr="00763D2D">
        <w:rPr>
          <w:rFonts w:asciiTheme="majorHAnsi" w:hAnsiTheme="majorHAnsi" w:cstheme="minorHAnsi"/>
          <w:sz w:val="18"/>
          <w:szCs w:val="18"/>
        </w:rPr>
        <w:lastRenderedPageBreak/>
        <w:t>Auxílio na recuperação da base de dados por problemas originados em erros de operação, queda de energia ou falha de equipamentos;</w:t>
      </w:r>
    </w:p>
    <w:p w:rsidR="0015138E" w:rsidRPr="00763D2D" w:rsidRDefault="0015138E" w:rsidP="0015138E">
      <w:pPr>
        <w:ind w:left="-567"/>
        <w:rPr>
          <w:rFonts w:asciiTheme="majorHAnsi" w:hAnsiTheme="majorHAnsi" w:cstheme="minorHAnsi"/>
          <w:sz w:val="18"/>
          <w:szCs w:val="18"/>
        </w:rPr>
      </w:pPr>
      <w:r w:rsidRPr="00763D2D">
        <w:rPr>
          <w:rFonts w:asciiTheme="majorHAnsi" w:hAnsiTheme="majorHAnsi" w:cstheme="minorHAnsi"/>
          <w:sz w:val="18"/>
          <w:szCs w:val="18"/>
        </w:rPr>
        <w:t>O prazo máximo para atender solicitações de suporte, deverá ser de 05 (cinco) dias úteis. Este prazo se inicia com a abertura do chamado técnico. Este prazo será automaticamente estendido quando a resposta depender de parâmetros de Gestão do CONTRATANTE.</w:t>
      </w:r>
    </w:p>
    <w:p w:rsidR="0015138E" w:rsidRPr="00763D2D" w:rsidRDefault="0015138E" w:rsidP="0015138E">
      <w:pPr>
        <w:ind w:left="-567"/>
        <w:rPr>
          <w:rFonts w:asciiTheme="majorHAnsi" w:hAnsiTheme="majorHAnsi" w:cstheme="minorHAnsi"/>
          <w:sz w:val="18"/>
          <w:szCs w:val="18"/>
        </w:rPr>
      </w:pPr>
    </w:p>
    <w:p w:rsidR="0015138E" w:rsidRPr="00763D2D" w:rsidRDefault="00743DC1" w:rsidP="0015138E">
      <w:pPr>
        <w:ind w:left="-567" w:firstLine="1134"/>
        <w:rPr>
          <w:rFonts w:asciiTheme="majorHAnsi" w:hAnsiTheme="majorHAnsi" w:cstheme="minorHAnsi"/>
          <w:sz w:val="18"/>
          <w:szCs w:val="18"/>
        </w:rPr>
      </w:pPr>
      <w:proofErr w:type="gramStart"/>
      <w:r w:rsidRPr="00763D2D">
        <w:rPr>
          <w:rFonts w:asciiTheme="majorHAnsi" w:hAnsiTheme="majorHAnsi" w:cstheme="minorHAnsi"/>
          <w:b/>
          <w:sz w:val="18"/>
          <w:szCs w:val="18"/>
        </w:rPr>
        <w:t>1.5 -</w:t>
      </w:r>
      <w:r w:rsidR="0015138E" w:rsidRPr="00763D2D">
        <w:rPr>
          <w:rFonts w:asciiTheme="majorHAnsi" w:hAnsiTheme="majorHAnsi" w:cstheme="minorHAnsi"/>
          <w:b/>
          <w:sz w:val="18"/>
          <w:szCs w:val="18"/>
        </w:rPr>
        <w:t xml:space="preserve"> Ambiente</w:t>
      </w:r>
      <w:proofErr w:type="gramEnd"/>
      <w:r w:rsidR="0015138E" w:rsidRPr="00763D2D">
        <w:rPr>
          <w:rFonts w:asciiTheme="majorHAnsi" w:hAnsiTheme="majorHAnsi" w:cstheme="minorHAnsi"/>
          <w:b/>
          <w:sz w:val="18"/>
          <w:szCs w:val="18"/>
        </w:rPr>
        <w:t xml:space="preserve"> computacional de alocação dos sistemas (DATACENTERS):</w:t>
      </w:r>
    </w:p>
    <w:p w:rsidR="00483AB8" w:rsidRPr="00763D2D" w:rsidRDefault="0015138E" w:rsidP="00483AB8">
      <w:pPr>
        <w:ind w:left="-567" w:firstLine="1134"/>
        <w:rPr>
          <w:rFonts w:asciiTheme="majorHAnsi" w:hAnsiTheme="majorHAnsi" w:cstheme="minorHAnsi"/>
          <w:sz w:val="18"/>
          <w:szCs w:val="18"/>
        </w:rPr>
      </w:pPr>
      <w:r w:rsidRPr="00763D2D">
        <w:rPr>
          <w:rFonts w:asciiTheme="majorHAnsi" w:hAnsiTheme="majorHAnsi" w:cstheme="minorHAnsi"/>
          <w:sz w:val="18"/>
          <w:szCs w:val="18"/>
        </w:rPr>
        <w:t>Todo o sistema de informações e programas será mantido em Datacenter da CONTRATADA, devendo a mesma arcar com a totalidade dos custos de ativação e manutenção da estrutura (</w:t>
      </w:r>
      <w:proofErr w:type="gramStart"/>
      <w:r w:rsidRPr="00763D2D">
        <w:rPr>
          <w:rFonts w:asciiTheme="majorHAnsi" w:hAnsiTheme="majorHAnsi" w:cstheme="minorHAnsi"/>
          <w:sz w:val="18"/>
          <w:szCs w:val="18"/>
        </w:rPr>
        <w:t>hardwares, links, equipe</w:t>
      </w:r>
      <w:proofErr w:type="gramEnd"/>
      <w:r w:rsidRPr="00763D2D">
        <w:rPr>
          <w:rFonts w:asciiTheme="majorHAnsi" w:hAnsiTheme="majorHAnsi" w:cstheme="minorHAnsi"/>
          <w:sz w:val="18"/>
          <w:szCs w:val="18"/>
        </w:rPr>
        <w:t xml:space="preserve"> de engenharia, registro junto ao CREA, pessoal de administraçã</w:t>
      </w:r>
      <w:r w:rsidR="00483AB8" w:rsidRPr="00763D2D">
        <w:rPr>
          <w:rFonts w:asciiTheme="majorHAnsi" w:hAnsiTheme="majorHAnsi" w:cstheme="minorHAnsi"/>
          <w:sz w:val="18"/>
          <w:szCs w:val="18"/>
        </w:rPr>
        <w:t xml:space="preserve">o 24 horas, storage e outros).  </w:t>
      </w:r>
    </w:p>
    <w:p w:rsidR="00483AB8" w:rsidRPr="00763D2D" w:rsidRDefault="0015138E" w:rsidP="00483AB8">
      <w:pPr>
        <w:ind w:left="-567"/>
        <w:rPr>
          <w:rFonts w:asciiTheme="majorHAnsi" w:hAnsiTheme="majorHAnsi" w:cstheme="minorHAnsi"/>
          <w:sz w:val="18"/>
          <w:szCs w:val="18"/>
        </w:rPr>
      </w:pPr>
      <w:r w:rsidRPr="00763D2D">
        <w:rPr>
          <w:rFonts w:asciiTheme="majorHAnsi" w:hAnsiTheme="majorHAnsi" w:cstheme="minorHAnsi"/>
          <w:sz w:val="18"/>
          <w:szCs w:val="18"/>
        </w:rPr>
        <w:t xml:space="preserve">Os servidores de banco de dados, servidor de aplicativos e servidor de firewall, deverão ser dimensionados para atendimento satisfatório da demanda </w:t>
      </w:r>
      <w:r w:rsidR="00483AB8" w:rsidRPr="00763D2D">
        <w:rPr>
          <w:rFonts w:asciiTheme="majorHAnsi" w:hAnsiTheme="majorHAnsi" w:cstheme="minorHAnsi"/>
          <w:sz w:val="18"/>
          <w:szCs w:val="18"/>
        </w:rPr>
        <w:t>objeto deste edital</w:t>
      </w:r>
      <w:r w:rsidRPr="00763D2D">
        <w:rPr>
          <w:rFonts w:asciiTheme="majorHAnsi" w:hAnsiTheme="majorHAnsi" w:cstheme="minorHAnsi"/>
          <w:sz w:val="18"/>
          <w:szCs w:val="18"/>
        </w:rPr>
        <w:t>, com programas básicos e demais recursos necessários ao provimento, instalado, configurado e em condições de uso, devendo fornecer total segurança de acesso às informações do Município é exigida também a disponibil</w:t>
      </w:r>
      <w:r w:rsidR="00483AB8" w:rsidRPr="00763D2D">
        <w:rPr>
          <w:rFonts w:asciiTheme="majorHAnsi" w:hAnsiTheme="majorHAnsi" w:cstheme="minorHAnsi"/>
          <w:sz w:val="18"/>
          <w:szCs w:val="18"/>
        </w:rPr>
        <w:t xml:space="preserve">idade de estrutura de firewall. </w:t>
      </w:r>
    </w:p>
    <w:p w:rsidR="0015138E" w:rsidRPr="00763D2D" w:rsidRDefault="0015138E" w:rsidP="00483AB8">
      <w:pPr>
        <w:ind w:left="-567"/>
        <w:rPr>
          <w:rFonts w:asciiTheme="majorHAnsi" w:hAnsiTheme="majorHAnsi" w:cstheme="minorHAnsi"/>
          <w:sz w:val="18"/>
          <w:szCs w:val="18"/>
        </w:rPr>
      </w:pPr>
      <w:r w:rsidRPr="00763D2D">
        <w:rPr>
          <w:rFonts w:asciiTheme="majorHAnsi" w:hAnsiTheme="majorHAnsi" w:cstheme="minorHAnsi"/>
          <w:sz w:val="18"/>
          <w:szCs w:val="18"/>
        </w:rPr>
        <w:t>As redes lógicas, elétricas, computacionais, acessos remotos de dados nos Datacenters da CONTRATADA são de responsabilidade exclusiva da mesma.</w:t>
      </w:r>
    </w:p>
    <w:p w:rsidR="0015138E" w:rsidRPr="00763D2D" w:rsidRDefault="0015138E" w:rsidP="00483AB8">
      <w:pPr>
        <w:ind w:left="-567"/>
        <w:rPr>
          <w:rFonts w:asciiTheme="majorHAnsi" w:hAnsiTheme="majorHAnsi" w:cstheme="minorHAnsi"/>
          <w:sz w:val="18"/>
          <w:szCs w:val="18"/>
        </w:rPr>
      </w:pPr>
      <w:r w:rsidRPr="00763D2D">
        <w:rPr>
          <w:rFonts w:asciiTheme="majorHAnsi" w:hAnsiTheme="majorHAnsi" w:cstheme="minorHAnsi"/>
          <w:sz w:val="18"/>
          <w:szCs w:val="18"/>
        </w:rPr>
        <w:t>A integridade dos Datacenters tanto física quanto virtual é de responsabilidade exclusiva da CONTRATADA e de sua equipe de Engenharia Elétrica ou Eletrônica, devendo a CONTRATADA dispensar o máximo zelo pela estrutura de servidores, visto que é nestes equipamentos que os serviços serão prestados.</w:t>
      </w:r>
    </w:p>
    <w:p w:rsidR="0015138E" w:rsidRPr="00763D2D" w:rsidRDefault="0015138E" w:rsidP="00483AB8">
      <w:pPr>
        <w:ind w:left="-567"/>
        <w:rPr>
          <w:rFonts w:asciiTheme="majorHAnsi" w:hAnsiTheme="majorHAnsi" w:cstheme="minorHAnsi"/>
          <w:sz w:val="18"/>
          <w:szCs w:val="18"/>
        </w:rPr>
      </w:pPr>
      <w:r w:rsidRPr="00763D2D">
        <w:rPr>
          <w:rFonts w:asciiTheme="majorHAnsi" w:hAnsiTheme="majorHAnsi" w:cstheme="minorHAnsi"/>
          <w:sz w:val="18"/>
          <w:szCs w:val="18"/>
        </w:rPr>
        <w:t>O(s) Datacenter(s) da CONTRATADA deverão atender as Normas Técnicas (</w:t>
      </w:r>
      <w:r w:rsidR="00C67B6F" w:rsidRPr="00763D2D">
        <w:rPr>
          <w:rFonts w:asciiTheme="majorHAnsi" w:hAnsiTheme="majorHAnsi" w:cstheme="minorHAnsi"/>
          <w:sz w:val="18"/>
          <w:szCs w:val="18"/>
        </w:rPr>
        <w:t>NBR</w:t>
      </w:r>
      <w:r w:rsidRPr="00763D2D">
        <w:rPr>
          <w:rFonts w:asciiTheme="majorHAnsi" w:hAnsiTheme="majorHAnsi" w:cstheme="minorHAnsi"/>
          <w:sz w:val="18"/>
          <w:szCs w:val="18"/>
        </w:rPr>
        <w:t>) vigentes e as que venham a surgir no decorrer da prestação dos serviços:</w:t>
      </w:r>
    </w:p>
    <w:p w:rsidR="0015138E" w:rsidRPr="00763D2D" w:rsidRDefault="00C67B6F" w:rsidP="006C2B2D">
      <w:pPr>
        <w:ind w:left="-567"/>
        <w:jc w:val="left"/>
        <w:rPr>
          <w:rFonts w:asciiTheme="majorHAnsi" w:hAnsiTheme="majorHAnsi" w:cstheme="minorHAnsi"/>
          <w:sz w:val="18"/>
          <w:szCs w:val="18"/>
        </w:rPr>
      </w:pPr>
      <w:r w:rsidRPr="00763D2D">
        <w:rPr>
          <w:rFonts w:asciiTheme="majorHAnsi" w:hAnsiTheme="majorHAnsi" w:cstheme="minorHAnsi"/>
          <w:sz w:val="18"/>
          <w:szCs w:val="18"/>
        </w:rPr>
        <w:t xml:space="preserve">ANSI/EIA/TIA 569-B - Especificações dos caminhos e espaços de telecomunicações para rede </w:t>
      </w:r>
      <w:proofErr w:type="gramStart"/>
      <w:r w:rsidRPr="00763D2D">
        <w:rPr>
          <w:rFonts w:asciiTheme="majorHAnsi" w:hAnsiTheme="majorHAnsi" w:cstheme="minorHAnsi"/>
          <w:sz w:val="18"/>
          <w:szCs w:val="18"/>
        </w:rPr>
        <w:t>interna estruturadas</w:t>
      </w:r>
      <w:proofErr w:type="gramEnd"/>
      <w:r w:rsidRPr="00763D2D">
        <w:rPr>
          <w:rFonts w:asciiTheme="majorHAnsi" w:hAnsiTheme="majorHAnsi" w:cstheme="minorHAnsi"/>
          <w:sz w:val="18"/>
          <w:szCs w:val="18"/>
        </w:rPr>
        <w:t xml:space="preserve">; </w:t>
      </w:r>
    </w:p>
    <w:p w:rsidR="0015138E" w:rsidRPr="00763D2D" w:rsidRDefault="00C67B6F" w:rsidP="006C2B2D">
      <w:pPr>
        <w:ind w:left="-567"/>
        <w:jc w:val="left"/>
        <w:rPr>
          <w:rFonts w:asciiTheme="majorHAnsi" w:hAnsiTheme="majorHAnsi" w:cstheme="minorHAnsi"/>
          <w:sz w:val="18"/>
          <w:szCs w:val="18"/>
        </w:rPr>
      </w:pPr>
      <w:r w:rsidRPr="00763D2D">
        <w:rPr>
          <w:rFonts w:asciiTheme="majorHAnsi" w:hAnsiTheme="majorHAnsi" w:cstheme="minorHAnsi"/>
          <w:sz w:val="18"/>
          <w:szCs w:val="18"/>
        </w:rPr>
        <w:t xml:space="preserve">ANSI/EIA/TIA 568-C. 1 - Especificação de um sistema genérico de cabeamento de telecomunicações para edifícios comerciais; </w:t>
      </w:r>
    </w:p>
    <w:p w:rsidR="0015138E" w:rsidRPr="00763D2D" w:rsidRDefault="00C67B6F" w:rsidP="006C2B2D">
      <w:pPr>
        <w:ind w:left="-567"/>
        <w:jc w:val="left"/>
        <w:rPr>
          <w:rFonts w:asciiTheme="majorHAnsi" w:hAnsiTheme="majorHAnsi" w:cstheme="minorHAnsi"/>
          <w:sz w:val="18"/>
          <w:szCs w:val="18"/>
        </w:rPr>
      </w:pPr>
      <w:r w:rsidRPr="00763D2D">
        <w:rPr>
          <w:rFonts w:asciiTheme="majorHAnsi" w:hAnsiTheme="majorHAnsi" w:cstheme="minorHAnsi"/>
          <w:sz w:val="18"/>
          <w:szCs w:val="18"/>
        </w:rPr>
        <w:t xml:space="preserve">ANSI/EIA/TIA 568-C. 2-Especificação dos componentes de cabeamento, transmissão, modelos de sistemas e os procedimentos de medição necessários para a verificação do cabeamento de par trançado; </w:t>
      </w:r>
    </w:p>
    <w:p w:rsidR="0015138E" w:rsidRPr="00763D2D" w:rsidRDefault="00C67B6F" w:rsidP="006C2B2D">
      <w:pPr>
        <w:ind w:left="-567"/>
        <w:jc w:val="left"/>
        <w:rPr>
          <w:rFonts w:asciiTheme="majorHAnsi" w:hAnsiTheme="majorHAnsi" w:cstheme="minorHAnsi"/>
          <w:sz w:val="18"/>
          <w:szCs w:val="18"/>
        </w:rPr>
      </w:pPr>
      <w:r w:rsidRPr="00763D2D">
        <w:rPr>
          <w:rFonts w:asciiTheme="majorHAnsi" w:hAnsiTheme="majorHAnsi" w:cstheme="minorHAnsi"/>
          <w:sz w:val="18"/>
          <w:szCs w:val="18"/>
        </w:rPr>
        <w:t>ANSI/EIA/TIA 568-C. 3 - Especificação dos componentes de cabeamento, transmissão, modelos de sistemas e os procedimentos de medição necessários para a verificação do cabeamento em fibra óptica;</w:t>
      </w:r>
    </w:p>
    <w:p w:rsidR="0015138E" w:rsidRPr="00763D2D" w:rsidRDefault="006C2B2D" w:rsidP="006C2B2D">
      <w:pPr>
        <w:ind w:left="-567"/>
        <w:jc w:val="left"/>
        <w:rPr>
          <w:rFonts w:asciiTheme="majorHAnsi" w:hAnsiTheme="majorHAnsi" w:cstheme="minorHAnsi"/>
          <w:sz w:val="18"/>
          <w:szCs w:val="18"/>
        </w:rPr>
      </w:pPr>
      <w:r w:rsidRPr="00763D2D">
        <w:rPr>
          <w:rFonts w:asciiTheme="majorHAnsi" w:hAnsiTheme="majorHAnsi" w:cstheme="minorHAnsi"/>
          <w:sz w:val="18"/>
          <w:szCs w:val="18"/>
        </w:rPr>
        <w:t xml:space="preserve">ANSI/EIA/TIA 606-A - </w:t>
      </w:r>
      <w:r w:rsidR="0015138E" w:rsidRPr="00763D2D">
        <w:rPr>
          <w:rFonts w:asciiTheme="majorHAnsi" w:hAnsiTheme="majorHAnsi" w:cstheme="minorHAnsi"/>
          <w:sz w:val="18"/>
          <w:szCs w:val="18"/>
        </w:rPr>
        <w:t xml:space="preserve">Administração da documentação; </w:t>
      </w:r>
    </w:p>
    <w:p w:rsidR="0015138E" w:rsidRPr="00763D2D" w:rsidRDefault="00C67B6F" w:rsidP="006C2B2D">
      <w:pPr>
        <w:ind w:left="-567"/>
        <w:jc w:val="left"/>
        <w:rPr>
          <w:rFonts w:asciiTheme="majorHAnsi" w:hAnsiTheme="majorHAnsi" w:cstheme="minorHAnsi"/>
          <w:sz w:val="18"/>
          <w:szCs w:val="18"/>
        </w:rPr>
      </w:pPr>
      <w:r w:rsidRPr="00763D2D">
        <w:rPr>
          <w:rFonts w:asciiTheme="majorHAnsi" w:hAnsiTheme="majorHAnsi" w:cstheme="minorHAnsi"/>
          <w:sz w:val="18"/>
          <w:szCs w:val="18"/>
        </w:rPr>
        <w:t xml:space="preserve">ANSI/EIA/TIA 607 - Especificações dos componentes e procedimentos para implantação de aterramento; </w:t>
      </w:r>
    </w:p>
    <w:p w:rsidR="0015138E" w:rsidRPr="00763D2D" w:rsidRDefault="00C67B6F" w:rsidP="006C2B2D">
      <w:pPr>
        <w:ind w:left="-567"/>
        <w:jc w:val="left"/>
        <w:rPr>
          <w:rFonts w:asciiTheme="majorHAnsi" w:hAnsiTheme="majorHAnsi" w:cstheme="minorHAnsi"/>
          <w:sz w:val="18"/>
          <w:szCs w:val="18"/>
        </w:rPr>
      </w:pPr>
      <w:r w:rsidRPr="00763D2D">
        <w:rPr>
          <w:rFonts w:asciiTheme="majorHAnsi" w:hAnsiTheme="majorHAnsi" w:cstheme="minorHAnsi"/>
          <w:sz w:val="18"/>
          <w:szCs w:val="18"/>
        </w:rPr>
        <w:t xml:space="preserve">ANSI/EIA/TIA 942 - Especificações de infraestrutura e telecomunicações para Datacenters; </w:t>
      </w:r>
    </w:p>
    <w:p w:rsidR="0015138E" w:rsidRPr="00763D2D" w:rsidRDefault="00C67B6F" w:rsidP="006C2B2D">
      <w:pPr>
        <w:ind w:left="-567"/>
        <w:jc w:val="left"/>
        <w:rPr>
          <w:rFonts w:asciiTheme="majorHAnsi" w:hAnsiTheme="majorHAnsi" w:cstheme="minorHAnsi"/>
          <w:sz w:val="18"/>
          <w:szCs w:val="18"/>
        </w:rPr>
      </w:pPr>
      <w:r w:rsidRPr="00763D2D">
        <w:rPr>
          <w:rFonts w:asciiTheme="majorHAnsi" w:hAnsiTheme="majorHAnsi" w:cstheme="minorHAnsi"/>
          <w:sz w:val="18"/>
          <w:szCs w:val="18"/>
        </w:rPr>
        <w:t xml:space="preserve">ABNT NBR 5410 - Execução de instalações elétricas de baixa tensão; </w:t>
      </w:r>
    </w:p>
    <w:p w:rsidR="0015138E" w:rsidRPr="00763D2D" w:rsidRDefault="006C2B2D" w:rsidP="006C2B2D">
      <w:pPr>
        <w:ind w:left="-567"/>
        <w:jc w:val="left"/>
        <w:rPr>
          <w:rFonts w:asciiTheme="majorHAnsi" w:hAnsiTheme="majorHAnsi" w:cstheme="minorHAnsi"/>
          <w:sz w:val="18"/>
          <w:szCs w:val="18"/>
        </w:rPr>
      </w:pPr>
      <w:r w:rsidRPr="00763D2D">
        <w:rPr>
          <w:rFonts w:asciiTheme="majorHAnsi" w:hAnsiTheme="majorHAnsi" w:cstheme="minorHAnsi"/>
          <w:sz w:val="18"/>
          <w:szCs w:val="18"/>
        </w:rPr>
        <w:t xml:space="preserve">ABNT NBR 14565 </w:t>
      </w:r>
      <w:r w:rsidRPr="00763D2D">
        <w:rPr>
          <w:rFonts w:asciiTheme="majorHAnsi" w:hAnsiTheme="majorHAnsi" w:cstheme="minorHAnsi"/>
          <w:sz w:val="18"/>
          <w:szCs w:val="18"/>
        </w:rPr>
        <w:tab/>
        <w:t>-</w:t>
      </w:r>
      <w:r w:rsidR="0015138E" w:rsidRPr="00763D2D">
        <w:rPr>
          <w:rFonts w:asciiTheme="majorHAnsi" w:hAnsiTheme="majorHAnsi" w:cstheme="minorHAnsi"/>
          <w:sz w:val="18"/>
          <w:szCs w:val="18"/>
        </w:rPr>
        <w:t xml:space="preserve">Cabeamento de Telecomunicações para Edifícios Comerciais; </w:t>
      </w:r>
    </w:p>
    <w:p w:rsidR="0015138E" w:rsidRPr="00763D2D" w:rsidRDefault="006C2B2D" w:rsidP="006C2B2D">
      <w:pPr>
        <w:ind w:left="-567"/>
        <w:jc w:val="left"/>
        <w:rPr>
          <w:rFonts w:asciiTheme="majorHAnsi" w:hAnsiTheme="majorHAnsi" w:cstheme="minorHAnsi"/>
          <w:sz w:val="18"/>
          <w:szCs w:val="18"/>
        </w:rPr>
      </w:pPr>
      <w:r w:rsidRPr="00763D2D">
        <w:rPr>
          <w:rFonts w:asciiTheme="majorHAnsi" w:hAnsiTheme="majorHAnsi" w:cstheme="minorHAnsi"/>
          <w:sz w:val="18"/>
          <w:szCs w:val="18"/>
        </w:rPr>
        <w:t xml:space="preserve">ABNT NBR 17799 </w:t>
      </w:r>
      <w:r w:rsidRPr="00763D2D">
        <w:rPr>
          <w:rFonts w:asciiTheme="majorHAnsi" w:hAnsiTheme="majorHAnsi" w:cstheme="minorHAnsi"/>
          <w:sz w:val="18"/>
          <w:szCs w:val="18"/>
        </w:rPr>
        <w:tab/>
        <w:t>-</w:t>
      </w:r>
      <w:r w:rsidR="0015138E" w:rsidRPr="00763D2D">
        <w:rPr>
          <w:rFonts w:asciiTheme="majorHAnsi" w:hAnsiTheme="majorHAnsi" w:cstheme="minorHAnsi"/>
          <w:sz w:val="18"/>
          <w:szCs w:val="18"/>
        </w:rPr>
        <w:t>Código de Prática para Gestão de Segurança de Informações.</w:t>
      </w:r>
    </w:p>
    <w:p w:rsidR="00483AB8" w:rsidRPr="00763D2D" w:rsidRDefault="00483AB8" w:rsidP="00483AB8">
      <w:pPr>
        <w:ind w:left="-567"/>
        <w:rPr>
          <w:rFonts w:asciiTheme="majorHAnsi" w:hAnsiTheme="majorHAnsi" w:cstheme="minorHAnsi"/>
          <w:sz w:val="18"/>
          <w:szCs w:val="18"/>
        </w:rPr>
      </w:pPr>
    </w:p>
    <w:p w:rsidR="00483AB8" w:rsidRPr="00763D2D" w:rsidRDefault="00483AB8" w:rsidP="00483AB8">
      <w:pPr>
        <w:ind w:left="-567" w:firstLine="1134"/>
        <w:rPr>
          <w:rFonts w:asciiTheme="majorHAnsi" w:hAnsiTheme="majorHAnsi" w:cstheme="minorHAnsi"/>
          <w:sz w:val="18"/>
          <w:szCs w:val="18"/>
        </w:rPr>
      </w:pPr>
      <w:r w:rsidRPr="00763D2D">
        <w:rPr>
          <w:rFonts w:asciiTheme="majorHAnsi" w:hAnsiTheme="majorHAnsi" w:cstheme="minorHAnsi"/>
          <w:b/>
          <w:sz w:val="18"/>
          <w:szCs w:val="18"/>
        </w:rPr>
        <w:t>1.</w:t>
      </w:r>
      <w:r w:rsidR="00743DC1" w:rsidRPr="00763D2D">
        <w:rPr>
          <w:rFonts w:asciiTheme="majorHAnsi" w:hAnsiTheme="majorHAnsi" w:cstheme="minorHAnsi"/>
          <w:b/>
          <w:sz w:val="18"/>
          <w:szCs w:val="18"/>
        </w:rPr>
        <w:t>6 -</w:t>
      </w:r>
      <w:r w:rsidRPr="00763D2D">
        <w:rPr>
          <w:rFonts w:asciiTheme="majorHAnsi" w:hAnsiTheme="majorHAnsi" w:cstheme="minorHAnsi"/>
          <w:b/>
          <w:sz w:val="18"/>
          <w:szCs w:val="18"/>
        </w:rPr>
        <w:t xml:space="preserve"> Serviço de Engenharia:</w:t>
      </w:r>
      <w:r w:rsidRPr="00763D2D">
        <w:rPr>
          <w:rFonts w:asciiTheme="majorHAnsi" w:hAnsiTheme="majorHAnsi" w:cstheme="minorHAnsi"/>
          <w:sz w:val="18"/>
          <w:szCs w:val="18"/>
        </w:rPr>
        <w:t xml:space="preserve"> </w:t>
      </w:r>
    </w:p>
    <w:p w:rsidR="00483AB8" w:rsidRPr="00763D2D" w:rsidRDefault="00483AB8" w:rsidP="00483AB8">
      <w:pPr>
        <w:ind w:left="-567" w:firstLine="1134"/>
        <w:rPr>
          <w:rFonts w:asciiTheme="majorHAnsi" w:hAnsiTheme="majorHAnsi" w:cstheme="minorHAnsi"/>
          <w:sz w:val="18"/>
          <w:szCs w:val="18"/>
        </w:rPr>
      </w:pPr>
      <w:r w:rsidRPr="00763D2D">
        <w:rPr>
          <w:rFonts w:asciiTheme="majorHAnsi" w:hAnsiTheme="majorHAnsi" w:cstheme="minorHAnsi"/>
          <w:sz w:val="18"/>
          <w:szCs w:val="18"/>
        </w:rPr>
        <w:t>De acordo com as normas vigentes a CONTRATADA deverá manter registro válido e regularidade perante o CREA (Conselho Regional de Engenharia e Agronomia) durante toda a vigência contratual.</w:t>
      </w:r>
    </w:p>
    <w:p w:rsidR="00483AB8" w:rsidRPr="00763D2D" w:rsidRDefault="00483AB8" w:rsidP="00483AB8">
      <w:pPr>
        <w:ind w:left="-567"/>
        <w:rPr>
          <w:rFonts w:asciiTheme="majorHAnsi" w:hAnsiTheme="majorHAnsi" w:cstheme="minorHAnsi"/>
          <w:sz w:val="18"/>
          <w:szCs w:val="18"/>
        </w:rPr>
      </w:pPr>
      <w:r w:rsidRPr="00763D2D">
        <w:rPr>
          <w:rFonts w:asciiTheme="majorHAnsi" w:hAnsiTheme="majorHAnsi" w:cstheme="minorHAnsi"/>
          <w:sz w:val="18"/>
          <w:szCs w:val="18"/>
        </w:rPr>
        <w:t>A CONTRATADA deverá manter Responsável Técnico Engenheiro Elétrico e/ou Eletrônico devidamente registrado e regular perante o CREA. O mesmo responderá pela responsabilidade técnica de todas as estruturas remotas disponibilizadas nos Datacenters da empresa.</w:t>
      </w:r>
    </w:p>
    <w:p w:rsidR="00483AB8" w:rsidRPr="00763D2D" w:rsidRDefault="00483AB8" w:rsidP="00483AB8">
      <w:pPr>
        <w:ind w:left="-567"/>
        <w:rPr>
          <w:rFonts w:asciiTheme="majorHAnsi" w:hAnsiTheme="majorHAnsi" w:cstheme="minorHAnsi"/>
          <w:sz w:val="18"/>
          <w:szCs w:val="18"/>
        </w:rPr>
      </w:pPr>
      <w:r w:rsidRPr="00763D2D">
        <w:rPr>
          <w:rFonts w:asciiTheme="majorHAnsi" w:hAnsiTheme="majorHAnsi" w:cstheme="minorHAnsi"/>
          <w:sz w:val="18"/>
          <w:szCs w:val="18"/>
        </w:rPr>
        <w:t xml:space="preserve">A CONTRATANTE não terá nenhuma responsabilidade técnica pelas estruturas remotas de Datacenter, suas instalações elétricas, redes lógicas, sistemas de comunicação de dados, climatização e estruturas </w:t>
      </w:r>
      <w:proofErr w:type="gramStart"/>
      <w:r w:rsidRPr="00763D2D">
        <w:rPr>
          <w:rFonts w:asciiTheme="majorHAnsi" w:hAnsiTheme="majorHAnsi" w:cstheme="minorHAnsi"/>
          <w:sz w:val="18"/>
          <w:szCs w:val="18"/>
        </w:rPr>
        <w:t>anti-chamas</w:t>
      </w:r>
      <w:proofErr w:type="gramEnd"/>
      <w:r w:rsidRPr="00763D2D">
        <w:rPr>
          <w:rFonts w:asciiTheme="majorHAnsi" w:hAnsiTheme="majorHAnsi" w:cstheme="minorHAnsi"/>
          <w:sz w:val="18"/>
          <w:szCs w:val="18"/>
        </w:rPr>
        <w:t>.</w:t>
      </w:r>
    </w:p>
    <w:p w:rsidR="00483AB8" w:rsidRPr="00763D2D" w:rsidRDefault="00483AB8" w:rsidP="00483AB8">
      <w:pPr>
        <w:ind w:left="-567"/>
        <w:rPr>
          <w:rFonts w:asciiTheme="majorHAnsi" w:hAnsiTheme="majorHAnsi" w:cstheme="minorHAnsi"/>
          <w:sz w:val="18"/>
          <w:szCs w:val="18"/>
        </w:rPr>
      </w:pPr>
      <w:r w:rsidRPr="00763D2D">
        <w:rPr>
          <w:rFonts w:asciiTheme="majorHAnsi" w:hAnsiTheme="majorHAnsi" w:cstheme="minorHAnsi"/>
          <w:sz w:val="18"/>
          <w:szCs w:val="18"/>
        </w:rPr>
        <w:t>O Datacenter é o local onde o serviço é efetivamente prestado, pois é nele que ocorrem todas as requisições de sistema, onde são processadas as operações e onde os dados dos pacientes são armazenados, desta forma sua integridade física e, principalmente de suas redes lógicas são vitais para o pleno funcionamento dos serviços descritos.</w:t>
      </w:r>
    </w:p>
    <w:p w:rsidR="00483AB8" w:rsidRPr="00763D2D" w:rsidRDefault="00483AB8" w:rsidP="00483AB8">
      <w:pPr>
        <w:ind w:left="-567"/>
        <w:rPr>
          <w:rFonts w:asciiTheme="majorHAnsi" w:hAnsiTheme="majorHAnsi" w:cstheme="minorHAnsi"/>
          <w:sz w:val="18"/>
          <w:szCs w:val="18"/>
        </w:rPr>
      </w:pPr>
    </w:p>
    <w:p w:rsidR="00483AB8" w:rsidRPr="00763D2D" w:rsidRDefault="00483AB8" w:rsidP="00483AB8">
      <w:pPr>
        <w:ind w:left="-567" w:firstLine="1134"/>
        <w:rPr>
          <w:rFonts w:asciiTheme="majorHAnsi" w:hAnsiTheme="majorHAnsi" w:cstheme="minorHAnsi"/>
          <w:b/>
          <w:sz w:val="18"/>
          <w:szCs w:val="18"/>
        </w:rPr>
      </w:pPr>
      <w:r w:rsidRPr="00763D2D">
        <w:rPr>
          <w:rFonts w:asciiTheme="majorHAnsi" w:hAnsiTheme="majorHAnsi" w:cstheme="minorHAnsi"/>
          <w:b/>
          <w:sz w:val="18"/>
          <w:szCs w:val="18"/>
        </w:rPr>
        <w:t>1.</w:t>
      </w:r>
      <w:r w:rsidR="00743DC1" w:rsidRPr="00763D2D">
        <w:rPr>
          <w:rFonts w:asciiTheme="majorHAnsi" w:hAnsiTheme="majorHAnsi" w:cstheme="minorHAnsi"/>
          <w:b/>
          <w:sz w:val="18"/>
          <w:szCs w:val="18"/>
        </w:rPr>
        <w:t xml:space="preserve">7 - </w:t>
      </w:r>
      <w:r w:rsidRPr="00763D2D">
        <w:rPr>
          <w:rFonts w:asciiTheme="majorHAnsi" w:hAnsiTheme="majorHAnsi" w:cstheme="minorHAnsi"/>
          <w:b/>
          <w:sz w:val="18"/>
          <w:szCs w:val="18"/>
        </w:rPr>
        <w:t>Visita Técnica obrigatória:</w:t>
      </w:r>
    </w:p>
    <w:p w:rsidR="00483AB8" w:rsidRPr="00763D2D" w:rsidRDefault="00483AB8" w:rsidP="00483AB8">
      <w:pPr>
        <w:ind w:left="-567" w:firstLine="1134"/>
        <w:rPr>
          <w:rFonts w:asciiTheme="majorHAnsi" w:hAnsiTheme="majorHAnsi" w:cstheme="minorHAnsi"/>
          <w:sz w:val="18"/>
          <w:szCs w:val="18"/>
        </w:rPr>
      </w:pPr>
      <w:r w:rsidRPr="00763D2D">
        <w:rPr>
          <w:rFonts w:asciiTheme="majorHAnsi" w:hAnsiTheme="majorHAnsi" w:cstheme="minorHAnsi"/>
          <w:sz w:val="18"/>
          <w:szCs w:val="18"/>
        </w:rPr>
        <w:t xml:space="preserve">Nos termos do </w:t>
      </w:r>
      <w:r w:rsidR="00C67B6F" w:rsidRPr="00763D2D">
        <w:rPr>
          <w:rFonts w:asciiTheme="majorHAnsi" w:hAnsiTheme="majorHAnsi" w:cstheme="minorHAnsi"/>
          <w:sz w:val="18"/>
          <w:szCs w:val="18"/>
        </w:rPr>
        <w:t>Art.</w:t>
      </w:r>
      <w:r w:rsidRPr="00763D2D">
        <w:rPr>
          <w:rFonts w:asciiTheme="majorHAnsi" w:hAnsiTheme="majorHAnsi" w:cstheme="minorHAnsi"/>
          <w:sz w:val="18"/>
          <w:szCs w:val="18"/>
        </w:rPr>
        <w:t xml:space="preserve">º 30, III, da Lei 8.666/93, </w:t>
      </w:r>
      <w:proofErr w:type="gramStart"/>
      <w:r w:rsidRPr="00763D2D">
        <w:rPr>
          <w:rFonts w:asciiTheme="majorHAnsi" w:hAnsiTheme="majorHAnsi" w:cstheme="minorHAnsi"/>
          <w:sz w:val="18"/>
          <w:szCs w:val="18"/>
        </w:rPr>
        <w:t>será obrigatória</w:t>
      </w:r>
      <w:proofErr w:type="gramEnd"/>
      <w:r w:rsidRPr="00763D2D">
        <w:rPr>
          <w:rFonts w:asciiTheme="majorHAnsi" w:hAnsiTheme="majorHAnsi" w:cstheme="minorHAnsi"/>
          <w:sz w:val="18"/>
          <w:szCs w:val="18"/>
        </w:rPr>
        <w:t xml:space="preserve"> a realização de Visita Técnica pela empresa licitante como forma de evitar alegações futuras de não conhecimentos das instalações e </w:t>
      </w:r>
      <w:r w:rsidR="00C67B6F" w:rsidRPr="00763D2D">
        <w:rPr>
          <w:rFonts w:asciiTheme="majorHAnsi" w:hAnsiTheme="majorHAnsi" w:cstheme="minorHAnsi"/>
          <w:sz w:val="18"/>
          <w:szCs w:val="18"/>
        </w:rPr>
        <w:t>infraestrutura</w:t>
      </w:r>
      <w:r w:rsidRPr="00763D2D">
        <w:rPr>
          <w:rFonts w:asciiTheme="majorHAnsi" w:hAnsiTheme="majorHAnsi" w:cstheme="minorHAnsi"/>
          <w:sz w:val="18"/>
          <w:szCs w:val="18"/>
        </w:rPr>
        <w:t xml:space="preserve"> municipal, ou ainda, de que tal eventual desconhecimento possa interferir na boa prestação dos serviços. </w:t>
      </w:r>
    </w:p>
    <w:p w:rsidR="00483AB8" w:rsidRPr="00763D2D" w:rsidRDefault="00483AB8" w:rsidP="00483AB8">
      <w:pPr>
        <w:ind w:left="-567"/>
        <w:rPr>
          <w:rFonts w:asciiTheme="majorHAnsi" w:hAnsiTheme="majorHAnsi" w:cstheme="minorHAnsi"/>
          <w:sz w:val="18"/>
          <w:szCs w:val="18"/>
        </w:rPr>
      </w:pPr>
      <w:r w:rsidRPr="00763D2D">
        <w:rPr>
          <w:rFonts w:asciiTheme="majorHAnsi" w:hAnsiTheme="majorHAnsi" w:cstheme="minorHAnsi"/>
          <w:sz w:val="18"/>
          <w:szCs w:val="18"/>
        </w:rPr>
        <w:lastRenderedPageBreak/>
        <w:t xml:space="preserve">Não será aceito em nenhum momento a alegação de não cumprimento contratual ou de pedido de reajuste em virtude do não conhecimento da realidade das unidades de saúde, da </w:t>
      </w:r>
      <w:r w:rsidR="00C67B6F" w:rsidRPr="00763D2D">
        <w:rPr>
          <w:rFonts w:asciiTheme="majorHAnsi" w:hAnsiTheme="majorHAnsi" w:cstheme="minorHAnsi"/>
          <w:sz w:val="18"/>
          <w:szCs w:val="18"/>
        </w:rPr>
        <w:t>infraestrutura</w:t>
      </w:r>
      <w:r w:rsidRPr="00763D2D">
        <w:rPr>
          <w:rFonts w:asciiTheme="majorHAnsi" w:hAnsiTheme="majorHAnsi" w:cstheme="minorHAnsi"/>
          <w:sz w:val="18"/>
          <w:szCs w:val="18"/>
        </w:rPr>
        <w:t xml:space="preserve"> de redes lógicas e elétricas locais, e das condições da rede de computadores do município.</w:t>
      </w:r>
    </w:p>
    <w:p w:rsidR="00483AB8" w:rsidRPr="00763D2D" w:rsidRDefault="00483AB8" w:rsidP="00483AB8">
      <w:pPr>
        <w:ind w:left="-567"/>
        <w:rPr>
          <w:rFonts w:asciiTheme="majorHAnsi" w:hAnsiTheme="majorHAnsi" w:cstheme="minorHAnsi"/>
          <w:sz w:val="18"/>
          <w:szCs w:val="18"/>
        </w:rPr>
      </w:pPr>
      <w:r w:rsidRPr="00763D2D">
        <w:rPr>
          <w:rFonts w:asciiTheme="majorHAnsi" w:hAnsiTheme="majorHAnsi" w:cstheme="minorHAnsi"/>
          <w:sz w:val="18"/>
          <w:szCs w:val="18"/>
        </w:rPr>
        <w:t xml:space="preserve">A empresa licitante receberá atestado de Visita Técnica </w:t>
      </w:r>
      <w:r w:rsidR="00896BC5" w:rsidRPr="00763D2D">
        <w:rPr>
          <w:rFonts w:asciiTheme="majorHAnsi" w:hAnsiTheme="majorHAnsi" w:cstheme="minorHAnsi"/>
          <w:sz w:val="18"/>
          <w:szCs w:val="18"/>
        </w:rPr>
        <w:t>assinado</w:t>
      </w:r>
      <w:r w:rsidRPr="00763D2D">
        <w:rPr>
          <w:rFonts w:asciiTheme="majorHAnsi" w:hAnsiTheme="majorHAnsi" w:cstheme="minorHAnsi"/>
          <w:sz w:val="18"/>
          <w:szCs w:val="18"/>
        </w:rPr>
        <w:t xml:space="preserve"> </w:t>
      </w:r>
      <w:r w:rsidR="00DE3340" w:rsidRPr="00763D2D">
        <w:rPr>
          <w:rFonts w:asciiTheme="majorHAnsi" w:hAnsiTheme="majorHAnsi" w:cstheme="minorHAnsi"/>
          <w:sz w:val="18"/>
          <w:szCs w:val="18"/>
        </w:rPr>
        <w:t>por representante da</w:t>
      </w:r>
      <w:r w:rsidRPr="00763D2D">
        <w:rPr>
          <w:rFonts w:asciiTheme="majorHAnsi" w:hAnsiTheme="majorHAnsi" w:cstheme="minorHAnsi"/>
          <w:sz w:val="18"/>
          <w:szCs w:val="18"/>
        </w:rPr>
        <w:t xml:space="preserve"> Secretaria Municipal de Saúde atestando que a empresa vistoriou as unidades de saúde e de que aceita irrestritamente as condições técnicas estabelecidas no Edital.</w:t>
      </w:r>
    </w:p>
    <w:p w:rsidR="00483AB8" w:rsidRPr="00763D2D" w:rsidRDefault="00483AB8" w:rsidP="00483AB8">
      <w:pPr>
        <w:ind w:left="-567"/>
        <w:rPr>
          <w:rFonts w:asciiTheme="majorHAnsi" w:hAnsiTheme="majorHAnsi" w:cstheme="minorHAnsi"/>
          <w:sz w:val="18"/>
          <w:szCs w:val="18"/>
        </w:rPr>
      </w:pPr>
      <w:r w:rsidRPr="00763D2D">
        <w:rPr>
          <w:rFonts w:asciiTheme="majorHAnsi" w:hAnsiTheme="majorHAnsi" w:cstheme="minorHAnsi"/>
          <w:sz w:val="18"/>
          <w:szCs w:val="18"/>
        </w:rPr>
        <w:t xml:space="preserve">Em concordância com os parâmetros da Lei e Pareceres do Tribunal de Contas o conhecimento objetivo das condições de trabalho local é fator preponderante para a qualidade dos serviços que venham a ser </w:t>
      </w:r>
      <w:proofErr w:type="gramStart"/>
      <w:r w:rsidRPr="00763D2D">
        <w:rPr>
          <w:rFonts w:asciiTheme="majorHAnsi" w:hAnsiTheme="majorHAnsi" w:cstheme="minorHAnsi"/>
          <w:sz w:val="18"/>
          <w:szCs w:val="18"/>
        </w:rPr>
        <w:t>prestados, desta forma</w:t>
      </w:r>
      <w:proofErr w:type="gramEnd"/>
      <w:r w:rsidRPr="00763D2D">
        <w:rPr>
          <w:rFonts w:asciiTheme="majorHAnsi" w:hAnsiTheme="majorHAnsi" w:cstheme="minorHAnsi"/>
          <w:sz w:val="18"/>
          <w:szCs w:val="18"/>
        </w:rPr>
        <w:t xml:space="preserve"> a visitação prévia é imperativa para o perfeito funcionamento dos serviços posteriores, desta forma, não pode ser substituído por mera declaração do licitante.</w:t>
      </w:r>
    </w:p>
    <w:p w:rsidR="00483AB8" w:rsidRPr="00763D2D" w:rsidRDefault="00483AB8" w:rsidP="00483AB8">
      <w:pPr>
        <w:ind w:left="-567"/>
        <w:rPr>
          <w:rFonts w:asciiTheme="majorHAnsi" w:hAnsiTheme="majorHAnsi" w:cstheme="minorHAnsi"/>
          <w:sz w:val="18"/>
          <w:szCs w:val="18"/>
        </w:rPr>
      </w:pPr>
      <w:r w:rsidRPr="00763D2D">
        <w:rPr>
          <w:rFonts w:asciiTheme="majorHAnsi" w:hAnsiTheme="majorHAnsi" w:cstheme="minorHAnsi"/>
          <w:sz w:val="18"/>
          <w:szCs w:val="18"/>
        </w:rPr>
        <w:t>O CONTRATANTE entende que os licitantes não têm condições plenas de formular propostas e assumir a responsabilidade pela correta prestação dos serviços sem avaliar presencialmente as condições locais de equipamentos, redes, pessoal, etc.</w:t>
      </w:r>
    </w:p>
    <w:p w:rsidR="00743DC1" w:rsidRPr="00763D2D" w:rsidRDefault="00743DC1" w:rsidP="00483AB8">
      <w:pPr>
        <w:ind w:left="-567"/>
        <w:rPr>
          <w:rFonts w:asciiTheme="majorHAnsi" w:hAnsiTheme="majorHAnsi" w:cstheme="minorHAnsi"/>
          <w:sz w:val="18"/>
          <w:szCs w:val="18"/>
        </w:rPr>
      </w:pPr>
    </w:p>
    <w:p w:rsidR="00187E25" w:rsidRPr="00763D2D" w:rsidRDefault="00187E25" w:rsidP="00743DC1">
      <w:pPr>
        <w:ind w:left="-567" w:firstLine="1134"/>
        <w:rPr>
          <w:rFonts w:asciiTheme="majorHAnsi" w:hAnsiTheme="majorHAnsi" w:cstheme="minorHAnsi"/>
          <w:b/>
          <w:sz w:val="18"/>
          <w:szCs w:val="18"/>
          <w:lang w:eastAsia="ar-SA"/>
        </w:rPr>
      </w:pPr>
      <w:r w:rsidRPr="00763D2D">
        <w:rPr>
          <w:rFonts w:asciiTheme="majorHAnsi" w:hAnsiTheme="majorHAnsi" w:cstheme="minorHAnsi"/>
          <w:b/>
          <w:sz w:val="18"/>
          <w:szCs w:val="18"/>
          <w:lang w:eastAsia="ar-SA"/>
        </w:rPr>
        <w:t xml:space="preserve">1.8 </w:t>
      </w:r>
      <w:r w:rsidRPr="00763D2D">
        <w:rPr>
          <w:rFonts w:asciiTheme="majorHAnsi" w:hAnsiTheme="majorHAnsi" w:cstheme="minorHAnsi"/>
          <w:sz w:val="18"/>
          <w:szCs w:val="18"/>
          <w:lang w:eastAsia="ar-SA"/>
        </w:rPr>
        <w:t xml:space="preserve">- </w:t>
      </w:r>
      <w:r w:rsidRPr="00763D2D">
        <w:rPr>
          <w:rFonts w:asciiTheme="majorHAnsi" w:hAnsiTheme="majorHAnsi" w:cstheme="minorHAnsi"/>
          <w:b/>
          <w:sz w:val="18"/>
          <w:szCs w:val="18"/>
          <w:lang w:eastAsia="ar-SA"/>
        </w:rPr>
        <w:t xml:space="preserve">As demais especificações técnicas do </w:t>
      </w:r>
      <w:r w:rsidR="00A56314" w:rsidRPr="00763D2D">
        <w:rPr>
          <w:rFonts w:asciiTheme="majorHAnsi" w:hAnsiTheme="majorHAnsi" w:cstheme="minorHAnsi"/>
          <w:b/>
          <w:sz w:val="18"/>
          <w:szCs w:val="18"/>
          <w:lang w:eastAsia="ar-SA"/>
        </w:rPr>
        <w:t>sistema encontram-se no ANEXO I</w:t>
      </w:r>
      <w:r w:rsidRPr="00763D2D">
        <w:rPr>
          <w:rFonts w:asciiTheme="majorHAnsi" w:hAnsiTheme="majorHAnsi" w:cstheme="minorHAnsi"/>
          <w:b/>
          <w:sz w:val="18"/>
          <w:szCs w:val="18"/>
          <w:lang w:eastAsia="ar-SA"/>
        </w:rPr>
        <w:t xml:space="preserve"> deste instrumento convocatório.</w:t>
      </w:r>
    </w:p>
    <w:p w:rsidR="00187E25" w:rsidRPr="00763D2D" w:rsidRDefault="00187E25" w:rsidP="00743DC1">
      <w:pPr>
        <w:ind w:left="-567" w:firstLine="1134"/>
        <w:rPr>
          <w:rFonts w:asciiTheme="majorHAnsi" w:hAnsiTheme="majorHAnsi" w:cstheme="minorHAnsi"/>
          <w:b/>
          <w:sz w:val="18"/>
          <w:szCs w:val="18"/>
          <w:lang w:eastAsia="ar-SA"/>
        </w:rPr>
      </w:pPr>
    </w:p>
    <w:p w:rsidR="00743DC1" w:rsidRPr="00763D2D" w:rsidRDefault="00187E25" w:rsidP="00743DC1">
      <w:pPr>
        <w:ind w:left="-567" w:firstLine="1134"/>
        <w:rPr>
          <w:rFonts w:asciiTheme="majorHAnsi" w:hAnsiTheme="majorHAnsi" w:cstheme="minorHAnsi"/>
          <w:sz w:val="18"/>
          <w:szCs w:val="18"/>
        </w:rPr>
      </w:pPr>
      <w:r w:rsidRPr="00763D2D">
        <w:rPr>
          <w:rFonts w:asciiTheme="majorHAnsi" w:hAnsiTheme="majorHAnsi" w:cstheme="minorHAnsi"/>
          <w:b/>
          <w:sz w:val="18"/>
          <w:szCs w:val="18"/>
          <w:lang w:eastAsia="ar-SA"/>
        </w:rPr>
        <w:t>1.9</w:t>
      </w:r>
      <w:r w:rsidR="00743DC1" w:rsidRPr="00763D2D">
        <w:rPr>
          <w:rFonts w:asciiTheme="majorHAnsi" w:hAnsiTheme="majorHAnsi" w:cstheme="minorHAnsi"/>
          <w:sz w:val="18"/>
          <w:szCs w:val="18"/>
          <w:lang w:eastAsia="ar-SA"/>
        </w:rPr>
        <w:t xml:space="preserve"> - As empresas interessadas deverão ter pleno conhecimento dos termos constantes deste Edital e das condições gerais e particulares do objeto da licitação, não podendo invocar qualquer desconhecimento como elemento impeditivo da correta formulação da proposta e do integral cumprimento do contrato.</w:t>
      </w:r>
    </w:p>
    <w:p w:rsidR="00483AB8" w:rsidRPr="00763D2D" w:rsidRDefault="00483AB8" w:rsidP="00483AB8">
      <w:pPr>
        <w:ind w:left="-567"/>
        <w:rPr>
          <w:rFonts w:asciiTheme="majorHAnsi" w:hAnsiTheme="majorHAnsi" w:cstheme="minorHAnsi"/>
          <w:sz w:val="18"/>
          <w:szCs w:val="18"/>
        </w:rPr>
      </w:pPr>
    </w:p>
    <w:p w:rsidR="00483AB8" w:rsidRPr="00763D2D" w:rsidRDefault="00A82455" w:rsidP="00A82455">
      <w:pPr>
        <w:pStyle w:val="PargrafodaLista"/>
        <w:numPr>
          <w:ilvl w:val="0"/>
          <w:numId w:val="1"/>
        </w:numPr>
        <w:rPr>
          <w:rFonts w:asciiTheme="majorHAnsi" w:hAnsiTheme="majorHAnsi" w:cstheme="minorHAnsi"/>
          <w:b/>
          <w:sz w:val="18"/>
          <w:szCs w:val="18"/>
        </w:rPr>
      </w:pPr>
      <w:r w:rsidRPr="00763D2D">
        <w:rPr>
          <w:rFonts w:asciiTheme="majorHAnsi" w:hAnsiTheme="majorHAnsi" w:cstheme="minorHAnsi"/>
          <w:b/>
          <w:sz w:val="18"/>
          <w:szCs w:val="18"/>
        </w:rPr>
        <w:t>Das Restrições</w:t>
      </w:r>
    </w:p>
    <w:p w:rsidR="00A82455" w:rsidRPr="00763D2D" w:rsidRDefault="00A82455" w:rsidP="00A82455">
      <w:pPr>
        <w:pStyle w:val="PargrafodaLista"/>
        <w:ind w:left="1287"/>
        <w:rPr>
          <w:rFonts w:asciiTheme="majorHAnsi" w:hAnsiTheme="majorHAnsi" w:cstheme="minorHAnsi"/>
          <w:b/>
          <w:sz w:val="18"/>
          <w:szCs w:val="18"/>
        </w:rPr>
      </w:pPr>
    </w:p>
    <w:p w:rsidR="00A82455" w:rsidRPr="00763D2D" w:rsidRDefault="00A82455" w:rsidP="00A82455">
      <w:pPr>
        <w:autoSpaceDE w:val="0"/>
        <w:autoSpaceDN w:val="0"/>
        <w:adjustRightInd w:val="0"/>
        <w:ind w:left="-567" w:firstLine="1134"/>
        <w:jc w:val="left"/>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 xml:space="preserve">2.1- </w:t>
      </w:r>
      <w:r w:rsidRPr="00763D2D">
        <w:rPr>
          <w:rFonts w:asciiTheme="majorHAnsi" w:eastAsiaTheme="minorHAnsi" w:hAnsiTheme="majorHAnsi" w:cstheme="minorHAnsi"/>
          <w:sz w:val="18"/>
          <w:szCs w:val="18"/>
          <w:lang w:eastAsia="en-US"/>
        </w:rPr>
        <w:t>Não poderá participar da presente licitação a licitante:</w:t>
      </w:r>
    </w:p>
    <w:p w:rsidR="00A82455" w:rsidRPr="00763D2D" w:rsidRDefault="00A82455" w:rsidP="00743DC1">
      <w:pPr>
        <w:autoSpaceDE w:val="0"/>
        <w:autoSpaceDN w:val="0"/>
        <w:adjustRightInd w:val="0"/>
        <w:ind w:left="-567"/>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 xml:space="preserve">a) </w:t>
      </w:r>
      <w:r w:rsidR="00743DC1" w:rsidRPr="00763D2D">
        <w:rPr>
          <w:rFonts w:asciiTheme="majorHAnsi" w:eastAsiaTheme="minorHAnsi" w:hAnsiTheme="majorHAnsi" w:cstheme="minorHAnsi"/>
          <w:sz w:val="18"/>
          <w:szCs w:val="18"/>
          <w:lang w:eastAsia="en-US"/>
        </w:rPr>
        <w:t>D</w:t>
      </w:r>
      <w:r w:rsidRPr="00763D2D">
        <w:rPr>
          <w:rFonts w:asciiTheme="majorHAnsi" w:eastAsiaTheme="minorHAnsi" w:hAnsiTheme="majorHAnsi" w:cstheme="minorHAnsi"/>
          <w:sz w:val="18"/>
          <w:szCs w:val="18"/>
          <w:lang w:eastAsia="en-US"/>
        </w:rPr>
        <w:t>eclarada inidônea de acordo com o previsto no inciso IV do art. 87 da Lei Federal n° 8.666/93</w:t>
      </w:r>
      <w:r w:rsidR="00743DC1" w:rsidRPr="00763D2D">
        <w:rPr>
          <w:rFonts w:asciiTheme="majorHAnsi" w:eastAsiaTheme="minorHAnsi" w:hAnsiTheme="majorHAnsi" w:cstheme="minorHAnsi"/>
          <w:sz w:val="18"/>
          <w:szCs w:val="18"/>
          <w:lang w:eastAsia="en-US"/>
        </w:rPr>
        <w:t xml:space="preserve">, em qualquer esfera governamental </w:t>
      </w:r>
      <w:r w:rsidRPr="00763D2D">
        <w:rPr>
          <w:rFonts w:asciiTheme="majorHAnsi" w:eastAsiaTheme="minorHAnsi" w:hAnsiTheme="majorHAnsi" w:cstheme="minorHAnsi"/>
          <w:sz w:val="18"/>
          <w:szCs w:val="18"/>
          <w:lang w:eastAsia="en-US"/>
        </w:rPr>
        <w:t>e que não tenha restabelecido sua idoneidade;</w:t>
      </w:r>
    </w:p>
    <w:p w:rsidR="00A82455" w:rsidRPr="00763D2D" w:rsidRDefault="00A82455" w:rsidP="00743DC1">
      <w:pPr>
        <w:autoSpaceDE w:val="0"/>
        <w:autoSpaceDN w:val="0"/>
        <w:adjustRightInd w:val="0"/>
        <w:ind w:left="-567"/>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b)</w:t>
      </w:r>
      <w:r w:rsidR="00743DC1" w:rsidRPr="00763D2D">
        <w:rPr>
          <w:rFonts w:asciiTheme="majorHAnsi" w:hAnsiTheme="majorHAnsi" w:cstheme="minorHAnsi"/>
          <w:sz w:val="18"/>
          <w:szCs w:val="18"/>
          <w:lang w:eastAsia="ar-SA"/>
        </w:rPr>
        <w:t xml:space="preserve"> Estejam </w:t>
      </w:r>
      <w:proofErr w:type="gramStart"/>
      <w:r w:rsidR="00743DC1" w:rsidRPr="00763D2D">
        <w:rPr>
          <w:rFonts w:asciiTheme="majorHAnsi" w:hAnsiTheme="majorHAnsi" w:cstheme="minorHAnsi"/>
          <w:sz w:val="18"/>
          <w:szCs w:val="18"/>
          <w:lang w:eastAsia="ar-SA"/>
        </w:rPr>
        <w:t>sob falência</w:t>
      </w:r>
      <w:proofErr w:type="gramEnd"/>
      <w:r w:rsidR="00743DC1" w:rsidRPr="00763D2D">
        <w:rPr>
          <w:rFonts w:asciiTheme="majorHAnsi" w:hAnsiTheme="majorHAnsi" w:cstheme="minorHAnsi"/>
          <w:sz w:val="18"/>
          <w:szCs w:val="18"/>
          <w:lang w:eastAsia="ar-SA"/>
        </w:rPr>
        <w:t>, recuperação judicial ou extrajudicial, dissolução ou liquidação</w:t>
      </w:r>
      <w:r w:rsidRPr="00763D2D">
        <w:rPr>
          <w:rFonts w:asciiTheme="majorHAnsi" w:eastAsiaTheme="minorHAnsi" w:hAnsiTheme="majorHAnsi" w:cstheme="minorHAnsi"/>
          <w:sz w:val="18"/>
          <w:szCs w:val="18"/>
          <w:lang w:eastAsia="en-US"/>
        </w:rPr>
        <w:t>;</w:t>
      </w:r>
    </w:p>
    <w:p w:rsidR="00A82455" w:rsidRPr="00763D2D" w:rsidRDefault="00A82455" w:rsidP="00743DC1">
      <w:pPr>
        <w:autoSpaceDE w:val="0"/>
        <w:autoSpaceDN w:val="0"/>
        <w:adjustRightInd w:val="0"/>
        <w:ind w:left="-567"/>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c)</w:t>
      </w:r>
      <w:r w:rsidR="00743DC1" w:rsidRPr="00763D2D">
        <w:rPr>
          <w:rFonts w:asciiTheme="majorHAnsi" w:hAnsiTheme="majorHAnsi" w:cstheme="minorHAnsi"/>
          <w:sz w:val="18"/>
          <w:szCs w:val="18"/>
          <w:lang w:eastAsia="ar-SA"/>
        </w:rPr>
        <w:t xml:space="preserve"> Estejam constituídas sob a forma de consórcio</w:t>
      </w:r>
      <w:r w:rsidRPr="00763D2D">
        <w:rPr>
          <w:rFonts w:asciiTheme="majorHAnsi" w:eastAsiaTheme="minorHAnsi" w:hAnsiTheme="majorHAnsi" w:cstheme="minorHAnsi"/>
          <w:sz w:val="18"/>
          <w:szCs w:val="18"/>
          <w:lang w:eastAsia="en-US"/>
        </w:rPr>
        <w:t>;</w:t>
      </w:r>
    </w:p>
    <w:p w:rsidR="00A82455" w:rsidRPr="00763D2D" w:rsidRDefault="00A82455" w:rsidP="00743DC1">
      <w:pPr>
        <w:autoSpaceDE w:val="0"/>
        <w:autoSpaceDN w:val="0"/>
        <w:adjustRightInd w:val="0"/>
        <w:ind w:left="-567"/>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 xml:space="preserve">d) </w:t>
      </w:r>
      <w:r w:rsidR="00743DC1" w:rsidRPr="00763D2D">
        <w:rPr>
          <w:rFonts w:asciiTheme="majorHAnsi" w:hAnsiTheme="majorHAnsi" w:cstheme="minorHAnsi"/>
          <w:sz w:val="18"/>
          <w:szCs w:val="18"/>
          <w:lang w:eastAsia="ar-SA"/>
        </w:rPr>
        <w:t>Tenha em seu quadro funcionário ou dirigente da Prefeitura Municipal de São Francisco de Assis-RS, bem como empregue servidor público da ativa, ou empregado de empresa pública ou de sociedade de economia mista;</w:t>
      </w:r>
    </w:p>
    <w:p w:rsidR="00A82455" w:rsidRPr="00763D2D" w:rsidRDefault="00A82455" w:rsidP="00743DC1">
      <w:pPr>
        <w:autoSpaceDE w:val="0"/>
        <w:autoSpaceDN w:val="0"/>
        <w:adjustRightInd w:val="0"/>
        <w:ind w:left="-567"/>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e</w:t>
      </w:r>
      <w:r w:rsidR="00743DC1" w:rsidRPr="00763D2D">
        <w:rPr>
          <w:rFonts w:asciiTheme="majorHAnsi" w:eastAsiaTheme="minorHAnsi" w:hAnsiTheme="majorHAnsi" w:cstheme="minorHAnsi"/>
          <w:b/>
          <w:bCs/>
          <w:sz w:val="18"/>
          <w:szCs w:val="18"/>
          <w:lang w:eastAsia="en-US"/>
        </w:rPr>
        <w:t xml:space="preserve">) </w:t>
      </w:r>
      <w:r w:rsidR="00743DC1" w:rsidRPr="00763D2D">
        <w:rPr>
          <w:rFonts w:asciiTheme="majorHAnsi" w:hAnsiTheme="majorHAnsi" w:cstheme="minorHAnsi"/>
          <w:sz w:val="18"/>
          <w:szCs w:val="18"/>
          <w:lang w:eastAsia="ar-SA"/>
        </w:rPr>
        <w:t>Empresas que, contrariando o disposto no art. 7º, inciso XXXIII da Constituição Federal, empregam menores de 18 anos em trabalho noturno, perigoso ou insalubre, bem como menores de 16 anos em qualquer trabalho, salvo na condição de aprendiz, a partir de 14 anos</w:t>
      </w:r>
      <w:r w:rsidRPr="00763D2D">
        <w:rPr>
          <w:rFonts w:asciiTheme="majorHAnsi" w:eastAsiaTheme="minorHAnsi" w:hAnsiTheme="majorHAnsi" w:cstheme="minorHAnsi"/>
          <w:sz w:val="18"/>
          <w:szCs w:val="18"/>
          <w:lang w:eastAsia="en-US"/>
        </w:rPr>
        <w:t>;</w:t>
      </w:r>
    </w:p>
    <w:p w:rsidR="00A82455" w:rsidRPr="00763D2D" w:rsidRDefault="00A82455" w:rsidP="00AB3335">
      <w:pPr>
        <w:autoSpaceDE w:val="0"/>
        <w:autoSpaceDN w:val="0"/>
        <w:adjustRightInd w:val="0"/>
        <w:ind w:left="-567"/>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f)</w:t>
      </w:r>
      <w:r w:rsidR="00743DC1" w:rsidRPr="00763D2D">
        <w:rPr>
          <w:rFonts w:asciiTheme="majorHAnsi" w:hAnsiTheme="majorHAnsi" w:cstheme="minorHAnsi"/>
          <w:sz w:val="18"/>
          <w:szCs w:val="18"/>
          <w:lang w:eastAsia="ar-SA"/>
        </w:rPr>
        <w:t xml:space="preserve"> Empresas que estejam com direito de participar</w:t>
      </w:r>
      <w:r w:rsidR="00AB3335" w:rsidRPr="00763D2D">
        <w:rPr>
          <w:rFonts w:asciiTheme="majorHAnsi" w:hAnsiTheme="majorHAnsi" w:cstheme="minorHAnsi"/>
          <w:sz w:val="18"/>
          <w:szCs w:val="18"/>
          <w:lang w:eastAsia="ar-SA"/>
        </w:rPr>
        <w:t xml:space="preserve"> e impedimento de contratar</w:t>
      </w:r>
      <w:r w:rsidR="00743DC1" w:rsidRPr="00763D2D">
        <w:rPr>
          <w:rFonts w:asciiTheme="majorHAnsi" w:hAnsiTheme="majorHAnsi" w:cstheme="minorHAnsi"/>
          <w:sz w:val="18"/>
          <w:szCs w:val="18"/>
          <w:lang w:eastAsia="ar-SA"/>
        </w:rPr>
        <w:t xml:space="preserve"> suspenso</w:t>
      </w:r>
      <w:r w:rsidR="006B6D99" w:rsidRPr="00763D2D">
        <w:rPr>
          <w:rFonts w:asciiTheme="majorHAnsi" w:hAnsiTheme="majorHAnsi" w:cstheme="minorHAnsi"/>
          <w:sz w:val="18"/>
          <w:szCs w:val="18"/>
          <w:lang w:eastAsia="ar-SA"/>
        </w:rPr>
        <w:t>, nos termos do artigo 87, inciso III da Lei 8.666/93;</w:t>
      </w:r>
    </w:p>
    <w:p w:rsidR="00A82455" w:rsidRPr="00763D2D" w:rsidRDefault="00A82455" w:rsidP="00A82455">
      <w:pPr>
        <w:pStyle w:val="PargrafodaLista"/>
        <w:ind w:left="-567"/>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g)</w:t>
      </w:r>
      <w:r w:rsidR="00743DC1" w:rsidRPr="00763D2D">
        <w:rPr>
          <w:rFonts w:asciiTheme="majorHAnsi" w:hAnsiTheme="majorHAnsi" w:cstheme="minorHAnsi"/>
          <w:sz w:val="18"/>
          <w:szCs w:val="18"/>
          <w:lang w:eastAsia="ar-SA"/>
        </w:rPr>
        <w:t xml:space="preserve"> Empresa que possua em </w:t>
      </w:r>
      <w:proofErr w:type="gramStart"/>
      <w:r w:rsidR="00743DC1" w:rsidRPr="00763D2D">
        <w:rPr>
          <w:rFonts w:asciiTheme="majorHAnsi" w:hAnsiTheme="majorHAnsi" w:cstheme="minorHAnsi"/>
          <w:sz w:val="18"/>
          <w:szCs w:val="18"/>
          <w:lang w:eastAsia="ar-SA"/>
        </w:rPr>
        <w:t>seu quadro sócios</w:t>
      </w:r>
      <w:proofErr w:type="gramEnd"/>
      <w:r w:rsidR="00743DC1" w:rsidRPr="00763D2D">
        <w:rPr>
          <w:rFonts w:asciiTheme="majorHAnsi" w:hAnsiTheme="majorHAnsi" w:cstheme="minorHAnsi"/>
          <w:sz w:val="18"/>
          <w:szCs w:val="18"/>
          <w:lang w:eastAsia="ar-SA"/>
        </w:rPr>
        <w:t>, diretores, responsáveis legais ou técnicos, membros de conselho técnico, consultivo, deliberativo ou administrativo, comuns aos quadros de outra empresa que esteja participando desta licitação</w:t>
      </w:r>
      <w:r w:rsidRPr="00763D2D">
        <w:rPr>
          <w:rFonts w:asciiTheme="majorHAnsi" w:eastAsiaTheme="minorHAnsi" w:hAnsiTheme="majorHAnsi" w:cstheme="minorHAnsi"/>
          <w:sz w:val="18"/>
          <w:szCs w:val="18"/>
          <w:lang w:eastAsia="en-US"/>
        </w:rPr>
        <w:t>.</w:t>
      </w:r>
    </w:p>
    <w:p w:rsidR="00A82455" w:rsidRPr="00763D2D" w:rsidRDefault="00A82455" w:rsidP="00A82455">
      <w:pPr>
        <w:pStyle w:val="PargrafodaLista"/>
        <w:ind w:left="-567"/>
        <w:rPr>
          <w:rFonts w:asciiTheme="majorHAnsi" w:hAnsiTheme="majorHAnsi" w:cstheme="minorHAnsi"/>
          <w:b/>
          <w:sz w:val="18"/>
          <w:szCs w:val="18"/>
        </w:rPr>
      </w:pPr>
    </w:p>
    <w:p w:rsidR="00A35153" w:rsidRPr="00763D2D" w:rsidRDefault="00A35153" w:rsidP="00A35153">
      <w:pPr>
        <w:pStyle w:val="PargrafodaLista"/>
        <w:numPr>
          <w:ilvl w:val="0"/>
          <w:numId w:val="1"/>
        </w:numPr>
        <w:ind w:left="-567" w:firstLine="1560"/>
        <w:rPr>
          <w:rFonts w:asciiTheme="majorHAnsi" w:hAnsiTheme="majorHAnsi" w:cstheme="minorHAnsi"/>
          <w:b/>
          <w:color w:val="FF0000"/>
          <w:sz w:val="18"/>
          <w:szCs w:val="18"/>
        </w:rPr>
      </w:pPr>
      <w:r w:rsidRPr="00763D2D">
        <w:rPr>
          <w:rFonts w:asciiTheme="majorHAnsi" w:hAnsiTheme="majorHAnsi" w:cstheme="minorHAnsi"/>
          <w:b/>
          <w:sz w:val="18"/>
          <w:szCs w:val="18"/>
        </w:rPr>
        <w:t>Dos esclarecimentos e da Impugnação ao edital:</w:t>
      </w:r>
    </w:p>
    <w:p w:rsidR="00A35153" w:rsidRPr="00763D2D" w:rsidRDefault="00A35153" w:rsidP="00A35153">
      <w:pPr>
        <w:pStyle w:val="Corpodetexto"/>
        <w:spacing w:before="4"/>
        <w:ind w:left="0"/>
        <w:rPr>
          <w:rFonts w:asciiTheme="majorHAnsi" w:hAnsiTheme="majorHAnsi" w:cstheme="minorHAnsi"/>
          <w:b/>
          <w:sz w:val="18"/>
          <w:szCs w:val="18"/>
        </w:rPr>
      </w:pPr>
    </w:p>
    <w:p w:rsidR="00A35153" w:rsidRPr="00763D2D" w:rsidRDefault="00C67B6F" w:rsidP="00F82E69">
      <w:pPr>
        <w:widowControl w:val="0"/>
        <w:tabs>
          <w:tab w:val="left" w:pos="1434"/>
        </w:tabs>
        <w:autoSpaceDE w:val="0"/>
        <w:autoSpaceDN w:val="0"/>
        <w:spacing w:line="242" w:lineRule="auto"/>
        <w:ind w:left="-567" w:firstLine="1134"/>
        <w:rPr>
          <w:rFonts w:asciiTheme="majorHAnsi" w:hAnsiTheme="majorHAnsi" w:cstheme="minorHAnsi"/>
          <w:sz w:val="18"/>
          <w:szCs w:val="18"/>
        </w:rPr>
      </w:pPr>
      <w:r w:rsidRPr="00763D2D">
        <w:rPr>
          <w:rFonts w:asciiTheme="majorHAnsi" w:hAnsiTheme="majorHAnsi" w:cstheme="minorHAnsi"/>
          <w:b/>
          <w:sz w:val="18"/>
          <w:szCs w:val="18"/>
        </w:rPr>
        <w:t xml:space="preserve">3.1 - </w:t>
      </w:r>
      <w:r w:rsidR="00790DE1" w:rsidRPr="00763D2D">
        <w:rPr>
          <w:rFonts w:asciiTheme="majorHAnsi" w:hAnsiTheme="majorHAnsi" w:cstheme="minorHAnsi"/>
          <w:bCs/>
          <w:sz w:val="18"/>
          <w:szCs w:val="18"/>
        </w:rPr>
        <w:t xml:space="preserve">Quaisquer dúvidas ou esclarecimentos sobre o presente EDITAL deverão ser solicitados pelos interessados ao Setor de Licitações, na Rua João Moreira, nº 1707 ou pelo telefone (55) 3252.3257 ou pelo e-mail pmlicit@bol.com.br, </w:t>
      </w:r>
      <w:r w:rsidR="001047AB" w:rsidRPr="00763D2D">
        <w:rPr>
          <w:rFonts w:asciiTheme="majorHAnsi" w:hAnsiTheme="majorHAnsi" w:cstheme="minorHAnsi"/>
          <w:bCs/>
          <w:sz w:val="18"/>
          <w:szCs w:val="18"/>
        </w:rPr>
        <w:t xml:space="preserve">preferencialmente em </w:t>
      </w:r>
      <w:r w:rsidR="00790DE1" w:rsidRPr="00763D2D">
        <w:rPr>
          <w:rFonts w:asciiTheme="majorHAnsi" w:hAnsiTheme="majorHAnsi" w:cstheme="minorHAnsi"/>
          <w:bCs/>
          <w:sz w:val="18"/>
          <w:szCs w:val="18"/>
        </w:rPr>
        <w:t>até (03) três dias úteis antes da data marcada para o recebimento das propostas, no período compreendido das 08h00min às 13h00min.</w:t>
      </w:r>
    </w:p>
    <w:p w:rsidR="00A35153" w:rsidRPr="00763D2D" w:rsidRDefault="00A35153" w:rsidP="00A35153">
      <w:pPr>
        <w:pStyle w:val="Corpodetexto"/>
        <w:spacing w:before="2"/>
        <w:ind w:left="-567"/>
        <w:rPr>
          <w:rFonts w:asciiTheme="majorHAnsi" w:hAnsiTheme="majorHAnsi" w:cstheme="minorHAnsi"/>
          <w:sz w:val="18"/>
          <w:szCs w:val="18"/>
        </w:rPr>
      </w:pPr>
    </w:p>
    <w:p w:rsidR="00C0595E" w:rsidRPr="00763D2D" w:rsidRDefault="00A35153" w:rsidP="00C0595E">
      <w:pPr>
        <w:overflowPunct w:val="0"/>
        <w:autoSpaceDE w:val="0"/>
        <w:autoSpaceDN w:val="0"/>
        <w:adjustRightInd w:val="0"/>
        <w:ind w:left="-567" w:firstLine="1134"/>
        <w:textAlignment w:val="baseline"/>
        <w:rPr>
          <w:rFonts w:asciiTheme="majorHAnsi" w:hAnsiTheme="majorHAnsi" w:cstheme="minorHAnsi"/>
          <w:sz w:val="18"/>
          <w:szCs w:val="18"/>
          <w:lang w:eastAsia="ar-SA"/>
        </w:rPr>
      </w:pPr>
      <w:r w:rsidRPr="00763D2D">
        <w:rPr>
          <w:rFonts w:asciiTheme="majorHAnsi" w:hAnsiTheme="majorHAnsi" w:cstheme="minorHAnsi"/>
          <w:b/>
          <w:sz w:val="18"/>
          <w:szCs w:val="18"/>
        </w:rPr>
        <w:t xml:space="preserve">3.2 </w:t>
      </w:r>
      <w:r w:rsidR="00C0595E" w:rsidRPr="00763D2D">
        <w:rPr>
          <w:rFonts w:asciiTheme="majorHAnsi" w:hAnsiTheme="majorHAnsi" w:cstheme="minorHAnsi"/>
          <w:b/>
          <w:sz w:val="18"/>
          <w:szCs w:val="18"/>
        </w:rPr>
        <w:t>–</w:t>
      </w:r>
      <w:r w:rsidRPr="00763D2D">
        <w:rPr>
          <w:rFonts w:asciiTheme="majorHAnsi" w:hAnsiTheme="majorHAnsi" w:cstheme="minorHAnsi"/>
          <w:b/>
          <w:sz w:val="18"/>
          <w:szCs w:val="18"/>
        </w:rPr>
        <w:t xml:space="preserve"> </w:t>
      </w:r>
      <w:r w:rsidR="00C0595E" w:rsidRPr="00763D2D">
        <w:rPr>
          <w:rFonts w:asciiTheme="majorHAnsi" w:hAnsiTheme="majorHAnsi" w:cstheme="minorHAnsi"/>
          <w:sz w:val="18"/>
          <w:szCs w:val="18"/>
          <w:lang w:eastAsia="ar-SA"/>
        </w:rPr>
        <w:t xml:space="preserve">Qualquer cidadão poderá impugnar os termos do presente edital através do e-mail </w:t>
      </w:r>
      <w:hyperlink r:id="rId9" w:history="1">
        <w:r w:rsidR="00C0595E" w:rsidRPr="00763D2D">
          <w:rPr>
            <w:rStyle w:val="Hyperlink"/>
            <w:rFonts w:asciiTheme="majorHAnsi" w:hAnsiTheme="majorHAnsi" w:cstheme="minorHAnsi"/>
            <w:sz w:val="18"/>
            <w:szCs w:val="18"/>
            <w:lang w:eastAsia="ar-SA"/>
          </w:rPr>
          <w:t>pmlicit@bol.com.br</w:t>
        </w:r>
      </w:hyperlink>
      <w:r w:rsidR="00C0595E" w:rsidRPr="00763D2D">
        <w:rPr>
          <w:rFonts w:asciiTheme="majorHAnsi" w:hAnsiTheme="majorHAnsi" w:cstheme="minorHAnsi"/>
          <w:sz w:val="18"/>
          <w:szCs w:val="18"/>
          <w:lang w:eastAsia="ar-SA"/>
        </w:rPr>
        <w:t xml:space="preserve"> ou no Protocolo desta Prefeitura, situado a Rua João Moreira, nº 1707, no horário das 8h00min às 13h00min, nesta cidade. </w:t>
      </w:r>
      <w:r w:rsidR="00C0595E" w:rsidRPr="00763D2D">
        <w:rPr>
          <w:rFonts w:asciiTheme="majorHAnsi" w:hAnsiTheme="majorHAnsi" w:cstheme="minorHAnsi"/>
          <w:b/>
          <w:sz w:val="18"/>
          <w:szCs w:val="18"/>
          <w:lang w:eastAsia="ar-SA"/>
        </w:rPr>
        <w:t>Obs.</w:t>
      </w:r>
      <w:r w:rsidR="00C0595E" w:rsidRPr="00763D2D">
        <w:rPr>
          <w:rFonts w:asciiTheme="majorHAnsi" w:hAnsiTheme="majorHAnsi" w:cstheme="minorHAnsi"/>
          <w:sz w:val="18"/>
          <w:szCs w:val="18"/>
          <w:lang w:eastAsia="ar-SA"/>
        </w:rPr>
        <w:t xml:space="preserve"> </w:t>
      </w:r>
      <w:r w:rsidR="00C0595E" w:rsidRPr="00763D2D">
        <w:rPr>
          <w:rFonts w:asciiTheme="majorHAnsi" w:hAnsiTheme="majorHAnsi" w:cstheme="minorHAnsi"/>
          <w:sz w:val="18"/>
          <w:szCs w:val="18"/>
          <w:u w:val="single"/>
          <w:lang w:eastAsia="ar-SA"/>
        </w:rPr>
        <w:t xml:space="preserve">O envio da impugnação por e-mail deverá obedecer ao horário acima e o interessado deverá confirmar o seu recebimento através do telefone </w:t>
      </w:r>
      <w:r w:rsidR="00281FC8" w:rsidRPr="00763D2D">
        <w:rPr>
          <w:rFonts w:asciiTheme="majorHAnsi" w:hAnsiTheme="majorHAnsi" w:cstheme="minorHAnsi"/>
          <w:sz w:val="18"/>
          <w:szCs w:val="18"/>
          <w:u w:val="single"/>
          <w:lang w:eastAsia="ar-SA"/>
        </w:rPr>
        <w:t>(</w:t>
      </w:r>
      <w:r w:rsidR="00C0595E" w:rsidRPr="00763D2D">
        <w:rPr>
          <w:rFonts w:asciiTheme="majorHAnsi" w:hAnsiTheme="majorHAnsi" w:cstheme="minorHAnsi"/>
          <w:sz w:val="18"/>
          <w:szCs w:val="18"/>
          <w:u w:val="single"/>
          <w:lang w:eastAsia="ar-SA"/>
        </w:rPr>
        <w:t>55</w:t>
      </w:r>
      <w:r w:rsidR="00281FC8" w:rsidRPr="00763D2D">
        <w:rPr>
          <w:rFonts w:asciiTheme="majorHAnsi" w:hAnsiTheme="majorHAnsi" w:cstheme="minorHAnsi"/>
          <w:sz w:val="18"/>
          <w:szCs w:val="18"/>
          <w:u w:val="single"/>
          <w:lang w:eastAsia="ar-SA"/>
        </w:rPr>
        <w:t>)</w:t>
      </w:r>
      <w:r w:rsidR="00C0595E" w:rsidRPr="00763D2D">
        <w:rPr>
          <w:rFonts w:asciiTheme="majorHAnsi" w:hAnsiTheme="majorHAnsi" w:cstheme="minorHAnsi"/>
          <w:sz w:val="18"/>
          <w:szCs w:val="18"/>
          <w:u w:val="single"/>
          <w:lang w:eastAsia="ar-SA"/>
        </w:rPr>
        <w:t xml:space="preserve"> 3252 3257.</w:t>
      </w:r>
    </w:p>
    <w:p w:rsidR="00C0595E" w:rsidRPr="00763D2D" w:rsidRDefault="00C0595E" w:rsidP="00F82E69">
      <w:pPr>
        <w:widowControl w:val="0"/>
        <w:tabs>
          <w:tab w:val="left" w:pos="1391"/>
        </w:tabs>
        <w:autoSpaceDE w:val="0"/>
        <w:autoSpaceDN w:val="0"/>
        <w:spacing w:line="242" w:lineRule="auto"/>
        <w:ind w:left="-567" w:firstLine="1134"/>
        <w:rPr>
          <w:rFonts w:asciiTheme="majorHAnsi" w:hAnsiTheme="majorHAnsi" w:cstheme="minorHAnsi"/>
          <w:b/>
          <w:sz w:val="18"/>
          <w:szCs w:val="18"/>
        </w:rPr>
      </w:pPr>
    </w:p>
    <w:p w:rsidR="00C0595E" w:rsidRPr="00763D2D" w:rsidRDefault="00B23160" w:rsidP="00C0595E">
      <w:pPr>
        <w:widowControl w:val="0"/>
        <w:tabs>
          <w:tab w:val="left" w:pos="1391"/>
        </w:tabs>
        <w:autoSpaceDE w:val="0"/>
        <w:autoSpaceDN w:val="0"/>
        <w:spacing w:line="242" w:lineRule="auto"/>
        <w:ind w:left="-567" w:firstLine="1134"/>
        <w:rPr>
          <w:rFonts w:asciiTheme="majorHAnsi" w:hAnsiTheme="majorHAnsi" w:cstheme="minorHAnsi"/>
          <w:sz w:val="18"/>
          <w:szCs w:val="18"/>
        </w:rPr>
      </w:pPr>
      <w:r w:rsidRPr="00763D2D">
        <w:rPr>
          <w:rFonts w:asciiTheme="majorHAnsi" w:hAnsiTheme="majorHAnsi" w:cstheme="minorHAnsi"/>
          <w:b/>
          <w:sz w:val="18"/>
          <w:szCs w:val="18"/>
          <w:lang w:eastAsia="ar-SA"/>
        </w:rPr>
        <w:t>3.3 -</w:t>
      </w:r>
      <w:r w:rsidRPr="00763D2D">
        <w:rPr>
          <w:rFonts w:asciiTheme="majorHAnsi" w:hAnsiTheme="majorHAnsi" w:cstheme="minorHAnsi"/>
          <w:sz w:val="18"/>
          <w:szCs w:val="18"/>
          <w:lang w:eastAsia="ar-SA"/>
        </w:rPr>
        <w:t xml:space="preserve"> </w:t>
      </w:r>
      <w:r w:rsidR="00C0595E" w:rsidRPr="00763D2D">
        <w:rPr>
          <w:rFonts w:asciiTheme="majorHAnsi" w:hAnsiTheme="majorHAnsi" w:cstheme="minorHAnsi"/>
          <w:sz w:val="18"/>
          <w:szCs w:val="18"/>
        </w:rPr>
        <w:t xml:space="preserve">As impugnações deverão ser interpostas conforme parágrafos 1º, 2º e 3º do Artigo 41 da Lei nº 8.666/93. Decairá do direito de impugnar os termos do EDITAL, aquele licitante que não o fizer até o 2º (segundo) dia </w:t>
      </w:r>
      <w:r w:rsidR="00C0595E" w:rsidRPr="00763D2D">
        <w:rPr>
          <w:rFonts w:asciiTheme="majorHAnsi" w:hAnsiTheme="majorHAnsi" w:cstheme="minorHAnsi"/>
          <w:sz w:val="18"/>
          <w:szCs w:val="18"/>
        </w:rPr>
        <w:lastRenderedPageBreak/>
        <w:t>útil que anteceder a abertura dos envelopes de habilitação. Falhas ou irregularidades que o viciarem, hipótese em que tal comunicação não terá efeito de</w:t>
      </w:r>
      <w:r w:rsidR="00C0595E" w:rsidRPr="00763D2D">
        <w:rPr>
          <w:rFonts w:asciiTheme="majorHAnsi" w:hAnsiTheme="majorHAnsi" w:cstheme="minorHAnsi"/>
          <w:spacing w:val="2"/>
          <w:sz w:val="18"/>
          <w:szCs w:val="18"/>
        </w:rPr>
        <w:t xml:space="preserve"> </w:t>
      </w:r>
      <w:r w:rsidR="00C0595E" w:rsidRPr="00763D2D">
        <w:rPr>
          <w:rFonts w:asciiTheme="majorHAnsi" w:hAnsiTheme="majorHAnsi" w:cstheme="minorHAnsi"/>
          <w:sz w:val="18"/>
          <w:szCs w:val="18"/>
        </w:rPr>
        <w:t>recurso.</w:t>
      </w:r>
    </w:p>
    <w:p w:rsidR="00C0595E" w:rsidRPr="00763D2D" w:rsidRDefault="00C0595E" w:rsidP="00C0595E">
      <w:pPr>
        <w:pStyle w:val="Corpodetexto"/>
        <w:spacing w:before="3"/>
        <w:ind w:left="-567"/>
        <w:rPr>
          <w:rFonts w:asciiTheme="majorHAnsi" w:hAnsiTheme="majorHAnsi" w:cstheme="minorHAnsi"/>
          <w:sz w:val="18"/>
          <w:szCs w:val="18"/>
        </w:rPr>
      </w:pPr>
    </w:p>
    <w:p w:rsidR="00A35153" w:rsidRPr="00763D2D" w:rsidRDefault="00B23160" w:rsidP="00F82E69">
      <w:pPr>
        <w:widowControl w:val="0"/>
        <w:tabs>
          <w:tab w:val="left" w:pos="1398"/>
        </w:tabs>
        <w:autoSpaceDE w:val="0"/>
        <w:autoSpaceDN w:val="0"/>
        <w:spacing w:line="242" w:lineRule="auto"/>
        <w:ind w:left="-567" w:firstLine="1134"/>
        <w:rPr>
          <w:rFonts w:asciiTheme="majorHAnsi" w:hAnsiTheme="majorHAnsi" w:cstheme="minorHAnsi"/>
          <w:sz w:val="18"/>
          <w:szCs w:val="18"/>
        </w:rPr>
      </w:pPr>
      <w:r w:rsidRPr="00763D2D">
        <w:rPr>
          <w:rFonts w:asciiTheme="majorHAnsi" w:hAnsiTheme="majorHAnsi" w:cstheme="minorHAnsi"/>
          <w:b/>
          <w:sz w:val="18"/>
          <w:szCs w:val="18"/>
        </w:rPr>
        <w:t>3.4</w:t>
      </w:r>
      <w:r w:rsidR="00A35153" w:rsidRPr="00763D2D">
        <w:rPr>
          <w:rFonts w:asciiTheme="majorHAnsi" w:hAnsiTheme="majorHAnsi" w:cstheme="minorHAnsi"/>
          <w:b/>
          <w:sz w:val="18"/>
          <w:szCs w:val="18"/>
        </w:rPr>
        <w:t xml:space="preserve"> - </w:t>
      </w:r>
      <w:r w:rsidR="00A35153" w:rsidRPr="00763D2D">
        <w:rPr>
          <w:rFonts w:asciiTheme="majorHAnsi" w:hAnsiTheme="majorHAnsi" w:cstheme="minorHAnsi"/>
          <w:sz w:val="18"/>
          <w:szCs w:val="18"/>
        </w:rPr>
        <w:t>Correrão por conta dos licitantes cópias e elementos pelos quais tenham interesse, não só para participação na Licitação como também no decorrer dos</w:t>
      </w:r>
      <w:r w:rsidR="00A35153" w:rsidRPr="00763D2D">
        <w:rPr>
          <w:rFonts w:asciiTheme="majorHAnsi" w:hAnsiTheme="majorHAnsi" w:cstheme="minorHAnsi"/>
          <w:spacing w:val="4"/>
          <w:sz w:val="18"/>
          <w:szCs w:val="18"/>
        </w:rPr>
        <w:t xml:space="preserve"> </w:t>
      </w:r>
      <w:r w:rsidR="00A35153" w:rsidRPr="00763D2D">
        <w:rPr>
          <w:rFonts w:asciiTheme="majorHAnsi" w:hAnsiTheme="majorHAnsi" w:cstheme="minorHAnsi"/>
          <w:sz w:val="18"/>
          <w:szCs w:val="18"/>
        </w:rPr>
        <w:t>trabalhos.</w:t>
      </w:r>
    </w:p>
    <w:p w:rsidR="00A82455" w:rsidRPr="00763D2D" w:rsidRDefault="00A82455" w:rsidP="00A35153">
      <w:pPr>
        <w:pStyle w:val="PargrafodaLista"/>
        <w:ind w:left="1287"/>
        <w:rPr>
          <w:rFonts w:asciiTheme="majorHAnsi" w:hAnsiTheme="majorHAnsi" w:cstheme="minorHAnsi"/>
          <w:b/>
          <w:color w:val="FFC000"/>
          <w:sz w:val="18"/>
          <w:szCs w:val="18"/>
        </w:rPr>
      </w:pPr>
    </w:p>
    <w:p w:rsidR="0015138E" w:rsidRPr="00763D2D" w:rsidRDefault="0015138E" w:rsidP="009C1902">
      <w:pPr>
        <w:ind w:left="-567"/>
        <w:rPr>
          <w:rFonts w:asciiTheme="majorHAnsi" w:hAnsiTheme="majorHAnsi" w:cstheme="minorHAnsi"/>
          <w:sz w:val="18"/>
          <w:szCs w:val="18"/>
        </w:rPr>
      </w:pPr>
    </w:p>
    <w:p w:rsidR="00A82455" w:rsidRPr="00763D2D" w:rsidRDefault="00A82455" w:rsidP="004C0269">
      <w:pPr>
        <w:pStyle w:val="PargrafodaLista"/>
        <w:numPr>
          <w:ilvl w:val="0"/>
          <w:numId w:val="1"/>
        </w:numPr>
        <w:ind w:left="-567" w:firstLine="1560"/>
        <w:rPr>
          <w:rFonts w:asciiTheme="majorHAnsi" w:hAnsiTheme="majorHAnsi" w:cstheme="minorHAnsi"/>
          <w:b/>
          <w:sz w:val="18"/>
          <w:szCs w:val="18"/>
        </w:rPr>
      </w:pPr>
      <w:r w:rsidRPr="00763D2D">
        <w:rPr>
          <w:rFonts w:asciiTheme="majorHAnsi" w:hAnsiTheme="majorHAnsi" w:cstheme="minorHAnsi"/>
          <w:b/>
          <w:sz w:val="18"/>
          <w:szCs w:val="18"/>
        </w:rPr>
        <w:t>Forma de Apresentação dos Envelopes</w:t>
      </w:r>
    </w:p>
    <w:p w:rsidR="00A35153" w:rsidRPr="00763D2D" w:rsidRDefault="00A35153" w:rsidP="00A82455">
      <w:pPr>
        <w:tabs>
          <w:tab w:val="left" w:pos="3191"/>
        </w:tabs>
        <w:rPr>
          <w:rFonts w:asciiTheme="majorHAnsi" w:hAnsiTheme="majorHAnsi" w:cstheme="minorHAnsi"/>
          <w:sz w:val="18"/>
          <w:szCs w:val="18"/>
        </w:rPr>
      </w:pPr>
    </w:p>
    <w:p w:rsidR="00A35153" w:rsidRPr="00763D2D" w:rsidRDefault="00F82E69" w:rsidP="00A35153">
      <w:pPr>
        <w:pStyle w:val="Corpodetexto"/>
        <w:tabs>
          <w:tab w:val="left" w:pos="8080"/>
          <w:tab w:val="left" w:pos="8505"/>
        </w:tabs>
        <w:spacing w:line="242" w:lineRule="auto"/>
        <w:ind w:left="-567" w:firstLine="1134"/>
        <w:jc w:val="both"/>
        <w:rPr>
          <w:rFonts w:asciiTheme="majorHAnsi" w:hAnsiTheme="majorHAnsi" w:cstheme="minorHAnsi"/>
          <w:sz w:val="18"/>
          <w:szCs w:val="18"/>
        </w:rPr>
      </w:pPr>
      <w:r w:rsidRPr="00763D2D">
        <w:rPr>
          <w:rFonts w:asciiTheme="majorHAnsi" w:hAnsiTheme="majorHAnsi" w:cstheme="minorHAnsi"/>
          <w:b/>
          <w:sz w:val="18"/>
          <w:szCs w:val="18"/>
        </w:rPr>
        <w:t xml:space="preserve">4.1- </w:t>
      </w:r>
      <w:r w:rsidR="00A35153" w:rsidRPr="00763D2D">
        <w:rPr>
          <w:rFonts w:asciiTheme="majorHAnsi" w:hAnsiTheme="majorHAnsi" w:cstheme="minorHAnsi"/>
          <w:sz w:val="18"/>
          <w:szCs w:val="18"/>
        </w:rPr>
        <w:t xml:space="preserve">As licitantes deverão apresentar documentação necessária para habilitação e proposta em 02 (dois) envelopes distintos, não transparentes, fechados e indevassáveis, contendo, obrigatoriamente, em suas partes externas o endereçamento, a modalidade e o número da </w:t>
      </w:r>
      <w:proofErr w:type="gramStart"/>
      <w:r w:rsidR="00A35153" w:rsidRPr="00763D2D">
        <w:rPr>
          <w:rFonts w:asciiTheme="majorHAnsi" w:hAnsiTheme="majorHAnsi" w:cstheme="minorHAnsi"/>
          <w:sz w:val="18"/>
          <w:szCs w:val="18"/>
        </w:rPr>
        <w:t>licitação, bem como</w:t>
      </w:r>
      <w:r w:rsidR="00CA4DD3" w:rsidRPr="00763D2D">
        <w:rPr>
          <w:rFonts w:asciiTheme="majorHAnsi" w:hAnsiTheme="majorHAnsi" w:cstheme="minorHAnsi"/>
          <w:sz w:val="18"/>
          <w:szCs w:val="18"/>
        </w:rPr>
        <w:t xml:space="preserve"> os</w:t>
      </w:r>
      <w:r w:rsidR="00A35153" w:rsidRPr="00763D2D">
        <w:rPr>
          <w:rFonts w:asciiTheme="majorHAnsi" w:hAnsiTheme="majorHAnsi" w:cstheme="minorHAnsi"/>
          <w:sz w:val="18"/>
          <w:szCs w:val="18"/>
        </w:rPr>
        <w:t xml:space="preserve"> dados da licitante, identificados com as palavras</w:t>
      </w:r>
      <w:proofErr w:type="gramEnd"/>
      <w:r w:rsidR="00B23160" w:rsidRPr="00763D2D">
        <w:rPr>
          <w:rFonts w:asciiTheme="majorHAnsi" w:hAnsiTheme="majorHAnsi" w:cstheme="minorHAnsi"/>
          <w:sz w:val="18"/>
          <w:szCs w:val="18"/>
        </w:rPr>
        <w:t>:</w:t>
      </w:r>
      <w:r w:rsidR="00A35153" w:rsidRPr="00763D2D">
        <w:rPr>
          <w:rFonts w:asciiTheme="majorHAnsi" w:hAnsiTheme="majorHAnsi" w:cstheme="minorHAnsi"/>
          <w:sz w:val="18"/>
          <w:szCs w:val="18"/>
        </w:rPr>
        <w:t xml:space="preserve"> </w:t>
      </w:r>
      <w:r w:rsidR="00215B5F" w:rsidRPr="00763D2D">
        <w:rPr>
          <w:rFonts w:asciiTheme="majorHAnsi" w:hAnsiTheme="majorHAnsi" w:cstheme="minorHAnsi"/>
          <w:sz w:val="18"/>
          <w:szCs w:val="18"/>
        </w:rPr>
        <w:t>Documentos de Habilitação</w:t>
      </w:r>
      <w:r w:rsidR="00A35153" w:rsidRPr="00763D2D">
        <w:rPr>
          <w:rFonts w:asciiTheme="majorHAnsi" w:hAnsiTheme="majorHAnsi" w:cstheme="minorHAnsi"/>
          <w:sz w:val="18"/>
          <w:szCs w:val="18"/>
        </w:rPr>
        <w:t xml:space="preserve"> (envelope de n.º 1) e Proposta</w:t>
      </w:r>
      <w:r w:rsidR="009D7EBA" w:rsidRPr="00763D2D">
        <w:rPr>
          <w:rFonts w:asciiTheme="majorHAnsi" w:hAnsiTheme="majorHAnsi" w:cstheme="minorHAnsi"/>
          <w:sz w:val="18"/>
          <w:szCs w:val="18"/>
        </w:rPr>
        <w:t xml:space="preserve"> </w:t>
      </w:r>
      <w:r w:rsidR="00215B5F" w:rsidRPr="00763D2D">
        <w:rPr>
          <w:rFonts w:asciiTheme="majorHAnsi" w:hAnsiTheme="majorHAnsi" w:cstheme="minorHAnsi"/>
          <w:sz w:val="18"/>
          <w:szCs w:val="18"/>
        </w:rPr>
        <w:t xml:space="preserve">de Preço </w:t>
      </w:r>
      <w:r w:rsidR="00A35153" w:rsidRPr="00763D2D">
        <w:rPr>
          <w:rFonts w:asciiTheme="majorHAnsi" w:hAnsiTheme="majorHAnsi" w:cstheme="minorHAnsi"/>
          <w:sz w:val="18"/>
          <w:szCs w:val="18"/>
        </w:rPr>
        <w:t>(envelope de n.º 2), conforme modelos a</w:t>
      </w:r>
      <w:r w:rsidR="00A35153" w:rsidRPr="00763D2D">
        <w:rPr>
          <w:rFonts w:asciiTheme="majorHAnsi" w:hAnsiTheme="majorHAnsi" w:cstheme="minorHAnsi"/>
          <w:spacing w:val="8"/>
          <w:sz w:val="18"/>
          <w:szCs w:val="18"/>
        </w:rPr>
        <w:t xml:space="preserve"> </w:t>
      </w:r>
      <w:r w:rsidR="00A35153" w:rsidRPr="00763D2D">
        <w:rPr>
          <w:rFonts w:asciiTheme="majorHAnsi" w:hAnsiTheme="majorHAnsi" w:cstheme="minorHAnsi"/>
          <w:sz w:val="18"/>
          <w:szCs w:val="18"/>
        </w:rPr>
        <w:t>seguir:</w:t>
      </w:r>
    </w:p>
    <w:p w:rsidR="00A35153" w:rsidRPr="00763D2D" w:rsidRDefault="00A35153" w:rsidP="00A35153">
      <w:pPr>
        <w:pStyle w:val="Corpodetexto"/>
        <w:tabs>
          <w:tab w:val="left" w:pos="8505"/>
        </w:tabs>
        <w:spacing w:before="2"/>
        <w:ind w:left="-567"/>
        <w:rPr>
          <w:rFonts w:asciiTheme="majorHAnsi" w:hAnsiTheme="majorHAnsi" w:cstheme="minorHAnsi"/>
          <w:sz w:val="18"/>
          <w:szCs w:val="18"/>
        </w:rPr>
      </w:pPr>
    </w:p>
    <w:p w:rsidR="0054200A" w:rsidRPr="00763D2D" w:rsidRDefault="0054200A" w:rsidP="0054200A">
      <w:pPr>
        <w:shd w:val="clear" w:color="auto" w:fill="B3B3B3"/>
        <w:overflowPunct w:val="0"/>
        <w:autoSpaceDE w:val="0"/>
        <w:autoSpaceDN w:val="0"/>
        <w:adjustRightInd w:val="0"/>
        <w:ind w:left="-567"/>
        <w:textAlignment w:val="baseline"/>
        <w:rPr>
          <w:rFonts w:asciiTheme="majorHAnsi" w:hAnsiTheme="majorHAnsi" w:cstheme="minorHAnsi"/>
          <w:b/>
          <w:bCs/>
          <w:i/>
          <w:iCs/>
          <w:sz w:val="18"/>
          <w:szCs w:val="18"/>
          <w:lang w:eastAsia="ar-SA"/>
        </w:rPr>
      </w:pPr>
      <w:r w:rsidRPr="00763D2D">
        <w:rPr>
          <w:rFonts w:asciiTheme="majorHAnsi" w:hAnsiTheme="majorHAnsi" w:cstheme="minorHAnsi"/>
          <w:b/>
          <w:bCs/>
          <w:i/>
          <w:iCs/>
          <w:sz w:val="18"/>
          <w:szCs w:val="18"/>
          <w:lang w:eastAsia="ar-SA"/>
        </w:rPr>
        <w:t>AO MUNICÍPIO DE SÃO FRANCISCO DE ASSIS-RS</w:t>
      </w:r>
    </w:p>
    <w:p w:rsidR="0054200A" w:rsidRPr="00763D2D" w:rsidRDefault="0054200A" w:rsidP="0054200A">
      <w:pPr>
        <w:shd w:val="clear" w:color="auto" w:fill="B3B3B3"/>
        <w:overflowPunct w:val="0"/>
        <w:autoSpaceDE w:val="0"/>
        <w:autoSpaceDN w:val="0"/>
        <w:adjustRightInd w:val="0"/>
        <w:ind w:left="-567"/>
        <w:textAlignment w:val="baseline"/>
        <w:rPr>
          <w:rFonts w:asciiTheme="majorHAnsi" w:hAnsiTheme="majorHAnsi" w:cstheme="minorHAnsi"/>
          <w:b/>
          <w:bCs/>
          <w:i/>
          <w:iCs/>
          <w:sz w:val="18"/>
          <w:szCs w:val="18"/>
          <w:lang w:eastAsia="ar-SA"/>
        </w:rPr>
      </w:pPr>
      <w:r w:rsidRPr="00763D2D">
        <w:rPr>
          <w:rFonts w:asciiTheme="majorHAnsi" w:hAnsiTheme="majorHAnsi" w:cstheme="minorHAnsi"/>
          <w:b/>
          <w:bCs/>
          <w:i/>
          <w:iCs/>
          <w:sz w:val="18"/>
          <w:szCs w:val="18"/>
          <w:lang w:eastAsia="ar-SA"/>
        </w:rPr>
        <w:t>EDITAL DE CONCORRÊNCIA</w:t>
      </w:r>
      <w:r w:rsidR="00CA4DD3" w:rsidRPr="00763D2D">
        <w:rPr>
          <w:rFonts w:asciiTheme="majorHAnsi" w:hAnsiTheme="majorHAnsi" w:cstheme="minorHAnsi"/>
          <w:b/>
          <w:bCs/>
          <w:i/>
          <w:iCs/>
          <w:sz w:val="18"/>
          <w:szCs w:val="18"/>
          <w:lang w:eastAsia="ar-SA"/>
        </w:rPr>
        <w:t xml:space="preserve"> PÚBLICA</w:t>
      </w:r>
      <w:r w:rsidRPr="00763D2D">
        <w:rPr>
          <w:rFonts w:asciiTheme="majorHAnsi" w:hAnsiTheme="majorHAnsi" w:cstheme="minorHAnsi"/>
          <w:b/>
          <w:bCs/>
          <w:i/>
          <w:iCs/>
          <w:sz w:val="18"/>
          <w:szCs w:val="18"/>
          <w:lang w:eastAsia="ar-SA"/>
        </w:rPr>
        <w:t xml:space="preserve"> Nº </w:t>
      </w:r>
      <w:r w:rsidR="00287604" w:rsidRPr="00763D2D">
        <w:rPr>
          <w:rFonts w:asciiTheme="majorHAnsi" w:hAnsiTheme="majorHAnsi" w:cstheme="minorHAnsi"/>
          <w:b/>
          <w:bCs/>
          <w:i/>
          <w:iCs/>
          <w:sz w:val="18"/>
          <w:szCs w:val="18"/>
          <w:lang w:eastAsia="ar-SA"/>
        </w:rPr>
        <w:t>001/2020</w:t>
      </w:r>
    </w:p>
    <w:p w:rsidR="0054200A" w:rsidRPr="00763D2D" w:rsidRDefault="0054200A" w:rsidP="0054200A">
      <w:pPr>
        <w:shd w:val="clear" w:color="auto" w:fill="B3B3B3"/>
        <w:overflowPunct w:val="0"/>
        <w:autoSpaceDE w:val="0"/>
        <w:autoSpaceDN w:val="0"/>
        <w:adjustRightInd w:val="0"/>
        <w:ind w:left="-567"/>
        <w:textAlignment w:val="baseline"/>
        <w:rPr>
          <w:rFonts w:asciiTheme="majorHAnsi" w:hAnsiTheme="majorHAnsi" w:cstheme="minorHAnsi"/>
          <w:b/>
          <w:bCs/>
          <w:i/>
          <w:iCs/>
          <w:sz w:val="18"/>
          <w:szCs w:val="18"/>
          <w:lang w:eastAsia="ar-SA"/>
        </w:rPr>
      </w:pPr>
      <w:r w:rsidRPr="00763D2D">
        <w:rPr>
          <w:rFonts w:asciiTheme="majorHAnsi" w:hAnsiTheme="majorHAnsi" w:cstheme="minorHAnsi"/>
          <w:b/>
          <w:bCs/>
          <w:i/>
          <w:iCs/>
          <w:sz w:val="18"/>
          <w:szCs w:val="18"/>
          <w:lang w:eastAsia="ar-SA"/>
        </w:rPr>
        <w:t xml:space="preserve">ENVELOPE Nº 01 </w:t>
      </w:r>
      <w:r w:rsidR="00EE6AB5" w:rsidRPr="00763D2D">
        <w:rPr>
          <w:rFonts w:asciiTheme="majorHAnsi" w:hAnsiTheme="majorHAnsi" w:cstheme="minorHAnsi"/>
          <w:b/>
          <w:bCs/>
          <w:i/>
          <w:iCs/>
          <w:sz w:val="18"/>
          <w:szCs w:val="18"/>
          <w:lang w:eastAsia="ar-SA"/>
        </w:rPr>
        <w:t>–</w:t>
      </w:r>
      <w:r w:rsidRPr="00763D2D">
        <w:rPr>
          <w:rFonts w:asciiTheme="majorHAnsi" w:hAnsiTheme="majorHAnsi" w:cstheme="minorHAnsi"/>
          <w:b/>
          <w:bCs/>
          <w:i/>
          <w:iCs/>
          <w:sz w:val="18"/>
          <w:szCs w:val="18"/>
          <w:lang w:eastAsia="ar-SA"/>
        </w:rPr>
        <w:t xml:space="preserve"> </w:t>
      </w:r>
      <w:r w:rsidR="00EE6AB5" w:rsidRPr="00763D2D">
        <w:rPr>
          <w:rFonts w:asciiTheme="majorHAnsi" w:hAnsiTheme="majorHAnsi" w:cstheme="minorHAnsi"/>
          <w:b/>
          <w:bCs/>
          <w:i/>
          <w:iCs/>
          <w:sz w:val="18"/>
          <w:szCs w:val="18"/>
          <w:lang w:eastAsia="ar-SA"/>
        </w:rPr>
        <w:t>DOCUMENTOS DE HABILITAÇÃO</w:t>
      </w:r>
    </w:p>
    <w:p w:rsidR="0054200A" w:rsidRPr="00763D2D" w:rsidRDefault="0054200A" w:rsidP="0054200A">
      <w:pPr>
        <w:shd w:val="clear" w:color="auto" w:fill="B3B3B3"/>
        <w:overflowPunct w:val="0"/>
        <w:autoSpaceDE w:val="0"/>
        <w:autoSpaceDN w:val="0"/>
        <w:adjustRightInd w:val="0"/>
        <w:ind w:left="-567"/>
        <w:textAlignment w:val="baseline"/>
        <w:rPr>
          <w:rFonts w:asciiTheme="majorHAnsi" w:hAnsiTheme="majorHAnsi" w:cstheme="minorHAnsi"/>
          <w:b/>
          <w:bCs/>
          <w:i/>
          <w:iCs/>
          <w:sz w:val="18"/>
          <w:szCs w:val="18"/>
          <w:lang w:eastAsia="ar-SA"/>
        </w:rPr>
      </w:pPr>
      <w:r w:rsidRPr="00763D2D">
        <w:rPr>
          <w:rFonts w:asciiTheme="majorHAnsi" w:hAnsiTheme="majorHAnsi" w:cstheme="minorHAnsi"/>
          <w:b/>
          <w:bCs/>
          <w:i/>
          <w:iCs/>
          <w:sz w:val="18"/>
          <w:szCs w:val="18"/>
          <w:lang w:eastAsia="ar-SA"/>
        </w:rPr>
        <w:t xml:space="preserve">PROPONENTE (NOME COMPLETO) </w:t>
      </w:r>
    </w:p>
    <w:p w:rsidR="009D7EBA" w:rsidRPr="00763D2D" w:rsidRDefault="009D7EBA" w:rsidP="0054200A">
      <w:pPr>
        <w:shd w:val="clear" w:color="auto" w:fill="B3B3B3"/>
        <w:overflowPunct w:val="0"/>
        <w:autoSpaceDE w:val="0"/>
        <w:autoSpaceDN w:val="0"/>
        <w:adjustRightInd w:val="0"/>
        <w:ind w:left="-567"/>
        <w:textAlignment w:val="baseline"/>
        <w:rPr>
          <w:rFonts w:asciiTheme="majorHAnsi" w:hAnsiTheme="majorHAnsi" w:cstheme="minorHAnsi"/>
          <w:b/>
          <w:bCs/>
          <w:i/>
          <w:iCs/>
          <w:sz w:val="18"/>
          <w:szCs w:val="18"/>
          <w:lang w:eastAsia="ar-SA"/>
        </w:rPr>
      </w:pPr>
      <w:r w:rsidRPr="00763D2D">
        <w:rPr>
          <w:rFonts w:asciiTheme="majorHAnsi" w:hAnsiTheme="majorHAnsi" w:cstheme="minorHAnsi"/>
          <w:b/>
          <w:bCs/>
          <w:i/>
          <w:iCs/>
          <w:sz w:val="18"/>
          <w:szCs w:val="18"/>
          <w:lang w:eastAsia="ar-SA"/>
        </w:rPr>
        <w:t>CNPJ Nº</w:t>
      </w:r>
    </w:p>
    <w:p w:rsidR="009D7EBA" w:rsidRPr="00763D2D" w:rsidRDefault="00EE6AB5" w:rsidP="0054200A">
      <w:pPr>
        <w:shd w:val="clear" w:color="auto" w:fill="B3B3B3"/>
        <w:overflowPunct w:val="0"/>
        <w:autoSpaceDE w:val="0"/>
        <w:autoSpaceDN w:val="0"/>
        <w:adjustRightInd w:val="0"/>
        <w:ind w:left="-567"/>
        <w:textAlignment w:val="baseline"/>
        <w:rPr>
          <w:rFonts w:asciiTheme="majorHAnsi" w:hAnsiTheme="majorHAnsi" w:cstheme="minorHAnsi"/>
          <w:b/>
          <w:bCs/>
          <w:i/>
          <w:iCs/>
          <w:sz w:val="18"/>
          <w:szCs w:val="18"/>
          <w:lang w:eastAsia="ar-SA"/>
        </w:rPr>
      </w:pPr>
      <w:r w:rsidRPr="00763D2D">
        <w:rPr>
          <w:rFonts w:asciiTheme="majorHAnsi" w:hAnsiTheme="majorHAnsi" w:cstheme="minorHAnsi"/>
          <w:b/>
          <w:bCs/>
          <w:i/>
          <w:iCs/>
          <w:sz w:val="18"/>
          <w:szCs w:val="18"/>
          <w:lang w:eastAsia="ar-SA"/>
        </w:rPr>
        <w:t>ENDEREÇO</w:t>
      </w:r>
    </w:p>
    <w:p w:rsidR="0054200A" w:rsidRPr="00763D2D" w:rsidRDefault="0054200A" w:rsidP="0054200A">
      <w:pPr>
        <w:shd w:val="clear" w:color="auto" w:fill="B3B3B3"/>
        <w:overflowPunct w:val="0"/>
        <w:autoSpaceDE w:val="0"/>
        <w:autoSpaceDN w:val="0"/>
        <w:adjustRightInd w:val="0"/>
        <w:ind w:left="-567"/>
        <w:textAlignment w:val="baseline"/>
        <w:rPr>
          <w:rFonts w:asciiTheme="majorHAnsi" w:hAnsiTheme="majorHAnsi" w:cstheme="minorHAnsi"/>
          <w:b/>
          <w:bCs/>
          <w:i/>
          <w:iCs/>
          <w:sz w:val="18"/>
          <w:szCs w:val="18"/>
          <w:lang w:eastAsia="ar-SA"/>
        </w:rPr>
      </w:pPr>
      <w:r w:rsidRPr="00763D2D">
        <w:rPr>
          <w:rFonts w:asciiTheme="majorHAnsi" w:hAnsiTheme="majorHAnsi" w:cstheme="minorHAnsi"/>
          <w:b/>
          <w:bCs/>
          <w:i/>
          <w:iCs/>
          <w:sz w:val="18"/>
          <w:szCs w:val="18"/>
          <w:lang w:eastAsia="ar-SA"/>
        </w:rPr>
        <w:t xml:space="preserve">TELEFONE </w:t>
      </w:r>
    </w:p>
    <w:p w:rsidR="0054200A" w:rsidRPr="00763D2D" w:rsidRDefault="0054200A" w:rsidP="0054200A">
      <w:pPr>
        <w:shd w:val="clear" w:color="auto" w:fill="B3B3B3"/>
        <w:overflowPunct w:val="0"/>
        <w:autoSpaceDE w:val="0"/>
        <w:autoSpaceDN w:val="0"/>
        <w:adjustRightInd w:val="0"/>
        <w:ind w:left="-567"/>
        <w:textAlignment w:val="baseline"/>
        <w:rPr>
          <w:rFonts w:asciiTheme="majorHAnsi" w:hAnsiTheme="majorHAnsi" w:cstheme="minorHAnsi"/>
          <w:b/>
          <w:bCs/>
          <w:i/>
          <w:iCs/>
          <w:sz w:val="18"/>
          <w:szCs w:val="18"/>
          <w:lang w:eastAsia="ar-SA"/>
        </w:rPr>
      </w:pPr>
      <w:r w:rsidRPr="00763D2D">
        <w:rPr>
          <w:rFonts w:asciiTheme="majorHAnsi" w:hAnsiTheme="majorHAnsi" w:cstheme="minorHAnsi"/>
          <w:b/>
          <w:bCs/>
          <w:i/>
          <w:iCs/>
          <w:sz w:val="18"/>
          <w:szCs w:val="18"/>
          <w:lang w:eastAsia="ar-SA"/>
        </w:rPr>
        <w:t>E-MAIL.</w:t>
      </w:r>
    </w:p>
    <w:p w:rsidR="00A35153" w:rsidRPr="00763D2D" w:rsidRDefault="00A35153" w:rsidP="0054200A">
      <w:pPr>
        <w:pStyle w:val="Default"/>
        <w:ind w:left="-567"/>
        <w:rPr>
          <w:rFonts w:asciiTheme="majorHAnsi" w:hAnsiTheme="majorHAnsi" w:cstheme="minorHAnsi"/>
          <w:sz w:val="18"/>
          <w:szCs w:val="18"/>
        </w:rPr>
      </w:pPr>
    </w:p>
    <w:p w:rsidR="0054200A" w:rsidRPr="00763D2D" w:rsidRDefault="0054200A" w:rsidP="0054200A">
      <w:pPr>
        <w:shd w:val="clear" w:color="auto" w:fill="B3B3B3"/>
        <w:overflowPunct w:val="0"/>
        <w:autoSpaceDE w:val="0"/>
        <w:autoSpaceDN w:val="0"/>
        <w:adjustRightInd w:val="0"/>
        <w:ind w:left="-567"/>
        <w:textAlignment w:val="baseline"/>
        <w:rPr>
          <w:rFonts w:asciiTheme="majorHAnsi" w:hAnsiTheme="majorHAnsi" w:cstheme="minorHAnsi"/>
          <w:b/>
          <w:bCs/>
          <w:i/>
          <w:iCs/>
          <w:sz w:val="18"/>
          <w:szCs w:val="18"/>
          <w:lang w:eastAsia="ar-SA"/>
        </w:rPr>
      </w:pPr>
      <w:r w:rsidRPr="00763D2D">
        <w:rPr>
          <w:rFonts w:asciiTheme="majorHAnsi" w:hAnsiTheme="majorHAnsi" w:cstheme="minorHAnsi"/>
          <w:b/>
          <w:bCs/>
          <w:i/>
          <w:iCs/>
          <w:sz w:val="18"/>
          <w:szCs w:val="18"/>
          <w:lang w:eastAsia="ar-SA"/>
        </w:rPr>
        <w:t>AO MUNICÍPIO DE SÃO FRANCISCO DE ASSIS-RS</w:t>
      </w:r>
    </w:p>
    <w:p w:rsidR="0054200A" w:rsidRPr="00763D2D" w:rsidRDefault="00CA4DD3" w:rsidP="0054200A">
      <w:pPr>
        <w:shd w:val="clear" w:color="auto" w:fill="B3B3B3"/>
        <w:overflowPunct w:val="0"/>
        <w:autoSpaceDE w:val="0"/>
        <w:autoSpaceDN w:val="0"/>
        <w:adjustRightInd w:val="0"/>
        <w:ind w:left="-567"/>
        <w:textAlignment w:val="baseline"/>
        <w:rPr>
          <w:rFonts w:asciiTheme="majorHAnsi" w:hAnsiTheme="majorHAnsi" w:cstheme="minorHAnsi"/>
          <w:b/>
          <w:bCs/>
          <w:i/>
          <w:iCs/>
          <w:sz w:val="18"/>
          <w:szCs w:val="18"/>
          <w:lang w:eastAsia="ar-SA"/>
        </w:rPr>
      </w:pPr>
      <w:r w:rsidRPr="00763D2D">
        <w:rPr>
          <w:rFonts w:asciiTheme="majorHAnsi" w:hAnsiTheme="majorHAnsi" w:cstheme="minorHAnsi"/>
          <w:b/>
          <w:bCs/>
          <w:i/>
          <w:iCs/>
          <w:sz w:val="18"/>
          <w:szCs w:val="18"/>
          <w:lang w:eastAsia="ar-SA"/>
        </w:rPr>
        <w:t xml:space="preserve">EDITAL DE </w:t>
      </w:r>
      <w:r w:rsidR="0054200A" w:rsidRPr="00763D2D">
        <w:rPr>
          <w:rFonts w:asciiTheme="majorHAnsi" w:hAnsiTheme="majorHAnsi" w:cstheme="minorHAnsi"/>
          <w:b/>
          <w:bCs/>
          <w:i/>
          <w:iCs/>
          <w:sz w:val="18"/>
          <w:szCs w:val="18"/>
          <w:lang w:eastAsia="ar-SA"/>
        </w:rPr>
        <w:t xml:space="preserve">CONCORRÊNCIA </w:t>
      </w:r>
      <w:r w:rsidRPr="00763D2D">
        <w:rPr>
          <w:rFonts w:asciiTheme="majorHAnsi" w:hAnsiTheme="majorHAnsi" w:cstheme="minorHAnsi"/>
          <w:b/>
          <w:bCs/>
          <w:i/>
          <w:iCs/>
          <w:sz w:val="18"/>
          <w:szCs w:val="18"/>
          <w:lang w:eastAsia="ar-SA"/>
        </w:rPr>
        <w:t xml:space="preserve">PÚBLICA </w:t>
      </w:r>
      <w:r w:rsidR="0054200A" w:rsidRPr="00763D2D">
        <w:rPr>
          <w:rFonts w:asciiTheme="majorHAnsi" w:hAnsiTheme="majorHAnsi" w:cstheme="minorHAnsi"/>
          <w:b/>
          <w:bCs/>
          <w:i/>
          <w:iCs/>
          <w:sz w:val="18"/>
          <w:szCs w:val="18"/>
          <w:lang w:eastAsia="ar-SA"/>
        </w:rPr>
        <w:t xml:space="preserve">Nº </w:t>
      </w:r>
      <w:r w:rsidR="00287604" w:rsidRPr="00763D2D">
        <w:rPr>
          <w:rFonts w:asciiTheme="majorHAnsi" w:hAnsiTheme="majorHAnsi" w:cstheme="minorHAnsi"/>
          <w:b/>
          <w:bCs/>
          <w:i/>
          <w:iCs/>
          <w:sz w:val="18"/>
          <w:szCs w:val="18"/>
          <w:lang w:eastAsia="ar-SA"/>
        </w:rPr>
        <w:t>001/2020</w:t>
      </w:r>
    </w:p>
    <w:p w:rsidR="0054200A" w:rsidRPr="00763D2D" w:rsidRDefault="0054200A" w:rsidP="0054200A">
      <w:pPr>
        <w:shd w:val="clear" w:color="auto" w:fill="B3B3B3"/>
        <w:overflowPunct w:val="0"/>
        <w:autoSpaceDE w:val="0"/>
        <w:autoSpaceDN w:val="0"/>
        <w:adjustRightInd w:val="0"/>
        <w:ind w:left="-567"/>
        <w:textAlignment w:val="baseline"/>
        <w:rPr>
          <w:rFonts w:asciiTheme="majorHAnsi" w:hAnsiTheme="majorHAnsi" w:cstheme="minorHAnsi"/>
          <w:b/>
          <w:bCs/>
          <w:i/>
          <w:iCs/>
          <w:sz w:val="18"/>
          <w:szCs w:val="18"/>
          <w:lang w:eastAsia="ar-SA"/>
        </w:rPr>
      </w:pPr>
      <w:r w:rsidRPr="00763D2D">
        <w:rPr>
          <w:rFonts w:asciiTheme="majorHAnsi" w:hAnsiTheme="majorHAnsi" w:cstheme="minorHAnsi"/>
          <w:b/>
          <w:bCs/>
          <w:i/>
          <w:iCs/>
          <w:sz w:val="18"/>
          <w:szCs w:val="18"/>
          <w:lang w:eastAsia="ar-SA"/>
        </w:rPr>
        <w:t xml:space="preserve">ENVELOPE Nº 02 – </w:t>
      </w:r>
      <w:r w:rsidR="00EE6AB5" w:rsidRPr="00763D2D">
        <w:rPr>
          <w:rFonts w:asciiTheme="majorHAnsi" w:hAnsiTheme="majorHAnsi" w:cstheme="minorHAnsi"/>
          <w:b/>
          <w:bCs/>
          <w:i/>
          <w:iCs/>
          <w:sz w:val="18"/>
          <w:szCs w:val="18"/>
          <w:lang w:eastAsia="ar-SA"/>
        </w:rPr>
        <w:t>PROPOSTA DE PREÇO</w:t>
      </w:r>
      <w:r w:rsidRPr="00763D2D">
        <w:rPr>
          <w:rFonts w:asciiTheme="majorHAnsi" w:hAnsiTheme="majorHAnsi" w:cstheme="minorHAnsi"/>
          <w:b/>
          <w:bCs/>
          <w:i/>
          <w:iCs/>
          <w:sz w:val="18"/>
          <w:szCs w:val="18"/>
          <w:lang w:eastAsia="ar-SA"/>
        </w:rPr>
        <w:t xml:space="preserve"> </w:t>
      </w:r>
    </w:p>
    <w:p w:rsidR="0054200A" w:rsidRPr="00763D2D" w:rsidRDefault="0054200A" w:rsidP="0054200A">
      <w:pPr>
        <w:shd w:val="clear" w:color="auto" w:fill="B3B3B3"/>
        <w:overflowPunct w:val="0"/>
        <w:autoSpaceDE w:val="0"/>
        <w:autoSpaceDN w:val="0"/>
        <w:adjustRightInd w:val="0"/>
        <w:ind w:left="-567"/>
        <w:textAlignment w:val="baseline"/>
        <w:rPr>
          <w:rFonts w:asciiTheme="majorHAnsi" w:hAnsiTheme="majorHAnsi" w:cstheme="minorHAnsi"/>
          <w:b/>
          <w:bCs/>
          <w:i/>
          <w:iCs/>
          <w:sz w:val="18"/>
          <w:szCs w:val="18"/>
          <w:lang w:eastAsia="ar-SA"/>
        </w:rPr>
      </w:pPr>
      <w:r w:rsidRPr="00763D2D">
        <w:rPr>
          <w:rFonts w:asciiTheme="majorHAnsi" w:hAnsiTheme="majorHAnsi" w:cstheme="minorHAnsi"/>
          <w:b/>
          <w:bCs/>
          <w:i/>
          <w:iCs/>
          <w:sz w:val="18"/>
          <w:szCs w:val="18"/>
          <w:lang w:eastAsia="ar-SA"/>
        </w:rPr>
        <w:t xml:space="preserve">PROPONENTE (NOME COMPLETO) </w:t>
      </w:r>
    </w:p>
    <w:p w:rsidR="009D7EBA" w:rsidRPr="00763D2D" w:rsidRDefault="009D7EBA" w:rsidP="009D7EBA">
      <w:pPr>
        <w:shd w:val="clear" w:color="auto" w:fill="B3B3B3"/>
        <w:overflowPunct w:val="0"/>
        <w:autoSpaceDE w:val="0"/>
        <w:autoSpaceDN w:val="0"/>
        <w:adjustRightInd w:val="0"/>
        <w:ind w:left="-567"/>
        <w:textAlignment w:val="baseline"/>
        <w:rPr>
          <w:rFonts w:asciiTheme="majorHAnsi" w:hAnsiTheme="majorHAnsi" w:cstheme="minorHAnsi"/>
          <w:b/>
          <w:bCs/>
          <w:i/>
          <w:iCs/>
          <w:sz w:val="18"/>
          <w:szCs w:val="18"/>
          <w:lang w:eastAsia="ar-SA"/>
        </w:rPr>
      </w:pPr>
      <w:r w:rsidRPr="00763D2D">
        <w:rPr>
          <w:rFonts w:asciiTheme="majorHAnsi" w:hAnsiTheme="majorHAnsi" w:cstheme="minorHAnsi"/>
          <w:b/>
          <w:bCs/>
          <w:i/>
          <w:iCs/>
          <w:sz w:val="18"/>
          <w:szCs w:val="18"/>
          <w:lang w:eastAsia="ar-SA"/>
        </w:rPr>
        <w:t>CNPJ Nº</w:t>
      </w:r>
    </w:p>
    <w:p w:rsidR="009D7EBA" w:rsidRPr="00763D2D" w:rsidRDefault="00EE6AB5" w:rsidP="009D7EBA">
      <w:pPr>
        <w:shd w:val="clear" w:color="auto" w:fill="B3B3B3"/>
        <w:overflowPunct w:val="0"/>
        <w:autoSpaceDE w:val="0"/>
        <w:autoSpaceDN w:val="0"/>
        <w:adjustRightInd w:val="0"/>
        <w:ind w:left="-567"/>
        <w:textAlignment w:val="baseline"/>
        <w:rPr>
          <w:rFonts w:asciiTheme="majorHAnsi" w:hAnsiTheme="majorHAnsi" w:cstheme="minorHAnsi"/>
          <w:b/>
          <w:bCs/>
          <w:i/>
          <w:iCs/>
          <w:sz w:val="18"/>
          <w:szCs w:val="18"/>
          <w:lang w:eastAsia="ar-SA"/>
        </w:rPr>
      </w:pPr>
      <w:r w:rsidRPr="00763D2D">
        <w:rPr>
          <w:rFonts w:asciiTheme="majorHAnsi" w:hAnsiTheme="majorHAnsi" w:cstheme="minorHAnsi"/>
          <w:b/>
          <w:bCs/>
          <w:i/>
          <w:iCs/>
          <w:sz w:val="18"/>
          <w:szCs w:val="18"/>
          <w:lang w:eastAsia="ar-SA"/>
        </w:rPr>
        <w:t>ENDEREÇO</w:t>
      </w:r>
    </w:p>
    <w:p w:rsidR="0054200A" w:rsidRPr="00763D2D" w:rsidRDefault="0054200A" w:rsidP="0054200A">
      <w:pPr>
        <w:shd w:val="clear" w:color="auto" w:fill="B3B3B3"/>
        <w:overflowPunct w:val="0"/>
        <w:autoSpaceDE w:val="0"/>
        <w:autoSpaceDN w:val="0"/>
        <w:adjustRightInd w:val="0"/>
        <w:ind w:left="-567"/>
        <w:textAlignment w:val="baseline"/>
        <w:rPr>
          <w:rFonts w:asciiTheme="majorHAnsi" w:hAnsiTheme="majorHAnsi" w:cstheme="minorHAnsi"/>
          <w:b/>
          <w:bCs/>
          <w:i/>
          <w:iCs/>
          <w:sz w:val="18"/>
          <w:szCs w:val="18"/>
          <w:lang w:eastAsia="ar-SA"/>
        </w:rPr>
      </w:pPr>
      <w:r w:rsidRPr="00763D2D">
        <w:rPr>
          <w:rFonts w:asciiTheme="majorHAnsi" w:hAnsiTheme="majorHAnsi" w:cstheme="minorHAnsi"/>
          <w:b/>
          <w:bCs/>
          <w:i/>
          <w:iCs/>
          <w:sz w:val="18"/>
          <w:szCs w:val="18"/>
          <w:lang w:eastAsia="ar-SA"/>
        </w:rPr>
        <w:t xml:space="preserve">TELEFONE </w:t>
      </w:r>
    </w:p>
    <w:p w:rsidR="0054200A" w:rsidRPr="00763D2D" w:rsidRDefault="0054200A" w:rsidP="0054200A">
      <w:pPr>
        <w:shd w:val="clear" w:color="auto" w:fill="B3B3B3"/>
        <w:overflowPunct w:val="0"/>
        <w:autoSpaceDE w:val="0"/>
        <w:autoSpaceDN w:val="0"/>
        <w:adjustRightInd w:val="0"/>
        <w:ind w:left="-567"/>
        <w:textAlignment w:val="baseline"/>
        <w:rPr>
          <w:rFonts w:asciiTheme="majorHAnsi" w:hAnsiTheme="majorHAnsi" w:cstheme="minorHAnsi"/>
          <w:sz w:val="18"/>
          <w:szCs w:val="18"/>
          <w:lang w:eastAsia="ar-SA"/>
        </w:rPr>
      </w:pPr>
      <w:r w:rsidRPr="00763D2D">
        <w:rPr>
          <w:rFonts w:asciiTheme="majorHAnsi" w:hAnsiTheme="majorHAnsi" w:cstheme="minorHAnsi"/>
          <w:b/>
          <w:bCs/>
          <w:i/>
          <w:iCs/>
          <w:sz w:val="18"/>
          <w:szCs w:val="18"/>
          <w:lang w:eastAsia="ar-SA"/>
        </w:rPr>
        <w:t>E-MAIL.</w:t>
      </w:r>
    </w:p>
    <w:p w:rsidR="009D7EBA" w:rsidRPr="00763D2D" w:rsidRDefault="009D7EBA" w:rsidP="00A35153">
      <w:pPr>
        <w:tabs>
          <w:tab w:val="left" w:pos="3191"/>
        </w:tabs>
        <w:ind w:left="-567"/>
        <w:rPr>
          <w:rFonts w:asciiTheme="majorHAnsi" w:hAnsiTheme="majorHAnsi" w:cstheme="minorHAnsi"/>
          <w:sz w:val="18"/>
          <w:szCs w:val="18"/>
        </w:rPr>
      </w:pPr>
    </w:p>
    <w:p w:rsidR="009D7EBA" w:rsidRPr="00763D2D" w:rsidRDefault="009D7EBA" w:rsidP="009D7EBA">
      <w:pPr>
        <w:autoSpaceDE w:val="0"/>
        <w:autoSpaceDN w:val="0"/>
        <w:adjustRightInd w:val="0"/>
        <w:ind w:left="927"/>
        <w:jc w:val="left"/>
        <w:rPr>
          <w:rFonts w:asciiTheme="majorHAnsi" w:eastAsiaTheme="minorHAnsi" w:hAnsiTheme="majorHAnsi" w:cstheme="minorHAnsi"/>
          <w:b/>
          <w:sz w:val="18"/>
          <w:szCs w:val="18"/>
          <w:lang w:eastAsia="en-US"/>
        </w:rPr>
      </w:pPr>
      <w:r w:rsidRPr="00763D2D">
        <w:rPr>
          <w:rFonts w:asciiTheme="majorHAnsi" w:eastAsiaTheme="minorHAnsi" w:hAnsiTheme="majorHAnsi" w:cstheme="minorHAnsi"/>
          <w:b/>
          <w:sz w:val="18"/>
          <w:szCs w:val="18"/>
          <w:lang w:eastAsia="en-US"/>
        </w:rPr>
        <w:t>5 - Do Credenciamento</w:t>
      </w:r>
    </w:p>
    <w:p w:rsidR="009D7EBA" w:rsidRPr="00763D2D" w:rsidRDefault="009D7EBA" w:rsidP="009D7EBA">
      <w:pPr>
        <w:pStyle w:val="PargrafodaLista"/>
        <w:autoSpaceDE w:val="0"/>
        <w:autoSpaceDN w:val="0"/>
        <w:adjustRightInd w:val="0"/>
        <w:ind w:left="1287"/>
        <w:jc w:val="left"/>
        <w:rPr>
          <w:rFonts w:asciiTheme="majorHAnsi" w:eastAsiaTheme="minorHAnsi" w:hAnsiTheme="majorHAnsi" w:cstheme="minorHAnsi"/>
          <w:b/>
          <w:sz w:val="18"/>
          <w:szCs w:val="18"/>
          <w:lang w:eastAsia="en-US"/>
        </w:rPr>
      </w:pPr>
    </w:p>
    <w:p w:rsidR="009D7EBA" w:rsidRPr="00763D2D" w:rsidRDefault="009D7EBA" w:rsidP="009D7EBA">
      <w:pPr>
        <w:autoSpaceDE w:val="0"/>
        <w:autoSpaceDN w:val="0"/>
        <w:adjustRightInd w:val="0"/>
        <w:ind w:left="-567" w:firstLine="1134"/>
        <w:rPr>
          <w:rFonts w:asciiTheme="majorHAnsi" w:eastAsiaTheme="minorHAnsi" w:hAnsiTheme="majorHAnsi" w:cstheme="minorHAnsi"/>
          <w:bCs/>
          <w:sz w:val="18"/>
          <w:szCs w:val="18"/>
          <w:lang w:eastAsia="en-US"/>
        </w:rPr>
      </w:pPr>
      <w:r w:rsidRPr="00763D2D">
        <w:rPr>
          <w:rFonts w:asciiTheme="majorHAnsi" w:eastAsiaTheme="minorHAnsi" w:hAnsiTheme="majorHAnsi" w:cstheme="minorHAnsi"/>
          <w:b/>
          <w:bCs/>
          <w:sz w:val="18"/>
          <w:szCs w:val="18"/>
          <w:lang w:eastAsia="en-US"/>
        </w:rPr>
        <w:t xml:space="preserve">5.1- </w:t>
      </w:r>
      <w:r w:rsidRPr="00763D2D">
        <w:rPr>
          <w:rFonts w:asciiTheme="majorHAnsi" w:hAnsiTheme="majorHAnsi" w:cstheme="minorHAnsi"/>
          <w:sz w:val="18"/>
          <w:szCs w:val="18"/>
        </w:rPr>
        <w:t xml:space="preserve">As empresas interessadas podem se </w:t>
      </w:r>
      <w:proofErr w:type="gramStart"/>
      <w:r w:rsidRPr="00763D2D">
        <w:rPr>
          <w:rFonts w:asciiTheme="majorHAnsi" w:hAnsiTheme="majorHAnsi" w:cstheme="minorHAnsi"/>
          <w:sz w:val="18"/>
          <w:szCs w:val="18"/>
        </w:rPr>
        <w:t>fazer</w:t>
      </w:r>
      <w:proofErr w:type="gramEnd"/>
      <w:r w:rsidRPr="00763D2D">
        <w:rPr>
          <w:rFonts w:asciiTheme="majorHAnsi" w:hAnsiTheme="majorHAnsi" w:cstheme="minorHAnsi"/>
          <w:sz w:val="18"/>
          <w:szCs w:val="18"/>
        </w:rPr>
        <w:t xml:space="preserve"> presentes através de um representante legal com poderes para intervir nas fases do procedimento licitatório, fazer uso da palavra, rubricar documentos, </w:t>
      </w:r>
      <w:r w:rsidR="00C67B6F" w:rsidRPr="00763D2D">
        <w:rPr>
          <w:rFonts w:asciiTheme="majorHAnsi" w:hAnsiTheme="majorHAnsi" w:cstheme="minorHAnsi"/>
          <w:sz w:val="18"/>
          <w:szCs w:val="18"/>
        </w:rPr>
        <w:t>etc.</w:t>
      </w:r>
      <w:r w:rsidRPr="00763D2D">
        <w:rPr>
          <w:rFonts w:asciiTheme="majorHAnsi" w:hAnsiTheme="majorHAnsi" w:cstheme="minorHAnsi"/>
          <w:sz w:val="18"/>
          <w:szCs w:val="18"/>
        </w:rPr>
        <w:t xml:space="preserve">, desde que, </w:t>
      </w:r>
      <w:r w:rsidRPr="00763D2D">
        <w:rPr>
          <w:rFonts w:asciiTheme="majorHAnsi" w:hAnsiTheme="majorHAnsi" w:cstheme="minorHAnsi"/>
          <w:sz w:val="18"/>
          <w:szCs w:val="18"/>
          <w:u w:val="single"/>
        </w:rPr>
        <w:t>no momento da entrega dos envelopes</w:t>
      </w:r>
      <w:r w:rsidRPr="00763D2D">
        <w:rPr>
          <w:rFonts w:asciiTheme="majorHAnsi" w:hAnsiTheme="majorHAnsi" w:cstheme="minorHAnsi"/>
          <w:sz w:val="18"/>
          <w:szCs w:val="18"/>
        </w:rPr>
        <w:t xml:space="preserve"> acima mencionados</w:t>
      </w:r>
      <w:r w:rsidR="00D47C75" w:rsidRPr="00763D2D">
        <w:rPr>
          <w:rFonts w:asciiTheme="majorHAnsi" w:hAnsiTheme="majorHAnsi" w:cstheme="minorHAnsi"/>
          <w:sz w:val="18"/>
          <w:szCs w:val="18"/>
        </w:rPr>
        <w:t xml:space="preserve"> e</w:t>
      </w:r>
      <w:r w:rsidR="00D47C75" w:rsidRPr="00763D2D">
        <w:rPr>
          <w:rFonts w:asciiTheme="majorHAnsi" w:hAnsiTheme="majorHAnsi" w:cstheme="minorHAnsi"/>
          <w:b/>
          <w:sz w:val="18"/>
          <w:szCs w:val="18"/>
        </w:rPr>
        <w:t xml:space="preserve"> FORA DELES</w:t>
      </w:r>
      <w:r w:rsidRPr="00763D2D">
        <w:rPr>
          <w:rFonts w:asciiTheme="majorHAnsi" w:hAnsiTheme="majorHAnsi" w:cstheme="minorHAnsi"/>
          <w:b/>
          <w:sz w:val="18"/>
          <w:szCs w:val="18"/>
        </w:rPr>
        <w:t>,</w:t>
      </w:r>
      <w:r w:rsidRPr="00763D2D">
        <w:rPr>
          <w:rFonts w:asciiTheme="majorHAnsi" w:hAnsiTheme="majorHAnsi" w:cstheme="minorHAnsi"/>
          <w:sz w:val="18"/>
          <w:szCs w:val="18"/>
        </w:rPr>
        <w:t xml:space="preserve"> apresente documento que o identifique como tal, através de Procuração com plenos poderes ou Carta de</w:t>
      </w:r>
      <w:r w:rsidR="00215B5F" w:rsidRPr="00763D2D">
        <w:rPr>
          <w:rFonts w:asciiTheme="majorHAnsi" w:hAnsiTheme="majorHAnsi" w:cstheme="minorHAnsi"/>
          <w:sz w:val="18"/>
          <w:szCs w:val="18"/>
        </w:rPr>
        <w:t xml:space="preserve"> Credenciamento (MODELO</w:t>
      </w:r>
      <w:r w:rsidR="00D4037B" w:rsidRPr="00763D2D">
        <w:rPr>
          <w:rFonts w:asciiTheme="majorHAnsi" w:hAnsiTheme="majorHAnsi" w:cstheme="minorHAnsi"/>
          <w:sz w:val="18"/>
          <w:szCs w:val="18"/>
        </w:rPr>
        <w:t xml:space="preserve"> CONSTANTE NO</w:t>
      </w:r>
      <w:r w:rsidR="00215B5F" w:rsidRPr="00763D2D">
        <w:rPr>
          <w:rFonts w:asciiTheme="majorHAnsi" w:hAnsiTheme="majorHAnsi" w:cstheme="minorHAnsi"/>
          <w:sz w:val="18"/>
          <w:szCs w:val="18"/>
        </w:rPr>
        <w:t xml:space="preserve"> ANEXO VIII</w:t>
      </w:r>
      <w:r w:rsidRPr="00763D2D">
        <w:rPr>
          <w:rFonts w:asciiTheme="majorHAnsi" w:hAnsiTheme="majorHAnsi" w:cstheme="minorHAnsi"/>
          <w:sz w:val="18"/>
          <w:szCs w:val="18"/>
        </w:rPr>
        <w:t>), acompanhados do ato de investidura do(s) outorgante(s) como dirigente(s) da empresa( ex. Contrato Social) e cópia autenticada de documento de identificação com foto do outorgado.</w:t>
      </w:r>
    </w:p>
    <w:p w:rsidR="009D7EBA" w:rsidRPr="00763D2D" w:rsidRDefault="009D7EBA" w:rsidP="009D7EBA">
      <w:pPr>
        <w:autoSpaceDE w:val="0"/>
        <w:autoSpaceDN w:val="0"/>
        <w:adjustRightInd w:val="0"/>
        <w:ind w:left="-567" w:firstLine="1134"/>
        <w:rPr>
          <w:rFonts w:asciiTheme="majorHAnsi" w:eastAsiaTheme="minorHAnsi" w:hAnsiTheme="majorHAnsi" w:cstheme="minorHAnsi"/>
          <w:b/>
          <w:bCs/>
          <w:sz w:val="18"/>
          <w:szCs w:val="18"/>
          <w:lang w:eastAsia="en-US"/>
        </w:rPr>
      </w:pPr>
    </w:p>
    <w:p w:rsidR="009D7EBA" w:rsidRPr="00763D2D" w:rsidRDefault="009D7EBA" w:rsidP="009D7EBA">
      <w:pPr>
        <w:autoSpaceDE w:val="0"/>
        <w:autoSpaceDN w:val="0"/>
        <w:adjustRightInd w:val="0"/>
        <w:ind w:left="-567" w:firstLine="1134"/>
        <w:rPr>
          <w:rFonts w:asciiTheme="majorHAnsi" w:eastAsiaTheme="minorHAnsi" w:hAnsiTheme="majorHAnsi" w:cstheme="minorHAnsi"/>
          <w:b/>
          <w:bCs/>
          <w:sz w:val="18"/>
          <w:szCs w:val="18"/>
          <w:lang w:eastAsia="en-US"/>
        </w:rPr>
      </w:pPr>
      <w:r w:rsidRPr="00763D2D">
        <w:rPr>
          <w:rFonts w:asciiTheme="majorHAnsi" w:eastAsiaTheme="minorHAnsi" w:hAnsiTheme="majorHAnsi" w:cstheme="minorHAnsi"/>
          <w:b/>
          <w:sz w:val="18"/>
          <w:szCs w:val="18"/>
          <w:lang w:eastAsia="en-US"/>
        </w:rPr>
        <w:t>5.2</w:t>
      </w:r>
      <w:r w:rsidRPr="00763D2D">
        <w:rPr>
          <w:rFonts w:asciiTheme="majorHAnsi" w:eastAsiaTheme="minorHAnsi" w:hAnsiTheme="majorHAnsi" w:cstheme="minorHAnsi"/>
          <w:sz w:val="18"/>
          <w:szCs w:val="18"/>
          <w:lang w:eastAsia="en-US"/>
        </w:rPr>
        <w:t xml:space="preserve"> - O credenciamento será necessário somente para as empresas licitantes que se fizerem presentes no momento da abertura dos envelopes referentes a este certame licitatório. Será admitido apenas um representante por empresa, o qual deverá estar </w:t>
      </w:r>
      <w:r w:rsidR="00DC4E5A" w:rsidRPr="00763D2D">
        <w:rPr>
          <w:rFonts w:asciiTheme="majorHAnsi" w:eastAsiaTheme="minorHAnsi" w:hAnsiTheme="majorHAnsi" w:cstheme="minorHAnsi"/>
          <w:sz w:val="18"/>
          <w:szCs w:val="18"/>
          <w:lang w:eastAsia="en-US"/>
        </w:rPr>
        <w:t>munido de cédula de identidade.</w:t>
      </w:r>
    </w:p>
    <w:p w:rsidR="009D7EBA" w:rsidRPr="00763D2D" w:rsidRDefault="009D7EBA" w:rsidP="009D7EBA">
      <w:pPr>
        <w:autoSpaceDE w:val="0"/>
        <w:autoSpaceDN w:val="0"/>
        <w:adjustRightInd w:val="0"/>
        <w:rPr>
          <w:rFonts w:asciiTheme="majorHAnsi" w:eastAsiaTheme="minorHAnsi" w:hAnsiTheme="majorHAnsi" w:cstheme="minorHAnsi"/>
          <w:sz w:val="18"/>
          <w:szCs w:val="18"/>
          <w:lang w:eastAsia="en-US"/>
        </w:rPr>
      </w:pPr>
    </w:p>
    <w:p w:rsidR="009D7EBA" w:rsidRPr="00763D2D" w:rsidRDefault="00D970BE" w:rsidP="009D7EBA">
      <w:pPr>
        <w:autoSpaceDE w:val="0"/>
        <w:autoSpaceDN w:val="0"/>
        <w:adjustRightInd w:val="0"/>
        <w:ind w:left="-567" w:firstLine="1134"/>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5.3</w:t>
      </w:r>
      <w:r w:rsidR="009D7EBA" w:rsidRPr="00763D2D">
        <w:rPr>
          <w:rFonts w:asciiTheme="majorHAnsi" w:eastAsiaTheme="minorHAnsi" w:hAnsiTheme="majorHAnsi" w:cstheme="minorHAnsi"/>
          <w:b/>
          <w:bCs/>
          <w:sz w:val="18"/>
          <w:szCs w:val="18"/>
          <w:lang w:eastAsia="en-US"/>
        </w:rPr>
        <w:t xml:space="preserve">- </w:t>
      </w:r>
      <w:r w:rsidR="009D7EBA" w:rsidRPr="00763D2D">
        <w:rPr>
          <w:rFonts w:asciiTheme="majorHAnsi" w:eastAsiaTheme="minorHAnsi" w:hAnsiTheme="majorHAnsi" w:cstheme="minorHAnsi"/>
          <w:sz w:val="18"/>
          <w:szCs w:val="18"/>
          <w:lang w:eastAsia="en-US"/>
        </w:rPr>
        <w:t>Caso a credencial não tenha sido assinada por sócio-gerente ou diretor da empresa, identificado no CRC (Certificado de Registro Cadastral) ou no Ato Constitutivo, a mesma deverá vir acompanhada de procuração que conceda poderes ao signatário da Credencial.</w:t>
      </w:r>
    </w:p>
    <w:p w:rsidR="009D7EBA" w:rsidRPr="00763D2D" w:rsidRDefault="009D7EBA" w:rsidP="009D7EBA">
      <w:pPr>
        <w:autoSpaceDE w:val="0"/>
        <w:autoSpaceDN w:val="0"/>
        <w:adjustRightInd w:val="0"/>
        <w:ind w:left="-567" w:firstLine="1134"/>
        <w:rPr>
          <w:rFonts w:asciiTheme="majorHAnsi" w:eastAsiaTheme="minorHAnsi" w:hAnsiTheme="majorHAnsi" w:cstheme="minorHAnsi"/>
          <w:sz w:val="18"/>
          <w:szCs w:val="18"/>
          <w:lang w:eastAsia="en-US"/>
        </w:rPr>
      </w:pPr>
    </w:p>
    <w:p w:rsidR="009D7EBA" w:rsidRPr="00763D2D" w:rsidRDefault="009D7EBA" w:rsidP="009D7EBA">
      <w:pPr>
        <w:autoSpaceDE w:val="0"/>
        <w:autoSpaceDN w:val="0"/>
        <w:adjustRightInd w:val="0"/>
        <w:ind w:left="-567" w:firstLine="1134"/>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5.</w:t>
      </w:r>
      <w:r w:rsidR="00D970BE" w:rsidRPr="00763D2D">
        <w:rPr>
          <w:rFonts w:asciiTheme="majorHAnsi" w:eastAsiaTheme="minorHAnsi" w:hAnsiTheme="majorHAnsi" w:cstheme="minorHAnsi"/>
          <w:b/>
          <w:bCs/>
          <w:sz w:val="18"/>
          <w:szCs w:val="18"/>
          <w:lang w:eastAsia="en-US"/>
        </w:rPr>
        <w:t>4</w:t>
      </w:r>
      <w:r w:rsidRPr="00763D2D">
        <w:rPr>
          <w:rFonts w:asciiTheme="majorHAnsi" w:eastAsiaTheme="minorHAnsi" w:hAnsiTheme="majorHAnsi" w:cstheme="minorHAnsi"/>
          <w:b/>
          <w:bCs/>
          <w:sz w:val="18"/>
          <w:szCs w:val="18"/>
          <w:lang w:eastAsia="en-US"/>
        </w:rPr>
        <w:t xml:space="preserve">- </w:t>
      </w:r>
      <w:r w:rsidRPr="00763D2D">
        <w:rPr>
          <w:rFonts w:asciiTheme="majorHAnsi" w:eastAsiaTheme="minorHAnsi" w:hAnsiTheme="majorHAnsi" w:cstheme="minorHAnsi"/>
          <w:sz w:val="18"/>
          <w:szCs w:val="18"/>
          <w:lang w:eastAsia="en-US"/>
        </w:rPr>
        <w:t>A ausência de credencial ou procuração não é motivo para inabilitar a licitante, todavia, impede a manifestação do representante não credenciado no curso do processo licitatório.</w:t>
      </w:r>
    </w:p>
    <w:p w:rsidR="009D7EBA" w:rsidRPr="00763D2D" w:rsidRDefault="009D7EBA" w:rsidP="009D7EBA">
      <w:pPr>
        <w:autoSpaceDE w:val="0"/>
        <w:autoSpaceDN w:val="0"/>
        <w:adjustRightInd w:val="0"/>
        <w:ind w:left="-567" w:firstLine="1134"/>
        <w:rPr>
          <w:rFonts w:asciiTheme="majorHAnsi" w:eastAsiaTheme="minorHAnsi" w:hAnsiTheme="majorHAnsi" w:cstheme="minorHAnsi"/>
          <w:sz w:val="18"/>
          <w:szCs w:val="18"/>
          <w:lang w:eastAsia="en-US"/>
        </w:rPr>
      </w:pPr>
    </w:p>
    <w:p w:rsidR="009D7EBA" w:rsidRPr="00763D2D" w:rsidRDefault="009D7EBA" w:rsidP="009D7EBA">
      <w:pPr>
        <w:autoSpaceDE w:val="0"/>
        <w:autoSpaceDN w:val="0"/>
        <w:adjustRightInd w:val="0"/>
        <w:ind w:left="-567" w:firstLine="1134"/>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sz w:val="18"/>
          <w:szCs w:val="18"/>
          <w:lang w:eastAsia="en-US"/>
        </w:rPr>
        <w:lastRenderedPageBreak/>
        <w:t>5.</w:t>
      </w:r>
      <w:r w:rsidR="00D970BE" w:rsidRPr="00763D2D">
        <w:rPr>
          <w:rFonts w:asciiTheme="majorHAnsi" w:eastAsiaTheme="minorHAnsi" w:hAnsiTheme="majorHAnsi" w:cstheme="minorHAnsi"/>
          <w:b/>
          <w:sz w:val="18"/>
          <w:szCs w:val="18"/>
          <w:lang w:eastAsia="en-US"/>
        </w:rPr>
        <w:t>5</w:t>
      </w:r>
      <w:r w:rsidRPr="00763D2D">
        <w:rPr>
          <w:rFonts w:asciiTheme="majorHAnsi" w:eastAsiaTheme="minorHAnsi" w:hAnsiTheme="majorHAnsi" w:cstheme="minorHAnsi"/>
          <w:sz w:val="18"/>
          <w:szCs w:val="18"/>
          <w:lang w:eastAsia="en-US"/>
        </w:rPr>
        <w:t xml:space="preserve"> - </w:t>
      </w:r>
      <w:r w:rsidRPr="00763D2D">
        <w:rPr>
          <w:rFonts w:asciiTheme="majorHAnsi" w:hAnsiTheme="majorHAnsi" w:cstheme="minorHAnsi"/>
          <w:sz w:val="18"/>
          <w:szCs w:val="18"/>
          <w:lang w:eastAsia="ar-SA"/>
        </w:rPr>
        <w:t xml:space="preserve">Quando os envelopes forem enviados pelos Correios ou outro meio que não seja juntamente com o seu representante legal, deverão os mesmos estar de posse da Comissão de Licitação no horário estabelecido neste Edital para abertura da licitação, </w:t>
      </w:r>
      <w:proofErr w:type="gramStart"/>
      <w:r w:rsidRPr="00763D2D">
        <w:rPr>
          <w:rFonts w:asciiTheme="majorHAnsi" w:hAnsiTheme="majorHAnsi" w:cstheme="minorHAnsi"/>
          <w:sz w:val="18"/>
          <w:szCs w:val="18"/>
          <w:lang w:eastAsia="ar-SA"/>
        </w:rPr>
        <w:t>sob pena</w:t>
      </w:r>
      <w:proofErr w:type="gramEnd"/>
      <w:r w:rsidRPr="00763D2D">
        <w:rPr>
          <w:rFonts w:asciiTheme="majorHAnsi" w:hAnsiTheme="majorHAnsi" w:cstheme="minorHAnsi"/>
          <w:sz w:val="18"/>
          <w:szCs w:val="18"/>
          <w:lang w:eastAsia="ar-SA"/>
        </w:rPr>
        <w:t xml:space="preserve"> de não participar desta.</w:t>
      </w:r>
    </w:p>
    <w:p w:rsidR="0015138E" w:rsidRPr="00763D2D" w:rsidRDefault="00A82455" w:rsidP="00A35153">
      <w:pPr>
        <w:tabs>
          <w:tab w:val="left" w:pos="3191"/>
        </w:tabs>
        <w:ind w:left="-567"/>
        <w:rPr>
          <w:rFonts w:asciiTheme="majorHAnsi" w:hAnsiTheme="majorHAnsi" w:cstheme="minorHAnsi"/>
          <w:sz w:val="18"/>
          <w:szCs w:val="18"/>
        </w:rPr>
      </w:pPr>
      <w:r w:rsidRPr="00763D2D">
        <w:rPr>
          <w:rFonts w:asciiTheme="majorHAnsi" w:hAnsiTheme="majorHAnsi" w:cstheme="minorHAnsi"/>
          <w:sz w:val="18"/>
          <w:szCs w:val="18"/>
        </w:rPr>
        <w:tab/>
      </w:r>
    </w:p>
    <w:p w:rsidR="00A93101" w:rsidRPr="00763D2D" w:rsidRDefault="009D7EBA" w:rsidP="009D7EBA">
      <w:pPr>
        <w:tabs>
          <w:tab w:val="left" w:pos="3191"/>
        </w:tabs>
        <w:ind w:left="927"/>
        <w:rPr>
          <w:rFonts w:asciiTheme="majorHAnsi" w:hAnsiTheme="majorHAnsi" w:cstheme="minorHAnsi"/>
          <w:b/>
          <w:sz w:val="18"/>
          <w:szCs w:val="18"/>
        </w:rPr>
      </w:pPr>
      <w:proofErr w:type="gramStart"/>
      <w:r w:rsidRPr="00763D2D">
        <w:rPr>
          <w:rFonts w:asciiTheme="majorHAnsi" w:hAnsiTheme="majorHAnsi" w:cstheme="minorHAnsi"/>
          <w:b/>
          <w:sz w:val="18"/>
          <w:szCs w:val="18"/>
        </w:rPr>
        <w:t xml:space="preserve">6 - </w:t>
      </w:r>
      <w:r w:rsidR="00A93101" w:rsidRPr="00763D2D">
        <w:rPr>
          <w:rFonts w:asciiTheme="majorHAnsi" w:hAnsiTheme="majorHAnsi" w:cstheme="minorHAnsi"/>
          <w:b/>
          <w:sz w:val="18"/>
          <w:szCs w:val="18"/>
        </w:rPr>
        <w:t>Fase</w:t>
      </w:r>
      <w:proofErr w:type="gramEnd"/>
      <w:r w:rsidR="00A93101" w:rsidRPr="00763D2D">
        <w:rPr>
          <w:rFonts w:asciiTheme="majorHAnsi" w:hAnsiTheme="majorHAnsi" w:cstheme="minorHAnsi"/>
          <w:b/>
          <w:sz w:val="18"/>
          <w:szCs w:val="18"/>
        </w:rPr>
        <w:t xml:space="preserve"> de Habilitação</w:t>
      </w:r>
    </w:p>
    <w:p w:rsidR="00A93101" w:rsidRPr="00763D2D" w:rsidRDefault="005F2B92" w:rsidP="004E231E">
      <w:pPr>
        <w:pStyle w:val="PargrafodaLista"/>
        <w:autoSpaceDE w:val="0"/>
        <w:autoSpaceDN w:val="0"/>
        <w:adjustRightInd w:val="0"/>
        <w:ind w:left="-567" w:firstLine="1134"/>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6</w:t>
      </w:r>
      <w:r w:rsidR="00A93101" w:rsidRPr="00763D2D">
        <w:rPr>
          <w:rFonts w:asciiTheme="majorHAnsi" w:eastAsiaTheme="minorHAnsi" w:hAnsiTheme="majorHAnsi" w:cstheme="minorHAnsi"/>
          <w:b/>
          <w:bCs/>
          <w:sz w:val="18"/>
          <w:szCs w:val="18"/>
          <w:lang w:eastAsia="en-US"/>
        </w:rPr>
        <w:t xml:space="preserve">.1 - </w:t>
      </w:r>
      <w:r w:rsidR="00A93101" w:rsidRPr="00763D2D">
        <w:rPr>
          <w:rFonts w:asciiTheme="majorHAnsi" w:eastAsiaTheme="minorHAnsi" w:hAnsiTheme="majorHAnsi" w:cstheme="minorHAnsi"/>
          <w:sz w:val="18"/>
          <w:szCs w:val="18"/>
          <w:lang w:eastAsia="en-US"/>
        </w:rPr>
        <w:t xml:space="preserve">Para fins de habilitação, a licitante deverá </w:t>
      </w:r>
      <w:proofErr w:type="gramStart"/>
      <w:r w:rsidR="00A93101" w:rsidRPr="00763D2D">
        <w:rPr>
          <w:rFonts w:asciiTheme="majorHAnsi" w:eastAsiaTheme="minorHAnsi" w:hAnsiTheme="majorHAnsi" w:cstheme="minorHAnsi"/>
          <w:sz w:val="18"/>
          <w:szCs w:val="18"/>
          <w:lang w:eastAsia="en-US"/>
        </w:rPr>
        <w:t>apresentar,</w:t>
      </w:r>
      <w:proofErr w:type="gramEnd"/>
      <w:r w:rsidR="00A93101" w:rsidRPr="00763D2D">
        <w:rPr>
          <w:rFonts w:asciiTheme="majorHAnsi" w:eastAsiaTheme="minorHAnsi" w:hAnsiTheme="majorHAnsi" w:cstheme="minorHAnsi"/>
          <w:sz w:val="18"/>
          <w:szCs w:val="18"/>
          <w:lang w:eastAsia="en-US"/>
        </w:rPr>
        <w:t xml:space="preserve"> dentro do ENVELOPE Nº 01, os seguintes documentos, </w:t>
      </w:r>
      <w:r w:rsidR="00572585" w:rsidRPr="00763D2D">
        <w:rPr>
          <w:rFonts w:asciiTheme="majorHAnsi" w:hAnsiTheme="majorHAnsi" w:cstheme="minorHAnsi"/>
          <w:bCs/>
          <w:sz w:val="18"/>
          <w:szCs w:val="18"/>
        </w:rPr>
        <w:t>assinados por Diretor ou representante legal da empresa, devidamente identificado por carimbo ou datilografia do nome e qualificação, sem rasuras, entrelinhas ou emendas,</w:t>
      </w:r>
      <w:r w:rsidR="00572585" w:rsidRPr="00763D2D">
        <w:rPr>
          <w:rFonts w:asciiTheme="majorHAnsi" w:eastAsiaTheme="minorHAnsi" w:hAnsiTheme="majorHAnsi" w:cstheme="minorHAnsi"/>
          <w:sz w:val="18"/>
          <w:szCs w:val="18"/>
          <w:lang w:eastAsia="en-US"/>
        </w:rPr>
        <w:t xml:space="preserve"> </w:t>
      </w:r>
      <w:r w:rsidR="00A93101" w:rsidRPr="00763D2D">
        <w:rPr>
          <w:rFonts w:asciiTheme="majorHAnsi" w:eastAsiaTheme="minorHAnsi" w:hAnsiTheme="majorHAnsi" w:cstheme="minorHAnsi"/>
          <w:sz w:val="18"/>
          <w:szCs w:val="18"/>
          <w:lang w:eastAsia="en-US"/>
        </w:rPr>
        <w:t>dentro dos respectivos prazos de validade:</w:t>
      </w:r>
    </w:p>
    <w:p w:rsidR="00A93101" w:rsidRPr="00763D2D" w:rsidRDefault="005F2B92" w:rsidP="00227F77">
      <w:pPr>
        <w:pStyle w:val="PargrafodaLista"/>
        <w:autoSpaceDE w:val="0"/>
        <w:autoSpaceDN w:val="0"/>
        <w:adjustRightInd w:val="0"/>
        <w:ind w:left="-567"/>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6</w:t>
      </w:r>
      <w:r w:rsidR="00A93101" w:rsidRPr="00763D2D">
        <w:rPr>
          <w:rFonts w:asciiTheme="majorHAnsi" w:eastAsiaTheme="minorHAnsi" w:hAnsiTheme="majorHAnsi" w:cstheme="minorHAnsi"/>
          <w:b/>
          <w:bCs/>
          <w:sz w:val="18"/>
          <w:szCs w:val="18"/>
          <w:lang w:eastAsia="en-US"/>
        </w:rPr>
        <w:t xml:space="preserve">.1.1 - </w:t>
      </w:r>
      <w:r w:rsidR="00A93101" w:rsidRPr="00763D2D">
        <w:rPr>
          <w:rFonts w:asciiTheme="majorHAnsi" w:eastAsiaTheme="minorHAnsi" w:hAnsiTheme="majorHAnsi" w:cstheme="minorHAnsi"/>
          <w:sz w:val="18"/>
          <w:szCs w:val="18"/>
          <w:lang w:eastAsia="en-US"/>
        </w:rPr>
        <w:t xml:space="preserve">Declaração </w:t>
      </w:r>
      <w:r w:rsidR="00572585" w:rsidRPr="00763D2D">
        <w:rPr>
          <w:rFonts w:asciiTheme="majorHAnsi" w:hAnsiTheme="majorHAnsi" w:cstheme="minorHAnsi"/>
          <w:bCs/>
          <w:sz w:val="18"/>
          <w:szCs w:val="18"/>
        </w:rPr>
        <w:t xml:space="preserve">de que não foi considerada inidônea para licitar ou contratar com a Administração Pública, nos termos do Inciso IV, do Artigo 87 da Lei nº 8.666/93. </w:t>
      </w:r>
      <w:r w:rsidR="00A93101" w:rsidRPr="00763D2D">
        <w:rPr>
          <w:rFonts w:asciiTheme="majorHAnsi" w:eastAsiaTheme="minorHAnsi" w:hAnsiTheme="majorHAnsi" w:cstheme="minorHAnsi"/>
          <w:sz w:val="18"/>
          <w:szCs w:val="18"/>
          <w:lang w:eastAsia="en-US"/>
        </w:rPr>
        <w:t>(</w:t>
      </w:r>
      <w:r w:rsidR="00572585" w:rsidRPr="00763D2D">
        <w:rPr>
          <w:rFonts w:asciiTheme="majorHAnsi" w:eastAsiaTheme="minorHAnsi" w:hAnsiTheme="majorHAnsi" w:cstheme="minorHAnsi"/>
          <w:sz w:val="18"/>
          <w:szCs w:val="18"/>
          <w:lang w:eastAsia="en-US"/>
        </w:rPr>
        <w:t>MODELO</w:t>
      </w:r>
      <w:r w:rsidR="00CA665D" w:rsidRPr="00763D2D">
        <w:rPr>
          <w:rFonts w:asciiTheme="majorHAnsi" w:eastAsiaTheme="minorHAnsi" w:hAnsiTheme="majorHAnsi" w:cstheme="minorHAnsi"/>
          <w:sz w:val="18"/>
          <w:szCs w:val="18"/>
          <w:lang w:eastAsia="en-US"/>
        </w:rPr>
        <w:t xml:space="preserve"> CONSTANTE NO</w:t>
      </w:r>
      <w:r w:rsidR="00572585" w:rsidRPr="00763D2D">
        <w:rPr>
          <w:rFonts w:asciiTheme="majorHAnsi" w:eastAsiaTheme="minorHAnsi" w:hAnsiTheme="majorHAnsi" w:cstheme="minorHAnsi"/>
          <w:sz w:val="18"/>
          <w:szCs w:val="18"/>
          <w:lang w:eastAsia="en-US"/>
        </w:rPr>
        <w:t xml:space="preserve"> ANEXO II</w:t>
      </w:r>
      <w:r w:rsidR="00A93101" w:rsidRPr="00763D2D">
        <w:rPr>
          <w:rFonts w:asciiTheme="majorHAnsi" w:eastAsiaTheme="minorHAnsi" w:hAnsiTheme="majorHAnsi" w:cstheme="minorHAnsi"/>
          <w:sz w:val="18"/>
          <w:szCs w:val="18"/>
          <w:lang w:eastAsia="en-US"/>
        </w:rPr>
        <w:t>);</w:t>
      </w:r>
    </w:p>
    <w:p w:rsidR="00A93101" w:rsidRPr="00763D2D" w:rsidRDefault="005F2B92" w:rsidP="00227F77">
      <w:pPr>
        <w:pStyle w:val="PargrafodaLista"/>
        <w:autoSpaceDE w:val="0"/>
        <w:autoSpaceDN w:val="0"/>
        <w:adjustRightInd w:val="0"/>
        <w:ind w:left="-567"/>
        <w:rPr>
          <w:rFonts w:asciiTheme="majorHAnsi" w:eastAsiaTheme="minorHAnsi" w:hAnsiTheme="majorHAnsi" w:cstheme="minorHAnsi"/>
          <w:color w:val="FF0000"/>
          <w:sz w:val="18"/>
          <w:szCs w:val="18"/>
          <w:lang w:eastAsia="en-US"/>
        </w:rPr>
      </w:pPr>
      <w:r w:rsidRPr="00763D2D">
        <w:rPr>
          <w:rFonts w:asciiTheme="majorHAnsi" w:eastAsiaTheme="minorHAnsi" w:hAnsiTheme="majorHAnsi" w:cstheme="minorHAnsi"/>
          <w:b/>
          <w:bCs/>
          <w:sz w:val="18"/>
          <w:szCs w:val="18"/>
          <w:lang w:eastAsia="en-US"/>
        </w:rPr>
        <w:t>6</w:t>
      </w:r>
      <w:r w:rsidR="00A93101" w:rsidRPr="00763D2D">
        <w:rPr>
          <w:rFonts w:asciiTheme="majorHAnsi" w:eastAsiaTheme="minorHAnsi" w:hAnsiTheme="majorHAnsi" w:cstheme="minorHAnsi"/>
          <w:b/>
          <w:bCs/>
          <w:sz w:val="18"/>
          <w:szCs w:val="18"/>
          <w:lang w:eastAsia="en-US"/>
        </w:rPr>
        <w:t xml:space="preserve">.1.2 - </w:t>
      </w:r>
      <w:r w:rsidR="00A93101" w:rsidRPr="00763D2D">
        <w:rPr>
          <w:rFonts w:asciiTheme="majorHAnsi" w:eastAsiaTheme="minorHAnsi" w:hAnsiTheme="majorHAnsi" w:cstheme="minorHAnsi"/>
          <w:sz w:val="18"/>
          <w:szCs w:val="18"/>
          <w:lang w:eastAsia="en-US"/>
        </w:rPr>
        <w:t xml:space="preserve">Declaração </w:t>
      </w:r>
      <w:r w:rsidR="002D0AEA" w:rsidRPr="00763D2D">
        <w:rPr>
          <w:rFonts w:asciiTheme="majorHAnsi" w:hAnsiTheme="majorHAnsi" w:cstheme="minorHAnsi"/>
          <w:sz w:val="18"/>
          <w:szCs w:val="18"/>
        </w:rPr>
        <w:t>de cumprimento do disposto no inciso XXXIII do art. 7.º da Constituição Federal</w:t>
      </w:r>
      <w:r w:rsidR="002D0AEA" w:rsidRPr="00763D2D">
        <w:rPr>
          <w:rFonts w:asciiTheme="majorHAnsi" w:eastAsiaTheme="minorHAnsi" w:hAnsiTheme="majorHAnsi" w:cstheme="minorHAnsi"/>
          <w:sz w:val="18"/>
          <w:szCs w:val="18"/>
          <w:lang w:eastAsia="en-US"/>
        </w:rPr>
        <w:t xml:space="preserve"> </w:t>
      </w:r>
      <w:r w:rsidR="00A93101" w:rsidRPr="00763D2D">
        <w:rPr>
          <w:rFonts w:asciiTheme="majorHAnsi" w:eastAsiaTheme="minorHAnsi" w:hAnsiTheme="majorHAnsi" w:cstheme="minorHAnsi"/>
          <w:sz w:val="18"/>
          <w:szCs w:val="18"/>
          <w:lang w:eastAsia="en-US"/>
        </w:rPr>
        <w:t>(</w:t>
      </w:r>
      <w:r w:rsidR="008059AD" w:rsidRPr="00763D2D">
        <w:rPr>
          <w:rFonts w:asciiTheme="majorHAnsi" w:eastAsiaTheme="minorHAnsi" w:hAnsiTheme="majorHAnsi" w:cstheme="minorHAnsi"/>
          <w:sz w:val="18"/>
          <w:szCs w:val="18"/>
          <w:lang w:eastAsia="en-US"/>
        </w:rPr>
        <w:t>MODELO</w:t>
      </w:r>
      <w:r w:rsidR="00D4037B" w:rsidRPr="00763D2D">
        <w:rPr>
          <w:rFonts w:asciiTheme="majorHAnsi" w:eastAsiaTheme="minorHAnsi" w:hAnsiTheme="majorHAnsi" w:cstheme="minorHAnsi"/>
          <w:sz w:val="18"/>
          <w:szCs w:val="18"/>
          <w:lang w:eastAsia="en-US"/>
        </w:rPr>
        <w:t xml:space="preserve"> CONSTANTE NO</w:t>
      </w:r>
      <w:r w:rsidR="008059AD" w:rsidRPr="00763D2D">
        <w:rPr>
          <w:rFonts w:asciiTheme="majorHAnsi" w:eastAsiaTheme="minorHAnsi" w:hAnsiTheme="majorHAnsi" w:cstheme="minorHAnsi"/>
          <w:sz w:val="18"/>
          <w:szCs w:val="18"/>
          <w:lang w:eastAsia="en-US"/>
        </w:rPr>
        <w:t xml:space="preserve"> </w:t>
      </w:r>
      <w:r w:rsidR="00572585" w:rsidRPr="00763D2D">
        <w:rPr>
          <w:rFonts w:asciiTheme="majorHAnsi" w:eastAsiaTheme="minorHAnsi" w:hAnsiTheme="majorHAnsi" w:cstheme="minorHAnsi"/>
          <w:sz w:val="18"/>
          <w:szCs w:val="18"/>
          <w:lang w:eastAsia="en-US"/>
        </w:rPr>
        <w:t>ANEXO III</w:t>
      </w:r>
      <w:r w:rsidR="00A93101" w:rsidRPr="00763D2D">
        <w:rPr>
          <w:rFonts w:asciiTheme="majorHAnsi" w:eastAsiaTheme="minorHAnsi" w:hAnsiTheme="majorHAnsi" w:cstheme="minorHAnsi"/>
          <w:sz w:val="18"/>
          <w:szCs w:val="18"/>
          <w:lang w:eastAsia="en-US"/>
        </w:rPr>
        <w:t>);</w:t>
      </w:r>
    </w:p>
    <w:p w:rsidR="005F2B92" w:rsidRPr="00763D2D" w:rsidRDefault="005F2B92" w:rsidP="00227F77">
      <w:pPr>
        <w:pStyle w:val="PargrafodaLista"/>
        <w:autoSpaceDE w:val="0"/>
        <w:autoSpaceDN w:val="0"/>
        <w:adjustRightInd w:val="0"/>
        <w:ind w:left="-567"/>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6.</w:t>
      </w:r>
      <w:r w:rsidR="009423A0" w:rsidRPr="00763D2D">
        <w:rPr>
          <w:rFonts w:asciiTheme="majorHAnsi" w:eastAsiaTheme="minorHAnsi" w:hAnsiTheme="majorHAnsi" w:cstheme="minorHAnsi"/>
          <w:b/>
          <w:sz w:val="18"/>
          <w:szCs w:val="18"/>
          <w:lang w:eastAsia="en-US"/>
        </w:rPr>
        <w:t>1.3</w:t>
      </w:r>
      <w:r w:rsidRPr="00763D2D">
        <w:rPr>
          <w:rFonts w:asciiTheme="majorHAnsi" w:eastAsiaTheme="minorHAnsi" w:hAnsiTheme="majorHAnsi" w:cstheme="minorHAnsi"/>
          <w:sz w:val="18"/>
          <w:szCs w:val="18"/>
          <w:lang w:eastAsia="en-US"/>
        </w:rPr>
        <w:t xml:space="preserve"> – Declaração </w:t>
      </w:r>
      <w:r w:rsidRPr="00763D2D">
        <w:rPr>
          <w:rFonts w:asciiTheme="majorHAnsi" w:hAnsiTheme="majorHAnsi" w:cstheme="minorHAnsi"/>
          <w:bCs/>
          <w:sz w:val="18"/>
          <w:szCs w:val="18"/>
        </w:rPr>
        <w:t xml:space="preserve">de que não possui em seu quadro societário Servidor Público da Ativa, ou </w:t>
      </w:r>
      <w:r w:rsidRPr="00763D2D">
        <w:rPr>
          <w:rFonts w:asciiTheme="majorHAnsi" w:hAnsiTheme="majorHAnsi" w:cstheme="minorHAnsi"/>
          <w:bCs/>
          <w:color w:val="000000" w:themeColor="text1"/>
          <w:sz w:val="18"/>
          <w:szCs w:val="18"/>
        </w:rPr>
        <w:t>empregado de empresa pública ou de sociedade de economia mista, em atendimento a vedação disposta no Art. 18, XII, Lei 12.708/2012</w:t>
      </w:r>
      <w:r w:rsidRPr="00763D2D">
        <w:rPr>
          <w:rFonts w:asciiTheme="majorHAnsi" w:hAnsiTheme="majorHAnsi" w:cstheme="minorHAnsi"/>
          <w:bCs/>
          <w:color w:val="FF0000"/>
          <w:sz w:val="18"/>
          <w:szCs w:val="18"/>
        </w:rPr>
        <w:t xml:space="preserve"> </w:t>
      </w:r>
      <w:r w:rsidRPr="00763D2D">
        <w:rPr>
          <w:rFonts w:asciiTheme="majorHAnsi" w:hAnsiTheme="majorHAnsi" w:cstheme="minorHAnsi"/>
          <w:bCs/>
          <w:sz w:val="18"/>
          <w:szCs w:val="18"/>
        </w:rPr>
        <w:t>(MODELO</w:t>
      </w:r>
      <w:r w:rsidR="00D4037B" w:rsidRPr="00763D2D">
        <w:rPr>
          <w:rFonts w:asciiTheme="majorHAnsi" w:hAnsiTheme="majorHAnsi" w:cstheme="minorHAnsi"/>
          <w:bCs/>
          <w:sz w:val="18"/>
          <w:szCs w:val="18"/>
        </w:rPr>
        <w:t xml:space="preserve"> CONSTANTE NO</w:t>
      </w:r>
      <w:r w:rsidRPr="00763D2D">
        <w:rPr>
          <w:rFonts w:asciiTheme="majorHAnsi" w:hAnsiTheme="majorHAnsi" w:cstheme="minorHAnsi"/>
          <w:bCs/>
          <w:sz w:val="18"/>
          <w:szCs w:val="18"/>
        </w:rPr>
        <w:t xml:space="preserve"> ANEXO IV).</w:t>
      </w:r>
    </w:p>
    <w:p w:rsidR="00A93101" w:rsidRPr="00763D2D" w:rsidRDefault="00A93101" w:rsidP="00A93101">
      <w:pPr>
        <w:pStyle w:val="PargrafodaLista"/>
        <w:tabs>
          <w:tab w:val="left" w:pos="3191"/>
        </w:tabs>
        <w:ind w:left="-426"/>
        <w:rPr>
          <w:rFonts w:asciiTheme="majorHAnsi" w:hAnsiTheme="majorHAnsi" w:cstheme="minorHAnsi"/>
          <w:b/>
          <w:sz w:val="18"/>
          <w:szCs w:val="18"/>
        </w:rPr>
      </w:pPr>
    </w:p>
    <w:p w:rsidR="00A93101" w:rsidRPr="00763D2D" w:rsidRDefault="005F2B92" w:rsidP="00A93101">
      <w:pPr>
        <w:autoSpaceDE w:val="0"/>
        <w:autoSpaceDN w:val="0"/>
        <w:adjustRightInd w:val="0"/>
        <w:ind w:left="-426" w:firstLine="993"/>
        <w:jc w:val="left"/>
        <w:rPr>
          <w:rFonts w:asciiTheme="majorHAnsi" w:eastAsiaTheme="minorHAnsi" w:hAnsiTheme="majorHAnsi" w:cstheme="minorHAnsi"/>
          <w:b/>
          <w:bCs/>
          <w:sz w:val="18"/>
          <w:szCs w:val="18"/>
          <w:lang w:eastAsia="en-US"/>
        </w:rPr>
      </w:pPr>
      <w:r w:rsidRPr="00763D2D">
        <w:rPr>
          <w:rFonts w:asciiTheme="majorHAnsi" w:eastAsiaTheme="minorHAnsi" w:hAnsiTheme="majorHAnsi" w:cstheme="minorHAnsi"/>
          <w:b/>
          <w:bCs/>
          <w:sz w:val="18"/>
          <w:szCs w:val="18"/>
          <w:lang w:eastAsia="en-US"/>
        </w:rPr>
        <w:t>6</w:t>
      </w:r>
      <w:r w:rsidR="009626BB" w:rsidRPr="00763D2D">
        <w:rPr>
          <w:rFonts w:asciiTheme="majorHAnsi" w:eastAsiaTheme="minorHAnsi" w:hAnsiTheme="majorHAnsi" w:cstheme="minorHAnsi"/>
          <w:b/>
          <w:bCs/>
          <w:sz w:val="18"/>
          <w:szCs w:val="18"/>
          <w:lang w:eastAsia="en-US"/>
        </w:rPr>
        <w:t>.2 – Habilitação Jurídica</w:t>
      </w:r>
      <w:r w:rsidR="004C0DAA" w:rsidRPr="00763D2D">
        <w:rPr>
          <w:rFonts w:asciiTheme="majorHAnsi" w:eastAsiaTheme="minorHAnsi" w:hAnsiTheme="majorHAnsi" w:cstheme="minorHAnsi"/>
          <w:b/>
          <w:bCs/>
          <w:sz w:val="18"/>
          <w:szCs w:val="18"/>
          <w:lang w:eastAsia="en-US"/>
        </w:rPr>
        <w:t>:</w:t>
      </w:r>
    </w:p>
    <w:p w:rsidR="009626BB" w:rsidRPr="00763D2D" w:rsidRDefault="002E7EB0" w:rsidP="001D28AA">
      <w:pPr>
        <w:widowControl w:val="0"/>
        <w:tabs>
          <w:tab w:val="left" w:pos="-567"/>
        </w:tabs>
        <w:autoSpaceDE w:val="0"/>
        <w:autoSpaceDN w:val="0"/>
        <w:ind w:left="-567" w:right="-1"/>
        <w:rPr>
          <w:rFonts w:asciiTheme="majorHAnsi" w:hAnsiTheme="majorHAnsi" w:cstheme="minorHAnsi"/>
          <w:sz w:val="18"/>
          <w:szCs w:val="18"/>
        </w:rPr>
      </w:pPr>
      <w:r w:rsidRPr="00763D2D">
        <w:rPr>
          <w:rFonts w:asciiTheme="majorHAnsi" w:hAnsiTheme="majorHAnsi" w:cstheme="minorHAnsi"/>
          <w:b/>
          <w:sz w:val="18"/>
          <w:szCs w:val="18"/>
        </w:rPr>
        <w:t>a)</w:t>
      </w:r>
      <w:r w:rsidRPr="00763D2D">
        <w:rPr>
          <w:rFonts w:asciiTheme="majorHAnsi" w:hAnsiTheme="majorHAnsi" w:cstheme="minorHAnsi"/>
          <w:sz w:val="18"/>
          <w:szCs w:val="18"/>
        </w:rPr>
        <w:t xml:space="preserve"> </w:t>
      </w:r>
      <w:r w:rsidR="009626BB" w:rsidRPr="00763D2D">
        <w:rPr>
          <w:rFonts w:asciiTheme="majorHAnsi" w:hAnsiTheme="majorHAnsi" w:cstheme="minorHAnsi"/>
          <w:sz w:val="18"/>
          <w:szCs w:val="18"/>
        </w:rPr>
        <w:t>Registro Comercial no caso de empresa individual;</w:t>
      </w:r>
      <w:r w:rsidR="009626BB" w:rsidRPr="00763D2D">
        <w:rPr>
          <w:rFonts w:asciiTheme="majorHAnsi" w:hAnsiTheme="majorHAnsi" w:cstheme="minorHAnsi"/>
          <w:spacing w:val="5"/>
          <w:sz w:val="18"/>
          <w:szCs w:val="18"/>
        </w:rPr>
        <w:t xml:space="preserve"> </w:t>
      </w:r>
      <w:proofErr w:type="gramStart"/>
      <w:r w:rsidR="009626BB" w:rsidRPr="00763D2D">
        <w:rPr>
          <w:rFonts w:asciiTheme="majorHAnsi" w:hAnsiTheme="majorHAnsi" w:cstheme="minorHAnsi"/>
          <w:sz w:val="18"/>
          <w:szCs w:val="18"/>
        </w:rPr>
        <w:t>ou</w:t>
      </w:r>
      <w:proofErr w:type="gramEnd"/>
    </w:p>
    <w:p w:rsidR="009626BB" w:rsidRPr="00763D2D" w:rsidRDefault="002E7EB0" w:rsidP="001D28AA">
      <w:pPr>
        <w:widowControl w:val="0"/>
        <w:tabs>
          <w:tab w:val="left" w:pos="-567"/>
        </w:tabs>
        <w:autoSpaceDE w:val="0"/>
        <w:autoSpaceDN w:val="0"/>
        <w:spacing w:before="2" w:line="242" w:lineRule="auto"/>
        <w:ind w:left="-567" w:right="-1"/>
        <w:rPr>
          <w:rFonts w:asciiTheme="majorHAnsi" w:hAnsiTheme="majorHAnsi" w:cstheme="minorHAnsi"/>
          <w:sz w:val="18"/>
          <w:szCs w:val="18"/>
        </w:rPr>
      </w:pPr>
      <w:r w:rsidRPr="00763D2D">
        <w:rPr>
          <w:rFonts w:asciiTheme="majorHAnsi" w:hAnsiTheme="majorHAnsi" w:cstheme="minorHAnsi"/>
          <w:b/>
          <w:sz w:val="18"/>
          <w:szCs w:val="18"/>
        </w:rPr>
        <w:t>b)</w:t>
      </w:r>
      <w:r w:rsidRPr="00763D2D">
        <w:rPr>
          <w:rFonts w:asciiTheme="majorHAnsi" w:hAnsiTheme="majorHAnsi" w:cstheme="minorHAnsi"/>
          <w:sz w:val="18"/>
          <w:szCs w:val="18"/>
        </w:rPr>
        <w:t xml:space="preserve"> </w:t>
      </w:r>
      <w:r w:rsidR="009626BB" w:rsidRPr="00763D2D">
        <w:rPr>
          <w:rFonts w:asciiTheme="majorHAnsi" w:hAnsiTheme="majorHAnsi" w:cstheme="minorHAnsi"/>
          <w:sz w:val="18"/>
          <w:szCs w:val="18"/>
        </w:rPr>
        <w:t xml:space="preserve">Ato Constitutivo, estatuto ou contrato social em vigor, devidamente registrado, em se tratando de sociedades comerciais, </w:t>
      </w:r>
      <w:r w:rsidR="009626BB" w:rsidRPr="00763D2D">
        <w:rPr>
          <w:rFonts w:asciiTheme="majorHAnsi" w:hAnsiTheme="majorHAnsi" w:cstheme="minorHAnsi"/>
          <w:spacing w:val="7"/>
          <w:sz w:val="18"/>
          <w:szCs w:val="18"/>
        </w:rPr>
        <w:t xml:space="preserve">e, </w:t>
      </w:r>
      <w:r w:rsidRPr="00763D2D">
        <w:rPr>
          <w:rFonts w:asciiTheme="majorHAnsi" w:hAnsiTheme="majorHAnsi" w:cstheme="minorHAnsi"/>
          <w:sz w:val="18"/>
          <w:szCs w:val="18"/>
        </w:rPr>
        <w:t>no caso</w:t>
      </w:r>
      <w:r w:rsidR="009626BB" w:rsidRPr="00763D2D">
        <w:rPr>
          <w:rFonts w:asciiTheme="majorHAnsi" w:hAnsiTheme="majorHAnsi" w:cstheme="minorHAnsi"/>
          <w:sz w:val="18"/>
          <w:szCs w:val="18"/>
        </w:rPr>
        <w:t xml:space="preserve"> de sociedades por ações acompanhadas de documentos da eleição de seus administradores;</w:t>
      </w:r>
      <w:r w:rsidR="009626BB" w:rsidRPr="00763D2D">
        <w:rPr>
          <w:rFonts w:asciiTheme="majorHAnsi" w:hAnsiTheme="majorHAnsi" w:cstheme="minorHAnsi"/>
          <w:spacing w:val="21"/>
          <w:sz w:val="18"/>
          <w:szCs w:val="18"/>
        </w:rPr>
        <w:t xml:space="preserve"> </w:t>
      </w:r>
      <w:proofErr w:type="gramStart"/>
      <w:r w:rsidR="009626BB" w:rsidRPr="00763D2D">
        <w:rPr>
          <w:rFonts w:asciiTheme="majorHAnsi" w:hAnsiTheme="majorHAnsi" w:cstheme="minorHAnsi"/>
          <w:sz w:val="18"/>
          <w:szCs w:val="18"/>
        </w:rPr>
        <w:t>ou</w:t>
      </w:r>
      <w:proofErr w:type="gramEnd"/>
    </w:p>
    <w:p w:rsidR="009626BB" w:rsidRPr="00763D2D" w:rsidRDefault="002E7EB0" w:rsidP="001D28AA">
      <w:pPr>
        <w:widowControl w:val="0"/>
        <w:tabs>
          <w:tab w:val="left" w:pos="-567"/>
        </w:tabs>
        <w:autoSpaceDE w:val="0"/>
        <w:autoSpaceDN w:val="0"/>
        <w:spacing w:line="242" w:lineRule="auto"/>
        <w:ind w:left="-567" w:right="-1"/>
        <w:rPr>
          <w:rFonts w:asciiTheme="majorHAnsi" w:hAnsiTheme="majorHAnsi" w:cstheme="minorHAnsi"/>
          <w:sz w:val="18"/>
          <w:szCs w:val="18"/>
        </w:rPr>
      </w:pPr>
      <w:r w:rsidRPr="00763D2D">
        <w:rPr>
          <w:rFonts w:asciiTheme="majorHAnsi" w:hAnsiTheme="majorHAnsi" w:cstheme="minorHAnsi"/>
          <w:b/>
          <w:sz w:val="18"/>
          <w:szCs w:val="18"/>
        </w:rPr>
        <w:t>c)</w:t>
      </w:r>
      <w:r w:rsidRPr="00763D2D">
        <w:rPr>
          <w:rFonts w:asciiTheme="majorHAnsi" w:hAnsiTheme="majorHAnsi" w:cstheme="minorHAnsi"/>
          <w:sz w:val="18"/>
          <w:szCs w:val="18"/>
        </w:rPr>
        <w:t xml:space="preserve"> </w:t>
      </w:r>
      <w:r w:rsidR="009626BB" w:rsidRPr="00763D2D">
        <w:rPr>
          <w:rFonts w:asciiTheme="majorHAnsi" w:hAnsiTheme="majorHAnsi" w:cstheme="minorHAnsi"/>
          <w:sz w:val="18"/>
          <w:szCs w:val="18"/>
        </w:rPr>
        <w:t>Decreto de autorização, em se tratando de empresa ou sociedade estrangeira em funcionamento no país, e ato de registro ou autorização para funcionamento expedido pelo órgão competente, quando a atividade assim o exigir;</w:t>
      </w:r>
      <w:r w:rsidR="009626BB" w:rsidRPr="00763D2D">
        <w:rPr>
          <w:rFonts w:asciiTheme="majorHAnsi" w:hAnsiTheme="majorHAnsi" w:cstheme="minorHAnsi"/>
          <w:spacing w:val="15"/>
          <w:sz w:val="18"/>
          <w:szCs w:val="18"/>
        </w:rPr>
        <w:t xml:space="preserve"> </w:t>
      </w:r>
      <w:proofErr w:type="gramStart"/>
      <w:r w:rsidR="009626BB" w:rsidRPr="00763D2D">
        <w:rPr>
          <w:rFonts w:asciiTheme="majorHAnsi" w:hAnsiTheme="majorHAnsi" w:cstheme="minorHAnsi"/>
          <w:sz w:val="18"/>
          <w:szCs w:val="18"/>
        </w:rPr>
        <w:t>ou</w:t>
      </w:r>
      <w:proofErr w:type="gramEnd"/>
    </w:p>
    <w:p w:rsidR="009626BB" w:rsidRPr="00763D2D" w:rsidRDefault="002E7EB0" w:rsidP="001D28AA">
      <w:pPr>
        <w:widowControl w:val="0"/>
        <w:tabs>
          <w:tab w:val="left" w:pos="-567"/>
        </w:tabs>
        <w:autoSpaceDE w:val="0"/>
        <w:autoSpaceDN w:val="0"/>
        <w:ind w:left="-567" w:right="-1"/>
        <w:rPr>
          <w:rFonts w:asciiTheme="majorHAnsi" w:hAnsiTheme="majorHAnsi" w:cstheme="minorHAnsi"/>
          <w:sz w:val="18"/>
          <w:szCs w:val="18"/>
        </w:rPr>
      </w:pPr>
      <w:r w:rsidRPr="00763D2D">
        <w:rPr>
          <w:rFonts w:asciiTheme="majorHAnsi" w:hAnsiTheme="majorHAnsi" w:cstheme="minorHAnsi"/>
          <w:b/>
          <w:sz w:val="18"/>
          <w:szCs w:val="18"/>
        </w:rPr>
        <w:t>d)</w:t>
      </w:r>
      <w:r w:rsidRPr="00763D2D">
        <w:rPr>
          <w:rFonts w:asciiTheme="majorHAnsi" w:hAnsiTheme="majorHAnsi" w:cstheme="minorHAnsi"/>
          <w:sz w:val="18"/>
          <w:szCs w:val="18"/>
        </w:rPr>
        <w:t xml:space="preserve"> </w:t>
      </w:r>
      <w:r w:rsidR="009626BB" w:rsidRPr="00763D2D">
        <w:rPr>
          <w:rFonts w:asciiTheme="majorHAnsi" w:hAnsiTheme="majorHAnsi" w:cstheme="minorHAnsi"/>
          <w:sz w:val="18"/>
          <w:szCs w:val="18"/>
        </w:rPr>
        <w:t>Inscrição do ato constitutivo, acompanhado de prova de diretoria em exercício, no caso de sociedade</w:t>
      </w:r>
      <w:r w:rsidR="009626BB" w:rsidRPr="00763D2D">
        <w:rPr>
          <w:rFonts w:asciiTheme="majorHAnsi" w:hAnsiTheme="majorHAnsi" w:cstheme="minorHAnsi"/>
          <w:spacing w:val="20"/>
          <w:sz w:val="18"/>
          <w:szCs w:val="18"/>
        </w:rPr>
        <w:t xml:space="preserve"> </w:t>
      </w:r>
      <w:r w:rsidR="009626BB" w:rsidRPr="00763D2D">
        <w:rPr>
          <w:rFonts w:asciiTheme="majorHAnsi" w:hAnsiTheme="majorHAnsi" w:cstheme="minorHAnsi"/>
          <w:sz w:val="18"/>
          <w:szCs w:val="18"/>
        </w:rPr>
        <w:t>civil.</w:t>
      </w:r>
    </w:p>
    <w:p w:rsidR="00C901B7" w:rsidRPr="00763D2D" w:rsidRDefault="00C901B7" w:rsidP="00C901B7">
      <w:pPr>
        <w:tabs>
          <w:tab w:val="left" w:pos="2835"/>
        </w:tabs>
        <w:ind w:left="-567" w:right="-144" w:firstLine="1134"/>
        <w:rPr>
          <w:rFonts w:asciiTheme="majorHAnsi" w:hAnsiTheme="majorHAnsi" w:cstheme="minorHAnsi"/>
          <w:sz w:val="18"/>
          <w:szCs w:val="18"/>
        </w:rPr>
      </w:pPr>
    </w:p>
    <w:p w:rsidR="00A93101" w:rsidRPr="00763D2D" w:rsidRDefault="005F2B92" w:rsidP="002C312E">
      <w:pPr>
        <w:tabs>
          <w:tab w:val="left" w:pos="2835"/>
        </w:tabs>
        <w:ind w:left="-426" w:right="-144" w:firstLine="993"/>
        <w:rPr>
          <w:rFonts w:asciiTheme="majorHAnsi" w:eastAsiaTheme="minorHAnsi" w:hAnsiTheme="majorHAnsi" w:cstheme="minorHAnsi"/>
          <w:b/>
          <w:bCs/>
          <w:sz w:val="18"/>
          <w:szCs w:val="18"/>
          <w:lang w:eastAsia="en-US"/>
        </w:rPr>
      </w:pPr>
      <w:r w:rsidRPr="00763D2D">
        <w:rPr>
          <w:rFonts w:asciiTheme="majorHAnsi" w:eastAsiaTheme="minorHAnsi" w:hAnsiTheme="majorHAnsi" w:cstheme="minorHAnsi"/>
          <w:b/>
          <w:bCs/>
          <w:sz w:val="18"/>
          <w:szCs w:val="18"/>
          <w:lang w:eastAsia="en-US"/>
        </w:rPr>
        <w:t>6</w:t>
      </w:r>
      <w:r w:rsidR="002C312E" w:rsidRPr="00763D2D">
        <w:rPr>
          <w:rFonts w:asciiTheme="majorHAnsi" w:eastAsiaTheme="minorHAnsi" w:hAnsiTheme="majorHAnsi" w:cstheme="minorHAnsi"/>
          <w:b/>
          <w:bCs/>
          <w:sz w:val="18"/>
          <w:szCs w:val="18"/>
          <w:lang w:eastAsia="en-US"/>
        </w:rPr>
        <w:t>.3</w:t>
      </w:r>
      <w:r w:rsidR="00A93101" w:rsidRPr="00763D2D">
        <w:rPr>
          <w:rFonts w:asciiTheme="majorHAnsi" w:eastAsiaTheme="minorHAnsi" w:hAnsiTheme="majorHAnsi" w:cstheme="minorHAnsi"/>
          <w:b/>
          <w:bCs/>
          <w:sz w:val="18"/>
          <w:szCs w:val="18"/>
          <w:lang w:eastAsia="en-US"/>
        </w:rPr>
        <w:t xml:space="preserve">- </w:t>
      </w:r>
      <w:r w:rsidR="009626BB" w:rsidRPr="00763D2D">
        <w:rPr>
          <w:rFonts w:asciiTheme="majorHAnsi" w:eastAsiaTheme="minorHAnsi" w:hAnsiTheme="majorHAnsi" w:cstheme="minorHAnsi"/>
          <w:b/>
          <w:bCs/>
          <w:sz w:val="18"/>
          <w:szCs w:val="18"/>
          <w:lang w:eastAsia="en-US"/>
        </w:rPr>
        <w:t>Qualificação econômico-financeira</w:t>
      </w:r>
      <w:r w:rsidR="004C0DAA" w:rsidRPr="00763D2D">
        <w:rPr>
          <w:rFonts w:asciiTheme="majorHAnsi" w:eastAsiaTheme="minorHAnsi" w:hAnsiTheme="majorHAnsi" w:cstheme="minorHAnsi"/>
          <w:b/>
          <w:bCs/>
          <w:sz w:val="18"/>
          <w:szCs w:val="18"/>
          <w:lang w:eastAsia="en-US"/>
        </w:rPr>
        <w:t>:</w:t>
      </w:r>
    </w:p>
    <w:p w:rsidR="005F2B92" w:rsidRPr="00763D2D" w:rsidRDefault="00A93101" w:rsidP="00401561">
      <w:pPr>
        <w:overflowPunct w:val="0"/>
        <w:autoSpaceDE w:val="0"/>
        <w:autoSpaceDN w:val="0"/>
        <w:adjustRightInd w:val="0"/>
        <w:ind w:left="-567"/>
        <w:textAlignment w:val="baseline"/>
        <w:rPr>
          <w:rFonts w:asciiTheme="majorHAnsi" w:hAnsiTheme="majorHAnsi" w:cstheme="minorHAnsi"/>
          <w:sz w:val="18"/>
          <w:szCs w:val="18"/>
        </w:rPr>
      </w:pPr>
      <w:r w:rsidRPr="00763D2D">
        <w:rPr>
          <w:rFonts w:asciiTheme="majorHAnsi" w:eastAsiaTheme="minorHAnsi" w:hAnsiTheme="majorHAnsi" w:cstheme="minorHAnsi"/>
          <w:b/>
          <w:bCs/>
          <w:sz w:val="18"/>
          <w:szCs w:val="18"/>
          <w:lang w:eastAsia="en-US"/>
        </w:rPr>
        <w:t xml:space="preserve">a) </w:t>
      </w:r>
      <w:r w:rsidR="005F2B92" w:rsidRPr="00763D2D">
        <w:rPr>
          <w:rFonts w:asciiTheme="majorHAnsi" w:hAnsiTheme="majorHAnsi" w:cstheme="minorHAnsi"/>
          <w:sz w:val="18"/>
          <w:szCs w:val="18"/>
        </w:rPr>
        <w:t>Certidão negativa de falência ou concordata expedida pelo cartório judicial de distribuição do foro da sede da proponente, com data de emissão não superior a (60) sessenta dias da realização da presente licitação.</w:t>
      </w:r>
    </w:p>
    <w:p w:rsidR="003F698C" w:rsidRPr="00763D2D" w:rsidRDefault="003F698C" w:rsidP="00287604">
      <w:pPr>
        <w:pStyle w:val="Corpodetexto"/>
        <w:ind w:left="-567"/>
        <w:jc w:val="both"/>
        <w:rPr>
          <w:rFonts w:asciiTheme="majorHAnsi" w:hAnsiTheme="majorHAnsi" w:cstheme="minorHAnsi"/>
          <w:bCs/>
          <w:sz w:val="18"/>
          <w:szCs w:val="18"/>
          <w:lang w:val="pt-BR"/>
        </w:rPr>
      </w:pPr>
      <w:r w:rsidRPr="00763D2D">
        <w:rPr>
          <w:rFonts w:asciiTheme="majorHAnsi" w:hAnsiTheme="majorHAnsi" w:cstheme="minorHAnsi"/>
          <w:b/>
          <w:sz w:val="18"/>
          <w:szCs w:val="18"/>
          <w:lang w:val="pt-BR"/>
        </w:rPr>
        <w:t>b)</w:t>
      </w:r>
      <w:r w:rsidRPr="00763D2D">
        <w:rPr>
          <w:rFonts w:asciiTheme="majorHAnsi" w:hAnsiTheme="majorHAnsi" w:cstheme="minorHAnsi"/>
          <w:sz w:val="18"/>
          <w:szCs w:val="18"/>
          <w:lang w:val="pt-BR"/>
        </w:rPr>
        <w:t xml:space="preserve"> </w:t>
      </w:r>
      <w:r w:rsidRPr="00763D2D">
        <w:rPr>
          <w:rFonts w:asciiTheme="majorHAnsi" w:hAnsiTheme="majorHAnsi" w:cstheme="minorHAnsi"/>
          <w:bCs/>
          <w:sz w:val="18"/>
          <w:szCs w:val="18"/>
        </w:rPr>
        <w:t>Balanço Patrimonial e demonstrações contábeis do último exercício, já exigíve</w:t>
      </w:r>
      <w:proofErr w:type="spellStart"/>
      <w:r w:rsidRPr="00763D2D">
        <w:rPr>
          <w:rFonts w:asciiTheme="majorHAnsi" w:hAnsiTheme="majorHAnsi" w:cstheme="minorHAnsi"/>
          <w:bCs/>
          <w:sz w:val="18"/>
          <w:szCs w:val="18"/>
          <w:lang w:val="pt-BR"/>
        </w:rPr>
        <w:t>is</w:t>
      </w:r>
      <w:proofErr w:type="spellEnd"/>
      <w:r w:rsidRPr="00763D2D">
        <w:rPr>
          <w:rFonts w:asciiTheme="majorHAnsi" w:hAnsiTheme="majorHAnsi" w:cstheme="minorHAnsi"/>
          <w:bCs/>
          <w:sz w:val="18"/>
          <w:szCs w:val="18"/>
        </w:rPr>
        <w:t xml:space="preserve"> e apresentáve</w:t>
      </w:r>
      <w:proofErr w:type="spellStart"/>
      <w:r w:rsidRPr="00763D2D">
        <w:rPr>
          <w:rFonts w:asciiTheme="majorHAnsi" w:hAnsiTheme="majorHAnsi" w:cstheme="minorHAnsi"/>
          <w:bCs/>
          <w:sz w:val="18"/>
          <w:szCs w:val="18"/>
          <w:lang w:val="pt-BR"/>
        </w:rPr>
        <w:t>is</w:t>
      </w:r>
      <w:proofErr w:type="spellEnd"/>
      <w:r w:rsidRPr="00763D2D">
        <w:rPr>
          <w:rFonts w:asciiTheme="majorHAnsi" w:hAnsiTheme="majorHAnsi" w:cstheme="minorHAnsi"/>
          <w:bCs/>
          <w:sz w:val="18"/>
          <w:szCs w:val="18"/>
        </w:rPr>
        <w:t xml:space="preserve"> na forma da lei</w:t>
      </w:r>
      <w:r w:rsidRPr="00763D2D">
        <w:rPr>
          <w:rFonts w:asciiTheme="majorHAnsi" w:hAnsiTheme="majorHAnsi" w:cstheme="minorHAnsi"/>
          <w:bCs/>
          <w:sz w:val="18"/>
          <w:szCs w:val="18"/>
          <w:lang w:val="pt-BR"/>
        </w:rPr>
        <w:t>. É vedada a substituição do balanço patrimonial por balancete ou balanço provisório.</w:t>
      </w:r>
    </w:p>
    <w:p w:rsidR="003F698C" w:rsidRPr="00763D2D" w:rsidRDefault="003F698C" w:rsidP="003F698C">
      <w:pPr>
        <w:pStyle w:val="Padro"/>
        <w:tabs>
          <w:tab w:val="left" w:pos="993"/>
          <w:tab w:val="left" w:pos="4253"/>
          <w:tab w:val="left" w:pos="5387"/>
        </w:tabs>
        <w:ind w:left="-567" w:firstLine="1134"/>
        <w:jc w:val="both"/>
        <w:rPr>
          <w:rFonts w:asciiTheme="majorHAnsi" w:hAnsiTheme="majorHAnsi" w:cstheme="minorHAnsi"/>
          <w:sz w:val="18"/>
          <w:szCs w:val="18"/>
        </w:rPr>
      </w:pPr>
      <w:proofErr w:type="gramStart"/>
      <w:r w:rsidRPr="00763D2D">
        <w:rPr>
          <w:rFonts w:asciiTheme="majorHAnsi" w:hAnsiTheme="majorHAnsi" w:cstheme="minorHAnsi"/>
          <w:b/>
          <w:sz w:val="18"/>
          <w:szCs w:val="18"/>
        </w:rPr>
        <w:t>b.</w:t>
      </w:r>
      <w:proofErr w:type="gramEnd"/>
      <w:r w:rsidRPr="00763D2D">
        <w:rPr>
          <w:rFonts w:asciiTheme="majorHAnsi" w:hAnsiTheme="majorHAnsi" w:cstheme="minorHAnsi"/>
          <w:b/>
          <w:sz w:val="18"/>
          <w:szCs w:val="18"/>
        </w:rPr>
        <w:t xml:space="preserve">1) </w:t>
      </w:r>
      <w:r w:rsidRPr="00763D2D">
        <w:rPr>
          <w:rFonts w:asciiTheme="majorHAnsi" w:hAnsiTheme="majorHAnsi" w:cstheme="minorHAnsi"/>
          <w:sz w:val="18"/>
          <w:szCs w:val="18"/>
        </w:rPr>
        <w:t>O balanço patrimonial e demonstrações contábeis deverá ser apresentado com a indicação do número do Livro Diário, número de registro na Junta Comercial (ou outro órgão competente) e numeração das folhas onde se encontram os lançamentos, que comprovem a boa situação financeira da empresa.</w:t>
      </w:r>
    </w:p>
    <w:p w:rsidR="003F698C" w:rsidRPr="00763D2D" w:rsidRDefault="003F698C" w:rsidP="003F698C">
      <w:pPr>
        <w:pStyle w:val="Padro"/>
        <w:tabs>
          <w:tab w:val="left" w:pos="993"/>
          <w:tab w:val="left" w:pos="4253"/>
          <w:tab w:val="left" w:pos="5387"/>
        </w:tabs>
        <w:ind w:left="-567" w:firstLine="1134"/>
        <w:jc w:val="both"/>
        <w:rPr>
          <w:rFonts w:asciiTheme="majorHAnsi" w:hAnsiTheme="majorHAnsi" w:cstheme="minorHAnsi"/>
          <w:sz w:val="18"/>
          <w:szCs w:val="18"/>
        </w:rPr>
      </w:pPr>
      <w:proofErr w:type="gramStart"/>
      <w:r w:rsidRPr="00763D2D">
        <w:rPr>
          <w:rFonts w:asciiTheme="majorHAnsi" w:hAnsiTheme="majorHAnsi" w:cstheme="minorHAnsi"/>
          <w:b/>
          <w:sz w:val="18"/>
          <w:szCs w:val="18"/>
        </w:rPr>
        <w:t>b.</w:t>
      </w:r>
      <w:proofErr w:type="gramEnd"/>
      <w:r w:rsidRPr="00763D2D">
        <w:rPr>
          <w:rFonts w:asciiTheme="majorHAnsi" w:hAnsiTheme="majorHAnsi" w:cstheme="minorHAnsi"/>
          <w:b/>
          <w:sz w:val="18"/>
          <w:szCs w:val="18"/>
        </w:rPr>
        <w:t>2)</w:t>
      </w:r>
      <w:r w:rsidRPr="00763D2D">
        <w:rPr>
          <w:rFonts w:asciiTheme="majorHAnsi" w:hAnsiTheme="majorHAnsi" w:cstheme="minorHAnsi"/>
          <w:sz w:val="18"/>
          <w:szCs w:val="18"/>
        </w:rPr>
        <w:t xml:space="preserve"> O balanço patrimonial e as demonstrações contábeis da pessoa jurídica que utiliza a Escrituração Contábil Digital – ECD – deverá ser extraído do Sistema Público de Escrituração</w:t>
      </w:r>
      <w:r w:rsidRPr="00763D2D">
        <w:rPr>
          <w:rFonts w:asciiTheme="majorHAnsi" w:hAnsiTheme="majorHAnsi" w:cstheme="minorHAnsi"/>
          <w:color w:val="FF0000"/>
          <w:sz w:val="18"/>
          <w:szCs w:val="18"/>
        </w:rPr>
        <w:t xml:space="preserve"> </w:t>
      </w:r>
      <w:r w:rsidRPr="00763D2D">
        <w:rPr>
          <w:rFonts w:asciiTheme="majorHAnsi" w:hAnsiTheme="majorHAnsi" w:cstheme="minorHAnsi"/>
          <w:sz w:val="18"/>
          <w:szCs w:val="18"/>
        </w:rPr>
        <w:t>Digital – SPED – com o protocolo de envio a Receita Federal, estando a sua autenticidade sujeita à verificação pela Administração.</w:t>
      </w:r>
    </w:p>
    <w:p w:rsidR="003F698C" w:rsidRPr="00763D2D" w:rsidRDefault="003F698C" w:rsidP="003F698C">
      <w:pPr>
        <w:ind w:left="-567" w:firstLine="1134"/>
        <w:rPr>
          <w:rFonts w:asciiTheme="majorHAnsi" w:hAnsiTheme="majorHAnsi" w:cstheme="minorHAnsi"/>
          <w:bCs/>
          <w:sz w:val="18"/>
          <w:szCs w:val="18"/>
        </w:rPr>
      </w:pPr>
      <w:proofErr w:type="gramStart"/>
      <w:r w:rsidRPr="00763D2D">
        <w:rPr>
          <w:rFonts w:asciiTheme="majorHAnsi" w:hAnsiTheme="majorHAnsi" w:cstheme="minorHAnsi"/>
          <w:b/>
          <w:bCs/>
          <w:sz w:val="18"/>
          <w:szCs w:val="18"/>
        </w:rPr>
        <w:t>b.</w:t>
      </w:r>
      <w:proofErr w:type="gramEnd"/>
      <w:r w:rsidRPr="00763D2D">
        <w:rPr>
          <w:rFonts w:asciiTheme="majorHAnsi" w:hAnsiTheme="majorHAnsi" w:cstheme="minorHAnsi"/>
          <w:b/>
          <w:bCs/>
          <w:sz w:val="18"/>
          <w:szCs w:val="18"/>
        </w:rPr>
        <w:t>3.)</w:t>
      </w:r>
      <w:r w:rsidRPr="00763D2D">
        <w:rPr>
          <w:rFonts w:asciiTheme="majorHAnsi" w:hAnsiTheme="majorHAnsi" w:cstheme="minorHAnsi"/>
          <w:bCs/>
          <w:sz w:val="18"/>
          <w:szCs w:val="18"/>
        </w:rPr>
        <w:t xml:space="preserve"> Deverão ser apresentados os seguintes indicadores para a verificação da situação financeiras das empresas:</w:t>
      </w:r>
    </w:p>
    <w:p w:rsidR="003F698C" w:rsidRPr="00763D2D" w:rsidRDefault="003F698C" w:rsidP="003F698C">
      <w:pPr>
        <w:ind w:left="-567"/>
        <w:rPr>
          <w:rFonts w:asciiTheme="majorHAnsi" w:hAnsiTheme="majorHAnsi" w:cstheme="minorHAnsi"/>
          <w:bCs/>
          <w:sz w:val="18"/>
          <w:szCs w:val="18"/>
        </w:rPr>
      </w:pPr>
    </w:p>
    <w:p w:rsidR="003F698C" w:rsidRPr="00763D2D" w:rsidRDefault="003F698C" w:rsidP="003F698C">
      <w:pPr>
        <w:ind w:left="-567"/>
        <w:rPr>
          <w:rFonts w:asciiTheme="majorHAnsi" w:hAnsiTheme="majorHAnsi" w:cstheme="minorHAnsi"/>
          <w:sz w:val="18"/>
          <w:szCs w:val="18"/>
        </w:rPr>
      </w:pPr>
      <w:r w:rsidRPr="00763D2D">
        <w:rPr>
          <w:rFonts w:asciiTheme="majorHAnsi" w:hAnsiTheme="majorHAnsi" w:cstheme="minorHAnsi"/>
          <w:b/>
          <w:sz w:val="18"/>
          <w:szCs w:val="18"/>
        </w:rPr>
        <w:t xml:space="preserve">LC - LIQUIDEZ CORRENTE </w:t>
      </w:r>
    </w:p>
    <w:p w:rsidR="003F698C" w:rsidRPr="00763D2D" w:rsidRDefault="003F698C" w:rsidP="003F698C">
      <w:pPr>
        <w:ind w:left="-567"/>
        <w:rPr>
          <w:rFonts w:asciiTheme="majorHAnsi" w:hAnsiTheme="majorHAnsi" w:cstheme="minorHAnsi"/>
          <w:sz w:val="18"/>
          <w:szCs w:val="18"/>
        </w:rPr>
      </w:pPr>
      <w:r w:rsidRPr="00763D2D">
        <w:rPr>
          <w:rFonts w:asciiTheme="majorHAnsi" w:hAnsiTheme="majorHAnsi" w:cstheme="minorHAnsi"/>
          <w:sz w:val="18"/>
          <w:szCs w:val="18"/>
        </w:rPr>
        <w:t xml:space="preserve">Fórmula: LC = AC / PC o resultado deverá ser igual ou maior que 1,0 (um inteiro); </w:t>
      </w:r>
    </w:p>
    <w:p w:rsidR="003F698C" w:rsidRPr="00763D2D" w:rsidRDefault="003F698C" w:rsidP="003F698C">
      <w:pPr>
        <w:ind w:left="-567"/>
        <w:rPr>
          <w:rFonts w:asciiTheme="majorHAnsi" w:hAnsiTheme="majorHAnsi" w:cstheme="minorHAnsi"/>
          <w:b/>
          <w:sz w:val="18"/>
          <w:szCs w:val="18"/>
        </w:rPr>
      </w:pPr>
    </w:p>
    <w:p w:rsidR="003F698C" w:rsidRPr="00763D2D" w:rsidRDefault="003F698C" w:rsidP="003F698C">
      <w:pPr>
        <w:ind w:left="-567"/>
        <w:rPr>
          <w:rFonts w:asciiTheme="majorHAnsi" w:hAnsiTheme="majorHAnsi" w:cstheme="minorHAnsi"/>
          <w:sz w:val="18"/>
          <w:szCs w:val="18"/>
        </w:rPr>
      </w:pPr>
      <w:r w:rsidRPr="00763D2D">
        <w:rPr>
          <w:rFonts w:asciiTheme="majorHAnsi" w:hAnsiTheme="majorHAnsi" w:cstheme="minorHAnsi"/>
          <w:b/>
          <w:sz w:val="18"/>
          <w:szCs w:val="18"/>
        </w:rPr>
        <w:t xml:space="preserve">LG - LIQUIDEZ GERAL </w:t>
      </w:r>
    </w:p>
    <w:p w:rsidR="003F698C" w:rsidRPr="00763D2D" w:rsidRDefault="003F698C" w:rsidP="003F698C">
      <w:pPr>
        <w:ind w:left="-567"/>
        <w:rPr>
          <w:rFonts w:asciiTheme="majorHAnsi" w:hAnsiTheme="majorHAnsi" w:cstheme="minorHAnsi"/>
          <w:sz w:val="18"/>
          <w:szCs w:val="18"/>
        </w:rPr>
      </w:pPr>
      <w:r w:rsidRPr="00763D2D">
        <w:rPr>
          <w:rFonts w:asciiTheme="majorHAnsi" w:hAnsiTheme="majorHAnsi" w:cstheme="minorHAnsi"/>
          <w:sz w:val="18"/>
          <w:szCs w:val="18"/>
        </w:rPr>
        <w:t>Fórmula: LG = (AC + ARLP) / (PC +PELP) o resultado deverá ser igual ou maior que 1,0 (um inteiro);</w:t>
      </w:r>
    </w:p>
    <w:p w:rsidR="003F698C" w:rsidRPr="00763D2D" w:rsidRDefault="003F698C" w:rsidP="003F698C">
      <w:pPr>
        <w:ind w:left="-567"/>
        <w:rPr>
          <w:rFonts w:asciiTheme="majorHAnsi" w:hAnsiTheme="majorHAnsi" w:cstheme="minorHAnsi"/>
          <w:sz w:val="18"/>
          <w:szCs w:val="18"/>
        </w:rPr>
      </w:pPr>
    </w:p>
    <w:p w:rsidR="003F698C" w:rsidRPr="00763D2D" w:rsidRDefault="003F698C" w:rsidP="003F698C">
      <w:pPr>
        <w:ind w:left="-567"/>
        <w:rPr>
          <w:rFonts w:asciiTheme="majorHAnsi" w:hAnsiTheme="majorHAnsi" w:cstheme="minorHAnsi"/>
          <w:b/>
          <w:sz w:val="18"/>
          <w:szCs w:val="18"/>
        </w:rPr>
      </w:pPr>
      <w:r w:rsidRPr="00763D2D">
        <w:rPr>
          <w:rFonts w:asciiTheme="majorHAnsi" w:hAnsiTheme="majorHAnsi" w:cstheme="minorHAnsi"/>
          <w:b/>
          <w:sz w:val="18"/>
          <w:szCs w:val="18"/>
        </w:rPr>
        <w:t>GE – GRAU DE ENDIVIDAMENTO</w:t>
      </w:r>
    </w:p>
    <w:p w:rsidR="003F698C" w:rsidRPr="00763D2D" w:rsidRDefault="003F698C" w:rsidP="003F698C">
      <w:pPr>
        <w:ind w:left="-567"/>
        <w:rPr>
          <w:rFonts w:asciiTheme="majorHAnsi" w:hAnsiTheme="majorHAnsi" w:cstheme="minorHAnsi"/>
          <w:sz w:val="18"/>
          <w:szCs w:val="18"/>
        </w:rPr>
      </w:pPr>
      <w:r w:rsidRPr="00763D2D">
        <w:rPr>
          <w:rFonts w:asciiTheme="majorHAnsi" w:hAnsiTheme="majorHAnsi" w:cstheme="minorHAnsi"/>
          <w:sz w:val="18"/>
          <w:szCs w:val="18"/>
        </w:rPr>
        <w:t xml:space="preserve">Fórmula: GE = (PC + PELP) / AT o resultado deverá ser no máximo </w:t>
      </w:r>
      <w:r w:rsidR="00CA665D" w:rsidRPr="00763D2D">
        <w:rPr>
          <w:rFonts w:asciiTheme="majorHAnsi" w:hAnsiTheme="majorHAnsi" w:cstheme="minorHAnsi"/>
          <w:sz w:val="18"/>
          <w:szCs w:val="18"/>
        </w:rPr>
        <w:t>0,51</w:t>
      </w:r>
      <w:r w:rsidRPr="00763D2D">
        <w:rPr>
          <w:rFonts w:asciiTheme="majorHAnsi" w:hAnsiTheme="majorHAnsi" w:cstheme="minorHAnsi"/>
          <w:sz w:val="18"/>
          <w:szCs w:val="18"/>
        </w:rPr>
        <w:t>.</w:t>
      </w:r>
    </w:p>
    <w:p w:rsidR="003F698C" w:rsidRPr="00763D2D" w:rsidRDefault="003F698C" w:rsidP="003F698C">
      <w:pPr>
        <w:ind w:left="-567"/>
        <w:rPr>
          <w:rFonts w:asciiTheme="majorHAnsi" w:hAnsiTheme="majorHAnsi" w:cstheme="minorHAnsi"/>
          <w:sz w:val="18"/>
          <w:szCs w:val="18"/>
        </w:rPr>
      </w:pPr>
      <w:r w:rsidRPr="00763D2D">
        <w:rPr>
          <w:rFonts w:asciiTheme="majorHAnsi" w:hAnsiTheme="majorHAnsi" w:cstheme="minorHAnsi"/>
          <w:sz w:val="18"/>
          <w:szCs w:val="18"/>
        </w:rPr>
        <w:t xml:space="preserve">ONDE: </w:t>
      </w:r>
    </w:p>
    <w:p w:rsidR="003F698C" w:rsidRPr="00763D2D" w:rsidRDefault="003F698C" w:rsidP="003F698C">
      <w:pPr>
        <w:ind w:left="-567"/>
        <w:rPr>
          <w:rFonts w:asciiTheme="majorHAnsi" w:hAnsiTheme="majorHAnsi" w:cstheme="minorHAnsi"/>
          <w:sz w:val="18"/>
          <w:szCs w:val="18"/>
        </w:rPr>
      </w:pPr>
      <w:r w:rsidRPr="00763D2D">
        <w:rPr>
          <w:rFonts w:asciiTheme="majorHAnsi" w:hAnsiTheme="majorHAnsi" w:cstheme="minorHAnsi"/>
          <w:sz w:val="18"/>
          <w:szCs w:val="18"/>
        </w:rPr>
        <w:t xml:space="preserve">AC = Ativo Circulante </w:t>
      </w:r>
    </w:p>
    <w:p w:rsidR="003F698C" w:rsidRPr="00763D2D" w:rsidRDefault="003F698C" w:rsidP="003F698C">
      <w:pPr>
        <w:ind w:left="-567"/>
        <w:rPr>
          <w:rFonts w:asciiTheme="majorHAnsi" w:hAnsiTheme="majorHAnsi" w:cstheme="minorHAnsi"/>
          <w:sz w:val="18"/>
          <w:szCs w:val="18"/>
        </w:rPr>
      </w:pPr>
      <w:r w:rsidRPr="00763D2D">
        <w:rPr>
          <w:rFonts w:asciiTheme="majorHAnsi" w:hAnsiTheme="majorHAnsi" w:cstheme="minorHAnsi"/>
          <w:sz w:val="18"/>
          <w:szCs w:val="18"/>
        </w:rPr>
        <w:t>AT= Ativo Total</w:t>
      </w:r>
    </w:p>
    <w:p w:rsidR="003F698C" w:rsidRPr="00763D2D" w:rsidRDefault="003F698C" w:rsidP="003F698C">
      <w:pPr>
        <w:ind w:left="-567"/>
        <w:rPr>
          <w:rFonts w:asciiTheme="majorHAnsi" w:hAnsiTheme="majorHAnsi" w:cstheme="minorHAnsi"/>
          <w:sz w:val="18"/>
          <w:szCs w:val="18"/>
        </w:rPr>
      </w:pPr>
      <w:r w:rsidRPr="00763D2D">
        <w:rPr>
          <w:rFonts w:asciiTheme="majorHAnsi" w:hAnsiTheme="majorHAnsi" w:cstheme="minorHAnsi"/>
          <w:sz w:val="18"/>
          <w:szCs w:val="18"/>
        </w:rPr>
        <w:t xml:space="preserve">PC = Passivo Circulante </w:t>
      </w:r>
    </w:p>
    <w:p w:rsidR="003F698C" w:rsidRPr="00763D2D" w:rsidRDefault="003F698C" w:rsidP="003F698C">
      <w:pPr>
        <w:ind w:left="-567"/>
        <w:rPr>
          <w:rFonts w:asciiTheme="majorHAnsi" w:hAnsiTheme="majorHAnsi" w:cstheme="minorHAnsi"/>
          <w:sz w:val="18"/>
          <w:szCs w:val="18"/>
        </w:rPr>
      </w:pPr>
      <w:r w:rsidRPr="00763D2D">
        <w:rPr>
          <w:rFonts w:asciiTheme="majorHAnsi" w:hAnsiTheme="majorHAnsi" w:cstheme="minorHAnsi"/>
          <w:sz w:val="18"/>
          <w:szCs w:val="18"/>
        </w:rPr>
        <w:t xml:space="preserve">ARLP = Ativo Realizável </w:t>
      </w:r>
      <w:proofErr w:type="gramStart"/>
      <w:r w:rsidRPr="00763D2D">
        <w:rPr>
          <w:rFonts w:asciiTheme="majorHAnsi" w:hAnsiTheme="majorHAnsi" w:cstheme="minorHAnsi"/>
          <w:sz w:val="18"/>
          <w:szCs w:val="18"/>
        </w:rPr>
        <w:t>a Longo Prazo</w:t>
      </w:r>
      <w:proofErr w:type="gramEnd"/>
      <w:r w:rsidRPr="00763D2D">
        <w:rPr>
          <w:rFonts w:asciiTheme="majorHAnsi" w:hAnsiTheme="majorHAnsi" w:cstheme="minorHAnsi"/>
          <w:sz w:val="18"/>
          <w:szCs w:val="18"/>
        </w:rPr>
        <w:t xml:space="preserve"> </w:t>
      </w:r>
    </w:p>
    <w:p w:rsidR="003F698C" w:rsidRPr="00763D2D" w:rsidRDefault="003F698C" w:rsidP="003F698C">
      <w:pPr>
        <w:ind w:left="-567"/>
        <w:rPr>
          <w:rFonts w:asciiTheme="majorHAnsi" w:hAnsiTheme="majorHAnsi" w:cstheme="minorHAnsi"/>
          <w:sz w:val="18"/>
          <w:szCs w:val="18"/>
        </w:rPr>
      </w:pPr>
      <w:r w:rsidRPr="00763D2D">
        <w:rPr>
          <w:rFonts w:asciiTheme="majorHAnsi" w:hAnsiTheme="majorHAnsi" w:cstheme="minorHAnsi"/>
          <w:sz w:val="18"/>
          <w:szCs w:val="18"/>
        </w:rPr>
        <w:t xml:space="preserve">PELP =Passível Exigível </w:t>
      </w:r>
      <w:proofErr w:type="gramStart"/>
      <w:r w:rsidRPr="00763D2D">
        <w:rPr>
          <w:rFonts w:asciiTheme="majorHAnsi" w:hAnsiTheme="majorHAnsi" w:cstheme="minorHAnsi"/>
          <w:sz w:val="18"/>
          <w:szCs w:val="18"/>
        </w:rPr>
        <w:t>a Longo Prazo</w:t>
      </w:r>
      <w:proofErr w:type="gramEnd"/>
    </w:p>
    <w:p w:rsidR="003F698C" w:rsidRPr="00763D2D" w:rsidRDefault="003F698C" w:rsidP="003F698C">
      <w:pPr>
        <w:ind w:left="-567"/>
        <w:rPr>
          <w:rFonts w:asciiTheme="majorHAnsi" w:hAnsiTheme="majorHAnsi" w:cstheme="minorHAnsi"/>
          <w:bCs/>
          <w:sz w:val="18"/>
          <w:szCs w:val="18"/>
        </w:rPr>
      </w:pPr>
    </w:p>
    <w:p w:rsidR="003F698C" w:rsidRPr="00763D2D" w:rsidRDefault="003F698C" w:rsidP="003F698C">
      <w:pPr>
        <w:ind w:left="-567"/>
        <w:rPr>
          <w:rFonts w:asciiTheme="majorHAnsi" w:hAnsiTheme="majorHAnsi" w:cstheme="minorHAnsi"/>
          <w:b/>
          <w:bCs/>
          <w:sz w:val="18"/>
          <w:szCs w:val="18"/>
        </w:rPr>
      </w:pPr>
      <w:proofErr w:type="gramStart"/>
      <w:r w:rsidRPr="00763D2D">
        <w:rPr>
          <w:rFonts w:asciiTheme="majorHAnsi" w:hAnsiTheme="majorHAnsi" w:cstheme="minorHAnsi"/>
          <w:b/>
          <w:bCs/>
          <w:sz w:val="18"/>
          <w:szCs w:val="18"/>
        </w:rPr>
        <w:lastRenderedPageBreak/>
        <w:t>Obterão</w:t>
      </w:r>
      <w:proofErr w:type="gramEnd"/>
      <w:r w:rsidRPr="00763D2D">
        <w:rPr>
          <w:rFonts w:asciiTheme="majorHAnsi" w:hAnsiTheme="majorHAnsi" w:cstheme="minorHAnsi"/>
          <w:b/>
          <w:bCs/>
          <w:sz w:val="18"/>
          <w:szCs w:val="18"/>
        </w:rPr>
        <w:t xml:space="preserve"> classificação econômico–financeira relativa ao balanço patrimonial, as empresas que apresentarem, pelo menos dois, dos três indicadores iguais ou superiores aos estabelecidos acima.</w:t>
      </w:r>
    </w:p>
    <w:p w:rsidR="002C312E" w:rsidRPr="00763D2D" w:rsidRDefault="002C312E" w:rsidP="00F27F14">
      <w:pPr>
        <w:autoSpaceDE w:val="0"/>
        <w:autoSpaceDN w:val="0"/>
        <w:adjustRightInd w:val="0"/>
        <w:jc w:val="left"/>
        <w:rPr>
          <w:rFonts w:asciiTheme="majorHAnsi" w:eastAsiaTheme="minorHAnsi" w:hAnsiTheme="majorHAnsi" w:cstheme="minorHAnsi"/>
          <w:sz w:val="18"/>
          <w:szCs w:val="18"/>
          <w:lang w:eastAsia="en-US"/>
        </w:rPr>
      </w:pPr>
    </w:p>
    <w:p w:rsidR="002C312E" w:rsidRPr="00763D2D" w:rsidRDefault="005F2B92" w:rsidP="009C1902">
      <w:pPr>
        <w:autoSpaceDE w:val="0"/>
        <w:autoSpaceDN w:val="0"/>
        <w:adjustRightInd w:val="0"/>
        <w:ind w:left="-567" w:firstLine="993"/>
        <w:jc w:val="left"/>
        <w:rPr>
          <w:rFonts w:asciiTheme="majorHAnsi" w:eastAsiaTheme="minorHAnsi" w:hAnsiTheme="majorHAnsi" w:cstheme="minorHAnsi"/>
          <w:b/>
          <w:bCs/>
          <w:sz w:val="18"/>
          <w:szCs w:val="18"/>
          <w:lang w:eastAsia="en-US"/>
        </w:rPr>
      </w:pPr>
      <w:r w:rsidRPr="00763D2D">
        <w:rPr>
          <w:rFonts w:asciiTheme="majorHAnsi" w:eastAsiaTheme="minorHAnsi" w:hAnsiTheme="majorHAnsi" w:cstheme="minorHAnsi"/>
          <w:b/>
          <w:bCs/>
          <w:sz w:val="18"/>
          <w:szCs w:val="18"/>
          <w:lang w:eastAsia="en-US"/>
        </w:rPr>
        <w:t>6</w:t>
      </w:r>
      <w:r w:rsidR="009626BB" w:rsidRPr="00763D2D">
        <w:rPr>
          <w:rFonts w:asciiTheme="majorHAnsi" w:eastAsiaTheme="minorHAnsi" w:hAnsiTheme="majorHAnsi" w:cstheme="minorHAnsi"/>
          <w:b/>
          <w:bCs/>
          <w:sz w:val="18"/>
          <w:szCs w:val="18"/>
          <w:lang w:eastAsia="en-US"/>
        </w:rPr>
        <w:t>.4- Regularidade Fiscal</w:t>
      </w:r>
      <w:r w:rsidR="004C0DAA" w:rsidRPr="00763D2D">
        <w:rPr>
          <w:rFonts w:asciiTheme="majorHAnsi" w:eastAsiaTheme="minorHAnsi" w:hAnsiTheme="majorHAnsi" w:cstheme="minorHAnsi"/>
          <w:b/>
          <w:bCs/>
          <w:sz w:val="18"/>
          <w:szCs w:val="18"/>
          <w:lang w:eastAsia="en-US"/>
        </w:rPr>
        <w:t>:</w:t>
      </w:r>
    </w:p>
    <w:p w:rsidR="009626BB" w:rsidRPr="00763D2D" w:rsidRDefault="002E7EB0" w:rsidP="001D28AA">
      <w:pPr>
        <w:widowControl w:val="0"/>
        <w:tabs>
          <w:tab w:val="left" w:pos="-567"/>
          <w:tab w:val="left" w:pos="8505"/>
        </w:tabs>
        <w:autoSpaceDE w:val="0"/>
        <w:autoSpaceDN w:val="0"/>
        <w:ind w:left="-570"/>
        <w:rPr>
          <w:rFonts w:asciiTheme="majorHAnsi" w:hAnsiTheme="majorHAnsi" w:cstheme="minorHAnsi"/>
          <w:sz w:val="18"/>
          <w:szCs w:val="18"/>
        </w:rPr>
      </w:pPr>
      <w:r w:rsidRPr="00763D2D">
        <w:rPr>
          <w:rFonts w:asciiTheme="majorHAnsi" w:hAnsiTheme="majorHAnsi" w:cstheme="minorHAnsi"/>
          <w:b/>
          <w:sz w:val="18"/>
          <w:szCs w:val="18"/>
        </w:rPr>
        <w:t>a)</w:t>
      </w:r>
      <w:r w:rsidRPr="00763D2D">
        <w:rPr>
          <w:rFonts w:asciiTheme="majorHAnsi" w:hAnsiTheme="majorHAnsi" w:cstheme="minorHAnsi"/>
          <w:sz w:val="18"/>
          <w:szCs w:val="18"/>
        </w:rPr>
        <w:t xml:space="preserve"> </w:t>
      </w:r>
      <w:r w:rsidR="009626BB" w:rsidRPr="00763D2D">
        <w:rPr>
          <w:rFonts w:asciiTheme="majorHAnsi" w:hAnsiTheme="majorHAnsi" w:cstheme="minorHAnsi"/>
          <w:sz w:val="18"/>
          <w:szCs w:val="18"/>
        </w:rPr>
        <w:t>Prova de inscrição no Cadastro Nacional de Pessoa Jurídica -</w:t>
      </w:r>
      <w:r w:rsidR="009626BB" w:rsidRPr="00763D2D">
        <w:rPr>
          <w:rFonts w:asciiTheme="majorHAnsi" w:hAnsiTheme="majorHAnsi" w:cstheme="minorHAnsi"/>
          <w:spacing w:val="15"/>
          <w:sz w:val="18"/>
          <w:szCs w:val="18"/>
        </w:rPr>
        <w:t xml:space="preserve"> </w:t>
      </w:r>
      <w:r w:rsidR="009626BB" w:rsidRPr="00763D2D">
        <w:rPr>
          <w:rFonts w:asciiTheme="majorHAnsi" w:hAnsiTheme="majorHAnsi" w:cstheme="minorHAnsi"/>
          <w:sz w:val="18"/>
          <w:szCs w:val="18"/>
        </w:rPr>
        <w:t>CNPJ;</w:t>
      </w:r>
    </w:p>
    <w:p w:rsidR="009626BB" w:rsidRPr="00763D2D" w:rsidRDefault="00C67B6F" w:rsidP="001D28AA">
      <w:pPr>
        <w:widowControl w:val="0"/>
        <w:tabs>
          <w:tab w:val="left" w:pos="-567"/>
          <w:tab w:val="left" w:pos="8505"/>
        </w:tabs>
        <w:autoSpaceDE w:val="0"/>
        <w:autoSpaceDN w:val="0"/>
        <w:spacing w:before="2" w:line="242" w:lineRule="auto"/>
        <w:ind w:left="-570"/>
        <w:rPr>
          <w:rFonts w:asciiTheme="majorHAnsi" w:hAnsiTheme="majorHAnsi" w:cstheme="minorHAnsi"/>
          <w:sz w:val="18"/>
          <w:szCs w:val="18"/>
        </w:rPr>
      </w:pPr>
      <w:r w:rsidRPr="00763D2D">
        <w:rPr>
          <w:rFonts w:asciiTheme="majorHAnsi" w:hAnsiTheme="majorHAnsi" w:cstheme="minorHAnsi"/>
          <w:b/>
          <w:sz w:val="18"/>
          <w:szCs w:val="18"/>
        </w:rPr>
        <w:t>b)</w:t>
      </w:r>
      <w:r w:rsidRPr="00763D2D">
        <w:rPr>
          <w:rFonts w:asciiTheme="majorHAnsi" w:hAnsiTheme="majorHAnsi" w:cstheme="minorHAnsi"/>
          <w:sz w:val="18"/>
          <w:szCs w:val="18"/>
        </w:rPr>
        <w:t xml:space="preserve"> Prova de inscrição no Cadastro de Contribuintes do Estado (DI/RE) ou do Município (Alvará), se houver relativo ao domicílio ou sede do licitante, pertinente ao seu ramo de</w:t>
      </w:r>
      <w:r w:rsidRPr="00763D2D">
        <w:rPr>
          <w:rFonts w:asciiTheme="majorHAnsi" w:hAnsiTheme="majorHAnsi" w:cstheme="minorHAnsi"/>
          <w:spacing w:val="6"/>
          <w:sz w:val="18"/>
          <w:szCs w:val="18"/>
        </w:rPr>
        <w:t xml:space="preserve"> </w:t>
      </w:r>
      <w:r w:rsidRPr="00763D2D">
        <w:rPr>
          <w:rFonts w:asciiTheme="majorHAnsi" w:hAnsiTheme="majorHAnsi" w:cstheme="minorHAnsi"/>
          <w:sz w:val="18"/>
          <w:szCs w:val="18"/>
        </w:rPr>
        <w:t>atividade;</w:t>
      </w:r>
    </w:p>
    <w:p w:rsidR="009626BB" w:rsidRPr="00763D2D" w:rsidRDefault="002E7EB0" w:rsidP="001D28AA">
      <w:pPr>
        <w:widowControl w:val="0"/>
        <w:tabs>
          <w:tab w:val="left" w:pos="-567"/>
          <w:tab w:val="left" w:pos="8505"/>
        </w:tabs>
        <w:autoSpaceDE w:val="0"/>
        <w:autoSpaceDN w:val="0"/>
        <w:spacing w:before="1" w:line="242" w:lineRule="auto"/>
        <w:ind w:left="-570"/>
        <w:rPr>
          <w:rFonts w:asciiTheme="majorHAnsi" w:hAnsiTheme="majorHAnsi" w:cstheme="minorHAnsi"/>
          <w:sz w:val="18"/>
          <w:szCs w:val="18"/>
        </w:rPr>
      </w:pPr>
      <w:r w:rsidRPr="00763D2D">
        <w:rPr>
          <w:rFonts w:asciiTheme="majorHAnsi" w:hAnsiTheme="majorHAnsi" w:cstheme="minorHAnsi"/>
          <w:b/>
          <w:sz w:val="18"/>
          <w:szCs w:val="18"/>
        </w:rPr>
        <w:t>c)</w:t>
      </w:r>
      <w:r w:rsidRPr="00763D2D">
        <w:rPr>
          <w:rFonts w:asciiTheme="majorHAnsi" w:hAnsiTheme="majorHAnsi" w:cstheme="minorHAnsi"/>
          <w:sz w:val="18"/>
          <w:szCs w:val="18"/>
        </w:rPr>
        <w:t xml:space="preserve"> </w:t>
      </w:r>
      <w:r w:rsidR="009626BB" w:rsidRPr="00763D2D">
        <w:rPr>
          <w:rFonts w:asciiTheme="majorHAnsi" w:hAnsiTheme="majorHAnsi" w:cstheme="minorHAnsi"/>
          <w:sz w:val="18"/>
          <w:szCs w:val="18"/>
        </w:rPr>
        <w:t xml:space="preserve">Prova de regularidade para com a Fazenda Federal (Certidão Negativa de Débito de Tributos e Contribuições </w:t>
      </w:r>
      <w:proofErr w:type="gramStart"/>
      <w:r w:rsidR="009626BB" w:rsidRPr="00763D2D">
        <w:rPr>
          <w:rFonts w:asciiTheme="majorHAnsi" w:hAnsiTheme="majorHAnsi" w:cstheme="minorHAnsi"/>
          <w:sz w:val="18"/>
          <w:szCs w:val="18"/>
        </w:rPr>
        <w:t>Federais expedida pela Secretaria da Receita Federal e Certidão Negativa de Débitos quanto à dívida ativa da União, expedida pela Procuradoria Geral</w:t>
      </w:r>
      <w:proofErr w:type="gramEnd"/>
      <w:r w:rsidR="009626BB" w:rsidRPr="00763D2D">
        <w:rPr>
          <w:rFonts w:asciiTheme="majorHAnsi" w:hAnsiTheme="majorHAnsi" w:cstheme="minorHAnsi"/>
          <w:sz w:val="18"/>
          <w:szCs w:val="18"/>
        </w:rPr>
        <w:t>),</w:t>
      </w:r>
      <w:r w:rsidR="009626BB" w:rsidRPr="00763D2D">
        <w:rPr>
          <w:rFonts w:asciiTheme="majorHAnsi" w:hAnsiTheme="majorHAnsi" w:cstheme="minorHAnsi"/>
          <w:sz w:val="18"/>
          <w:szCs w:val="18"/>
          <w:u w:val="single"/>
        </w:rPr>
        <w:t xml:space="preserve"> comprovando também a ausência de débitos previdenciários</w:t>
      </w:r>
      <w:r w:rsidR="00170169" w:rsidRPr="00763D2D">
        <w:rPr>
          <w:rFonts w:asciiTheme="majorHAnsi" w:hAnsiTheme="majorHAnsi" w:cstheme="minorHAnsi"/>
          <w:sz w:val="18"/>
          <w:szCs w:val="18"/>
        </w:rPr>
        <w:t>;</w:t>
      </w:r>
    </w:p>
    <w:p w:rsidR="009626BB" w:rsidRPr="00763D2D" w:rsidRDefault="002E7EB0" w:rsidP="001D28AA">
      <w:pPr>
        <w:widowControl w:val="0"/>
        <w:tabs>
          <w:tab w:val="left" w:pos="-567"/>
          <w:tab w:val="left" w:pos="8505"/>
        </w:tabs>
        <w:autoSpaceDE w:val="0"/>
        <w:autoSpaceDN w:val="0"/>
        <w:spacing w:before="1"/>
        <w:ind w:left="-570"/>
        <w:rPr>
          <w:rFonts w:asciiTheme="majorHAnsi" w:hAnsiTheme="majorHAnsi" w:cstheme="minorHAnsi"/>
          <w:sz w:val="18"/>
          <w:szCs w:val="18"/>
        </w:rPr>
      </w:pPr>
      <w:r w:rsidRPr="00763D2D">
        <w:rPr>
          <w:rFonts w:asciiTheme="majorHAnsi" w:hAnsiTheme="majorHAnsi" w:cstheme="minorHAnsi"/>
          <w:b/>
          <w:sz w:val="18"/>
          <w:szCs w:val="18"/>
        </w:rPr>
        <w:t>d)</w:t>
      </w:r>
      <w:r w:rsidRPr="00763D2D">
        <w:rPr>
          <w:rFonts w:asciiTheme="majorHAnsi" w:hAnsiTheme="majorHAnsi" w:cstheme="minorHAnsi"/>
          <w:sz w:val="18"/>
          <w:szCs w:val="18"/>
        </w:rPr>
        <w:t xml:space="preserve"> </w:t>
      </w:r>
      <w:r w:rsidR="009626BB" w:rsidRPr="00763D2D">
        <w:rPr>
          <w:rFonts w:asciiTheme="majorHAnsi" w:hAnsiTheme="majorHAnsi" w:cstheme="minorHAnsi"/>
          <w:sz w:val="18"/>
          <w:szCs w:val="18"/>
        </w:rPr>
        <w:t>Prova de regularidade com a Fazenda Estadual, relativa à sede ou domicílio do propone</w:t>
      </w:r>
      <w:r w:rsidR="00170169" w:rsidRPr="00763D2D">
        <w:rPr>
          <w:rFonts w:asciiTheme="majorHAnsi" w:hAnsiTheme="majorHAnsi" w:cstheme="minorHAnsi"/>
          <w:sz w:val="18"/>
          <w:szCs w:val="18"/>
        </w:rPr>
        <w:t>nte;</w:t>
      </w:r>
    </w:p>
    <w:p w:rsidR="009626BB" w:rsidRPr="00763D2D" w:rsidRDefault="002E7EB0" w:rsidP="001D28AA">
      <w:pPr>
        <w:widowControl w:val="0"/>
        <w:tabs>
          <w:tab w:val="left" w:pos="-567"/>
          <w:tab w:val="left" w:pos="8505"/>
        </w:tabs>
        <w:autoSpaceDE w:val="0"/>
        <w:autoSpaceDN w:val="0"/>
        <w:spacing w:before="2"/>
        <w:ind w:left="-570"/>
        <w:rPr>
          <w:rFonts w:asciiTheme="majorHAnsi" w:hAnsiTheme="majorHAnsi" w:cstheme="minorHAnsi"/>
          <w:sz w:val="18"/>
          <w:szCs w:val="18"/>
        </w:rPr>
      </w:pPr>
      <w:r w:rsidRPr="00763D2D">
        <w:rPr>
          <w:rFonts w:asciiTheme="majorHAnsi" w:hAnsiTheme="majorHAnsi" w:cstheme="minorHAnsi"/>
          <w:b/>
          <w:sz w:val="18"/>
          <w:szCs w:val="18"/>
        </w:rPr>
        <w:t>e)</w:t>
      </w:r>
      <w:r w:rsidRPr="00763D2D">
        <w:rPr>
          <w:rFonts w:asciiTheme="majorHAnsi" w:hAnsiTheme="majorHAnsi" w:cstheme="minorHAnsi"/>
          <w:sz w:val="18"/>
          <w:szCs w:val="18"/>
        </w:rPr>
        <w:t xml:space="preserve"> </w:t>
      </w:r>
      <w:r w:rsidR="009626BB" w:rsidRPr="00763D2D">
        <w:rPr>
          <w:rFonts w:asciiTheme="majorHAnsi" w:hAnsiTheme="majorHAnsi" w:cstheme="minorHAnsi"/>
          <w:sz w:val="18"/>
          <w:szCs w:val="18"/>
        </w:rPr>
        <w:t>Prova de regularidade com a Fazenda Municipal, relativa à sede ou domicí</w:t>
      </w:r>
      <w:r w:rsidR="00170169" w:rsidRPr="00763D2D">
        <w:rPr>
          <w:rFonts w:asciiTheme="majorHAnsi" w:hAnsiTheme="majorHAnsi" w:cstheme="minorHAnsi"/>
          <w:sz w:val="18"/>
          <w:szCs w:val="18"/>
        </w:rPr>
        <w:t>lio do proponente;</w:t>
      </w:r>
    </w:p>
    <w:p w:rsidR="009626BB" w:rsidRPr="00763D2D" w:rsidRDefault="002E7EB0" w:rsidP="002E7EB0">
      <w:pPr>
        <w:widowControl w:val="0"/>
        <w:tabs>
          <w:tab w:val="left" w:pos="-567"/>
        </w:tabs>
        <w:autoSpaceDE w:val="0"/>
        <w:autoSpaceDN w:val="0"/>
        <w:spacing w:before="2" w:line="242" w:lineRule="auto"/>
        <w:ind w:left="-570" w:right="689"/>
        <w:rPr>
          <w:rFonts w:asciiTheme="majorHAnsi" w:hAnsiTheme="majorHAnsi" w:cstheme="minorHAnsi"/>
          <w:sz w:val="18"/>
          <w:szCs w:val="18"/>
        </w:rPr>
      </w:pPr>
      <w:r w:rsidRPr="00763D2D">
        <w:rPr>
          <w:rFonts w:asciiTheme="majorHAnsi" w:hAnsiTheme="majorHAnsi" w:cstheme="minorHAnsi"/>
          <w:b/>
          <w:sz w:val="18"/>
          <w:szCs w:val="18"/>
        </w:rPr>
        <w:t>f)</w:t>
      </w:r>
      <w:r w:rsidRPr="00763D2D">
        <w:rPr>
          <w:rFonts w:asciiTheme="majorHAnsi" w:hAnsiTheme="majorHAnsi" w:cstheme="minorHAnsi"/>
          <w:sz w:val="18"/>
          <w:szCs w:val="18"/>
        </w:rPr>
        <w:t xml:space="preserve"> </w:t>
      </w:r>
      <w:r w:rsidR="009626BB" w:rsidRPr="00763D2D">
        <w:rPr>
          <w:rFonts w:asciiTheme="majorHAnsi" w:hAnsiTheme="majorHAnsi" w:cstheme="minorHAnsi"/>
          <w:sz w:val="18"/>
          <w:szCs w:val="18"/>
        </w:rPr>
        <w:t>Certificado de regularidade do Fundo de Garantia por Tempo de Serviç</w:t>
      </w:r>
      <w:r w:rsidR="00EB71B6" w:rsidRPr="00763D2D">
        <w:rPr>
          <w:rFonts w:asciiTheme="majorHAnsi" w:hAnsiTheme="majorHAnsi" w:cstheme="minorHAnsi"/>
          <w:sz w:val="18"/>
          <w:szCs w:val="18"/>
        </w:rPr>
        <w:t xml:space="preserve">o - FGTS, fornecido pela Caixa </w:t>
      </w:r>
      <w:r w:rsidR="00170169" w:rsidRPr="00763D2D">
        <w:rPr>
          <w:rFonts w:asciiTheme="majorHAnsi" w:hAnsiTheme="majorHAnsi" w:cstheme="minorHAnsi"/>
          <w:sz w:val="18"/>
          <w:szCs w:val="18"/>
        </w:rPr>
        <w:t>Econômica Federal.</w:t>
      </w:r>
    </w:p>
    <w:p w:rsidR="00247E0F" w:rsidRPr="00763D2D" w:rsidRDefault="00247E0F" w:rsidP="009626BB">
      <w:pPr>
        <w:tabs>
          <w:tab w:val="left" w:pos="2835"/>
        </w:tabs>
        <w:ind w:right="-144"/>
        <w:rPr>
          <w:rFonts w:asciiTheme="majorHAnsi" w:hAnsiTheme="majorHAnsi" w:cstheme="minorHAnsi"/>
          <w:sz w:val="18"/>
          <w:szCs w:val="18"/>
        </w:rPr>
      </w:pPr>
    </w:p>
    <w:p w:rsidR="00EB71B6" w:rsidRPr="00763D2D" w:rsidRDefault="005F2B92" w:rsidP="005F2B92">
      <w:pPr>
        <w:autoSpaceDE w:val="0"/>
        <w:autoSpaceDN w:val="0"/>
        <w:adjustRightInd w:val="0"/>
        <w:ind w:left="-426" w:firstLine="993"/>
        <w:jc w:val="left"/>
        <w:rPr>
          <w:rFonts w:asciiTheme="majorHAnsi" w:eastAsiaTheme="minorHAnsi" w:hAnsiTheme="majorHAnsi" w:cstheme="minorHAnsi"/>
          <w:b/>
          <w:bCs/>
          <w:sz w:val="18"/>
          <w:szCs w:val="18"/>
          <w:lang w:eastAsia="en-US"/>
        </w:rPr>
      </w:pPr>
      <w:r w:rsidRPr="00763D2D">
        <w:rPr>
          <w:rFonts w:asciiTheme="majorHAnsi" w:eastAsiaTheme="minorHAnsi" w:hAnsiTheme="majorHAnsi" w:cstheme="minorHAnsi"/>
          <w:b/>
          <w:bCs/>
          <w:sz w:val="18"/>
          <w:szCs w:val="18"/>
          <w:lang w:eastAsia="en-US"/>
        </w:rPr>
        <w:t>6.5 - Regularidade Trabalhista:</w:t>
      </w:r>
    </w:p>
    <w:p w:rsidR="00EB71B6" w:rsidRPr="00763D2D" w:rsidRDefault="00EB71B6" w:rsidP="001D28AA">
      <w:pPr>
        <w:pStyle w:val="Corpodetexto"/>
        <w:spacing w:line="242" w:lineRule="auto"/>
        <w:ind w:left="-567"/>
        <w:jc w:val="both"/>
        <w:rPr>
          <w:rFonts w:asciiTheme="majorHAnsi" w:hAnsiTheme="majorHAnsi" w:cstheme="minorHAnsi"/>
          <w:sz w:val="18"/>
          <w:szCs w:val="18"/>
        </w:rPr>
      </w:pPr>
      <w:r w:rsidRPr="00763D2D">
        <w:rPr>
          <w:rFonts w:asciiTheme="majorHAnsi" w:hAnsiTheme="majorHAnsi" w:cstheme="minorHAnsi"/>
          <w:b/>
          <w:sz w:val="18"/>
          <w:szCs w:val="18"/>
        </w:rPr>
        <w:t>a)</w:t>
      </w:r>
      <w:r w:rsidRPr="00763D2D">
        <w:rPr>
          <w:rFonts w:asciiTheme="majorHAnsi" w:hAnsiTheme="majorHAnsi" w:cstheme="minorHAnsi"/>
          <w:sz w:val="18"/>
          <w:szCs w:val="18"/>
        </w:rPr>
        <w:t xml:space="preserve"> Prova de inexistência de débitos inadimplidos perante a Justiça do Trabalho, mediante apresentação da CNDT, nos termos do Título VII-A da Consolidação das Leis do Trabalho, aprovada pelo Decreto-Lei nº 5.452, de 1º de maio</w:t>
      </w:r>
      <w:r w:rsidR="00BD27C2" w:rsidRPr="00763D2D">
        <w:rPr>
          <w:rFonts w:asciiTheme="majorHAnsi" w:hAnsiTheme="majorHAnsi" w:cstheme="minorHAnsi"/>
          <w:sz w:val="18"/>
          <w:szCs w:val="18"/>
        </w:rPr>
        <w:t xml:space="preserve"> de 1943.</w:t>
      </w:r>
    </w:p>
    <w:p w:rsidR="00EB71B6" w:rsidRPr="00763D2D" w:rsidRDefault="00EB71B6" w:rsidP="009626BB">
      <w:pPr>
        <w:tabs>
          <w:tab w:val="left" w:pos="2835"/>
        </w:tabs>
        <w:ind w:right="-144"/>
        <w:rPr>
          <w:rFonts w:asciiTheme="majorHAnsi" w:hAnsiTheme="majorHAnsi" w:cstheme="minorHAnsi"/>
          <w:sz w:val="18"/>
          <w:szCs w:val="18"/>
        </w:rPr>
      </w:pPr>
    </w:p>
    <w:p w:rsidR="002C312E" w:rsidRPr="00763D2D" w:rsidRDefault="005F2B92" w:rsidP="002C312E">
      <w:pPr>
        <w:autoSpaceDE w:val="0"/>
        <w:autoSpaceDN w:val="0"/>
        <w:adjustRightInd w:val="0"/>
        <w:ind w:left="-426" w:firstLine="993"/>
        <w:jc w:val="left"/>
        <w:rPr>
          <w:rFonts w:asciiTheme="majorHAnsi" w:eastAsiaTheme="minorHAnsi" w:hAnsiTheme="majorHAnsi" w:cstheme="minorHAnsi"/>
          <w:b/>
          <w:bCs/>
          <w:sz w:val="18"/>
          <w:szCs w:val="18"/>
          <w:lang w:eastAsia="en-US"/>
        </w:rPr>
      </w:pPr>
      <w:r w:rsidRPr="00763D2D">
        <w:rPr>
          <w:rFonts w:asciiTheme="majorHAnsi" w:eastAsiaTheme="minorHAnsi" w:hAnsiTheme="majorHAnsi" w:cstheme="minorHAnsi"/>
          <w:b/>
          <w:bCs/>
          <w:sz w:val="18"/>
          <w:szCs w:val="18"/>
          <w:lang w:eastAsia="en-US"/>
        </w:rPr>
        <w:t>6</w:t>
      </w:r>
      <w:r w:rsidR="00EB71B6" w:rsidRPr="00763D2D">
        <w:rPr>
          <w:rFonts w:asciiTheme="majorHAnsi" w:eastAsiaTheme="minorHAnsi" w:hAnsiTheme="majorHAnsi" w:cstheme="minorHAnsi"/>
          <w:b/>
          <w:bCs/>
          <w:sz w:val="18"/>
          <w:szCs w:val="18"/>
          <w:lang w:eastAsia="en-US"/>
        </w:rPr>
        <w:t>.6</w:t>
      </w:r>
      <w:r w:rsidRPr="00763D2D">
        <w:rPr>
          <w:rFonts w:asciiTheme="majorHAnsi" w:eastAsiaTheme="minorHAnsi" w:hAnsiTheme="majorHAnsi" w:cstheme="minorHAnsi"/>
          <w:b/>
          <w:bCs/>
          <w:sz w:val="18"/>
          <w:szCs w:val="18"/>
          <w:lang w:eastAsia="en-US"/>
        </w:rPr>
        <w:t xml:space="preserve"> </w:t>
      </w:r>
      <w:r w:rsidR="009626BB" w:rsidRPr="00763D2D">
        <w:rPr>
          <w:rFonts w:asciiTheme="majorHAnsi" w:eastAsiaTheme="minorHAnsi" w:hAnsiTheme="majorHAnsi" w:cstheme="minorHAnsi"/>
          <w:b/>
          <w:bCs/>
          <w:sz w:val="18"/>
          <w:szCs w:val="18"/>
          <w:lang w:eastAsia="en-US"/>
        </w:rPr>
        <w:t>– Qualificação Técnica</w:t>
      </w:r>
      <w:r w:rsidR="004C0DAA" w:rsidRPr="00763D2D">
        <w:rPr>
          <w:rFonts w:asciiTheme="majorHAnsi" w:eastAsiaTheme="minorHAnsi" w:hAnsiTheme="majorHAnsi" w:cstheme="minorHAnsi"/>
          <w:b/>
          <w:bCs/>
          <w:sz w:val="18"/>
          <w:szCs w:val="18"/>
          <w:lang w:eastAsia="en-US"/>
        </w:rPr>
        <w:t>:</w:t>
      </w:r>
    </w:p>
    <w:p w:rsidR="00A75E88" w:rsidRPr="00763D2D" w:rsidRDefault="00BD27C2" w:rsidP="001D28AA">
      <w:pPr>
        <w:widowControl w:val="0"/>
        <w:autoSpaceDE w:val="0"/>
        <w:autoSpaceDN w:val="0"/>
        <w:spacing w:before="1"/>
        <w:ind w:left="-567"/>
        <w:rPr>
          <w:rFonts w:asciiTheme="majorHAnsi" w:hAnsiTheme="majorHAnsi" w:cstheme="minorHAnsi"/>
          <w:sz w:val="18"/>
          <w:szCs w:val="18"/>
        </w:rPr>
      </w:pPr>
      <w:r w:rsidRPr="00763D2D">
        <w:rPr>
          <w:rFonts w:asciiTheme="majorHAnsi" w:eastAsiaTheme="minorHAnsi" w:hAnsiTheme="majorHAnsi" w:cstheme="minorHAnsi"/>
          <w:b/>
          <w:bCs/>
          <w:sz w:val="18"/>
          <w:szCs w:val="18"/>
          <w:lang w:eastAsia="en-US"/>
        </w:rPr>
        <w:t>a</w:t>
      </w:r>
      <w:r w:rsidR="002C312E" w:rsidRPr="00763D2D">
        <w:rPr>
          <w:rFonts w:asciiTheme="majorHAnsi" w:eastAsiaTheme="minorHAnsi" w:hAnsiTheme="majorHAnsi" w:cstheme="minorHAnsi"/>
          <w:b/>
          <w:bCs/>
          <w:sz w:val="18"/>
          <w:szCs w:val="18"/>
          <w:lang w:eastAsia="en-US"/>
        </w:rPr>
        <w:t xml:space="preserve">) </w:t>
      </w:r>
      <w:r w:rsidR="00A75E88" w:rsidRPr="00763D2D">
        <w:rPr>
          <w:rFonts w:asciiTheme="majorHAnsi" w:hAnsiTheme="majorHAnsi" w:cstheme="minorHAnsi"/>
          <w:sz w:val="18"/>
          <w:szCs w:val="18"/>
        </w:rPr>
        <w:t xml:space="preserve">Comprovação de que a empresa realizou visita técnica, mediante apresentação de documento emitido </w:t>
      </w:r>
      <w:r w:rsidR="00BC58D2" w:rsidRPr="00763D2D">
        <w:rPr>
          <w:rFonts w:asciiTheme="majorHAnsi" w:hAnsiTheme="majorHAnsi" w:cstheme="minorHAnsi"/>
          <w:sz w:val="18"/>
          <w:szCs w:val="18"/>
        </w:rPr>
        <w:t>por representante</w:t>
      </w:r>
      <w:r w:rsidR="00FC4D54" w:rsidRPr="00763D2D">
        <w:rPr>
          <w:rFonts w:asciiTheme="majorHAnsi" w:hAnsiTheme="majorHAnsi" w:cstheme="minorHAnsi"/>
          <w:sz w:val="18"/>
          <w:szCs w:val="18"/>
        </w:rPr>
        <w:t xml:space="preserve"> da Secretaria da Saúde</w:t>
      </w:r>
      <w:r w:rsidR="00A75E88" w:rsidRPr="00763D2D">
        <w:rPr>
          <w:rFonts w:asciiTheme="majorHAnsi" w:hAnsiTheme="majorHAnsi" w:cstheme="minorHAnsi"/>
          <w:sz w:val="18"/>
          <w:szCs w:val="18"/>
        </w:rPr>
        <w:t xml:space="preserve"> do Município, em consonância com o disposto no subitem 1.7 deste</w:t>
      </w:r>
      <w:r w:rsidR="00A75E88" w:rsidRPr="00763D2D">
        <w:rPr>
          <w:rFonts w:asciiTheme="majorHAnsi" w:hAnsiTheme="majorHAnsi" w:cstheme="minorHAnsi"/>
          <w:spacing w:val="2"/>
          <w:sz w:val="18"/>
          <w:szCs w:val="18"/>
        </w:rPr>
        <w:t xml:space="preserve"> </w:t>
      </w:r>
      <w:r w:rsidR="00A75E88" w:rsidRPr="00763D2D">
        <w:rPr>
          <w:rFonts w:asciiTheme="majorHAnsi" w:hAnsiTheme="majorHAnsi" w:cstheme="minorHAnsi"/>
          <w:sz w:val="18"/>
          <w:szCs w:val="18"/>
        </w:rPr>
        <w:t>edital</w:t>
      </w:r>
      <w:r w:rsidR="002E7EB0" w:rsidRPr="00763D2D">
        <w:rPr>
          <w:rFonts w:asciiTheme="majorHAnsi" w:hAnsiTheme="majorHAnsi" w:cstheme="minorHAnsi"/>
          <w:sz w:val="18"/>
          <w:szCs w:val="18"/>
        </w:rPr>
        <w:t xml:space="preserve"> </w:t>
      </w:r>
      <w:r w:rsidR="009423A0" w:rsidRPr="00763D2D">
        <w:rPr>
          <w:rFonts w:asciiTheme="majorHAnsi" w:hAnsiTheme="majorHAnsi" w:cstheme="minorHAnsi"/>
          <w:sz w:val="18"/>
          <w:szCs w:val="18"/>
        </w:rPr>
        <w:t>(MODELO</w:t>
      </w:r>
      <w:r w:rsidR="001B17E5" w:rsidRPr="00763D2D">
        <w:rPr>
          <w:rFonts w:asciiTheme="majorHAnsi" w:hAnsiTheme="majorHAnsi" w:cstheme="minorHAnsi"/>
          <w:sz w:val="18"/>
          <w:szCs w:val="18"/>
        </w:rPr>
        <w:t xml:space="preserve"> CONSTANTE NO</w:t>
      </w:r>
      <w:r w:rsidR="009423A0" w:rsidRPr="00763D2D">
        <w:rPr>
          <w:rFonts w:asciiTheme="majorHAnsi" w:hAnsiTheme="majorHAnsi" w:cstheme="minorHAnsi"/>
          <w:sz w:val="18"/>
          <w:szCs w:val="18"/>
        </w:rPr>
        <w:t xml:space="preserve"> ANEXO V</w:t>
      </w:r>
      <w:r w:rsidR="002E7EB0" w:rsidRPr="00763D2D">
        <w:rPr>
          <w:rFonts w:asciiTheme="majorHAnsi" w:hAnsiTheme="majorHAnsi" w:cstheme="minorHAnsi"/>
          <w:sz w:val="18"/>
          <w:szCs w:val="18"/>
        </w:rPr>
        <w:t>)</w:t>
      </w:r>
      <w:r w:rsidR="00C53DB6" w:rsidRPr="00763D2D">
        <w:rPr>
          <w:rFonts w:asciiTheme="majorHAnsi" w:hAnsiTheme="majorHAnsi" w:cstheme="minorHAnsi"/>
          <w:sz w:val="18"/>
          <w:szCs w:val="18"/>
        </w:rPr>
        <w:t>.</w:t>
      </w:r>
      <w:r w:rsidR="00391B61" w:rsidRPr="00763D2D">
        <w:rPr>
          <w:rFonts w:asciiTheme="majorHAnsi" w:hAnsiTheme="majorHAnsi" w:cstheme="minorHAnsi"/>
          <w:sz w:val="18"/>
          <w:szCs w:val="18"/>
        </w:rPr>
        <w:t xml:space="preserve"> Observação: </w:t>
      </w:r>
      <w:r w:rsidR="00391B61" w:rsidRPr="00763D2D">
        <w:rPr>
          <w:rFonts w:asciiTheme="majorHAnsi" w:hAnsiTheme="majorHAnsi" w:cstheme="minorHAnsi"/>
          <w:b/>
          <w:sz w:val="18"/>
          <w:szCs w:val="18"/>
          <w:u w:val="single"/>
        </w:rPr>
        <w:t>A visita</w:t>
      </w:r>
      <w:r w:rsidR="00BA1063" w:rsidRPr="00763D2D">
        <w:rPr>
          <w:rFonts w:asciiTheme="majorHAnsi" w:hAnsiTheme="majorHAnsi" w:cstheme="minorHAnsi"/>
          <w:b/>
          <w:sz w:val="18"/>
          <w:szCs w:val="18"/>
          <w:u w:val="single"/>
        </w:rPr>
        <w:t xml:space="preserve"> técnica</w:t>
      </w:r>
      <w:r w:rsidR="00391B61" w:rsidRPr="00763D2D">
        <w:rPr>
          <w:rFonts w:asciiTheme="majorHAnsi" w:hAnsiTheme="majorHAnsi" w:cstheme="minorHAnsi"/>
          <w:b/>
          <w:sz w:val="18"/>
          <w:szCs w:val="18"/>
          <w:u w:val="single"/>
        </w:rPr>
        <w:t xml:space="preserve"> deverá ser </w:t>
      </w:r>
      <w:r w:rsidR="00133FB5" w:rsidRPr="00763D2D">
        <w:rPr>
          <w:rFonts w:asciiTheme="majorHAnsi" w:hAnsiTheme="majorHAnsi" w:cstheme="minorHAnsi"/>
          <w:b/>
          <w:sz w:val="18"/>
          <w:szCs w:val="18"/>
          <w:u w:val="single"/>
        </w:rPr>
        <w:t>realizada</w:t>
      </w:r>
      <w:r w:rsidR="00C53DB6" w:rsidRPr="00763D2D">
        <w:rPr>
          <w:rFonts w:asciiTheme="majorHAnsi" w:hAnsiTheme="majorHAnsi" w:cstheme="minorHAnsi"/>
          <w:b/>
          <w:sz w:val="18"/>
          <w:szCs w:val="18"/>
          <w:u w:val="single"/>
        </w:rPr>
        <w:t xml:space="preserve"> </w:t>
      </w:r>
      <w:r w:rsidR="00F51DB0" w:rsidRPr="00763D2D">
        <w:rPr>
          <w:rFonts w:asciiTheme="majorHAnsi" w:hAnsiTheme="majorHAnsi" w:cstheme="minorHAnsi"/>
          <w:b/>
          <w:sz w:val="18"/>
          <w:szCs w:val="18"/>
          <w:u w:val="single"/>
        </w:rPr>
        <w:t>em até um dia útil anterior à data da entrega da</w:t>
      </w:r>
      <w:r w:rsidR="00F066DA" w:rsidRPr="00763D2D">
        <w:rPr>
          <w:rFonts w:asciiTheme="majorHAnsi" w:hAnsiTheme="majorHAnsi" w:cstheme="minorHAnsi"/>
          <w:b/>
          <w:sz w:val="18"/>
          <w:szCs w:val="18"/>
          <w:u w:val="single"/>
        </w:rPr>
        <w:t>s</w:t>
      </w:r>
      <w:r w:rsidR="00F51DB0" w:rsidRPr="00763D2D">
        <w:rPr>
          <w:rFonts w:asciiTheme="majorHAnsi" w:hAnsiTheme="majorHAnsi" w:cstheme="minorHAnsi"/>
          <w:b/>
          <w:sz w:val="18"/>
          <w:szCs w:val="18"/>
          <w:u w:val="single"/>
        </w:rPr>
        <w:t xml:space="preserve"> propostas</w:t>
      </w:r>
      <w:r w:rsidR="00391B61" w:rsidRPr="00763D2D">
        <w:rPr>
          <w:rFonts w:asciiTheme="majorHAnsi" w:hAnsiTheme="majorHAnsi" w:cstheme="minorHAnsi"/>
          <w:b/>
          <w:sz w:val="18"/>
          <w:szCs w:val="18"/>
          <w:u w:val="single"/>
        </w:rPr>
        <w:t>,</w:t>
      </w:r>
      <w:r w:rsidR="00133FB5" w:rsidRPr="00763D2D">
        <w:rPr>
          <w:rFonts w:asciiTheme="majorHAnsi" w:hAnsiTheme="majorHAnsi" w:cstheme="minorHAnsi"/>
          <w:b/>
          <w:sz w:val="18"/>
          <w:szCs w:val="18"/>
          <w:u w:val="single"/>
        </w:rPr>
        <w:t xml:space="preserve"> devendo ser agendada</w:t>
      </w:r>
      <w:r w:rsidR="00391B61" w:rsidRPr="00763D2D">
        <w:rPr>
          <w:rFonts w:asciiTheme="majorHAnsi" w:hAnsiTheme="majorHAnsi" w:cstheme="minorHAnsi"/>
          <w:b/>
          <w:sz w:val="18"/>
          <w:szCs w:val="18"/>
          <w:u w:val="single"/>
        </w:rPr>
        <w:t xml:space="preserve"> através do telefone </w:t>
      </w:r>
      <w:r w:rsidR="0077536B" w:rsidRPr="00763D2D">
        <w:rPr>
          <w:rFonts w:asciiTheme="majorHAnsi" w:hAnsiTheme="majorHAnsi" w:cstheme="minorHAnsi"/>
          <w:b/>
          <w:sz w:val="18"/>
          <w:szCs w:val="18"/>
          <w:u w:val="single"/>
        </w:rPr>
        <w:t>(</w:t>
      </w:r>
      <w:r w:rsidR="00391B61" w:rsidRPr="00763D2D">
        <w:rPr>
          <w:rFonts w:asciiTheme="majorHAnsi" w:hAnsiTheme="majorHAnsi" w:cstheme="minorHAnsi"/>
          <w:b/>
          <w:sz w:val="18"/>
          <w:szCs w:val="18"/>
          <w:u w:val="single"/>
        </w:rPr>
        <w:t>55</w:t>
      </w:r>
      <w:r w:rsidR="0077536B" w:rsidRPr="00763D2D">
        <w:rPr>
          <w:rFonts w:asciiTheme="majorHAnsi" w:hAnsiTheme="majorHAnsi" w:cstheme="minorHAnsi"/>
          <w:b/>
          <w:sz w:val="18"/>
          <w:szCs w:val="18"/>
          <w:u w:val="single"/>
        </w:rPr>
        <w:t>)</w:t>
      </w:r>
      <w:r w:rsidR="00391B61" w:rsidRPr="00763D2D">
        <w:rPr>
          <w:rFonts w:asciiTheme="majorHAnsi" w:hAnsiTheme="majorHAnsi" w:cstheme="minorHAnsi"/>
          <w:b/>
          <w:sz w:val="18"/>
          <w:szCs w:val="18"/>
          <w:u w:val="single"/>
        </w:rPr>
        <w:t xml:space="preserve"> 3252 1344 com Pablo</w:t>
      </w:r>
      <w:r w:rsidR="00FB770F" w:rsidRPr="00763D2D">
        <w:rPr>
          <w:rFonts w:asciiTheme="majorHAnsi" w:hAnsiTheme="majorHAnsi" w:cstheme="minorHAnsi"/>
          <w:b/>
          <w:sz w:val="18"/>
          <w:szCs w:val="18"/>
          <w:u w:val="single"/>
        </w:rPr>
        <w:t xml:space="preserve"> </w:t>
      </w:r>
      <w:proofErr w:type="spellStart"/>
      <w:r w:rsidR="00FB770F" w:rsidRPr="00763D2D">
        <w:rPr>
          <w:rFonts w:asciiTheme="majorHAnsi" w:hAnsiTheme="majorHAnsi" w:cstheme="minorHAnsi"/>
          <w:b/>
          <w:sz w:val="18"/>
          <w:szCs w:val="18"/>
          <w:u w:val="single"/>
        </w:rPr>
        <w:t>Ebani</w:t>
      </w:r>
      <w:proofErr w:type="spellEnd"/>
      <w:r w:rsidR="00391B61" w:rsidRPr="00763D2D">
        <w:rPr>
          <w:rFonts w:asciiTheme="majorHAnsi" w:hAnsiTheme="majorHAnsi" w:cstheme="minorHAnsi"/>
          <w:b/>
          <w:sz w:val="18"/>
          <w:szCs w:val="18"/>
          <w:u w:val="single"/>
        </w:rPr>
        <w:t>.</w:t>
      </w:r>
      <w:r w:rsidR="00391B61" w:rsidRPr="00763D2D">
        <w:rPr>
          <w:rFonts w:asciiTheme="majorHAnsi" w:hAnsiTheme="majorHAnsi" w:cstheme="minorHAnsi"/>
          <w:sz w:val="18"/>
          <w:szCs w:val="18"/>
          <w:u w:val="single"/>
        </w:rPr>
        <w:t xml:space="preserve"> </w:t>
      </w:r>
    </w:p>
    <w:p w:rsidR="00EB71B6" w:rsidRPr="00763D2D" w:rsidRDefault="008D2861" w:rsidP="00805417">
      <w:pPr>
        <w:autoSpaceDE w:val="0"/>
        <w:autoSpaceDN w:val="0"/>
        <w:adjustRightInd w:val="0"/>
        <w:ind w:left="-567"/>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b</w:t>
      </w:r>
      <w:r w:rsidR="002C312E" w:rsidRPr="00763D2D">
        <w:rPr>
          <w:rFonts w:asciiTheme="majorHAnsi" w:eastAsiaTheme="minorHAnsi" w:hAnsiTheme="majorHAnsi" w:cstheme="minorHAnsi"/>
          <w:b/>
          <w:bCs/>
          <w:sz w:val="18"/>
          <w:szCs w:val="18"/>
          <w:lang w:eastAsia="en-US"/>
        </w:rPr>
        <w:t xml:space="preserve">) </w:t>
      </w:r>
      <w:r w:rsidR="00AA1A0B" w:rsidRPr="00763D2D">
        <w:rPr>
          <w:rFonts w:asciiTheme="majorHAnsi" w:hAnsiTheme="majorHAnsi" w:cstheme="minorHAnsi"/>
          <w:sz w:val="18"/>
          <w:szCs w:val="18"/>
        </w:rPr>
        <w:t>Atestado da capacitação técnico-operacional, fornecido por pessoa jurídica de direito público ou privado, de que executou, satisfatoriamente, contrato com o objeto compatível com o ora licitado.</w:t>
      </w:r>
    </w:p>
    <w:p w:rsidR="00276661" w:rsidRPr="00763D2D" w:rsidRDefault="00490039" w:rsidP="00276661">
      <w:pPr>
        <w:autoSpaceDE w:val="0"/>
        <w:autoSpaceDN w:val="0"/>
        <w:adjustRightInd w:val="0"/>
        <w:ind w:left="-567"/>
        <w:rPr>
          <w:rFonts w:asciiTheme="majorHAnsi" w:eastAsiaTheme="minorHAnsi" w:hAnsiTheme="majorHAnsi" w:cstheme="minorHAnsi"/>
          <w:sz w:val="18"/>
          <w:szCs w:val="18"/>
          <w:lang w:eastAsia="en-US"/>
        </w:rPr>
      </w:pPr>
      <w:r w:rsidRPr="00763D2D">
        <w:rPr>
          <w:rFonts w:asciiTheme="majorHAnsi" w:hAnsiTheme="majorHAnsi" w:cstheme="minorHAnsi"/>
          <w:b/>
          <w:sz w:val="18"/>
          <w:szCs w:val="18"/>
        </w:rPr>
        <w:t>c</w:t>
      </w:r>
      <w:r w:rsidR="00276661" w:rsidRPr="00763D2D">
        <w:rPr>
          <w:rFonts w:asciiTheme="majorHAnsi" w:hAnsiTheme="majorHAnsi" w:cstheme="minorHAnsi"/>
          <w:b/>
          <w:sz w:val="18"/>
          <w:szCs w:val="18"/>
        </w:rPr>
        <w:t xml:space="preserve">) </w:t>
      </w:r>
      <w:r w:rsidR="00276661" w:rsidRPr="00763D2D">
        <w:rPr>
          <w:rFonts w:asciiTheme="majorHAnsi" w:eastAsiaTheme="minorHAnsi" w:hAnsiTheme="majorHAnsi" w:cstheme="minorHAnsi"/>
          <w:sz w:val="18"/>
          <w:szCs w:val="18"/>
          <w:lang w:eastAsia="en-US"/>
        </w:rPr>
        <w:t xml:space="preserve">Certidão de registro da empresa e </w:t>
      </w:r>
      <w:proofErr w:type="gramStart"/>
      <w:r w:rsidR="00276661" w:rsidRPr="00763D2D">
        <w:rPr>
          <w:rFonts w:asciiTheme="majorHAnsi" w:eastAsiaTheme="minorHAnsi" w:hAnsiTheme="majorHAnsi" w:cstheme="minorHAnsi"/>
          <w:sz w:val="18"/>
          <w:szCs w:val="18"/>
          <w:lang w:eastAsia="en-US"/>
        </w:rPr>
        <w:t>do(</w:t>
      </w:r>
      <w:proofErr w:type="gramEnd"/>
      <w:r w:rsidR="00276661" w:rsidRPr="00763D2D">
        <w:rPr>
          <w:rFonts w:asciiTheme="majorHAnsi" w:eastAsiaTheme="minorHAnsi" w:hAnsiTheme="majorHAnsi" w:cstheme="minorHAnsi"/>
          <w:sz w:val="18"/>
          <w:szCs w:val="18"/>
          <w:lang w:eastAsia="en-US"/>
        </w:rPr>
        <w:t>s) responsável(eis) técnico(s), na entidade profissional competente.</w:t>
      </w:r>
    </w:p>
    <w:p w:rsidR="003F698C" w:rsidRPr="00763D2D" w:rsidRDefault="00490039" w:rsidP="003F698C">
      <w:pPr>
        <w:autoSpaceDE w:val="0"/>
        <w:autoSpaceDN w:val="0"/>
        <w:adjustRightInd w:val="0"/>
        <w:ind w:left="-567"/>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sz w:val="18"/>
          <w:szCs w:val="18"/>
          <w:lang w:eastAsia="en-US"/>
        </w:rPr>
        <w:t>d</w:t>
      </w:r>
      <w:r w:rsidR="003F698C" w:rsidRPr="00763D2D">
        <w:rPr>
          <w:rFonts w:asciiTheme="majorHAnsi" w:eastAsiaTheme="minorHAnsi" w:hAnsiTheme="majorHAnsi" w:cstheme="minorHAnsi"/>
          <w:b/>
          <w:sz w:val="18"/>
          <w:szCs w:val="18"/>
          <w:lang w:eastAsia="en-US"/>
        </w:rPr>
        <w:t>)</w:t>
      </w:r>
      <w:r w:rsidR="003F698C" w:rsidRPr="00763D2D">
        <w:rPr>
          <w:rFonts w:asciiTheme="majorHAnsi" w:eastAsiaTheme="minorHAnsi" w:hAnsiTheme="majorHAnsi" w:cstheme="minorHAnsi"/>
          <w:sz w:val="18"/>
          <w:szCs w:val="18"/>
          <w:lang w:eastAsia="en-US"/>
        </w:rPr>
        <w:t xml:space="preserve"> Comprovação de possuir na empresa licitante, pelo menos 01 (um) profissional de nível superior nas áreas de desenvolvimento de sistemas. A comprov</w:t>
      </w:r>
      <w:r w:rsidR="00B01B99" w:rsidRPr="00763D2D">
        <w:rPr>
          <w:rFonts w:asciiTheme="majorHAnsi" w:eastAsiaTheme="minorHAnsi" w:hAnsiTheme="majorHAnsi" w:cstheme="minorHAnsi"/>
          <w:sz w:val="18"/>
          <w:szCs w:val="18"/>
          <w:lang w:eastAsia="en-US"/>
        </w:rPr>
        <w:t>ação deverá ser feita através de cópia da</w:t>
      </w:r>
      <w:r w:rsidR="007C7079" w:rsidRPr="00763D2D">
        <w:rPr>
          <w:rFonts w:asciiTheme="majorHAnsi" w:eastAsiaTheme="minorHAnsi" w:hAnsiTheme="majorHAnsi" w:cstheme="minorHAnsi"/>
          <w:sz w:val="18"/>
          <w:szCs w:val="18"/>
          <w:lang w:eastAsia="en-US"/>
        </w:rPr>
        <w:t xml:space="preserve"> Carteira de Trabalho e Previdência </w:t>
      </w:r>
      <w:proofErr w:type="gramStart"/>
      <w:r w:rsidR="007C7079" w:rsidRPr="00763D2D">
        <w:rPr>
          <w:rFonts w:asciiTheme="majorHAnsi" w:eastAsiaTheme="minorHAnsi" w:hAnsiTheme="majorHAnsi" w:cstheme="minorHAnsi"/>
          <w:sz w:val="18"/>
          <w:szCs w:val="18"/>
          <w:lang w:eastAsia="en-US"/>
        </w:rPr>
        <w:t>Social(</w:t>
      </w:r>
      <w:proofErr w:type="gramEnd"/>
      <w:r w:rsidR="003F698C" w:rsidRPr="00763D2D">
        <w:rPr>
          <w:rFonts w:asciiTheme="majorHAnsi" w:eastAsiaTheme="minorHAnsi" w:hAnsiTheme="majorHAnsi" w:cstheme="minorHAnsi"/>
          <w:sz w:val="18"/>
          <w:szCs w:val="18"/>
          <w:lang w:eastAsia="en-US"/>
        </w:rPr>
        <w:t>CTPS</w:t>
      </w:r>
      <w:r w:rsidR="007C7079" w:rsidRPr="00763D2D">
        <w:rPr>
          <w:rFonts w:asciiTheme="majorHAnsi" w:eastAsiaTheme="minorHAnsi" w:hAnsiTheme="majorHAnsi" w:cstheme="minorHAnsi"/>
          <w:sz w:val="18"/>
          <w:szCs w:val="18"/>
          <w:lang w:eastAsia="en-US"/>
        </w:rPr>
        <w:t>)</w:t>
      </w:r>
      <w:r w:rsidR="003F698C" w:rsidRPr="00763D2D">
        <w:rPr>
          <w:rFonts w:asciiTheme="majorHAnsi" w:eastAsiaTheme="minorHAnsi" w:hAnsiTheme="majorHAnsi" w:cstheme="minorHAnsi"/>
          <w:sz w:val="18"/>
          <w:szCs w:val="18"/>
          <w:lang w:eastAsia="en-US"/>
        </w:rPr>
        <w:t xml:space="preserve"> devidamente registrada ou</w:t>
      </w:r>
      <w:r w:rsidR="00B01B99" w:rsidRPr="00763D2D">
        <w:rPr>
          <w:rFonts w:asciiTheme="majorHAnsi" w:eastAsiaTheme="minorHAnsi" w:hAnsiTheme="majorHAnsi" w:cstheme="minorHAnsi"/>
          <w:sz w:val="18"/>
          <w:szCs w:val="18"/>
          <w:lang w:eastAsia="en-US"/>
        </w:rPr>
        <w:t xml:space="preserve"> de cópia do</w:t>
      </w:r>
      <w:r w:rsidR="003F698C" w:rsidRPr="00763D2D">
        <w:rPr>
          <w:rFonts w:asciiTheme="majorHAnsi" w:eastAsiaTheme="minorHAnsi" w:hAnsiTheme="majorHAnsi" w:cstheme="minorHAnsi"/>
          <w:sz w:val="18"/>
          <w:szCs w:val="18"/>
          <w:lang w:eastAsia="en-US"/>
        </w:rPr>
        <w:t xml:space="preserve"> Contrato Social válido no caso de ser sócio</w:t>
      </w:r>
      <w:r w:rsidR="00B01B99" w:rsidRPr="00763D2D">
        <w:rPr>
          <w:rFonts w:asciiTheme="majorHAnsi" w:eastAsiaTheme="minorHAnsi" w:hAnsiTheme="majorHAnsi" w:cstheme="minorHAnsi"/>
          <w:sz w:val="18"/>
          <w:szCs w:val="18"/>
          <w:lang w:eastAsia="en-US"/>
        </w:rPr>
        <w:t xml:space="preserve"> ou </w:t>
      </w:r>
      <w:r w:rsidR="00B01B99" w:rsidRPr="00763D2D">
        <w:rPr>
          <w:rFonts w:asciiTheme="majorHAnsi" w:hAnsiTheme="majorHAnsi" w:cstheme="minorHAnsi"/>
          <w:bCs/>
          <w:sz w:val="18"/>
          <w:szCs w:val="18"/>
        </w:rPr>
        <w:t>cópia autenticada do contrato de prestação de serviços com reconhecimento de firma das assinaturas do Contratado e Contratante, regido pela legislação civil comum.</w:t>
      </w:r>
    </w:p>
    <w:p w:rsidR="00980D30" w:rsidRPr="00763D2D" w:rsidRDefault="00980D30" w:rsidP="001D28AA">
      <w:pPr>
        <w:tabs>
          <w:tab w:val="left" w:pos="2835"/>
        </w:tabs>
        <w:ind w:right="-144"/>
        <w:rPr>
          <w:rFonts w:asciiTheme="majorHAnsi" w:hAnsiTheme="majorHAnsi" w:cstheme="minorHAnsi"/>
          <w:sz w:val="18"/>
          <w:szCs w:val="18"/>
        </w:rPr>
      </w:pPr>
    </w:p>
    <w:p w:rsidR="00DF442A" w:rsidRPr="00763D2D" w:rsidRDefault="00DF442A" w:rsidP="00DF442A">
      <w:pPr>
        <w:ind w:left="-567" w:firstLine="1134"/>
        <w:rPr>
          <w:rFonts w:asciiTheme="majorHAnsi" w:hAnsiTheme="majorHAnsi" w:cstheme="minorHAnsi"/>
          <w:bCs/>
          <w:sz w:val="18"/>
          <w:szCs w:val="18"/>
        </w:rPr>
      </w:pPr>
      <w:r w:rsidRPr="00763D2D">
        <w:rPr>
          <w:rFonts w:asciiTheme="majorHAnsi" w:hAnsiTheme="majorHAnsi" w:cstheme="minorHAnsi"/>
          <w:b/>
          <w:bCs/>
          <w:sz w:val="18"/>
          <w:szCs w:val="18"/>
        </w:rPr>
        <w:t>6.7</w:t>
      </w:r>
      <w:r w:rsidRPr="00763D2D">
        <w:rPr>
          <w:rFonts w:asciiTheme="majorHAnsi" w:hAnsiTheme="majorHAnsi" w:cstheme="minorHAnsi"/>
          <w:bCs/>
          <w:sz w:val="18"/>
          <w:szCs w:val="18"/>
        </w:rPr>
        <w:t xml:space="preserve"> - As empresas cadastradas no Cadastro de Fornecedores da Prefeitura Municipal de São Francisco de Assis, RS, poderão substituir os document</w:t>
      </w:r>
      <w:r w:rsidR="006B6B7C" w:rsidRPr="00763D2D">
        <w:rPr>
          <w:rFonts w:asciiTheme="majorHAnsi" w:hAnsiTheme="majorHAnsi" w:cstheme="minorHAnsi"/>
          <w:bCs/>
          <w:sz w:val="18"/>
          <w:szCs w:val="18"/>
        </w:rPr>
        <w:t xml:space="preserve">os solicitados no item </w:t>
      </w:r>
      <w:proofErr w:type="gramStart"/>
      <w:r w:rsidR="006B6B7C" w:rsidRPr="00763D2D">
        <w:rPr>
          <w:rFonts w:asciiTheme="majorHAnsi" w:hAnsiTheme="majorHAnsi" w:cstheme="minorHAnsi"/>
          <w:bCs/>
          <w:sz w:val="18"/>
          <w:szCs w:val="18"/>
        </w:rPr>
        <w:t>6</w:t>
      </w:r>
      <w:proofErr w:type="gramEnd"/>
      <w:r w:rsidR="006B6B7C" w:rsidRPr="00763D2D">
        <w:rPr>
          <w:rFonts w:asciiTheme="majorHAnsi" w:hAnsiTheme="majorHAnsi" w:cstheme="minorHAnsi"/>
          <w:bCs/>
          <w:sz w:val="18"/>
          <w:szCs w:val="18"/>
        </w:rPr>
        <w:t xml:space="preserve"> subitens</w:t>
      </w:r>
      <w:r w:rsidRPr="00763D2D">
        <w:rPr>
          <w:rFonts w:asciiTheme="majorHAnsi" w:hAnsiTheme="majorHAnsi" w:cstheme="minorHAnsi"/>
          <w:bCs/>
          <w:sz w:val="18"/>
          <w:szCs w:val="18"/>
        </w:rPr>
        <w:t xml:space="preserve"> “6.2”, “6.3”, “6.4” e “6.5”pelo </w:t>
      </w:r>
      <w:r w:rsidRPr="00763D2D">
        <w:rPr>
          <w:rFonts w:asciiTheme="majorHAnsi" w:hAnsiTheme="majorHAnsi" w:cstheme="minorHAnsi"/>
          <w:b/>
          <w:sz w:val="18"/>
          <w:szCs w:val="18"/>
        </w:rPr>
        <w:t>Certificado de Registro Cadastral</w:t>
      </w:r>
      <w:r w:rsidR="00450673" w:rsidRPr="00763D2D">
        <w:rPr>
          <w:rFonts w:asciiTheme="majorHAnsi" w:hAnsiTheme="majorHAnsi" w:cstheme="minorHAnsi"/>
          <w:bCs/>
          <w:sz w:val="18"/>
          <w:szCs w:val="18"/>
        </w:rPr>
        <w:t xml:space="preserve">, desde que </w:t>
      </w:r>
      <w:r w:rsidR="00E33E37" w:rsidRPr="00763D2D">
        <w:rPr>
          <w:rFonts w:asciiTheme="majorHAnsi" w:hAnsiTheme="majorHAnsi" w:cstheme="minorHAnsi"/>
          <w:bCs/>
          <w:sz w:val="18"/>
          <w:szCs w:val="18"/>
        </w:rPr>
        <w:t>esteja vigente.</w:t>
      </w:r>
    </w:p>
    <w:p w:rsidR="00EE32FF" w:rsidRPr="00763D2D" w:rsidRDefault="00EE32FF" w:rsidP="00DF442A">
      <w:pPr>
        <w:ind w:left="-567" w:firstLine="1134"/>
        <w:rPr>
          <w:rFonts w:asciiTheme="majorHAnsi" w:hAnsiTheme="majorHAnsi" w:cstheme="minorHAnsi"/>
          <w:bCs/>
          <w:sz w:val="18"/>
          <w:szCs w:val="18"/>
        </w:rPr>
      </w:pPr>
    </w:p>
    <w:p w:rsidR="00EE32FF" w:rsidRPr="00763D2D" w:rsidRDefault="00EE32FF" w:rsidP="00DF442A">
      <w:pPr>
        <w:ind w:left="-567" w:firstLine="1134"/>
        <w:rPr>
          <w:rFonts w:asciiTheme="majorHAnsi" w:hAnsiTheme="majorHAnsi" w:cstheme="minorHAnsi"/>
          <w:bCs/>
          <w:sz w:val="18"/>
          <w:szCs w:val="18"/>
        </w:rPr>
      </w:pPr>
      <w:r w:rsidRPr="00763D2D">
        <w:rPr>
          <w:rFonts w:asciiTheme="majorHAnsi" w:hAnsiTheme="majorHAnsi" w:cstheme="minorHAnsi"/>
          <w:b/>
          <w:bCs/>
          <w:sz w:val="18"/>
          <w:szCs w:val="18"/>
        </w:rPr>
        <w:t>6.7.1 –</w:t>
      </w:r>
      <w:r w:rsidRPr="00763D2D">
        <w:rPr>
          <w:rFonts w:asciiTheme="majorHAnsi" w:hAnsiTheme="majorHAnsi" w:cstheme="minorHAnsi"/>
          <w:bCs/>
          <w:sz w:val="18"/>
          <w:szCs w:val="18"/>
        </w:rPr>
        <w:t xml:space="preserve"> Caso algum dos documentos constantes no cadastro esteja com o prazo de validade expirado, a licitante deverá regularizá-lo junto ao Setor de Licitações ou anexá-lo como complemento ao certificado, </w:t>
      </w:r>
      <w:proofErr w:type="gramStart"/>
      <w:r w:rsidRPr="00763D2D">
        <w:rPr>
          <w:rFonts w:asciiTheme="majorHAnsi" w:hAnsiTheme="majorHAnsi" w:cstheme="minorHAnsi"/>
          <w:bCs/>
          <w:sz w:val="18"/>
          <w:szCs w:val="18"/>
        </w:rPr>
        <w:t>sob pena</w:t>
      </w:r>
      <w:proofErr w:type="gramEnd"/>
      <w:r w:rsidRPr="00763D2D">
        <w:rPr>
          <w:rFonts w:asciiTheme="majorHAnsi" w:hAnsiTheme="majorHAnsi" w:cstheme="minorHAnsi"/>
          <w:bCs/>
          <w:sz w:val="18"/>
          <w:szCs w:val="18"/>
        </w:rPr>
        <w:t xml:space="preserve"> de inabilitação.</w:t>
      </w:r>
    </w:p>
    <w:p w:rsidR="00DF442A" w:rsidRPr="00763D2D" w:rsidRDefault="00DF442A" w:rsidP="001D28AA">
      <w:pPr>
        <w:tabs>
          <w:tab w:val="left" w:pos="2835"/>
        </w:tabs>
        <w:ind w:right="-144"/>
        <w:rPr>
          <w:rFonts w:asciiTheme="majorHAnsi" w:hAnsiTheme="majorHAnsi" w:cstheme="minorHAnsi"/>
          <w:sz w:val="18"/>
          <w:szCs w:val="18"/>
        </w:rPr>
      </w:pPr>
    </w:p>
    <w:p w:rsidR="002C312E" w:rsidRPr="00763D2D" w:rsidRDefault="00DF442A" w:rsidP="00BD27C2">
      <w:pPr>
        <w:autoSpaceDE w:val="0"/>
        <w:autoSpaceDN w:val="0"/>
        <w:adjustRightInd w:val="0"/>
        <w:ind w:left="-567" w:firstLine="1134"/>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6.8</w:t>
      </w:r>
      <w:r w:rsidR="002C312E" w:rsidRPr="00763D2D">
        <w:rPr>
          <w:rFonts w:asciiTheme="majorHAnsi" w:eastAsiaTheme="minorHAnsi" w:hAnsiTheme="majorHAnsi" w:cstheme="minorHAnsi"/>
          <w:b/>
          <w:bCs/>
          <w:sz w:val="18"/>
          <w:szCs w:val="18"/>
          <w:lang w:eastAsia="en-US"/>
        </w:rPr>
        <w:t xml:space="preserve">– </w:t>
      </w:r>
      <w:r w:rsidR="001D28AA" w:rsidRPr="00763D2D">
        <w:rPr>
          <w:rFonts w:asciiTheme="majorHAnsi" w:hAnsiTheme="majorHAnsi" w:cstheme="minorHAnsi"/>
          <w:sz w:val="18"/>
          <w:szCs w:val="18"/>
        </w:rPr>
        <w:t xml:space="preserve">Todos os documentos </w:t>
      </w:r>
      <w:proofErr w:type="gramStart"/>
      <w:r w:rsidR="001D28AA" w:rsidRPr="00763D2D">
        <w:rPr>
          <w:rFonts w:asciiTheme="majorHAnsi" w:hAnsiTheme="majorHAnsi" w:cstheme="minorHAnsi"/>
          <w:sz w:val="18"/>
          <w:szCs w:val="18"/>
        </w:rPr>
        <w:t>exigidos no presente instrumento convocatório</w:t>
      </w:r>
      <w:proofErr w:type="gramEnd"/>
      <w:r w:rsidR="001D28AA" w:rsidRPr="00763D2D">
        <w:rPr>
          <w:rFonts w:asciiTheme="majorHAnsi" w:hAnsiTheme="majorHAnsi" w:cstheme="minorHAnsi"/>
          <w:sz w:val="18"/>
          <w:szCs w:val="18"/>
        </w:rPr>
        <w:t xml:space="preserve"> poderão ser apresentados em original, por qualquer processo de cópia autenticada por tabelião, por publicação em órgão da imprensa oficial ou por servidores autorizados </w:t>
      </w:r>
      <w:r w:rsidR="006502B6" w:rsidRPr="00763D2D">
        <w:rPr>
          <w:rFonts w:asciiTheme="majorHAnsi" w:hAnsiTheme="majorHAnsi" w:cstheme="minorHAnsi"/>
          <w:sz w:val="18"/>
          <w:szCs w:val="18"/>
        </w:rPr>
        <w:t>integra</w:t>
      </w:r>
      <w:r w:rsidR="001D28AA" w:rsidRPr="00763D2D">
        <w:rPr>
          <w:rFonts w:asciiTheme="majorHAnsi" w:hAnsiTheme="majorHAnsi" w:cstheme="minorHAnsi"/>
          <w:sz w:val="18"/>
          <w:szCs w:val="18"/>
        </w:rPr>
        <w:t>ntes da Prefeitura Municipal de São Francisco de Assis–RS à vista dos originais. Os documentos extraídos de sistema informatizado (Internet) ficam dispensados de autenticação, ficando sujeitos à verificação da sua autenticidade pela comissão de</w:t>
      </w:r>
      <w:r w:rsidR="001D28AA" w:rsidRPr="00763D2D">
        <w:rPr>
          <w:rFonts w:asciiTheme="majorHAnsi" w:hAnsiTheme="majorHAnsi" w:cstheme="minorHAnsi"/>
          <w:spacing w:val="5"/>
          <w:sz w:val="18"/>
          <w:szCs w:val="18"/>
        </w:rPr>
        <w:t xml:space="preserve"> </w:t>
      </w:r>
      <w:r w:rsidR="001D28AA" w:rsidRPr="00763D2D">
        <w:rPr>
          <w:rFonts w:asciiTheme="majorHAnsi" w:hAnsiTheme="majorHAnsi" w:cstheme="minorHAnsi"/>
          <w:sz w:val="18"/>
          <w:szCs w:val="18"/>
        </w:rPr>
        <w:t>licitação.</w:t>
      </w:r>
    </w:p>
    <w:p w:rsidR="0058105F" w:rsidRPr="00763D2D" w:rsidRDefault="0058105F" w:rsidP="0058105F">
      <w:pPr>
        <w:autoSpaceDE w:val="0"/>
        <w:autoSpaceDN w:val="0"/>
        <w:adjustRightInd w:val="0"/>
        <w:ind w:left="-426" w:firstLine="993"/>
        <w:rPr>
          <w:rFonts w:asciiTheme="majorHAnsi" w:eastAsiaTheme="minorHAnsi" w:hAnsiTheme="majorHAnsi" w:cstheme="minorHAnsi"/>
          <w:sz w:val="18"/>
          <w:szCs w:val="18"/>
          <w:lang w:eastAsia="en-US"/>
        </w:rPr>
      </w:pPr>
    </w:p>
    <w:p w:rsidR="002C312E" w:rsidRPr="00763D2D" w:rsidRDefault="00DF442A" w:rsidP="00BD27C2">
      <w:pPr>
        <w:autoSpaceDE w:val="0"/>
        <w:autoSpaceDN w:val="0"/>
        <w:adjustRightInd w:val="0"/>
        <w:ind w:left="-567" w:firstLine="1134"/>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6.9</w:t>
      </w:r>
      <w:r w:rsidR="002C312E" w:rsidRPr="00763D2D">
        <w:rPr>
          <w:rFonts w:asciiTheme="majorHAnsi" w:eastAsiaTheme="minorHAnsi" w:hAnsiTheme="majorHAnsi" w:cstheme="minorHAnsi"/>
          <w:b/>
          <w:bCs/>
          <w:sz w:val="18"/>
          <w:szCs w:val="18"/>
          <w:lang w:eastAsia="en-US"/>
        </w:rPr>
        <w:t xml:space="preserve"> - </w:t>
      </w:r>
      <w:r w:rsidR="002C312E" w:rsidRPr="00763D2D">
        <w:rPr>
          <w:rFonts w:asciiTheme="majorHAnsi" w:eastAsiaTheme="minorHAnsi" w:hAnsiTheme="majorHAnsi" w:cstheme="minorHAnsi"/>
          <w:sz w:val="18"/>
          <w:szCs w:val="18"/>
          <w:lang w:eastAsia="en-US"/>
        </w:rPr>
        <w:t>A empresa que pretende se utilizar dos benefícios da Lei Complementar 123, de 14 de dezembro de 2006, deverá apresentar, no envelope de habilitação, além de todos os d</w:t>
      </w:r>
      <w:r w:rsidRPr="00763D2D">
        <w:rPr>
          <w:rFonts w:asciiTheme="majorHAnsi" w:eastAsiaTheme="minorHAnsi" w:hAnsiTheme="majorHAnsi" w:cstheme="minorHAnsi"/>
          <w:sz w:val="18"/>
          <w:szCs w:val="18"/>
          <w:lang w:eastAsia="en-US"/>
        </w:rPr>
        <w:t>ocumentos previstos no item – 6</w:t>
      </w:r>
      <w:r w:rsidR="002C312E" w:rsidRPr="00763D2D">
        <w:rPr>
          <w:rFonts w:asciiTheme="majorHAnsi" w:eastAsiaTheme="minorHAnsi" w:hAnsiTheme="majorHAnsi" w:cstheme="minorHAnsi"/>
          <w:sz w:val="18"/>
          <w:szCs w:val="18"/>
          <w:lang w:eastAsia="en-US"/>
        </w:rPr>
        <w:t>, declaração, firmada por contador</w:t>
      </w:r>
      <w:r w:rsidR="00BD27C2" w:rsidRPr="00763D2D">
        <w:rPr>
          <w:rFonts w:asciiTheme="majorHAnsi" w:eastAsiaTheme="minorHAnsi" w:hAnsiTheme="majorHAnsi" w:cstheme="minorHAnsi"/>
          <w:sz w:val="18"/>
          <w:szCs w:val="18"/>
          <w:lang w:eastAsia="en-US"/>
        </w:rPr>
        <w:t>, técnico contábil ou</w:t>
      </w:r>
      <w:r w:rsidR="002C312E" w:rsidRPr="00763D2D">
        <w:rPr>
          <w:rFonts w:asciiTheme="majorHAnsi" w:eastAsiaTheme="minorHAnsi" w:hAnsiTheme="majorHAnsi" w:cstheme="minorHAnsi"/>
          <w:sz w:val="18"/>
          <w:szCs w:val="18"/>
          <w:lang w:eastAsia="en-US"/>
        </w:rPr>
        <w:t xml:space="preserve"> responsável legal da licitante, de que s</w:t>
      </w:r>
      <w:r w:rsidRPr="00763D2D">
        <w:rPr>
          <w:rFonts w:asciiTheme="majorHAnsi" w:eastAsiaTheme="minorHAnsi" w:hAnsiTheme="majorHAnsi" w:cstheme="minorHAnsi"/>
          <w:sz w:val="18"/>
          <w:szCs w:val="18"/>
          <w:lang w:eastAsia="en-US"/>
        </w:rPr>
        <w:t>e enquadra como microempresa,</w:t>
      </w:r>
      <w:r w:rsidR="002C312E" w:rsidRPr="00763D2D">
        <w:rPr>
          <w:rFonts w:asciiTheme="majorHAnsi" w:eastAsiaTheme="minorHAnsi" w:hAnsiTheme="majorHAnsi" w:cstheme="minorHAnsi"/>
          <w:sz w:val="18"/>
          <w:szCs w:val="18"/>
          <w:lang w:eastAsia="en-US"/>
        </w:rPr>
        <w:t xml:space="preserve"> empresa de pequeno porte</w:t>
      </w:r>
      <w:r w:rsidRPr="00763D2D">
        <w:rPr>
          <w:rFonts w:asciiTheme="majorHAnsi" w:eastAsiaTheme="minorHAnsi" w:hAnsiTheme="majorHAnsi" w:cstheme="minorHAnsi"/>
          <w:sz w:val="18"/>
          <w:szCs w:val="18"/>
          <w:lang w:eastAsia="en-US"/>
        </w:rPr>
        <w:t xml:space="preserve"> ou cooperativa</w:t>
      </w:r>
      <w:r w:rsidR="002C312E" w:rsidRPr="00763D2D">
        <w:rPr>
          <w:rFonts w:asciiTheme="majorHAnsi" w:eastAsiaTheme="minorHAnsi" w:hAnsiTheme="majorHAnsi" w:cstheme="minorHAnsi"/>
          <w:sz w:val="18"/>
          <w:szCs w:val="18"/>
          <w:lang w:eastAsia="en-US"/>
        </w:rPr>
        <w:t>.</w:t>
      </w:r>
      <w:r w:rsidR="001D28AA" w:rsidRPr="00763D2D">
        <w:rPr>
          <w:rFonts w:asciiTheme="majorHAnsi" w:eastAsiaTheme="minorHAnsi" w:hAnsiTheme="majorHAnsi" w:cstheme="minorHAnsi"/>
          <w:color w:val="FF0000"/>
          <w:sz w:val="18"/>
          <w:szCs w:val="18"/>
          <w:lang w:eastAsia="en-US"/>
        </w:rPr>
        <w:t xml:space="preserve"> </w:t>
      </w:r>
      <w:r w:rsidR="009423A0" w:rsidRPr="00763D2D">
        <w:rPr>
          <w:rFonts w:asciiTheme="majorHAnsi" w:eastAsiaTheme="minorHAnsi" w:hAnsiTheme="majorHAnsi" w:cstheme="minorHAnsi"/>
          <w:sz w:val="18"/>
          <w:szCs w:val="18"/>
          <w:lang w:eastAsia="en-US"/>
        </w:rPr>
        <w:t>(</w:t>
      </w:r>
      <w:proofErr w:type="gramStart"/>
      <w:r w:rsidR="009423A0" w:rsidRPr="00763D2D">
        <w:rPr>
          <w:rFonts w:asciiTheme="majorHAnsi" w:eastAsiaTheme="minorHAnsi" w:hAnsiTheme="majorHAnsi" w:cstheme="minorHAnsi"/>
          <w:sz w:val="18"/>
          <w:szCs w:val="18"/>
          <w:lang w:eastAsia="en-US"/>
        </w:rPr>
        <w:t>MODELO</w:t>
      </w:r>
      <w:r w:rsidR="00BE18EB" w:rsidRPr="00763D2D">
        <w:rPr>
          <w:rFonts w:asciiTheme="majorHAnsi" w:eastAsiaTheme="minorHAnsi" w:hAnsiTheme="majorHAnsi" w:cstheme="minorHAnsi"/>
          <w:sz w:val="18"/>
          <w:szCs w:val="18"/>
          <w:lang w:eastAsia="en-US"/>
        </w:rPr>
        <w:t xml:space="preserve"> CONSTANTE NO</w:t>
      </w:r>
      <w:r w:rsidR="009423A0" w:rsidRPr="00763D2D">
        <w:rPr>
          <w:rFonts w:asciiTheme="majorHAnsi" w:eastAsiaTheme="minorHAnsi" w:hAnsiTheme="majorHAnsi" w:cstheme="minorHAnsi"/>
          <w:sz w:val="18"/>
          <w:szCs w:val="18"/>
          <w:lang w:eastAsia="en-US"/>
        </w:rPr>
        <w:t xml:space="preserve"> ANEXO VI</w:t>
      </w:r>
      <w:proofErr w:type="gramEnd"/>
      <w:r w:rsidR="001D28AA" w:rsidRPr="00763D2D">
        <w:rPr>
          <w:rFonts w:asciiTheme="majorHAnsi" w:eastAsiaTheme="minorHAnsi" w:hAnsiTheme="majorHAnsi" w:cstheme="minorHAnsi"/>
          <w:sz w:val="18"/>
          <w:szCs w:val="18"/>
          <w:lang w:eastAsia="en-US"/>
        </w:rPr>
        <w:t>)</w:t>
      </w:r>
    </w:p>
    <w:p w:rsidR="0058105F" w:rsidRPr="00763D2D" w:rsidRDefault="0058105F" w:rsidP="009C1902">
      <w:pPr>
        <w:autoSpaceDE w:val="0"/>
        <w:autoSpaceDN w:val="0"/>
        <w:adjustRightInd w:val="0"/>
        <w:ind w:left="-567" w:firstLine="993"/>
        <w:rPr>
          <w:rFonts w:asciiTheme="majorHAnsi" w:eastAsiaTheme="minorHAnsi" w:hAnsiTheme="majorHAnsi" w:cstheme="minorHAnsi"/>
          <w:sz w:val="18"/>
          <w:szCs w:val="18"/>
          <w:lang w:eastAsia="en-US"/>
        </w:rPr>
      </w:pPr>
    </w:p>
    <w:p w:rsidR="002C312E" w:rsidRPr="00763D2D" w:rsidRDefault="00C67B6F" w:rsidP="00BD27C2">
      <w:pPr>
        <w:autoSpaceDE w:val="0"/>
        <w:autoSpaceDN w:val="0"/>
        <w:adjustRightInd w:val="0"/>
        <w:ind w:left="-567" w:firstLine="1134"/>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 xml:space="preserve">6.9.1 - </w:t>
      </w:r>
      <w:r w:rsidRPr="00763D2D">
        <w:rPr>
          <w:rFonts w:asciiTheme="majorHAnsi" w:eastAsiaTheme="minorHAnsi" w:hAnsiTheme="majorHAnsi" w:cstheme="minorHAnsi"/>
          <w:sz w:val="18"/>
          <w:szCs w:val="18"/>
          <w:lang w:eastAsia="en-US"/>
        </w:rPr>
        <w:t xml:space="preserve">As Cooperativas que tenham auferido, no ano-calendário anterior, receita bruta até o limite de </w:t>
      </w:r>
      <w:r w:rsidRPr="00763D2D">
        <w:rPr>
          <w:rFonts w:asciiTheme="majorHAnsi" w:hAnsiTheme="majorHAnsi" w:cstheme="minorHAnsi"/>
          <w:sz w:val="18"/>
          <w:szCs w:val="18"/>
          <w:lang w:eastAsia="ar-SA"/>
        </w:rPr>
        <w:t xml:space="preserve">4.800.000,00 (quatro milhões e oitocentos mil reais) </w:t>
      </w:r>
      <w:r w:rsidRPr="00763D2D">
        <w:rPr>
          <w:rFonts w:asciiTheme="majorHAnsi" w:eastAsiaTheme="minorHAnsi" w:hAnsiTheme="majorHAnsi" w:cstheme="minorHAnsi"/>
          <w:sz w:val="18"/>
          <w:szCs w:val="18"/>
          <w:lang w:eastAsia="en-US"/>
        </w:rPr>
        <w:t xml:space="preserve">gozarão dos benefícios previstos nos art. 42 a 45 da Lei Complementar 123, de 14 de dezembro de 2006, conforme o art. 34, da Lei 11.488, de 15 de junho de 2007, desde que também </w:t>
      </w:r>
      <w:proofErr w:type="gramStart"/>
      <w:r w:rsidRPr="00763D2D">
        <w:rPr>
          <w:rFonts w:asciiTheme="majorHAnsi" w:eastAsiaTheme="minorHAnsi" w:hAnsiTheme="majorHAnsi" w:cstheme="minorHAnsi"/>
          <w:sz w:val="18"/>
          <w:szCs w:val="18"/>
          <w:lang w:eastAsia="en-US"/>
        </w:rPr>
        <w:t>apresentem</w:t>
      </w:r>
      <w:proofErr w:type="gramEnd"/>
      <w:r w:rsidRPr="00763D2D">
        <w:rPr>
          <w:rFonts w:asciiTheme="majorHAnsi" w:eastAsiaTheme="minorHAnsi" w:hAnsiTheme="majorHAnsi" w:cstheme="minorHAnsi"/>
          <w:sz w:val="18"/>
          <w:szCs w:val="18"/>
          <w:lang w:eastAsia="en-US"/>
        </w:rPr>
        <w:t>, no envelope de habilitação, declaração, firmada por contador e/ou responsável legal da licitante, de que se enquadra no limite de receita referido acima.</w:t>
      </w:r>
    </w:p>
    <w:p w:rsidR="0058105F" w:rsidRPr="00763D2D" w:rsidRDefault="0058105F" w:rsidP="009C1902">
      <w:pPr>
        <w:autoSpaceDE w:val="0"/>
        <w:autoSpaceDN w:val="0"/>
        <w:adjustRightInd w:val="0"/>
        <w:ind w:left="-567"/>
        <w:rPr>
          <w:rFonts w:asciiTheme="majorHAnsi" w:eastAsiaTheme="minorHAnsi" w:hAnsiTheme="majorHAnsi" w:cstheme="minorHAnsi"/>
          <w:sz w:val="18"/>
          <w:szCs w:val="18"/>
          <w:lang w:eastAsia="en-US"/>
        </w:rPr>
      </w:pPr>
    </w:p>
    <w:p w:rsidR="002C312E" w:rsidRPr="00763D2D" w:rsidRDefault="00DF442A" w:rsidP="006D663D">
      <w:pPr>
        <w:autoSpaceDE w:val="0"/>
        <w:autoSpaceDN w:val="0"/>
        <w:adjustRightInd w:val="0"/>
        <w:ind w:left="-567" w:firstLine="1134"/>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6.10</w:t>
      </w:r>
      <w:r w:rsidR="002C312E" w:rsidRPr="00763D2D">
        <w:rPr>
          <w:rFonts w:asciiTheme="majorHAnsi" w:eastAsiaTheme="minorHAnsi" w:hAnsiTheme="majorHAnsi" w:cstheme="minorHAnsi"/>
          <w:b/>
          <w:bCs/>
          <w:sz w:val="18"/>
          <w:szCs w:val="18"/>
          <w:lang w:eastAsia="en-US"/>
        </w:rPr>
        <w:t xml:space="preserve"> - </w:t>
      </w:r>
      <w:r w:rsidR="002C312E" w:rsidRPr="00763D2D">
        <w:rPr>
          <w:rFonts w:asciiTheme="majorHAnsi" w:eastAsiaTheme="minorHAnsi" w:hAnsiTheme="majorHAnsi" w:cstheme="minorHAnsi"/>
          <w:sz w:val="18"/>
          <w:szCs w:val="18"/>
          <w:lang w:eastAsia="en-US"/>
        </w:rPr>
        <w:t>A microempresa e a empresa de pequeno porte, bem como a cooperativa que atender</w:t>
      </w:r>
      <w:r w:rsidR="0058105F" w:rsidRPr="00763D2D">
        <w:rPr>
          <w:rFonts w:asciiTheme="majorHAnsi" w:eastAsiaTheme="minorHAnsi" w:hAnsiTheme="majorHAnsi" w:cstheme="minorHAnsi"/>
          <w:sz w:val="18"/>
          <w:szCs w:val="18"/>
          <w:lang w:eastAsia="en-US"/>
        </w:rPr>
        <w:t xml:space="preserve"> </w:t>
      </w:r>
      <w:r w:rsidR="002C312E" w:rsidRPr="00763D2D">
        <w:rPr>
          <w:rFonts w:asciiTheme="majorHAnsi" w:eastAsiaTheme="minorHAnsi" w:hAnsiTheme="majorHAnsi" w:cstheme="minorHAnsi"/>
          <w:sz w:val="18"/>
          <w:szCs w:val="18"/>
          <w:lang w:eastAsia="en-US"/>
        </w:rPr>
        <w:t xml:space="preserve">ao </w:t>
      </w:r>
      <w:r w:rsidR="005E08FA" w:rsidRPr="00763D2D">
        <w:rPr>
          <w:rFonts w:asciiTheme="majorHAnsi" w:eastAsiaTheme="minorHAnsi" w:hAnsiTheme="majorHAnsi" w:cstheme="minorHAnsi"/>
          <w:bCs/>
          <w:sz w:val="18"/>
          <w:szCs w:val="18"/>
          <w:lang w:eastAsia="en-US"/>
        </w:rPr>
        <w:t>item 6.9</w:t>
      </w:r>
      <w:r w:rsidR="002C312E" w:rsidRPr="00763D2D">
        <w:rPr>
          <w:rFonts w:asciiTheme="majorHAnsi" w:eastAsiaTheme="minorHAnsi" w:hAnsiTheme="majorHAnsi" w:cstheme="minorHAnsi"/>
          <w:sz w:val="18"/>
          <w:szCs w:val="18"/>
          <w:lang w:eastAsia="en-US"/>
        </w:rPr>
        <w:t>, que possuir restrição em qualquer dos doc</w:t>
      </w:r>
      <w:r w:rsidR="0058105F" w:rsidRPr="00763D2D">
        <w:rPr>
          <w:rFonts w:asciiTheme="majorHAnsi" w:eastAsiaTheme="minorHAnsi" w:hAnsiTheme="majorHAnsi" w:cstheme="minorHAnsi"/>
          <w:sz w:val="18"/>
          <w:szCs w:val="18"/>
          <w:lang w:eastAsia="en-US"/>
        </w:rPr>
        <w:t>umentos de regularidade fiscal</w:t>
      </w:r>
      <w:r w:rsidR="005E08FA" w:rsidRPr="00763D2D">
        <w:rPr>
          <w:rFonts w:asciiTheme="majorHAnsi" w:eastAsiaTheme="minorHAnsi" w:hAnsiTheme="majorHAnsi" w:cstheme="minorHAnsi"/>
          <w:sz w:val="18"/>
          <w:szCs w:val="18"/>
          <w:lang w:eastAsia="en-US"/>
        </w:rPr>
        <w:t xml:space="preserve"> </w:t>
      </w:r>
      <w:r w:rsidR="00DC67F3" w:rsidRPr="00763D2D">
        <w:rPr>
          <w:rFonts w:asciiTheme="majorHAnsi" w:hAnsiTheme="majorHAnsi" w:cstheme="minorHAnsi"/>
          <w:sz w:val="18"/>
          <w:szCs w:val="18"/>
          <w:lang w:eastAsia="ar-SA"/>
        </w:rPr>
        <w:t>e</w:t>
      </w:r>
      <w:r w:rsidR="005E08FA" w:rsidRPr="00763D2D">
        <w:rPr>
          <w:rFonts w:asciiTheme="majorHAnsi" w:hAnsiTheme="majorHAnsi" w:cstheme="minorHAnsi"/>
          <w:sz w:val="18"/>
          <w:szCs w:val="18"/>
          <w:lang w:eastAsia="ar-SA"/>
        </w:rPr>
        <w:t xml:space="preserve"> trabalhista</w:t>
      </w:r>
      <w:r w:rsidR="0058105F" w:rsidRPr="00763D2D">
        <w:rPr>
          <w:rFonts w:asciiTheme="majorHAnsi" w:eastAsiaTheme="minorHAnsi" w:hAnsiTheme="majorHAnsi" w:cstheme="minorHAnsi"/>
          <w:sz w:val="18"/>
          <w:szCs w:val="18"/>
          <w:lang w:eastAsia="en-US"/>
        </w:rPr>
        <w:t xml:space="preserve">, </w:t>
      </w:r>
      <w:r w:rsidR="002C312E" w:rsidRPr="00763D2D">
        <w:rPr>
          <w:rFonts w:asciiTheme="majorHAnsi" w:eastAsiaTheme="minorHAnsi" w:hAnsiTheme="majorHAnsi" w:cstheme="minorHAnsi"/>
          <w:sz w:val="18"/>
          <w:szCs w:val="18"/>
          <w:lang w:eastAsia="en-US"/>
        </w:rPr>
        <w:t xml:space="preserve">previstos nos subitens </w:t>
      </w:r>
      <w:r w:rsidR="005E08FA" w:rsidRPr="00763D2D">
        <w:rPr>
          <w:rFonts w:asciiTheme="majorHAnsi" w:eastAsiaTheme="minorHAnsi" w:hAnsiTheme="majorHAnsi" w:cstheme="minorHAnsi"/>
          <w:bCs/>
          <w:sz w:val="18"/>
          <w:szCs w:val="18"/>
          <w:lang w:eastAsia="en-US"/>
        </w:rPr>
        <w:t>6</w:t>
      </w:r>
      <w:r w:rsidR="0058105F" w:rsidRPr="00763D2D">
        <w:rPr>
          <w:rFonts w:asciiTheme="majorHAnsi" w:eastAsiaTheme="minorHAnsi" w:hAnsiTheme="majorHAnsi" w:cstheme="minorHAnsi"/>
          <w:bCs/>
          <w:sz w:val="18"/>
          <w:szCs w:val="18"/>
          <w:lang w:eastAsia="en-US"/>
        </w:rPr>
        <w:t>.4</w:t>
      </w:r>
      <w:r w:rsidR="002C312E" w:rsidRPr="00763D2D">
        <w:rPr>
          <w:rFonts w:asciiTheme="majorHAnsi" w:eastAsiaTheme="minorHAnsi" w:hAnsiTheme="majorHAnsi" w:cstheme="minorHAnsi"/>
          <w:bCs/>
          <w:sz w:val="18"/>
          <w:szCs w:val="18"/>
          <w:lang w:eastAsia="en-US"/>
        </w:rPr>
        <w:t xml:space="preserve"> </w:t>
      </w:r>
      <w:r w:rsidR="005E08FA" w:rsidRPr="00763D2D">
        <w:rPr>
          <w:rFonts w:asciiTheme="majorHAnsi" w:eastAsiaTheme="minorHAnsi" w:hAnsiTheme="majorHAnsi" w:cstheme="minorHAnsi"/>
          <w:bCs/>
          <w:sz w:val="18"/>
          <w:szCs w:val="18"/>
          <w:lang w:eastAsia="en-US"/>
        </w:rPr>
        <w:t>e 6.5</w:t>
      </w:r>
      <w:r w:rsidR="005E08FA" w:rsidRPr="00763D2D">
        <w:rPr>
          <w:rFonts w:asciiTheme="majorHAnsi" w:eastAsiaTheme="minorHAnsi" w:hAnsiTheme="majorHAnsi" w:cstheme="minorHAnsi"/>
          <w:b/>
          <w:bCs/>
          <w:sz w:val="18"/>
          <w:szCs w:val="18"/>
          <w:lang w:eastAsia="en-US"/>
        </w:rPr>
        <w:t xml:space="preserve"> </w:t>
      </w:r>
      <w:r w:rsidR="002C312E" w:rsidRPr="00763D2D">
        <w:rPr>
          <w:rFonts w:asciiTheme="majorHAnsi" w:eastAsiaTheme="minorHAnsi" w:hAnsiTheme="majorHAnsi" w:cstheme="minorHAnsi"/>
          <w:sz w:val="18"/>
          <w:szCs w:val="18"/>
          <w:lang w:eastAsia="en-US"/>
        </w:rPr>
        <w:t>deste edital, terá sua habilita</w:t>
      </w:r>
      <w:r w:rsidR="0058105F" w:rsidRPr="00763D2D">
        <w:rPr>
          <w:rFonts w:asciiTheme="majorHAnsi" w:eastAsiaTheme="minorHAnsi" w:hAnsiTheme="majorHAnsi" w:cstheme="minorHAnsi"/>
          <w:sz w:val="18"/>
          <w:szCs w:val="18"/>
          <w:lang w:eastAsia="en-US"/>
        </w:rPr>
        <w:t xml:space="preserve">ção condicionada à apresentação </w:t>
      </w:r>
      <w:r w:rsidR="002C312E" w:rsidRPr="00763D2D">
        <w:rPr>
          <w:rFonts w:asciiTheme="majorHAnsi" w:eastAsiaTheme="minorHAnsi" w:hAnsiTheme="majorHAnsi" w:cstheme="minorHAnsi"/>
          <w:sz w:val="18"/>
          <w:szCs w:val="18"/>
          <w:lang w:eastAsia="en-US"/>
        </w:rPr>
        <w:t>de nova documentação, desde que comprove a sua regu</w:t>
      </w:r>
      <w:r w:rsidR="0058105F" w:rsidRPr="00763D2D">
        <w:rPr>
          <w:rFonts w:asciiTheme="majorHAnsi" w:eastAsiaTheme="minorHAnsi" w:hAnsiTheme="majorHAnsi" w:cstheme="minorHAnsi"/>
          <w:sz w:val="18"/>
          <w:szCs w:val="18"/>
          <w:lang w:eastAsia="en-US"/>
        </w:rPr>
        <w:t xml:space="preserve">laridade </w:t>
      </w:r>
      <w:r w:rsidR="0058105F" w:rsidRPr="00763D2D">
        <w:rPr>
          <w:rFonts w:asciiTheme="majorHAnsi" w:eastAsiaTheme="minorHAnsi" w:hAnsiTheme="majorHAnsi" w:cstheme="minorHAnsi"/>
          <w:sz w:val="18"/>
          <w:szCs w:val="18"/>
          <w:u w:val="single"/>
          <w:lang w:eastAsia="en-US"/>
        </w:rPr>
        <w:t>em cinco dias úteis</w:t>
      </w:r>
      <w:r w:rsidR="0058105F" w:rsidRPr="00763D2D">
        <w:rPr>
          <w:rFonts w:asciiTheme="majorHAnsi" w:eastAsiaTheme="minorHAnsi" w:hAnsiTheme="majorHAnsi" w:cstheme="minorHAnsi"/>
          <w:sz w:val="18"/>
          <w:szCs w:val="18"/>
          <w:lang w:eastAsia="en-US"/>
        </w:rPr>
        <w:t xml:space="preserve">, a </w:t>
      </w:r>
      <w:r w:rsidR="002C312E" w:rsidRPr="00763D2D">
        <w:rPr>
          <w:rFonts w:asciiTheme="majorHAnsi" w:eastAsiaTheme="minorHAnsi" w:hAnsiTheme="majorHAnsi" w:cstheme="minorHAnsi"/>
          <w:sz w:val="18"/>
          <w:szCs w:val="18"/>
          <w:lang w:eastAsia="en-US"/>
        </w:rPr>
        <w:t>contar da data em que for declarada vencedora do certame.</w:t>
      </w:r>
    </w:p>
    <w:p w:rsidR="002C312E" w:rsidRPr="00763D2D" w:rsidRDefault="005E08FA" w:rsidP="009C1902">
      <w:pPr>
        <w:autoSpaceDE w:val="0"/>
        <w:autoSpaceDN w:val="0"/>
        <w:adjustRightInd w:val="0"/>
        <w:ind w:left="-567"/>
        <w:rPr>
          <w:rFonts w:asciiTheme="majorHAnsi" w:eastAsiaTheme="minorHAnsi" w:hAnsiTheme="majorHAnsi" w:cstheme="minorHAnsi"/>
          <w:b/>
          <w:bCs/>
          <w:sz w:val="18"/>
          <w:szCs w:val="18"/>
          <w:lang w:eastAsia="en-US"/>
        </w:rPr>
      </w:pPr>
      <w:r w:rsidRPr="00763D2D">
        <w:rPr>
          <w:rFonts w:asciiTheme="majorHAnsi" w:eastAsiaTheme="minorHAnsi" w:hAnsiTheme="majorHAnsi" w:cstheme="minorHAnsi"/>
          <w:b/>
          <w:bCs/>
          <w:sz w:val="18"/>
          <w:szCs w:val="18"/>
          <w:lang w:eastAsia="en-US"/>
        </w:rPr>
        <w:t>6.10</w:t>
      </w:r>
      <w:r w:rsidR="0058105F" w:rsidRPr="00763D2D">
        <w:rPr>
          <w:rFonts w:asciiTheme="majorHAnsi" w:eastAsiaTheme="minorHAnsi" w:hAnsiTheme="majorHAnsi" w:cstheme="minorHAnsi"/>
          <w:b/>
          <w:bCs/>
          <w:sz w:val="18"/>
          <w:szCs w:val="18"/>
          <w:lang w:eastAsia="en-US"/>
        </w:rPr>
        <w:t>.1</w:t>
      </w:r>
      <w:r w:rsidR="002C312E" w:rsidRPr="00763D2D">
        <w:rPr>
          <w:rFonts w:asciiTheme="majorHAnsi" w:eastAsiaTheme="minorHAnsi" w:hAnsiTheme="majorHAnsi" w:cstheme="minorHAnsi"/>
          <w:b/>
          <w:bCs/>
          <w:sz w:val="18"/>
          <w:szCs w:val="18"/>
          <w:lang w:eastAsia="en-US"/>
        </w:rPr>
        <w:t xml:space="preserve"> </w:t>
      </w:r>
      <w:r w:rsidR="002C312E" w:rsidRPr="00763D2D">
        <w:rPr>
          <w:rFonts w:asciiTheme="majorHAnsi" w:eastAsiaTheme="minorHAnsi" w:hAnsiTheme="majorHAnsi" w:cstheme="minorHAnsi"/>
          <w:sz w:val="18"/>
          <w:szCs w:val="18"/>
          <w:lang w:eastAsia="en-US"/>
        </w:rPr>
        <w:t>O benefício de que trata o item anterior não eximirá a microempresa, a empresa</w:t>
      </w:r>
      <w:r w:rsidR="0058105F" w:rsidRPr="00763D2D">
        <w:rPr>
          <w:rFonts w:asciiTheme="majorHAnsi" w:eastAsiaTheme="minorHAnsi" w:hAnsiTheme="majorHAnsi" w:cstheme="minorHAnsi"/>
          <w:b/>
          <w:bCs/>
          <w:sz w:val="18"/>
          <w:szCs w:val="18"/>
          <w:lang w:eastAsia="en-US"/>
        </w:rPr>
        <w:t xml:space="preserve"> </w:t>
      </w:r>
      <w:r w:rsidR="002C312E" w:rsidRPr="00763D2D">
        <w:rPr>
          <w:rFonts w:asciiTheme="majorHAnsi" w:eastAsiaTheme="minorHAnsi" w:hAnsiTheme="majorHAnsi" w:cstheme="minorHAnsi"/>
          <w:sz w:val="18"/>
          <w:szCs w:val="18"/>
          <w:lang w:eastAsia="en-US"/>
        </w:rPr>
        <w:t>de pequeno porte e a cooperativa, da apresentação de todos os documentos, ainda que apresentem</w:t>
      </w:r>
      <w:r w:rsidR="0058105F" w:rsidRPr="00763D2D">
        <w:rPr>
          <w:rFonts w:asciiTheme="majorHAnsi" w:eastAsiaTheme="minorHAnsi" w:hAnsiTheme="majorHAnsi" w:cstheme="minorHAnsi"/>
          <w:b/>
          <w:bCs/>
          <w:sz w:val="18"/>
          <w:szCs w:val="18"/>
          <w:lang w:eastAsia="en-US"/>
        </w:rPr>
        <w:t xml:space="preserve"> </w:t>
      </w:r>
      <w:r w:rsidR="002C312E" w:rsidRPr="00763D2D">
        <w:rPr>
          <w:rFonts w:asciiTheme="majorHAnsi" w:eastAsiaTheme="minorHAnsi" w:hAnsiTheme="majorHAnsi" w:cstheme="minorHAnsi"/>
          <w:sz w:val="18"/>
          <w:szCs w:val="18"/>
          <w:lang w:eastAsia="en-US"/>
        </w:rPr>
        <w:t>alguma restrição.</w:t>
      </w:r>
    </w:p>
    <w:p w:rsidR="002C312E" w:rsidRPr="00763D2D" w:rsidRDefault="005E08FA" w:rsidP="009C1902">
      <w:pPr>
        <w:autoSpaceDE w:val="0"/>
        <w:autoSpaceDN w:val="0"/>
        <w:adjustRightInd w:val="0"/>
        <w:ind w:left="-567"/>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6.10.2</w:t>
      </w:r>
      <w:r w:rsidR="002C312E" w:rsidRPr="00763D2D">
        <w:rPr>
          <w:rFonts w:asciiTheme="majorHAnsi" w:eastAsiaTheme="minorHAnsi" w:hAnsiTheme="majorHAnsi" w:cstheme="minorHAnsi"/>
          <w:b/>
          <w:bCs/>
          <w:sz w:val="18"/>
          <w:szCs w:val="18"/>
          <w:lang w:eastAsia="en-US"/>
        </w:rPr>
        <w:t xml:space="preserve"> - </w:t>
      </w:r>
      <w:r w:rsidR="002C312E" w:rsidRPr="00763D2D">
        <w:rPr>
          <w:rFonts w:asciiTheme="majorHAnsi" w:eastAsiaTheme="minorHAnsi" w:hAnsiTheme="majorHAnsi" w:cstheme="minorHAnsi"/>
          <w:sz w:val="18"/>
          <w:szCs w:val="18"/>
          <w:lang w:eastAsia="en-US"/>
        </w:rPr>
        <w:t xml:space="preserve">O prazo de que trata o item </w:t>
      </w:r>
      <w:r w:rsidRPr="00763D2D">
        <w:rPr>
          <w:rFonts w:asciiTheme="majorHAnsi" w:eastAsiaTheme="minorHAnsi" w:hAnsiTheme="majorHAnsi" w:cstheme="minorHAnsi"/>
          <w:bCs/>
          <w:sz w:val="18"/>
          <w:szCs w:val="18"/>
          <w:lang w:eastAsia="en-US"/>
        </w:rPr>
        <w:t>6.10</w:t>
      </w:r>
      <w:r w:rsidR="002C312E" w:rsidRPr="00763D2D">
        <w:rPr>
          <w:rFonts w:asciiTheme="majorHAnsi" w:eastAsiaTheme="minorHAnsi" w:hAnsiTheme="majorHAnsi" w:cstheme="minorHAnsi"/>
          <w:b/>
          <w:bCs/>
          <w:sz w:val="18"/>
          <w:szCs w:val="18"/>
          <w:lang w:eastAsia="en-US"/>
        </w:rPr>
        <w:t xml:space="preserve"> </w:t>
      </w:r>
      <w:r w:rsidR="002C312E" w:rsidRPr="00763D2D">
        <w:rPr>
          <w:rFonts w:asciiTheme="majorHAnsi" w:eastAsiaTheme="minorHAnsi" w:hAnsiTheme="majorHAnsi" w:cstheme="minorHAnsi"/>
          <w:sz w:val="18"/>
          <w:szCs w:val="18"/>
          <w:lang w:eastAsia="en-US"/>
        </w:rPr>
        <w:t xml:space="preserve">poderá ser </w:t>
      </w:r>
      <w:proofErr w:type="gramStart"/>
      <w:r w:rsidR="002C312E" w:rsidRPr="00763D2D">
        <w:rPr>
          <w:rFonts w:asciiTheme="majorHAnsi" w:eastAsiaTheme="minorHAnsi" w:hAnsiTheme="majorHAnsi" w:cstheme="minorHAnsi"/>
          <w:sz w:val="18"/>
          <w:szCs w:val="18"/>
          <w:lang w:eastAsia="en-US"/>
        </w:rPr>
        <w:t>pror</w:t>
      </w:r>
      <w:r w:rsidR="0058105F" w:rsidRPr="00763D2D">
        <w:rPr>
          <w:rFonts w:asciiTheme="majorHAnsi" w:eastAsiaTheme="minorHAnsi" w:hAnsiTheme="majorHAnsi" w:cstheme="minorHAnsi"/>
          <w:sz w:val="18"/>
          <w:szCs w:val="18"/>
          <w:lang w:eastAsia="en-US"/>
        </w:rPr>
        <w:t>rogado uma única vez</w:t>
      </w:r>
      <w:proofErr w:type="gramEnd"/>
      <w:r w:rsidR="0058105F" w:rsidRPr="00763D2D">
        <w:rPr>
          <w:rFonts w:asciiTheme="majorHAnsi" w:eastAsiaTheme="minorHAnsi" w:hAnsiTheme="majorHAnsi" w:cstheme="minorHAnsi"/>
          <w:sz w:val="18"/>
          <w:szCs w:val="18"/>
          <w:lang w:eastAsia="en-US"/>
        </w:rPr>
        <w:t xml:space="preserve">, por igual </w:t>
      </w:r>
      <w:r w:rsidR="002C312E" w:rsidRPr="00763D2D">
        <w:rPr>
          <w:rFonts w:asciiTheme="majorHAnsi" w:eastAsiaTheme="minorHAnsi" w:hAnsiTheme="majorHAnsi" w:cstheme="minorHAnsi"/>
          <w:sz w:val="18"/>
          <w:szCs w:val="18"/>
          <w:lang w:eastAsia="en-US"/>
        </w:rPr>
        <w:t>período, a critério da Administração, desde que seja requerido pelo</w:t>
      </w:r>
      <w:r w:rsidR="0058105F" w:rsidRPr="00763D2D">
        <w:rPr>
          <w:rFonts w:asciiTheme="majorHAnsi" w:eastAsiaTheme="minorHAnsi" w:hAnsiTheme="majorHAnsi" w:cstheme="minorHAnsi"/>
          <w:sz w:val="18"/>
          <w:szCs w:val="18"/>
          <w:lang w:eastAsia="en-US"/>
        </w:rPr>
        <w:t xml:space="preserve"> interessado, de forma motivada </w:t>
      </w:r>
      <w:r w:rsidR="002C312E" w:rsidRPr="00763D2D">
        <w:rPr>
          <w:rFonts w:asciiTheme="majorHAnsi" w:eastAsiaTheme="minorHAnsi" w:hAnsiTheme="majorHAnsi" w:cstheme="minorHAnsi"/>
          <w:sz w:val="18"/>
          <w:szCs w:val="18"/>
          <w:lang w:eastAsia="en-US"/>
        </w:rPr>
        <w:t>e durante o transcurso do respectivo prazo.</w:t>
      </w:r>
    </w:p>
    <w:p w:rsidR="002C312E" w:rsidRPr="00763D2D" w:rsidRDefault="005E08FA" w:rsidP="009C1902">
      <w:pPr>
        <w:autoSpaceDE w:val="0"/>
        <w:autoSpaceDN w:val="0"/>
        <w:adjustRightInd w:val="0"/>
        <w:ind w:left="-567"/>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6.10.3</w:t>
      </w:r>
      <w:r w:rsidR="002C312E" w:rsidRPr="00763D2D">
        <w:rPr>
          <w:rFonts w:asciiTheme="majorHAnsi" w:eastAsiaTheme="minorHAnsi" w:hAnsiTheme="majorHAnsi" w:cstheme="minorHAnsi"/>
          <w:b/>
          <w:bCs/>
          <w:sz w:val="18"/>
          <w:szCs w:val="18"/>
          <w:lang w:eastAsia="en-US"/>
        </w:rPr>
        <w:t xml:space="preserve"> - </w:t>
      </w:r>
      <w:r w:rsidR="002C312E" w:rsidRPr="00763D2D">
        <w:rPr>
          <w:rFonts w:asciiTheme="majorHAnsi" w:eastAsiaTheme="minorHAnsi" w:hAnsiTheme="majorHAnsi" w:cstheme="minorHAnsi"/>
          <w:sz w:val="18"/>
          <w:szCs w:val="18"/>
          <w:lang w:eastAsia="en-US"/>
        </w:rPr>
        <w:t xml:space="preserve">A não regularização da documentação, no prazo fixado no item </w:t>
      </w:r>
      <w:r w:rsidRPr="00763D2D">
        <w:rPr>
          <w:rFonts w:asciiTheme="majorHAnsi" w:eastAsiaTheme="minorHAnsi" w:hAnsiTheme="majorHAnsi" w:cstheme="minorHAnsi"/>
          <w:bCs/>
          <w:sz w:val="18"/>
          <w:szCs w:val="18"/>
          <w:lang w:eastAsia="en-US"/>
        </w:rPr>
        <w:t xml:space="preserve">6.10 </w:t>
      </w:r>
      <w:r w:rsidRPr="00763D2D">
        <w:rPr>
          <w:rFonts w:asciiTheme="majorHAnsi" w:hAnsiTheme="majorHAnsi" w:cstheme="minorHAnsi"/>
          <w:sz w:val="18"/>
          <w:szCs w:val="18"/>
        </w:rPr>
        <w:t>ou se houver prorrogação, conforme disposto no item</w:t>
      </w:r>
      <w:r w:rsidRPr="00763D2D">
        <w:rPr>
          <w:rFonts w:asciiTheme="majorHAnsi" w:eastAsiaTheme="minorHAnsi" w:hAnsiTheme="majorHAnsi" w:cstheme="minorHAnsi"/>
          <w:sz w:val="18"/>
          <w:szCs w:val="18"/>
          <w:lang w:eastAsia="en-US"/>
        </w:rPr>
        <w:t xml:space="preserve"> </w:t>
      </w:r>
      <w:r w:rsidR="0058105F" w:rsidRPr="00763D2D">
        <w:rPr>
          <w:rFonts w:asciiTheme="majorHAnsi" w:eastAsiaTheme="minorHAnsi" w:hAnsiTheme="majorHAnsi" w:cstheme="minorHAnsi"/>
          <w:sz w:val="18"/>
          <w:szCs w:val="18"/>
          <w:lang w:eastAsia="en-US"/>
        </w:rPr>
        <w:t xml:space="preserve">implicará na </w:t>
      </w:r>
      <w:r w:rsidR="002C312E" w:rsidRPr="00763D2D">
        <w:rPr>
          <w:rFonts w:asciiTheme="majorHAnsi" w:eastAsiaTheme="minorHAnsi" w:hAnsiTheme="majorHAnsi" w:cstheme="minorHAnsi"/>
          <w:sz w:val="18"/>
          <w:szCs w:val="18"/>
          <w:lang w:eastAsia="en-US"/>
        </w:rPr>
        <w:t>decadência do direito à contratação, sem prejuízo das penalidades previstas neste edital, sen</w:t>
      </w:r>
      <w:r w:rsidR="0058105F" w:rsidRPr="00763D2D">
        <w:rPr>
          <w:rFonts w:asciiTheme="majorHAnsi" w:eastAsiaTheme="minorHAnsi" w:hAnsiTheme="majorHAnsi" w:cstheme="minorHAnsi"/>
          <w:sz w:val="18"/>
          <w:szCs w:val="18"/>
          <w:lang w:eastAsia="en-US"/>
        </w:rPr>
        <w:t>do facultado à Administração convocar os licitantes remanescentes, na ordem de classificação, para a assinatura do contrato, ou revogar a licitação.</w:t>
      </w:r>
    </w:p>
    <w:p w:rsidR="005E08FA" w:rsidRPr="00763D2D" w:rsidRDefault="005E08FA" w:rsidP="009C1902">
      <w:pPr>
        <w:autoSpaceDE w:val="0"/>
        <w:autoSpaceDN w:val="0"/>
        <w:adjustRightInd w:val="0"/>
        <w:ind w:left="-567"/>
        <w:rPr>
          <w:rFonts w:asciiTheme="majorHAnsi" w:eastAsiaTheme="minorHAnsi" w:hAnsiTheme="majorHAnsi" w:cstheme="minorHAnsi"/>
          <w:sz w:val="18"/>
          <w:szCs w:val="18"/>
          <w:lang w:eastAsia="en-US"/>
        </w:rPr>
      </w:pPr>
    </w:p>
    <w:p w:rsidR="005E08FA" w:rsidRPr="00763D2D" w:rsidRDefault="005E08FA" w:rsidP="005E08FA">
      <w:pPr>
        <w:ind w:left="-567" w:firstLine="1134"/>
        <w:rPr>
          <w:rFonts w:asciiTheme="majorHAnsi" w:hAnsiTheme="majorHAnsi" w:cstheme="minorHAnsi"/>
          <w:bCs/>
          <w:sz w:val="18"/>
          <w:szCs w:val="18"/>
        </w:rPr>
      </w:pPr>
      <w:r w:rsidRPr="00763D2D">
        <w:rPr>
          <w:rFonts w:asciiTheme="majorHAnsi" w:hAnsiTheme="majorHAnsi" w:cstheme="minorHAnsi"/>
          <w:b/>
          <w:bCs/>
          <w:sz w:val="18"/>
          <w:szCs w:val="18"/>
        </w:rPr>
        <w:t>6.11</w:t>
      </w:r>
      <w:r w:rsidRPr="00763D2D">
        <w:rPr>
          <w:rFonts w:asciiTheme="majorHAnsi" w:hAnsiTheme="majorHAnsi" w:cstheme="minorHAnsi"/>
          <w:bCs/>
          <w:sz w:val="18"/>
          <w:szCs w:val="18"/>
        </w:rPr>
        <w:t xml:space="preserve"> - Não serão aceitos documentos incompletos, ilegíveis, com emendas, rasuras, bem como aqueles que não são exigidos neste edital.</w:t>
      </w:r>
      <w:r w:rsidR="00130A94" w:rsidRPr="00763D2D">
        <w:rPr>
          <w:rFonts w:asciiTheme="majorHAnsi" w:hAnsiTheme="majorHAnsi" w:cstheme="minorHAnsi"/>
          <w:sz w:val="18"/>
          <w:szCs w:val="18"/>
          <w:u w:val="single"/>
        </w:rPr>
        <w:t xml:space="preserve"> Os documentos deverão estar no prazo de validade.</w:t>
      </w:r>
      <w:r w:rsidR="00130A94" w:rsidRPr="00763D2D">
        <w:rPr>
          <w:rFonts w:asciiTheme="majorHAnsi" w:hAnsiTheme="majorHAnsi" w:cstheme="minorHAnsi"/>
          <w:color w:val="FF0000"/>
          <w:sz w:val="18"/>
          <w:szCs w:val="18"/>
        </w:rPr>
        <w:t xml:space="preserve"> </w:t>
      </w:r>
      <w:r w:rsidR="00130A94" w:rsidRPr="00763D2D">
        <w:rPr>
          <w:rFonts w:asciiTheme="majorHAnsi" w:hAnsiTheme="majorHAnsi" w:cstheme="minorHAnsi"/>
          <w:sz w:val="18"/>
          <w:szCs w:val="18"/>
        </w:rPr>
        <w:t>Serão aceitas</w:t>
      </w:r>
      <w:r w:rsidR="00130A94" w:rsidRPr="00763D2D">
        <w:rPr>
          <w:rFonts w:asciiTheme="majorHAnsi" w:eastAsia="Calibri" w:hAnsiTheme="majorHAnsi" w:cstheme="minorHAnsi"/>
          <w:sz w:val="18"/>
          <w:szCs w:val="18"/>
        </w:rPr>
        <w:t xml:space="preserve"> certidões negativas de débito ou positivas com efeitos de negativa.</w:t>
      </w:r>
      <w:r w:rsidR="00130A94" w:rsidRPr="00763D2D">
        <w:rPr>
          <w:rFonts w:asciiTheme="majorHAnsi" w:hAnsiTheme="majorHAnsi" w:cstheme="minorHAnsi"/>
          <w:b/>
          <w:sz w:val="18"/>
          <w:szCs w:val="18"/>
        </w:rPr>
        <w:t xml:space="preserve"> </w:t>
      </w:r>
      <w:r w:rsidR="00130A94" w:rsidRPr="00763D2D">
        <w:rPr>
          <w:rFonts w:asciiTheme="majorHAnsi" w:eastAsia="Calibri" w:hAnsiTheme="majorHAnsi" w:cstheme="minorHAnsi"/>
          <w:b/>
          <w:sz w:val="18"/>
          <w:szCs w:val="18"/>
          <w:u w:val="single"/>
        </w:rPr>
        <w:t>Os licitantes são responsáveis pela fidelidade e legitimidade das informações e dos documentos apresentados em qualquer fase da licitação.</w:t>
      </w:r>
    </w:p>
    <w:p w:rsidR="005E08FA" w:rsidRPr="00763D2D" w:rsidRDefault="005E08FA" w:rsidP="005E08FA">
      <w:pPr>
        <w:ind w:left="-567"/>
        <w:rPr>
          <w:rFonts w:asciiTheme="majorHAnsi" w:hAnsiTheme="majorHAnsi" w:cstheme="minorHAnsi"/>
          <w:bCs/>
          <w:sz w:val="18"/>
          <w:szCs w:val="18"/>
        </w:rPr>
      </w:pPr>
    </w:p>
    <w:p w:rsidR="005E08FA" w:rsidRPr="00763D2D" w:rsidRDefault="005E08FA" w:rsidP="005E08FA">
      <w:pPr>
        <w:ind w:left="-567" w:firstLine="1134"/>
        <w:rPr>
          <w:rFonts w:asciiTheme="majorHAnsi" w:hAnsiTheme="majorHAnsi" w:cstheme="minorHAnsi"/>
          <w:bCs/>
          <w:sz w:val="18"/>
          <w:szCs w:val="18"/>
        </w:rPr>
      </w:pPr>
      <w:r w:rsidRPr="00763D2D">
        <w:rPr>
          <w:rFonts w:asciiTheme="majorHAnsi" w:hAnsiTheme="majorHAnsi" w:cstheme="minorHAnsi"/>
          <w:b/>
          <w:bCs/>
          <w:sz w:val="18"/>
          <w:szCs w:val="18"/>
        </w:rPr>
        <w:t>6.12</w:t>
      </w:r>
      <w:r w:rsidRPr="00763D2D">
        <w:rPr>
          <w:rFonts w:asciiTheme="majorHAnsi" w:hAnsiTheme="majorHAnsi" w:cstheme="minorHAnsi"/>
          <w:bCs/>
          <w:sz w:val="18"/>
          <w:szCs w:val="18"/>
        </w:rPr>
        <w:t xml:space="preserve"> - Será considerado inabilitado o licitante que deixar de apresentar quaisquer dos documentos ou anexos exigidos neste edital ou apresentá-los em desacordo com as suas exigências.</w:t>
      </w:r>
    </w:p>
    <w:p w:rsidR="005E08FA" w:rsidRPr="00763D2D" w:rsidRDefault="005E08FA" w:rsidP="005E08FA">
      <w:pPr>
        <w:ind w:left="-567"/>
        <w:rPr>
          <w:rFonts w:asciiTheme="majorHAnsi" w:hAnsiTheme="majorHAnsi" w:cstheme="minorHAnsi"/>
          <w:bCs/>
          <w:sz w:val="18"/>
          <w:szCs w:val="18"/>
        </w:rPr>
      </w:pPr>
    </w:p>
    <w:p w:rsidR="005E08FA" w:rsidRPr="00763D2D" w:rsidRDefault="005E08FA" w:rsidP="008864CB">
      <w:pPr>
        <w:ind w:left="-567" w:firstLine="1134"/>
        <w:rPr>
          <w:rFonts w:asciiTheme="majorHAnsi" w:hAnsiTheme="majorHAnsi" w:cstheme="minorHAnsi"/>
          <w:bCs/>
          <w:sz w:val="18"/>
          <w:szCs w:val="18"/>
        </w:rPr>
      </w:pPr>
      <w:r w:rsidRPr="00763D2D">
        <w:rPr>
          <w:rFonts w:asciiTheme="majorHAnsi" w:hAnsiTheme="majorHAnsi" w:cstheme="minorHAnsi"/>
          <w:b/>
          <w:bCs/>
          <w:sz w:val="18"/>
          <w:szCs w:val="18"/>
        </w:rPr>
        <w:t>6.13</w:t>
      </w:r>
      <w:r w:rsidRPr="00763D2D">
        <w:rPr>
          <w:rFonts w:asciiTheme="majorHAnsi" w:hAnsiTheme="majorHAnsi" w:cstheme="minorHAnsi"/>
          <w:bCs/>
          <w:sz w:val="18"/>
          <w:szCs w:val="18"/>
        </w:rPr>
        <w:t xml:space="preserve"> - </w:t>
      </w:r>
      <w:proofErr w:type="gramStart"/>
      <w:r w:rsidRPr="00763D2D">
        <w:rPr>
          <w:rFonts w:asciiTheme="majorHAnsi" w:hAnsiTheme="majorHAnsi" w:cstheme="minorHAnsi"/>
          <w:bCs/>
          <w:sz w:val="18"/>
          <w:szCs w:val="18"/>
        </w:rPr>
        <w:t>Sob pena</w:t>
      </w:r>
      <w:proofErr w:type="gramEnd"/>
      <w:r w:rsidRPr="00763D2D">
        <w:rPr>
          <w:rFonts w:asciiTheme="majorHAnsi" w:hAnsiTheme="majorHAnsi" w:cstheme="minorHAnsi"/>
          <w:bCs/>
          <w:sz w:val="18"/>
          <w:szCs w:val="18"/>
        </w:rPr>
        <w:t xml:space="preserve"> de inabilitação, todos os documentos apresentados para habilitação, exceto aqueles de caráter personalístico de capacitaçã</w:t>
      </w:r>
      <w:r w:rsidR="008864CB" w:rsidRPr="00763D2D">
        <w:rPr>
          <w:rFonts w:asciiTheme="majorHAnsi" w:hAnsiTheme="majorHAnsi" w:cstheme="minorHAnsi"/>
          <w:bCs/>
          <w:sz w:val="18"/>
          <w:szCs w:val="18"/>
        </w:rPr>
        <w:t xml:space="preserve">o profissional, deverão estar: </w:t>
      </w:r>
    </w:p>
    <w:p w:rsidR="005E08FA" w:rsidRPr="00763D2D" w:rsidRDefault="008864CB" w:rsidP="008864CB">
      <w:pPr>
        <w:ind w:left="-567"/>
        <w:rPr>
          <w:rFonts w:asciiTheme="majorHAnsi" w:hAnsiTheme="majorHAnsi" w:cstheme="minorHAnsi"/>
          <w:bCs/>
          <w:sz w:val="18"/>
          <w:szCs w:val="18"/>
        </w:rPr>
      </w:pPr>
      <w:r w:rsidRPr="00763D2D">
        <w:rPr>
          <w:rFonts w:asciiTheme="majorHAnsi" w:hAnsiTheme="majorHAnsi" w:cstheme="minorHAnsi"/>
          <w:b/>
          <w:bCs/>
          <w:sz w:val="18"/>
          <w:szCs w:val="18"/>
        </w:rPr>
        <w:t>6.13.1</w:t>
      </w:r>
      <w:r w:rsidRPr="00763D2D">
        <w:rPr>
          <w:rFonts w:asciiTheme="majorHAnsi" w:hAnsiTheme="majorHAnsi" w:cstheme="minorHAnsi"/>
          <w:bCs/>
          <w:sz w:val="18"/>
          <w:szCs w:val="18"/>
        </w:rPr>
        <w:t xml:space="preserve"> -</w:t>
      </w:r>
      <w:r w:rsidR="005E08FA" w:rsidRPr="00763D2D">
        <w:rPr>
          <w:rFonts w:asciiTheme="majorHAnsi" w:hAnsiTheme="majorHAnsi" w:cstheme="minorHAnsi"/>
          <w:bCs/>
          <w:sz w:val="18"/>
          <w:szCs w:val="18"/>
        </w:rPr>
        <w:t xml:space="preserve"> Em nome da licitante e, preferencialmente, com número do CNPJ e endereço respectivo:</w:t>
      </w:r>
    </w:p>
    <w:p w:rsidR="005E08FA" w:rsidRPr="00763D2D" w:rsidRDefault="005E08FA" w:rsidP="008864CB">
      <w:pPr>
        <w:ind w:left="-567"/>
        <w:rPr>
          <w:rFonts w:asciiTheme="majorHAnsi" w:hAnsiTheme="majorHAnsi" w:cstheme="minorHAnsi"/>
          <w:bCs/>
          <w:sz w:val="18"/>
          <w:szCs w:val="18"/>
        </w:rPr>
      </w:pPr>
      <w:r w:rsidRPr="00763D2D">
        <w:rPr>
          <w:rFonts w:asciiTheme="majorHAnsi" w:hAnsiTheme="majorHAnsi" w:cstheme="minorHAnsi"/>
          <w:b/>
          <w:bCs/>
          <w:sz w:val="18"/>
          <w:szCs w:val="18"/>
        </w:rPr>
        <w:t>a)</w:t>
      </w:r>
      <w:r w:rsidRPr="00763D2D">
        <w:rPr>
          <w:rFonts w:asciiTheme="majorHAnsi" w:hAnsiTheme="majorHAnsi" w:cstheme="minorHAnsi"/>
          <w:bCs/>
          <w:sz w:val="18"/>
          <w:szCs w:val="18"/>
        </w:rPr>
        <w:t xml:space="preserve"> se a licitante for a matriz, todos os documentos deverão estar em nome da matriz; </w:t>
      </w:r>
      <w:proofErr w:type="gramStart"/>
      <w:r w:rsidRPr="00763D2D">
        <w:rPr>
          <w:rFonts w:asciiTheme="majorHAnsi" w:hAnsiTheme="majorHAnsi" w:cstheme="minorHAnsi"/>
          <w:bCs/>
          <w:sz w:val="18"/>
          <w:szCs w:val="18"/>
        </w:rPr>
        <w:t>ou</w:t>
      </w:r>
      <w:proofErr w:type="gramEnd"/>
    </w:p>
    <w:p w:rsidR="005E08FA" w:rsidRPr="00763D2D" w:rsidRDefault="005E08FA" w:rsidP="008864CB">
      <w:pPr>
        <w:ind w:left="-567"/>
        <w:rPr>
          <w:rFonts w:asciiTheme="majorHAnsi" w:hAnsiTheme="majorHAnsi" w:cstheme="minorHAnsi"/>
          <w:bCs/>
          <w:sz w:val="18"/>
          <w:szCs w:val="18"/>
        </w:rPr>
      </w:pPr>
      <w:r w:rsidRPr="00763D2D">
        <w:rPr>
          <w:rFonts w:asciiTheme="majorHAnsi" w:hAnsiTheme="majorHAnsi" w:cstheme="minorHAnsi"/>
          <w:b/>
          <w:bCs/>
          <w:sz w:val="18"/>
          <w:szCs w:val="18"/>
        </w:rPr>
        <w:t>b)</w:t>
      </w:r>
      <w:r w:rsidRPr="00763D2D">
        <w:rPr>
          <w:rFonts w:asciiTheme="majorHAnsi" w:hAnsiTheme="majorHAnsi" w:cstheme="minorHAnsi"/>
          <w:bCs/>
          <w:sz w:val="18"/>
          <w:szCs w:val="18"/>
        </w:rPr>
        <w:t xml:space="preserve"> se a licitante for a filial, todos os documentos deverão estar em nome da filial;</w:t>
      </w:r>
    </w:p>
    <w:p w:rsidR="005E08FA" w:rsidRPr="00763D2D" w:rsidRDefault="005E08FA" w:rsidP="008864CB">
      <w:pPr>
        <w:ind w:left="-567"/>
        <w:rPr>
          <w:rFonts w:asciiTheme="majorHAnsi" w:hAnsiTheme="majorHAnsi" w:cstheme="minorHAnsi"/>
          <w:bCs/>
          <w:sz w:val="18"/>
          <w:szCs w:val="18"/>
        </w:rPr>
      </w:pPr>
      <w:r w:rsidRPr="00763D2D">
        <w:rPr>
          <w:rFonts w:asciiTheme="majorHAnsi" w:hAnsiTheme="majorHAnsi" w:cstheme="minorHAnsi"/>
          <w:b/>
          <w:bCs/>
          <w:sz w:val="18"/>
          <w:szCs w:val="18"/>
        </w:rPr>
        <w:t>c)</w:t>
      </w:r>
      <w:r w:rsidRPr="00763D2D">
        <w:rPr>
          <w:rFonts w:asciiTheme="majorHAnsi" w:hAnsiTheme="majorHAnsi" w:cstheme="minorHAnsi"/>
          <w:bCs/>
          <w:sz w:val="18"/>
          <w:szCs w:val="18"/>
        </w:rPr>
        <w:t xml:space="preserve"> serão dispensados da filial aqueles documentos que, pela própria natureza, comprovadamente, forem emitidos somente em nome da matriz;</w:t>
      </w:r>
    </w:p>
    <w:p w:rsidR="005E08FA" w:rsidRPr="00763D2D" w:rsidRDefault="005E08FA" w:rsidP="008864CB">
      <w:pPr>
        <w:autoSpaceDE w:val="0"/>
        <w:autoSpaceDN w:val="0"/>
        <w:adjustRightInd w:val="0"/>
        <w:ind w:left="-567"/>
        <w:rPr>
          <w:rFonts w:asciiTheme="majorHAnsi" w:eastAsiaTheme="minorHAnsi" w:hAnsiTheme="majorHAnsi" w:cstheme="minorHAnsi"/>
          <w:sz w:val="18"/>
          <w:szCs w:val="18"/>
          <w:lang w:eastAsia="en-US"/>
        </w:rPr>
      </w:pPr>
      <w:r w:rsidRPr="00763D2D">
        <w:rPr>
          <w:rFonts w:asciiTheme="majorHAnsi" w:hAnsiTheme="majorHAnsi" w:cstheme="minorHAnsi"/>
          <w:b/>
          <w:bCs/>
          <w:sz w:val="18"/>
          <w:szCs w:val="18"/>
        </w:rPr>
        <w:t>d)</w:t>
      </w:r>
      <w:r w:rsidRPr="00763D2D">
        <w:rPr>
          <w:rFonts w:asciiTheme="majorHAnsi" w:hAnsiTheme="majorHAnsi" w:cstheme="minorHAnsi"/>
          <w:bCs/>
          <w:sz w:val="18"/>
          <w:szCs w:val="18"/>
        </w:rPr>
        <w:t xml:space="preserve"> o atestado de capacidade técnica poderá ser apresentado em nome e com CNPJ da matriz e/ou </w:t>
      </w:r>
      <w:proofErr w:type="gramStart"/>
      <w:r w:rsidRPr="00763D2D">
        <w:rPr>
          <w:rFonts w:asciiTheme="majorHAnsi" w:hAnsiTheme="majorHAnsi" w:cstheme="minorHAnsi"/>
          <w:bCs/>
          <w:sz w:val="18"/>
          <w:szCs w:val="18"/>
        </w:rPr>
        <w:t>da(</w:t>
      </w:r>
      <w:proofErr w:type="gramEnd"/>
      <w:r w:rsidRPr="00763D2D">
        <w:rPr>
          <w:rFonts w:asciiTheme="majorHAnsi" w:hAnsiTheme="majorHAnsi" w:cstheme="minorHAnsi"/>
          <w:bCs/>
          <w:sz w:val="18"/>
          <w:szCs w:val="18"/>
        </w:rPr>
        <w:t>s) filial(ais) da licitante</w:t>
      </w:r>
      <w:r w:rsidR="007A5777" w:rsidRPr="00763D2D">
        <w:rPr>
          <w:rFonts w:asciiTheme="majorHAnsi" w:hAnsiTheme="majorHAnsi" w:cstheme="minorHAnsi"/>
          <w:bCs/>
          <w:sz w:val="18"/>
          <w:szCs w:val="18"/>
        </w:rPr>
        <w:t>.</w:t>
      </w:r>
    </w:p>
    <w:p w:rsidR="0058105F" w:rsidRPr="00763D2D" w:rsidRDefault="0058105F" w:rsidP="0058105F">
      <w:pPr>
        <w:autoSpaceDE w:val="0"/>
        <w:autoSpaceDN w:val="0"/>
        <w:adjustRightInd w:val="0"/>
        <w:ind w:left="-426"/>
        <w:jc w:val="left"/>
        <w:rPr>
          <w:rFonts w:asciiTheme="majorHAnsi" w:eastAsiaTheme="minorHAnsi" w:hAnsiTheme="majorHAnsi" w:cstheme="minorHAnsi"/>
          <w:sz w:val="18"/>
          <w:szCs w:val="18"/>
          <w:lang w:eastAsia="en-US"/>
        </w:rPr>
      </w:pPr>
    </w:p>
    <w:p w:rsidR="0058105F" w:rsidRPr="00763D2D" w:rsidRDefault="002E1ACC" w:rsidP="002E1ACC">
      <w:pPr>
        <w:autoSpaceDE w:val="0"/>
        <w:autoSpaceDN w:val="0"/>
        <w:adjustRightInd w:val="0"/>
        <w:ind w:left="927"/>
        <w:jc w:val="left"/>
        <w:rPr>
          <w:rFonts w:asciiTheme="majorHAnsi" w:eastAsiaTheme="minorHAnsi" w:hAnsiTheme="majorHAnsi" w:cstheme="minorHAnsi"/>
          <w:b/>
          <w:sz w:val="18"/>
          <w:szCs w:val="18"/>
          <w:lang w:eastAsia="en-US"/>
        </w:rPr>
      </w:pPr>
      <w:proofErr w:type="gramStart"/>
      <w:r w:rsidRPr="00763D2D">
        <w:rPr>
          <w:rFonts w:asciiTheme="majorHAnsi" w:eastAsiaTheme="minorHAnsi" w:hAnsiTheme="majorHAnsi" w:cstheme="minorHAnsi"/>
          <w:b/>
          <w:sz w:val="18"/>
          <w:szCs w:val="18"/>
          <w:lang w:eastAsia="en-US"/>
        </w:rPr>
        <w:t xml:space="preserve">7 - </w:t>
      </w:r>
      <w:r w:rsidR="0058105F" w:rsidRPr="00763D2D">
        <w:rPr>
          <w:rFonts w:asciiTheme="majorHAnsi" w:eastAsiaTheme="minorHAnsi" w:hAnsiTheme="majorHAnsi" w:cstheme="minorHAnsi"/>
          <w:b/>
          <w:sz w:val="18"/>
          <w:szCs w:val="18"/>
          <w:lang w:eastAsia="en-US"/>
        </w:rPr>
        <w:t>Fase</w:t>
      </w:r>
      <w:proofErr w:type="gramEnd"/>
      <w:r w:rsidR="0058105F" w:rsidRPr="00763D2D">
        <w:rPr>
          <w:rFonts w:asciiTheme="majorHAnsi" w:eastAsiaTheme="minorHAnsi" w:hAnsiTheme="majorHAnsi" w:cstheme="minorHAnsi"/>
          <w:b/>
          <w:sz w:val="18"/>
          <w:szCs w:val="18"/>
          <w:lang w:eastAsia="en-US"/>
        </w:rPr>
        <w:t xml:space="preserve"> de Proposta </w:t>
      </w:r>
    </w:p>
    <w:p w:rsidR="0058105F" w:rsidRPr="00763D2D" w:rsidRDefault="0058105F" w:rsidP="0058105F">
      <w:pPr>
        <w:pStyle w:val="PargrafodaLista"/>
        <w:autoSpaceDE w:val="0"/>
        <w:autoSpaceDN w:val="0"/>
        <w:adjustRightInd w:val="0"/>
        <w:ind w:left="1287"/>
        <w:jc w:val="left"/>
        <w:rPr>
          <w:rFonts w:asciiTheme="majorHAnsi" w:eastAsiaTheme="minorHAnsi" w:hAnsiTheme="majorHAnsi" w:cstheme="minorHAnsi"/>
          <w:b/>
          <w:sz w:val="18"/>
          <w:szCs w:val="18"/>
          <w:lang w:eastAsia="en-US"/>
        </w:rPr>
      </w:pPr>
    </w:p>
    <w:p w:rsidR="0058105F" w:rsidRPr="00763D2D" w:rsidRDefault="0058105F" w:rsidP="007A5777">
      <w:pPr>
        <w:autoSpaceDE w:val="0"/>
        <w:autoSpaceDN w:val="0"/>
        <w:adjustRightInd w:val="0"/>
        <w:ind w:left="-567" w:firstLine="1134"/>
        <w:rPr>
          <w:rFonts w:asciiTheme="majorHAnsi" w:eastAsiaTheme="minorHAnsi" w:hAnsiTheme="majorHAnsi" w:cstheme="minorHAnsi"/>
          <w:sz w:val="18"/>
          <w:szCs w:val="18"/>
          <w:lang w:eastAsia="en-US"/>
        </w:rPr>
      </w:pPr>
      <w:r w:rsidRPr="00763D2D">
        <w:rPr>
          <w:rFonts w:asciiTheme="majorHAnsi" w:eastAsiaTheme="minorHAnsi" w:hAnsiTheme="majorHAnsi" w:cstheme="minorHAnsi"/>
          <w:sz w:val="18"/>
          <w:szCs w:val="18"/>
          <w:lang w:eastAsia="en-US"/>
        </w:rPr>
        <w:t xml:space="preserve"> A Proposta Financeira, que deverá ser apresentada no envelope nº 02, deverá ser redigida da seguinte forma:</w:t>
      </w:r>
    </w:p>
    <w:p w:rsidR="0058105F" w:rsidRPr="00763D2D" w:rsidRDefault="002E1ACC" w:rsidP="007A5777">
      <w:pPr>
        <w:autoSpaceDE w:val="0"/>
        <w:autoSpaceDN w:val="0"/>
        <w:adjustRightInd w:val="0"/>
        <w:ind w:left="-567" w:firstLine="1134"/>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7</w:t>
      </w:r>
      <w:r w:rsidR="0058105F" w:rsidRPr="00763D2D">
        <w:rPr>
          <w:rFonts w:asciiTheme="majorHAnsi" w:eastAsiaTheme="minorHAnsi" w:hAnsiTheme="majorHAnsi" w:cstheme="minorHAnsi"/>
          <w:b/>
          <w:bCs/>
          <w:sz w:val="18"/>
          <w:szCs w:val="18"/>
          <w:lang w:eastAsia="en-US"/>
        </w:rPr>
        <w:t xml:space="preserve">.1 </w:t>
      </w:r>
      <w:r w:rsidR="0058105F" w:rsidRPr="00763D2D">
        <w:rPr>
          <w:rFonts w:asciiTheme="majorHAnsi" w:eastAsiaTheme="minorHAnsi" w:hAnsiTheme="majorHAnsi" w:cstheme="minorHAnsi"/>
          <w:sz w:val="18"/>
          <w:szCs w:val="18"/>
          <w:lang w:eastAsia="en-US"/>
        </w:rPr>
        <w:t xml:space="preserve">– A proposta de preço poderá ser apresentada </w:t>
      </w:r>
      <w:r w:rsidR="00E10C47" w:rsidRPr="00763D2D">
        <w:rPr>
          <w:rFonts w:asciiTheme="majorHAnsi" w:eastAsiaTheme="minorHAnsi" w:hAnsiTheme="majorHAnsi" w:cstheme="minorHAnsi"/>
          <w:b/>
          <w:sz w:val="18"/>
          <w:szCs w:val="18"/>
          <w:lang w:eastAsia="en-US"/>
        </w:rPr>
        <w:t xml:space="preserve">conforme modelo </w:t>
      </w:r>
      <w:r w:rsidR="0058105F" w:rsidRPr="00763D2D">
        <w:rPr>
          <w:rFonts w:asciiTheme="majorHAnsi" w:eastAsiaTheme="minorHAnsi" w:hAnsiTheme="majorHAnsi" w:cstheme="minorHAnsi"/>
          <w:b/>
          <w:sz w:val="18"/>
          <w:szCs w:val="18"/>
          <w:lang w:eastAsia="en-US"/>
        </w:rPr>
        <w:t xml:space="preserve">no </w:t>
      </w:r>
      <w:r w:rsidR="008864CB" w:rsidRPr="00763D2D">
        <w:rPr>
          <w:rFonts w:asciiTheme="majorHAnsi" w:eastAsiaTheme="minorHAnsi" w:hAnsiTheme="majorHAnsi" w:cstheme="minorHAnsi"/>
          <w:b/>
          <w:sz w:val="18"/>
          <w:szCs w:val="18"/>
          <w:lang w:eastAsia="en-US"/>
        </w:rPr>
        <w:t>Anexo I</w:t>
      </w:r>
      <w:r w:rsidR="0058105F" w:rsidRPr="00763D2D">
        <w:rPr>
          <w:rFonts w:asciiTheme="majorHAnsi" w:eastAsiaTheme="minorHAnsi" w:hAnsiTheme="majorHAnsi" w:cstheme="minorHAnsi"/>
          <w:color w:val="FF0000"/>
          <w:sz w:val="18"/>
          <w:szCs w:val="18"/>
          <w:lang w:eastAsia="en-US"/>
        </w:rPr>
        <w:t xml:space="preserve"> </w:t>
      </w:r>
      <w:r w:rsidR="0058105F" w:rsidRPr="00763D2D">
        <w:rPr>
          <w:rFonts w:asciiTheme="majorHAnsi" w:eastAsiaTheme="minorHAnsi" w:hAnsiTheme="majorHAnsi" w:cstheme="minorHAnsi"/>
          <w:sz w:val="18"/>
          <w:szCs w:val="18"/>
          <w:lang w:eastAsia="en-US"/>
        </w:rPr>
        <w:t xml:space="preserve">devendo ser preenchida de forma legível, sem emendas, rasuras </w:t>
      </w:r>
      <w:r w:rsidR="006502B6" w:rsidRPr="00763D2D">
        <w:rPr>
          <w:rFonts w:asciiTheme="majorHAnsi" w:eastAsiaTheme="minorHAnsi" w:hAnsiTheme="majorHAnsi" w:cstheme="minorHAnsi"/>
          <w:sz w:val="18"/>
          <w:szCs w:val="18"/>
          <w:lang w:eastAsia="en-US"/>
        </w:rPr>
        <w:t xml:space="preserve">ou entrelinhas, </w:t>
      </w:r>
      <w:r w:rsidR="006502B6" w:rsidRPr="00763D2D">
        <w:rPr>
          <w:rFonts w:asciiTheme="majorHAnsi" w:hAnsiTheme="majorHAnsi" w:cstheme="minorHAnsi"/>
          <w:sz w:val="18"/>
          <w:szCs w:val="18"/>
        </w:rPr>
        <w:t>datada, rubricada em todas as folhas e assinada pelo representante legal do proponente na última.</w:t>
      </w:r>
    </w:p>
    <w:p w:rsidR="0058105F" w:rsidRPr="00763D2D" w:rsidRDefault="002A33EC" w:rsidP="00EC5A87">
      <w:pPr>
        <w:autoSpaceDE w:val="0"/>
        <w:autoSpaceDN w:val="0"/>
        <w:adjustRightInd w:val="0"/>
        <w:ind w:left="-567"/>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7</w:t>
      </w:r>
      <w:r w:rsidR="0058105F" w:rsidRPr="00763D2D">
        <w:rPr>
          <w:rFonts w:asciiTheme="majorHAnsi" w:eastAsiaTheme="minorHAnsi" w:hAnsiTheme="majorHAnsi" w:cstheme="minorHAnsi"/>
          <w:b/>
          <w:bCs/>
          <w:sz w:val="18"/>
          <w:szCs w:val="18"/>
          <w:lang w:eastAsia="en-US"/>
        </w:rPr>
        <w:t xml:space="preserve">.1.1 </w:t>
      </w:r>
      <w:r w:rsidR="0058105F" w:rsidRPr="00763D2D">
        <w:rPr>
          <w:rFonts w:asciiTheme="majorHAnsi" w:eastAsiaTheme="minorHAnsi" w:hAnsiTheme="majorHAnsi" w:cstheme="minorHAnsi"/>
          <w:sz w:val="18"/>
          <w:szCs w:val="18"/>
          <w:lang w:eastAsia="en-US"/>
        </w:rPr>
        <w:t xml:space="preserve">– No caso da licitante apresentar a proposta de preço em formulário próprio, deverá obedecer rigorosamente o descritivo do(s) </w:t>
      </w:r>
      <w:proofErr w:type="gramStart"/>
      <w:r w:rsidR="0058105F" w:rsidRPr="00763D2D">
        <w:rPr>
          <w:rFonts w:asciiTheme="majorHAnsi" w:eastAsiaTheme="minorHAnsi" w:hAnsiTheme="majorHAnsi" w:cstheme="minorHAnsi"/>
          <w:sz w:val="18"/>
          <w:szCs w:val="18"/>
          <w:lang w:eastAsia="en-US"/>
        </w:rPr>
        <w:t>item(</w:t>
      </w:r>
      <w:proofErr w:type="gramEnd"/>
      <w:r w:rsidR="0058105F" w:rsidRPr="00763D2D">
        <w:rPr>
          <w:rFonts w:asciiTheme="majorHAnsi" w:eastAsiaTheme="minorHAnsi" w:hAnsiTheme="majorHAnsi" w:cstheme="minorHAnsi"/>
          <w:sz w:val="18"/>
          <w:szCs w:val="18"/>
          <w:lang w:eastAsia="en-US"/>
        </w:rPr>
        <w:t>ns),</w:t>
      </w:r>
      <w:r w:rsidR="008864CB" w:rsidRPr="00763D2D">
        <w:rPr>
          <w:rFonts w:asciiTheme="majorHAnsi" w:hAnsiTheme="majorHAnsi" w:cstheme="minorHAnsi"/>
          <w:bCs/>
          <w:sz w:val="18"/>
          <w:szCs w:val="18"/>
        </w:rPr>
        <w:t xml:space="preserve"> sem acréscimo ou supressão de itens ou modificação de quantitativos</w:t>
      </w:r>
      <w:r w:rsidR="0058105F" w:rsidRPr="00763D2D">
        <w:rPr>
          <w:rFonts w:asciiTheme="majorHAnsi" w:eastAsiaTheme="minorHAnsi" w:hAnsiTheme="majorHAnsi" w:cstheme="minorHAnsi"/>
          <w:sz w:val="18"/>
          <w:szCs w:val="18"/>
          <w:lang w:eastAsia="en-US"/>
        </w:rPr>
        <w:t xml:space="preserve">, sob pena de </w:t>
      </w:r>
      <w:r w:rsidR="006502B6" w:rsidRPr="00763D2D">
        <w:rPr>
          <w:rFonts w:asciiTheme="majorHAnsi" w:eastAsiaTheme="minorHAnsi" w:hAnsiTheme="majorHAnsi" w:cstheme="minorHAnsi"/>
          <w:sz w:val="18"/>
          <w:szCs w:val="18"/>
          <w:lang w:eastAsia="en-US"/>
        </w:rPr>
        <w:t>desclassificação.</w:t>
      </w:r>
    </w:p>
    <w:p w:rsidR="004C0269" w:rsidRPr="00763D2D" w:rsidRDefault="004C0269" w:rsidP="00F64AE9">
      <w:pPr>
        <w:autoSpaceDE w:val="0"/>
        <w:autoSpaceDN w:val="0"/>
        <w:adjustRightInd w:val="0"/>
        <w:ind w:left="-426"/>
        <w:rPr>
          <w:rFonts w:asciiTheme="majorHAnsi" w:eastAsiaTheme="minorHAnsi" w:hAnsiTheme="majorHAnsi" w:cstheme="minorHAnsi"/>
          <w:sz w:val="18"/>
          <w:szCs w:val="18"/>
          <w:lang w:eastAsia="en-US"/>
        </w:rPr>
      </w:pPr>
    </w:p>
    <w:p w:rsidR="0002200A" w:rsidRPr="00763D2D" w:rsidRDefault="002E1ACC" w:rsidP="007A5777">
      <w:pPr>
        <w:tabs>
          <w:tab w:val="left" w:pos="8505"/>
        </w:tabs>
        <w:ind w:left="-567" w:firstLine="1134"/>
        <w:rPr>
          <w:rFonts w:asciiTheme="majorHAnsi" w:hAnsiTheme="majorHAnsi" w:cstheme="minorHAnsi"/>
          <w:sz w:val="18"/>
          <w:szCs w:val="18"/>
        </w:rPr>
      </w:pPr>
      <w:r w:rsidRPr="00763D2D">
        <w:rPr>
          <w:rFonts w:asciiTheme="majorHAnsi" w:eastAsiaTheme="minorHAnsi" w:hAnsiTheme="majorHAnsi" w:cstheme="minorHAnsi"/>
          <w:b/>
          <w:bCs/>
          <w:sz w:val="18"/>
          <w:szCs w:val="18"/>
          <w:lang w:eastAsia="en-US"/>
        </w:rPr>
        <w:t>7</w:t>
      </w:r>
      <w:r w:rsidR="0058105F" w:rsidRPr="00763D2D">
        <w:rPr>
          <w:rFonts w:asciiTheme="majorHAnsi" w:eastAsiaTheme="minorHAnsi" w:hAnsiTheme="majorHAnsi" w:cstheme="minorHAnsi"/>
          <w:b/>
          <w:bCs/>
          <w:sz w:val="18"/>
          <w:szCs w:val="18"/>
          <w:lang w:eastAsia="en-US"/>
        </w:rPr>
        <w:t xml:space="preserve">.2 </w:t>
      </w:r>
      <w:r w:rsidR="0058105F" w:rsidRPr="00763D2D">
        <w:rPr>
          <w:rFonts w:asciiTheme="majorHAnsi" w:eastAsiaTheme="minorHAnsi" w:hAnsiTheme="majorHAnsi" w:cstheme="minorHAnsi"/>
          <w:sz w:val="18"/>
          <w:szCs w:val="18"/>
          <w:lang w:eastAsia="en-US"/>
        </w:rPr>
        <w:t xml:space="preserve">– A proposta deverá conter </w:t>
      </w:r>
      <w:r w:rsidR="006502B6" w:rsidRPr="00763D2D">
        <w:rPr>
          <w:rFonts w:asciiTheme="majorHAnsi" w:eastAsiaTheme="minorHAnsi" w:hAnsiTheme="majorHAnsi" w:cstheme="minorHAnsi"/>
          <w:b/>
          <w:sz w:val="18"/>
          <w:szCs w:val="18"/>
          <w:u w:val="single"/>
          <w:lang w:eastAsia="en-US"/>
        </w:rPr>
        <w:t>valor</w:t>
      </w:r>
      <w:r w:rsidR="0002200A" w:rsidRPr="00763D2D">
        <w:rPr>
          <w:rFonts w:asciiTheme="majorHAnsi" w:eastAsiaTheme="minorHAnsi" w:hAnsiTheme="majorHAnsi" w:cstheme="minorHAnsi"/>
          <w:b/>
          <w:sz w:val="18"/>
          <w:szCs w:val="18"/>
          <w:u w:val="single"/>
          <w:lang w:eastAsia="en-US"/>
        </w:rPr>
        <w:t xml:space="preserve"> de implantação + valor </w:t>
      </w:r>
      <w:r w:rsidR="00C332DC" w:rsidRPr="00763D2D">
        <w:rPr>
          <w:rFonts w:asciiTheme="majorHAnsi" w:eastAsiaTheme="minorHAnsi" w:hAnsiTheme="majorHAnsi" w:cstheme="minorHAnsi"/>
          <w:b/>
          <w:sz w:val="18"/>
          <w:szCs w:val="18"/>
          <w:u w:val="single"/>
          <w:lang w:eastAsia="en-US"/>
        </w:rPr>
        <w:t xml:space="preserve">da locação </w:t>
      </w:r>
      <w:r w:rsidR="0002200A" w:rsidRPr="00763D2D">
        <w:rPr>
          <w:rFonts w:asciiTheme="majorHAnsi" w:eastAsiaTheme="minorHAnsi" w:hAnsiTheme="majorHAnsi" w:cstheme="minorHAnsi"/>
          <w:b/>
          <w:sz w:val="18"/>
          <w:szCs w:val="18"/>
          <w:u w:val="single"/>
          <w:lang w:eastAsia="en-US"/>
        </w:rPr>
        <w:t>mensal/</w:t>
      </w:r>
      <w:r w:rsidR="006502B6" w:rsidRPr="00763D2D">
        <w:rPr>
          <w:rFonts w:asciiTheme="majorHAnsi" w:eastAsiaTheme="minorHAnsi" w:hAnsiTheme="majorHAnsi" w:cstheme="minorHAnsi"/>
          <w:b/>
          <w:sz w:val="18"/>
          <w:szCs w:val="18"/>
          <w:u w:val="single"/>
          <w:lang w:eastAsia="en-US"/>
        </w:rPr>
        <w:t>valor anual</w:t>
      </w:r>
      <w:r w:rsidR="0002200A" w:rsidRPr="00763D2D">
        <w:rPr>
          <w:rFonts w:asciiTheme="majorHAnsi" w:eastAsiaTheme="minorHAnsi" w:hAnsiTheme="majorHAnsi" w:cstheme="minorHAnsi"/>
          <w:b/>
          <w:sz w:val="18"/>
          <w:szCs w:val="18"/>
          <w:u w:val="single"/>
          <w:lang w:eastAsia="en-US"/>
        </w:rPr>
        <w:t xml:space="preserve"> e ainda valor </w:t>
      </w:r>
      <w:proofErr w:type="gramStart"/>
      <w:r w:rsidR="0002200A" w:rsidRPr="00763D2D">
        <w:rPr>
          <w:rFonts w:asciiTheme="majorHAnsi" w:eastAsiaTheme="minorHAnsi" w:hAnsiTheme="majorHAnsi" w:cstheme="minorHAnsi"/>
          <w:b/>
          <w:sz w:val="18"/>
          <w:szCs w:val="18"/>
          <w:u w:val="single"/>
          <w:lang w:eastAsia="en-US"/>
        </w:rPr>
        <w:t>global da proposta</w:t>
      </w:r>
      <w:r w:rsidR="0002200A" w:rsidRPr="00763D2D">
        <w:rPr>
          <w:rFonts w:asciiTheme="majorHAnsi" w:eastAsiaTheme="minorHAnsi" w:hAnsiTheme="majorHAnsi" w:cstheme="minorHAnsi"/>
          <w:sz w:val="18"/>
          <w:szCs w:val="18"/>
          <w:lang w:eastAsia="en-US"/>
        </w:rPr>
        <w:t>, cotados em moeda corrente nacional</w:t>
      </w:r>
      <w:proofErr w:type="gramEnd"/>
      <w:r w:rsidR="0058105F" w:rsidRPr="00763D2D">
        <w:rPr>
          <w:rFonts w:asciiTheme="majorHAnsi" w:eastAsiaTheme="minorHAnsi" w:hAnsiTheme="majorHAnsi" w:cstheme="minorHAnsi"/>
          <w:sz w:val="18"/>
          <w:szCs w:val="18"/>
          <w:lang w:eastAsia="en-US"/>
        </w:rPr>
        <w:t xml:space="preserve">. </w:t>
      </w:r>
      <w:r w:rsidR="00C67B6F" w:rsidRPr="00763D2D">
        <w:rPr>
          <w:rFonts w:asciiTheme="majorHAnsi" w:hAnsiTheme="majorHAnsi" w:cstheme="minorHAnsi"/>
          <w:bCs/>
          <w:sz w:val="18"/>
          <w:szCs w:val="18"/>
        </w:rPr>
        <w:t>Devendo constar ainda o CNPJ do proponente, endereço completo, telefone e endereço eletrônico (e-mail), para contato.</w:t>
      </w:r>
      <w:r w:rsidR="008864CB" w:rsidRPr="00763D2D">
        <w:rPr>
          <w:rFonts w:asciiTheme="majorHAnsi" w:hAnsiTheme="majorHAnsi" w:cstheme="minorHAnsi"/>
          <w:bCs/>
          <w:sz w:val="18"/>
          <w:szCs w:val="18"/>
        </w:rPr>
        <w:t xml:space="preserve"> </w:t>
      </w:r>
      <w:r w:rsidR="0002200A" w:rsidRPr="00763D2D">
        <w:rPr>
          <w:rFonts w:asciiTheme="majorHAnsi" w:hAnsiTheme="majorHAnsi" w:cstheme="minorHAnsi"/>
          <w:sz w:val="18"/>
          <w:szCs w:val="18"/>
        </w:rPr>
        <w:t xml:space="preserve">Não serão consideradas as propostas que </w:t>
      </w:r>
      <w:r w:rsidR="0002200A" w:rsidRPr="00763D2D">
        <w:rPr>
          <w:rFonts w:asciiTheme="majorHAnsi" w:hAnsiTheme="majorHAnsi" w:cstheme="minorHAnsi"/>
          <w:sz w:val="18"/>
          <w:szCs w:val="18"/>
        </w:rPr>
        <w:lastRenderedPageBreak/>
        <w:t>deixarem de at</w:t>
      </w:r>
      <w:r w:rsidR="003A4E37" w:rsidRPr="00763D2D">
        <w:rPr>
          <w:rFonts w:asciiTheme="majorHAnsi" w:hAnsiTheme="majorHAnsi" w:cstheme="minorHAnsi"/>
          <w:sz w:val="18"/>
          <w:szCs w:val="18"/>
        </w:rPr>
        <w:t>ender, no todo ou em parte, quais</w:t>
      </w:r>
      <w:r w:rsidR="0002200A" w:rsidRPr="00763D2D">
        <w:rPr>
          <w:rFonts w:asciiTheme="majorHAnsi" w:hAnsiTheme="majorHAnsi" w:cstheme="minorHAnsi"/>
          <w:sz w:val="18"/>
          <w:szCs w:val="18"/>
        </w:rPr>
        <w:t>quer das disposições deste Edital, bem como aquelas manifestamente inexequíveis, presumindo-se como tais as que contiverem preços vis de acordo com o art. 48 da Lei das Licitações. Quaisquer inserções na proposta que visem modificar, extinguir ou criar direitos, sem previsão no edital, serão tidas como</w:t>
      </w:r>
      <w:r w:rsidR="0002200A" w:rsidRPr="00763D2D">
        <w:rPr>
          <w:rFonts w:asciiTheme="majorHAnsi" w:hAnsiTheme="majorHAnsi" w:cstheme="minorHAnsi"/>
          <w:spacing w:val="11"/>
          <w:sz w:val="18"/>
          <w:szCs w:val="18"/>
        </w:rPr>
        <w:t xml:space="preserve"> </w:t>
      </w:r>
      <w:r w:rsidR="0002200A" w:rsidRPr="00763D2D">
        <w:rPr>
          <w:rFonts w:asciiTheme="majorHAnsi" w:hAnsiTheme="majorHAnsi" w:cstheme="minorHAnsi"/>
          <w:sz w:val="18"/>
          <w:szCs w:val="18"/>
        </w:rPr>
        <w:t>inexistentes.</w:t>
      </w:r>
    </w:p>
    <w:p w:rsidR="004C0269" w:rsidRPr="00763D2D" w:rsidRDefault="004C0269" w:rsidP="004C0269">
      <w:pPr>
        <w:autoSpaceDE w:val="0"/>
        <w:autoSpaceDN w:val="0"/>
        <w:adjustRightInd w:val="0"/>
        <w:ind w:left="-426" w:firstLine="993"/>
        <w:rPr>
          <w:rFonts w:asciiTheme="majorHAnsi" w:eastAsiaTheme="minorHAnsi" w:hAnsiTheme="majorHAnsi" w:cstheme="minorHAnsi"/>
          <w:sz w:val="18"/>
          <w:szCs w:val="18"/>
          <w:lang w:eastAsia="en-US"/>
        </w:rPr>
      </w:pPr>
    </w:p>
    <w:p w:rsidR="0058105F" w:rsidRPr="00763D2D" w:rsidRDefault="002E1ACC" w:rsidP="008864CB">
      <w:pPr>
        <w:autoSpaceDE w:val="0"/>
        <w:autoSpaceDN w:val="0"/>
        <w:adjustRightInd w:val="0"/>
        <w:ind w:left="-567" w:firstLine="1134"/>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7</w:t>
      </w:r>
      <w:r w:rsidR="0058105F" w:rsidRPr="00763D2D">
        <w:rPr>
          <w:rFonts w:asciiTheme="majorHAnsi" w:eastAsiaTheme="minorHAnsi" w:hAnsiTheme="majorHAnsi" w:cstheme="minorHAnsi"/>
          <w:b/>
          <w:bCs/>
          <w:sz w:val="18"/>
          <w:szCs w:val="18"/>
          <w:lang w:eastAsia="en-US"/>
        </w:rPr>
        <w:t xml:space="preserve">.3 </w:t>
      </w:r>
      <w:r w:rsidR="0058105F" w:rsidRPr="00763D2D">
        <w:rPr>
          <w:rFonts w:asciiTheme="majorHAnsi" w:eastAsiaTheme="minorHAnsi" w:hAnsiTheme="majorHAnsi" w:cstheme="minorHAnsi"/>
          <w:sz w:val="18"/>
          <w:szCs w:val="18"/>
          <w:lang w:eastAsia="en-US"/>
        </w:rPr>
        <w:t>– Nos preços propostos serão consideradas todas as obrig</w:t>
      </w:r>
      <w:r w:rsidR="00F64AE9" w:rsidRPr="00763D2D">
        <w:rPr>
          <w:rFonts w:asciiTheme="majorHAnsi" w:eastAsiaTheme="minorHAnsi" w:hAnsiTheme="majorHAnsi" w:cstheme="minorHAnsi"/>
          <w:sz w:val="18"/>
          <w:szCs w:val="18"/>
          <w:lang w:eastAsia="en-US"/>
        </w:rPr>
        <w:t xml:space="preserve">ações previdenciárias, fiscais, </w:t>
      </w:r>
      <w:r w:rsidR="0058105F" w:rsidRPr="00763D2D">
        <w:rPr>
          <w:rFonts w:asciiTheme="majorHAnsi" w:eastAsiaTheme="minorHAnsi" w:hAnsiTheme="majorHAnsi" w:cstheme="minorHAnsi"/>
          <w:sz w:val="18"/>
          <w:szCs w:val="18"/>
          <w:lang w:eastAsia="en-US"/>
        </w:rPr>
        <w:t>comerciais, trabalhistas, frete, seguros, tarif</w:t>
      </w:r>
      <w:r w:rsidR="00F64AE9" w:rsidRPr="00763D2D">
        <w:rPr>
          <w:rFonts w:asciiTheme="majorHAnsi" w:eastAsiaTheme="minorHAnsi" w:hAnsiTheme="majorHAnsi" w:cstheme="minorHAnsi"/>
          <w:sz w:val="18"/>
          <w:szCs w:val="18"/>
          <w:lang w:eastAsia="en-US"/>
        </w:rPr>
        <w:t xml:space="preserve">as, descarga, transporte, </w:t>
      </w:r>
      <w:r w:rsidR="0058105F" w:rsidRPr="00763D2D">
        <w:rPr>
          <w:rFonts w:asciiTheme="majorHAnsi" w:eastAsiaTheme="minorHAnsi" w:hAnsiTheme="majorHAnsi" w:cstheme="minorHAnsi"/>
          <w:sz w:val="18"/>
          <w:szCs w:val="18"/>
          <w:lang w:eastAsia="en-US"/>
        </w:rPr>
        <w:t>responsabilidade civil e demais despesas incidentes ou que venham a incidir sobre os</w:t>
      </w:r>
      <w:r w:rsidR="0002200A" w:rsidRPr="00763D2D">
        <w:rPr>
          <w:rFonts w:asciiTheme="majorHAnsi" w:eastAsiaTheme="minorHAnsi" w:hAnsiTheme="majorHAnsi" w:cstheme="minorHAnsi"/>
          <w:sz w:val="18"/>
          <w:szCs w:val="18"/>
          <w:lang w:eastAsia="en-US"/>
        </w:rPr>
        <w:t xml:space="preserve"> </w:t>
      </w:r>
      <w:r w:rsidR="0058105F" w:rsidRPr="00763D2D">
        <w:rPr>
          <w:rFonts w:asciiTheme="majorHAnsi" w:eastAsiaTheme="minorHAnsi" w:hAnsiTheme="majorHAnsi" w:cstheme="minorHAnsi"/>
          <w:sz w:val="18"/>
          <w:szCs w:val="18"/>
          <w:lang w:eastAsia="en-US"/>
        </w:rPr>
        <w:t>equipamentos, objeto desta licitação.</w:t>
      </w:r>
    </w:p>
    <w:p w:rsidR="00F64AE9" w:rsidRPr="00763D2D" w:rsidRDefault="00B11604" w:rsidP="009C1902">
      <w:pPr>
        <w:autoSpaceDE w:val="0"/>
        <w:autoSpaceDN w:val="0"/>
        <w:adjustRightInd w:val="0"/>
        <w:ind w:left="-567"/>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7</w:t>
      </w:r>
      <w:r w:rsidR="00F64AE9" w:rsidRPr="00763D2D">
        <w:rPr>
          <w:rFonts w:asciiTheme="majorHAnsi" w:eastAsiaTheme="minorHAnsi" w:hAnsiTheme="majorHAnsi" w:cstheme="minorHAnsi"/>
          <w:b/>
          <w:bCs/>
          <w:sz w:val="18"/>
          <w:szCs w:val="18"/>
          <w:lang w:eastAsia="en-US"/>
        </w:rPr>
        <w:t>.3.1</w:t>
      </w:r>
      <w:r w:rsidR="0058105F" w:rsidRPr="00763D2D">
        <w:rPr>
          <w:rFonts w:asciiTheme="majorHAnsi" w:eastAsiaTheme="minorHAnsi" w:hAnsiTheme="majorHAnsi" w:cstheme="minorHAnsi"/>
          <w:b/>
          <w:bCs/>
          <w:sz w:val="18"/>
          <w:szCs w:val="18"/>
          <w:lang w:eastAsia="en-US"/>
        </w:rPr>
        <w:t xml:space="preserve"> </w:t>
      </w:r>
      <w:r w:rsidR="0058105F" w:rsidRPr="00763D2D">
        <w:rPr>
          <w:rFonts w:asciiTheme="majorHAnsi" w:eastAsiaTheme="minorHAnsi" w:hAnsiTheme="majorHAnsi" w:cstheme="minorHAnsi"/>
          <w:sz w:val="18"/>
          <w:szCs w:val="18"/>
          <w:lang w:eastAsia="en-US"/>
        </w:rPr>
        <w:t>– Consideram-se por encargos, referente à proposta</w:t>
      </w:r>
      <w:r w:rsidR="00F64AE9" w:rsidRPr="00763D2D">
        <w:rPr>
          <w:rFonts w:asciiTheme="majorHAnsi" w:eastAsiaTheme="minorHAnsi" w:hAnsiTheme="majorHAnsi" w:cstheme="minorHAnsi"/>
          <w:sz w:val="18"/>
          <w:szCs w:val="18"/>
          <w:lang w:eastAsia="en-US"/>
        </w:rPr>
        <w:t xml:space="preserve"> ou tributos (impostos, taxas), </w:t>
      </w:r>
      <w:r w:rsidR="0058105F" w:rsidRPr="00763D2D">
        <w:rPr>
          <w:rFonts w:asciiTheme="majorHAnsi" w:eastAsiaTheme="minorHAnsi" w:hAnsiTheme="majorHAnsi" w:cstheme="minorHAnsi"/>
          <w:sz w:val="18"/>
          <w:szCs w:val="18"/>
          <w:lang w:eastAsia="en-US"/>
        </w:rPr>
        <w:t>contribuições fiscais e parafiscais, emolumentos, fornecimento de mão de obra especializada,</w:t>
      </w:r>
      <w:r w:rsidR="00F64AE9" w:rsidRPr="00763D2D">
        <w:rPr>
          <w:rFonts w:asciiTheme="majorHAnsi" w:eastAsiaTheme="minorHAnsi" w:hAnsiTheme="majorHAnsi" w:cstheme="minorHAnsi"/>
          <w:sz w:val="18"/>
          <w:szCs w:val="18"/>
          <w:lang w:eastAsia="en-US"/>
        </w:rPr>
        <w:t xml:space="preserve"> os instituídos por leis sociais, administração, lucros, equipamentos e ferramental, transporte de material, de pessoal, estadia, hospedagem, alimentação e qualquer despesa, acessórios e/ou necessárias, não especificadas neste edital.</w:t>
      </w:r>
    </w:p>
    <w:p w:rsidR="00F64AE9" w:rsidRPr="00763D2D" w:rsidRDefault="00B11604" w:rsidP="009C1902">
      <w:pPr>
        <w:autoSpaceDE w:val="0"/>
        <w:autoSpaceDN w:val="0"/>
        <w:adjustRightInd w:val="0"/>
        <w:ind w:left="-567"/>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7</w:t>
      </w:r>
      <w:r w:rsidR="00F64AE9" w:rsidRPr="00763D2D">
        <w:rPr>
          <w:rFonts w:asciiTheme="majorHAnsi" w:eastAsiaTheme="minorHAnsi" w:hAnsiTheme="majorHAnsi" w:cstheme="minorHAnsi"/>
          <w:b/>
          <w:bCs/>
          <w:sz w:val="18"/>
          <w:szCs w:val="18"/>
          <w:lang w:eastAsia="en-US"/>
        </w:rPr>
        <w:t xml:space="preserve">.3.2 </w:t>
      </w:r>
      <w:r w:rsidR="00F64AE9" w:rsidRPr="00763D2D">
        <w:rPr>
          <w:rFonts w:asciiTheme="majorHAnsi" w:eastAsiaTheme="minorHAnsi" w:hAnsiTheme="majorHAnsi" w:cstheme="minorHAnsi"/>
          <w:sz w:val="18"/>
          <w:szCs w:val="18"/>
          <w:lang w:eastAsia="en-US"/>
        </w:rPr>
        <w:t>– Os preços serão considerados completos e suficientes para a implantação dos sistemas, objeto desta licitação, sendo desconsiderada qualquer reivindicação de pagamento adicional devido a erro ou má interpretação de parte da licitante.</w:t>
      </w:r>
    </w:p>
    <w:p w:rsidR="004C0269" w:rsidRPr="00763D2D" w:rsidRDefault="004C0269" w:rsidP="009C1902">
      <w:pPr>
        <w:autoSpaceDE w:val="0"/>
        <w:autoSpaceDN w:val="0"/>
        <w:adjustRightInd w:val="0"/>
        <w:ind w:left="-567"/>
        <w:rPr>
          <w:rFonts w:asciiTheme="majorHAnsi" w:eastAsiaTheme="minorHAnsi" w:hAnsiTheme="majorHAnsi" w:cstheme="minorHAnsi"/>
          <w:sz w:val="18"/>
          <w:szCs w:val="18"/>
          <w:lang w:eastAsia="en-US"/>
        </w:rPr>
      </w:pPr>
    </w:p>
    <w:p w:rsidR="008864CB" w:rsidRPr="00763D2D" w:rsidRDefault="002E1ACC" w:rsidP="008864CB">
      <w:pPr>
        <w:overflowPunct w:val="0"/>
        <w:autoSpaceDE w:val="0"/>
        <w:autoSpaceDN w:val="0"/>
        <w:adjustRightInd w:val="0"/>
        <w:ind w:left="-567" w:firstLine="1134"/>
        <w:textAlignment w:val="baseline"/>
        <w:rPr>
          <w:rFonts w:asciiTheme="majorHAnsi" w:hAnsiTheme="majorHAnsi" w:cstheme="minorHAnsi"/>
          <w:sz w:val="18"/>
          <w:szCs w:val="18"/>
          <w:lang w:eastAsia="ar-SA"/>
        </w:rPr>
      </w:pPr>
      <w:r w:rsidRPr="00763D2D">
        <w:rPr>
          <w:rFonts w:asciiTheme="majorHAnsi" w:eastAsiaTheme="minorHAnsi" w:hAnsiTheme="majorHAnsi" w:cstheme="minorHAnsi"/>
          <w:b/>
          <w:bCs/>
          <w:sz w:val="18"/>
          <w:szCs w:val="18"/>
          <w:lang w:eastAsia="en-US"/>
        </w:rPr>
        <w:t>7</w:t>
      </w:r>
      <w:r w:rsidR="00F64AE9" w:rsidRPr="00763D2D">
        <w:rPr>
          <w:rFonts w:asciiTheme="majorHAnsi" w:eastAsiaTheme="minorHAnsi" w:hAnsiTheme="majorHAnsi" w:cstheme="minorHAnsi"/>
          <w:b/>
          <w:bCs/>
          <w:sz w:val="18"/>
          <w:szCs w:val="18"/>
          <w:lang w:eastAsia="en-US"/>
        </w:rPr>
        <w:t xml:space="preserve">.4 </w:t>
      </w:r>
      <w:r w:rsidR="00F64AE9" w:rsidRPr="00763D2D">
        <w:rPr>
          <w:rFonts w:asciiTheme="majorHAnsi" w:eastAsiaTheme="minorHAnsi" w:hAnsiTheme="majorHAnsi" w:cstheme="minorHAnsi"/>
          <w:sz w:val="18"/>
          <w:szCs w:val="18"/>
          <w:lang w:eastAsia="en-US"/>
        </w:rPr>
        <w:t xml:space="preserve">- </w:t>
      </w:r>
      <w:r w:rsidR="00A80B5B" w:rsidRPr="00763D2D">
        <w:rPr>
          <w:rFonts w:asciiTheme="majorHAnsi" w:hAnsiTheme="majorHAnsi" w:cstheme="minorHAnsi"/>
          <w:sz w:val="18"/>
          <w:szCs w:val="18"/>
          <w:lang w:eastAsia="ar-SA"/>
        </w:rPr>
        <w:t>Prazo de validade da proposta</w:t>
      </w:r>
      <w:r w:rsidR="008864CB" w:rsidRPr="00763D2D">
        <w:rPr>
          <w:rFonts w:asciiTheme="majorHAnsi" w:hAnsiTheme="majorHAnsi" w:cstheme="minorHAnsi"/>
          <w:sz w:val="18"/>
          <w:szCs w:val="18"/>
          <w:lang w:eastAsia="ar-SA"/>
        </w:rPr>
        <w:t xml:space="preserve"> não</w:t>
      </w:r>
      <w:r w:rsidR="00A80B5B" w:rsidRPr="00763D2D">
        <w:rPr>
          <w:rFonts w:asciiTheme="majorHAnsi" w:hAnsiTheme="majorHAnsi" w:cstheme="minorHAnsi"/>
          <w:sz w:val="18"/>
          <w:szCs w:val="18"/>
          <w:lang w:eastAsia="ar-SA"/>
        </w:rPr>
        <w:t xml:space="preserve"> poderá</w:t>
      </w:r>
      <w:r w:rsidR="008864CB" w:rsidRPr="00763D2D">
        <w:rPr>
          <w:rFonts w:asciiTheme="majorHAnsi" w:hAnsiTheme="majorHAnsi" w:cstheme="minorHAnsi"/>
          <w:sz w:val="18"/>
          <w:szCs w:val="18"/>
          <w:lang w:eastAsia="ar-SA"/>
        </w:rPr>
        <w:t xml:space="preserve"> </w:t>
      </w:r>
      <w:r w:rsidR="008864CB" w:rsidRPr="00763D2D">
        <w:rPr>
          <w:rFonts w:asciiTheme="majorHAnsi" w:hAnsiTheme="majorHAnsi" w:cstheme="minorHAnsi"/>
          <w:sz w:val="18"/>
          <w:szCs w:val="18"/>
          <w:u w:val="single"/>
          <w:lang w:eastAsia="ar-SA"/>
        </w:rPr>
        <w:t>inferior a 90 (noventa) dias</w:t>
      </w:r>
      <w:r w:rsidR="008864CB" w:rsidRPr="00763D2D">
        <w:rPr>
          <w:rFonts w:asciiTheme="majorHAnsi" w:hAnsiTheme="majorHAnsi" w:cstheme="minorHAnsi"/>
          <w:sz w:val="18"/>
          <w:szCs w:val="18"/>
          <w:lang w:eastAsia="ar-SA"/>
        </w:rPr>
        <w:t>, contados a partir da data de abertura do presente processo licitatório, sendo desconsiderada qualquer previsão em contrário.</w:t>
      </w:r>
    </w:p>
    <w:p w:rsidR="004C0269" w:rsidRPr="00763D2D" w:rsidRDefault="004C0269" w:rsidP="008864CB">
      <w:pPr>
        <w:autoSpaceDE w:val="0"/>
        <w:autoSpaceDN w:val="0"/>
        <w:adjustRightInd w:val="0"/>
        <w:ind w:left="-567" w:firstLine="1134"/>
        <w:rPr>
          <w:rFonts w:asciiTheme="majorHAnsi" w:eastAsiaTheme="minorHAnsi" w:hAnsiTheme="majorHAnsi" w:cstheme="minorHAnsi"/>
          <w:sz w:val="18"/>
          <w:szCs w:val="18"/>
          <w:lang w:eastAsia="en-US"/>
        </w:rPr>
      </w:pPr>
    </w:p>
    <w:p w:rsidR="00F64AE9" w:rsidRPr="00763D2D" w:rsidRDefault="002E1ACC" w:rsidP="004C0269">
      <w:pPr>
        <w:autoSpaceDE w:val="0"/>
        <w:autoSpaceDN w:val="0"/>
        <w:adjustRightInd w:val="0"/>
        <w:ind w:left="-567" w:firstLine="1134"/>
        <w:rPr>
          <w:rFonts w:asciiTheme="majorHAnsi" w:eastAsiaTheme="minorHAnsi" w:hAnsiTheme="majorHAnsi" w:cstheme="minorHAnsi"/>
          <w:color w:val="FF0000"/>
          <w:sz w:val="18"/>
          <w:szCs w:val="18"/>
          <w:lang w:eastAsia="en-US"/>
        </w:rPr>
      </w:pPr>
      <w:r w:rsidRPr="00763D2D">
        <w:rPr>
          <w:rFonts w:asciiTheme="majorHAnsi" w:eastAsiaTheme="minorHAnsi" w:hAnsiTheme="majorHAnsi" w:cstheme="minorHAnsi"/>
          <w:b/>
          <w:bCs/>
          <w:sz w:val="18"/>
          <w:szCs w:val="18"/>
          <w:lang w:eastAsia="en-US"/>
        </w:rPr>
        <w:t>7</w:t>
      </w:r>
      <w:r w:rsidR="00F64AE9" w:rsidRPr="00763D2D">
        <w:rPr>
          <w:rFonts w:asciiTheme="majorHAnsi" w:eastAsiaTheme="minorHAnsi" w:hAnsiTheme="majorHAnsi" w:cstheme="minorHAnsi"/>
          <w:b/>
          <w:bCs/>
          <w:sz w:val="18"/>
          <w:szCs w:val="18"/>
          <w:lang w:eastAsia="en-US"/>
        </w:rPr>
        <w:t xml:space="preserve">.5 </w:t>
      </w:r>
      <w:r w:rsidR="00F64AE9" w:rsidRPr="00763D2D">
        <w:rPr>
          <w:rFonts w:asciiTheme="majorHAnsi" w:eastAsiaTheme="minorHAnsi" w:hAnsiTheme="majorHAnsi" w:cstheme="minorHAnsi"/>
          <w:sz w:val="18"/>
          <w:szCs w:val="18"/>
          <w:lang w:eastAsia="en-US"/>
        </w:rPr>
        <w:t xml:space="preserve">- </w:t>
      </w:r>
      <w:r w:rsidR="001C5D91" w:rsidRPr="00763D2D">
        <w:rPr>
          <w:rFonts w:asciiTheme="majorHAnsi" w:hAnsiTheme="majorHAnsi" w:cstheme="minorHAnsi"/>
          <w:sz w:val="18"/>
          <w:szCs w:val="18"/>
        </w:rPr>
        <w:t>Será de inteira responsabilidade do ofertante o preço cotado, não se levando em consideração reclamações por erros ou equívocos manifestados após a abertura das propostas.</w:t>
      </w:r>
    </w:p>
    <w:p w:rsidR="004C0269" w:rsidRPr="00763D2D" w:rsidRDefault="004C0269" w:rsidP="009C1902">
      <w:pPr>
        <w:autoSpaceDE w:val="0"/>
        <w:autoSpaceDN w:val="0"/>
        <w:adjustRightInd w:val="0"/>
        <w:ind w:left="-567"/>
        <w:rPr>
          <w:rFonts w:asciiTheme="majorHAnsi" w:eastAsiaTheme="minorHAnsi" w:hAnsiTheme="majorHAnsi" w:cstheme="minorHAnsi"/>
          <w:color w:val="FF0000"/>
          <w:sz w:val="18"/>
          <w:szCs w:val="18"/>
          <w:lang w:eastAsia="en-US"/>
        </w:rPr>
      </w:pPr>
    </w:p>
    <w:p w:rsidR="00F64AE9" w:rsidRPr="00763D2D" w:rsidRDefault="00F64AE9" w:rsidP="002E1ACC">
      <w:pPr>
        <w:autoSpaceDE w:val="0"/>
        <w:autoSpaceDN w:val="0"/>
        <w:adjustRightInd w:val="0"/>
        <w:rPr>
          <w:rFonts w:asciiTheme="majorHAnsi" w:eastAsiaTheme="minorHAnsi" w:hAnsiTheme="majorHAnsi" w:cstheme="minorHAnsi"/>
          <w:sz w:val="18"/>
          <w:szCs w:val="18"/>
          <w:lang w:eastAsia="en-US"/>
        </w:rPr>
      </w:pPr>
    </w:p>
    <w:p w:rsidR="00F64AE9" w:rsidRPr="00763D2D" w:rsidRDefault="002E1ACC" w:rsidP="002E1ACC">
      <w:pPr>
        <w:autoSpaceDE w:val="0"/>
        <w:autoSpaceDN w:val="0"/>
        <w:adjustRightInd w:val="0"/>
        <w:ind w:left="927"/>
        <w:rPr>
          <w:rFonts w:asciiTheme="majorHAnsi" w:eastAsiaTheme="minorHAnsi" w:hAnsiTheme="majorHAnsi" w:cstheme="minorHAnsi"/>
          <w:b/>
          <w:color w:val="FFC000"/>
          <w:sz w:val="18"/>
          <w:szCs w:val="18"/>
          <w:lang w:eastAsia="en-US"/>
        </w:rPr>
      </w:pPr>
      <w:r w:rsidRPr="00763D2D">
        <w:rPr>
          <w:rFonts w:asciiTheme="majorHAnsi" w:eastAsiaTheme="minorHAnsi" w:hAnsiTheme="majorHAnsi" w:cstheme="minorHAnsi"/>
          <w:b/>
          <w:sz w:val="18"/>
          <w:szCs w:val="18"/>
          <w:lang w:eastAsia="en-US"/>
        </w:rPr>
        <w:t xml:space="preserve">8 - </w:t>
      </w:r>
      <w:r w:rsidR="00F64AE9" w:rsidRPr="00763D2D">
        <w:rPr>
          <w:rFonts w:asciiTheme="majorHAnsi" w:eastAsiaTheme="minorHAnsi" w:hAnsiTheme="majorHAnsi" w:cstheme="minorHAnsi"/>
          <w:b/>
          <w:sz w:val="18"/>
          <w:szCs w:val="18"/>
          <w:lang w:eastAsia="en-US"/>
        </w:rPr>
        <w:t>Do Procedimento</w:t>
      </w:r>
    </w:p>
    <w:p w:rsidR="00137259" w:rsidRPr="00763D2D" w:rsidRDefault="00137259" w:rsidP="00137259">
      <w:pPr>
        <w:pStyle w:val="PargrafodaLista"/>
        <w:autoSpaceDE w:val="0"/>
        <w:autoSpaceDN w:val="0"/>
        <w:adjustRightInd w:val="0"/>
        <w:ind w:left="1287"/>
        <w:rPr>
          <w:rFonts w:asciiTheme="majorHAnsi" w:eastAsiaTheme="minorHAnsi" w:hAnsiTheme="majorHAnsi" w:cstheme="minorHAnsi"/>
          <w:b/>
          <w:sz w:val="18"/>
          <w:szCs w:val="18"/>
          <w:lang w:eastAsia="en-US"/>
        </w:rPr>
      </w:pPr>
    </w:p>
    <w:p w:rsidR="00F64AE9" w:rsidRPr="00763D2D" w:rsidRDefault="00F64AE9" w:rsidP="004C0269">
      <w:pPr>
        <w:pStyle w:val="PargrafodaLista"/>
        <w:autoSpaceDE w:val="0"/>
        <w:autoSpaceDN w:val="0"/>
        <w:adjustRightInd w:val="0"/>
        <w:ind w:left="-567" w:firstLine="1134"/>
        <w:rPr>
          <w:rFonts w:asciiTheme="majorHAnsi" w:eastAsiaTheme="minorHAnsi" w:hAnsiTheme="majorHAnsi" w:cstheme="minorHAnsi"/>
          <w:b/>
          <w:bCs/>
          <w:sz w:val="18"/>
          <w:szCs w:val="18"/>
          <w:lang w:eastAsia="en-US"/>
        </w:rPr>
      </w:pPr>
      <w:r w:rsidRPr="00763D2D">
        <w:rPr>
          <w:rFonts w:asciiTheme="majorHAnsi" w:eastAsiaTheme="minorHAnsi" w:hAnsiTheme="majorHAnsi" w:cstheme="minorHAnsi"/>
          <w:b/>
          <w:bCs/>
          <w:sz w:val="18"/>
          <w:szCs w:val="18"/>
          <w:lang w:eastAsia="en-US"/>
        </w:rPr>
        <w:t xml:space="preserve">8.1- </w:t>
      </w:r>
      <w:r w:rsidRPr="00763D2D">
        <w:rPr>
          <w:rFonts w:asciiTheme="majorHAnsi" w:eastAsiaTheme="minorHAnsi" w:hAnsiTheme="majorHAnsi" w:cstheme="minorHAnsi"/>
          <w:sz w:val="18"/>
          <w:szCs w:val="18"/>
          <w:lang w:eastAsia="en-US"/>
        </w:rPr>
        <w:t xml:space="preserve">Os envelopes de Habilitação e Proposta Financeira serão recebidos na sala </w:t>
      </w:r>
      <w:r w:rsidR="002E1ACC" w:rsidRPr="00763D2D">
        <w:rPr>
          <w:rFonts w:asciiTheme="majorHAnsi" w:eastAsiaTheme="minorHAnsi" w:hAnsiTheme="majorHAnsi" w:cstheme="minorHAnsi"/>
          <w:sz w:val="18"/>
          <w:szCs w:val="18"/>
          <w:lang w:eastAsia="en-US"/>
        </w:rPr>
        <w:t>de Licitações da</w:t>
      </w:r>
      <w:r w:rsidRPr="00763D2D">
        <w:rPr>
          <w:rFonts w:asciiTheme="majorHAnsi" w:eastAsiaTheme="minorHAnsi" w:hAnsiTheme="majorHAnsi" w:cstheme="minorHAnsi"/>
          <w:sz w:val="18"/>
          <w:szCs w:val="18"/>
          <w:lang w:eastAsia="en-US"/>
        </w:rPr>
        <w:t xml:space="preserve"> </w:t>
      </w:r>
      <w:r w:rsidR="002E1ACC" w:rsidRPr="00763D2D">
        <w:rPr>
          <w:rFonts w:asciiTheme="majorHAnsi" w:hAnsiTheme="majorHAnsi" w:cstheme="minorHAnsi"/>
          <w:sz w:val="18"/>
          <w:szCs w:val="18"/>
        </w:rPr>
        <w:t>Prefeitura Municipal de São Francisco de Assis, situada na Rua João Moreira, nº 1707, Centro</w:t>
      </w:r>
      <w:r w:rsidR="002E1ACC" w:rsidRPr="00763D2D">
        <w:rPr>
          <w:rFonts w:asciiTheme="majorHAnsi" w:eastAsiaTheme="minorHAnsi" w:hAnsiTheme="majorHAnsi" w:cstheme="minorHAnsi"/>
          <w:sz w:val="18"/>
          <w:szCs w:val="18"/>
          <w:lang w:eastAsia="en-US"/>
        </w:rPr>
        <w:t xml:space="preserve"> </w:t>
      </w:r>
      <w:r w:rsidRPr="00763D2D">
        <w:rPr>
          <w:rFonts w:asciiTheme="majorHAnsi" w:eastAsiaTheme="minorHAnsi" w:hAnsiTheme="majorHAnsi" w:cstheme="minorHAnsi"/>
          <w:sz w:val="18"/>
          <w:szCs w:val="18"/>
          <w:lang w:eastAsia="en-US"/>
        </w:rPr>
        <w:t xml:space="preserve">até o </w:t>
      </w:r>
      <w:r w:rsidRPr="00763D2D">
        <w:rPr>
          <w:rFonts w:asciiTheme="majorHAnsi" w:eastAsiaTheme="minorHAnsi" w:hAnsiTheme="majorHAnsi" w:cstheme="minorHAnsi"/>
          <w:b/>
          <w:bCs/>
          <w:sz w:val="18"/>
          <w:szCs w:val="18"/>
          <w:lang w:eastAsia="en-US"/>
        </w:rPr>
        <w:t>dia e hora estabelecidos no preâmbulo deste edital.</w:t>
      </w:r>
    </w:p>
    <w:p w:rsidR="00F27F14" w:rsidRPr="00763D2D" w:rsidRDefault="00F27F14" w:rsidP="004C0269">
      <w:pPr>
        <w:pStyle w:val="PargrafodaLista"/>
        <w:autoSpaceDE w:val="0"/>
        <w:autoSpaceDN w:val="0"/>
        <w:adjustRightInd w:val="0"/>
        <w:ind w:left="-567" w:firstLine="1134"/>
        <w:rPr>
          <w:rFonts w:asciiTheme="majorHAnsi" w:eastAsiaTheme="minorHAnsi" w:hAnsiTheme="majorHAnsi" w:cstheme="minorHAnsi"/>
          <w:b/>
          <w:bCs/>
          <w:sz w:val="18"/>
          <w:szCs w:val="18"/>
          <w:lang w:eastAsia="en-US"/>
        </w:rPr>
      </w:pPr>
    </w:p>
    <w:p w:rsidR="00F27F14" w:rsidRPr="00763D2D" w:rsidRDefault="00F27F14" w:rsidP="00F27F14">
      <w:pPr>
        <w:ind w:left="-567" w:firstLine="1134"/>
        <w:rPr>
          <w:rFonts w:asciiTheme="majorHAnsi" w:hAnsiTheme="majorHAnsi" w:cstheme="minorHAnsi"/>
          <w:bCs/>
          <w:sz w:val="18"/>
          <w:szCs w:val="18"/>
        </w:rPr>
      </w:pPr>
      <w:r w:rsidRPr="00763D2D">
        <w:rPr>
          <w:rFonts w:asciiTheme="majorHAnsi" w:hAnsiTheme="majorHAnsi" w:cstheme="minorHAnsi"/>
          <w:b/>
          <w:bCs/>
          <w:sz w:val="18"/>
          <w:szCs w:val="18"/>
        </w:rPr>
        <w:t>8.2</w:t>
      </w:r>
      <w:r w:rsidRPr="00763D2D">
        <w:rPr>
          <w:rFonts w:asciiTheme="majorHAnsi" w:hAnsiTheme="majorHAnsi" w:cstheme="minorHAnsi"/>
          <w:bCs/>
          <w:sz w:val="18"/>
          <w:szCs w:val="18"/>
        </w:rPr>
        <w:t xml:space="preserve"> - Após ser declarado encerrado o prazo de recebimento dos envelopes 01 e 02 nenhum outro será recebido.</w:t>
      </w:r>
    </w:p>
    <w:p w:rsidR="00F27F14" w:rsidRPr="00763D2D" w:rsidRDefault="00F27F14" w:rsidP="00F27F14">
      <w:pPr>
        <w:ind w:left="-567" w:firstLine="1134"/>
        <w:rPr>
          <w:rFonts w:asciiTheme="majorHAnsi" w:hAnsiTheme="majorHAnsi" w:cstheme="minorHAnsi"/>
          <w:bCs/>
          <w:sz w:val="18"/>
          <w:szCs w:val="18"/>
        </w:rPr>
      </w:pPr>
    </w:p>
    <w:p w:rsidR="00F27F14" w:rsidRPr="00763D2D" w:rsidRDefault="00F27F14" w:rsidP="00F27F14">
      <w:pPr>
        <w:ind w:left="-567" w:firstLine="1134"/>
        <w:rPr>
          <w:rFonts w:asciiTheme="majorHAnsi" w:hAnsiTheme="majorHAnsi" w:cstheme="minorHAnsi"/>
          <w:b/>
          <w:sz w:val="18"/>
          <w:szCs w:val="18"/>
        </w:rPr>
      </w:pPr>
      <w:r w:rsidRPr="00763D2D">
        <w:rPr>
          <w:rFonts w:asciiTheme="majorHAnsi" w:hAnsiTheme="majorHAnsi" w:cstheme="minorHAnsi"/>
          <w:b/>
          <w:bCs/>
          <w:sz w:val="18"/>
          <w:szCs w:val="18"/>
        </w:rPr>
        <w:t>8.3</w:t>
      </w:r>
      <w:r w:rsidRPr="00763D2D">
        <w:rPr>
          <w:rFonts w:asciiTheme="majorHAnsi" w:hAnsiTheme="majorHAnsi" w:cstheme="minorHAnsi"/>
          <w:bCs/>
          <w:sz w:val="18"/>
          <w:szCs w:val="18"/>
        </w:rPr>
        <w:t xml:space="preserve"> - É facultada à Comissão de Licitações, em qualquer fase da presente Concorrência, a promoção de </w:t>
      </w:r>
      <w:r w:rsidRPr="00763D2D">
        <w:rPr>
          <w:rFonts w:asciiTheme="majorHAnsi" w:hAnsiTheme="majorHAnsi" w:cstheme="minorHAnsi"/>
          <w:b/>
          <w:sz w:val="18"/>
          <w:szCs w:val="18"/>
        </w:rPr>
        <w:t>diligência</w:t>
      </w:r>
      <w:r w:rsidRPr="00763D2D">
        <w:rPr>
          <w:rFonts w:asciiTheme="majorHAnsi" w:hAnsiTheme="majorHAnsi" w:cstheme="minorHAnsi"/>
          <w:bCs/>
          <w:sz w:val="18"/>
          <w:szCs w:val="18"/>
        </w:rPr>
        <w:t xml:space="preserve"> destinada a esclarecer ou a complementar a instrução do processo.</w:t>
      </w:r>
    </w:p>
    <w:p w:rsidR="004C0269" w:rsidRPr="00763D2D" w:rsidRDefault="004C0269" w:rsidP="00F27F14">
      <w:pPr>
        <w:autoSpaceDE w:val="0"/>
        <w:autoSpaceDN w:val="0"/>
        <w:adjustRightInd w:val="0"/>
        <w:rPr>
          <w:rFonts w:asciiTheme="majorHAnsi" w:eastAsiaTheme="minorHAnsi" w:hAnsiTheme="majorHAnsi" w:cstheme="minorHAnsi"/>
          <w:sz w:val="18"/>
          <w:szCs w:val="18"/>
          <w:lang w:eastAsia="en-US"/>
        </w:rPr>
      </w:pPr>
    </w:p>
    <w:p w:rsidR="00F64AE9" w:rsidRPr="00763D2D" w:rsidRDefault="00F27F14" w:rsidP="004C0269">
      <w:pPr>
        <w:pStyle w:val="PargrafodaLista"/>
        <w:autoSpaceDE w:val="0"/>
        <w:autoSpaceDN w:val="0"/>
        <w:adjustRightInd w:val="0"/>
        <w:ind w:left="-567" w:firstLine="1134"/>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8.4</w:t>
      </w:r>
      <w:r w:rsidR="00F64AE9" w:rsidRPr="00763D2D">
        <w:rPr>
          <w:rFonts w:asciiTheme="majorHAnsi" w:eastAsiaTheme="minorHAnsi" w:hAnsiTheme="majorHAnsi" w:cstheme="minorHAnsi"/>
          <w:b/>
          <w:bCs/>
          <w:sz w:val="18"/>
          <w:szCs w:val="18"/>
          <w:lang w:eastAsia="en-US"/>
        </w:rPr>
        <w:t xml:space="preserve">- </w:t>
      </w:r>
      <w:r w:rsidR="00F64AE9" w:rsidRPr="00763D2D">
        <w:rPr>
          <w:rFonts w:asciiTheme="majorHAnsi" w:eastAsiaTheme="minorHAnsi" w:hAnsiTheme="majorHAnsi" w:cstheme="minorHAnsi"/>
          <w:sz w:val="18"/>
          <w:szCs w:val="18"/>
          <w:lang w:eastAsia="en-US"/>
        </w:rPr>
        <w:t>Recebidos os envelopes, na data e horário aprazado, a Comissão de Licitação pa</w:t>
      </w:r>
      <w:r w:rsidR="00923CE0" w:rsidRPr="00763D2D">
        <w:rPr>
          <w:rFonts w:asciiTheme="majorHAnsi" w:eastAsiaTheme="minorHAnsi" w:hAnsiTheme="majorHAnsi" w:cstheme="minorHAnsi"/>
          <w:sz w:val="18"/>
          <w:szCs w:val="18"/>
          <w:lang w:eastAsia="en-US"/>
        </w:rPr>
        <w:t>ssará à</w:t>
      </w:r>
      <w:r w:rsidR="00F64AE9" w:rsidRPr="00763D2D">
        <w:rPr>
          <w:rFonts w:asciiTheme="majorHAnsi" w:eastAsiaTheme="minorHAnsi" w:hAnsiTheme="majorHAnsi" w:cstheme="minorHAnsi"/>
          <w:sz w:val="18"/>
          <w:szCs w:val="18"/>
          <w:lang w:eastAsia="en-US"/>
        </w:rPr>
        <w:t xml:space="preserve"> </w:t>
      </w:r>
      <w:r w:rsidR="002E1ACC" w:rsidRPr="00763D2D">
        <w:rPr>
          <w:rFonts w:asciiTheme="majorHAnsi" w:eastAsiaTheme="minorHAnsi" w:hAnsiTheme="majorHAnsi" w:cstheme="minorHAnsi"/>
          <w:sz w:val="18"/>
          <w:szCs w:val="18"/>
          <w:lang w:eastAsia="en-US"/>
        </w:rPr>
        <w:t>fase de habilitação.</w:t>
      </w:r>
    </w:p>
    <w:p w:rsidR="004C0269" w:rsidRPr="00763D2D" w:rsidRDefault="004C0269" w:rsidP="004C0269">
      <w:pPr>
        <w:pStyle w:val="PargrafodaLista"/>
        <w:autoSpaceDE w:val="0"/>
        <w:autoSpaceDN w:val="0"/>
        <w:adjustRightInd w:val="0"/>
        <w:ind w:left="-567" w:firstLine="1134"/>
        <w:rPr>
          <w:rFonts w:asciiTheme="majorHAnsi" w:eastAsiaTheme="minorHAnsi" w:hAnsiTheme="majorHAnsi" w:cstheme="minorHAnsi"/>
          <w:sz w:val="18"/>
          <w:szCs w:val="18"/>
          <w:lang w:eastAsia="en-US"/>
        </w:rPr>
      </w:pPr>
    </w:p>
    <w:p w:rsidR="00F64AE9" w:rsidRPr="00763D2D" w:rsidRDefault="00F27F14" w:rsidP="004C0269">
      <w:pPr>
        <w:pStyle w:val="PargrafodaLista"/>
        <w:autoSpaceDE w:val="0"/>
        <w:autoSpaceDN w:val="0"/>
        <w:adjustRightInd w:val="0"/>
        <w:ind w:left="-567" w:firstLine="1134"/>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8.5</w:t>
      </w:r>
      <w:r w:rsidR="00F64AE9" w:rsidRPr="00763D2D">
        <w:rPr>
          <w:rFonts w:asciiTheme="majorHAnsi" w:eastAsiaTheme="minorHAnsi" w:hAnsiTheme="majorHAnsi" w:cstheme="minorHAnsi"/>
          <w:b/>
          <w:bCs/>
          <w:sz w:val="18"/>
          <w:szCs w:val="18"/>
          <w:lang w:eastAsia="en-US"/>
        </w:rPr>
        <w:t xml:space="preserve">- </w:t>
      </w:r>
      <w:r w:rsidR="00F64AE9" w:rsidRPr="00763D2D">
        <w:rPr>
          <w:rFonts w:asciiTheme="majorHAnsi" w:eastAsiaTheme="minorHAnsi" w:hAnsiTheme="majorHAnsi" w:cstheme="minorHAnsi"/>
          <w:sz w:val="18"/>
          <w:szCs w:val="18"/>
          <w:lang w:eastAsia="en-US"/>
        </w:rPr>
        <w:t>Após a abertura dos envelopes referentes à documentação, cada um dos documentos será rubricado pela Comissão e pelos licitantes presentes.</w:t>
      </w:r>
    </w:p>
    <w:p w:rsidR="002E1ACC" w:rsidRPr="00763D2D" w:rsidRDefault="002E1ACC" w:rsidP="00F17C81">
      <w:pPr>
        <w:autoSpaceDE w:val="0"/>
        <w:autoSpaceDN w:val="0"/>
        <w:adjustRightInd w:val="0"/>
        <w:rPr>
          <w:rFonts w:asciiTheme="majorHAnsi" w:eastAsiaTheme="minorHAnsi" w:hAnsiTheme="majorHAnsi" w:cstheme="minorHAnsi"/>
          <w:color w:val="FF0000"/>
          <w:sz w:val="18"/>
          <w:szCs w:val="18"/>
          <w:lang w:eastAsia="en-US"/>
        </w:rPr>
      </w:pPr>
    </w:p>
    <w:p w:rsidR="00F17C81" w:rsidRPr="00763D2D" w:rsidRDefault="00F17C81" w:rsidP="00F17C81">
      <w:pPr>
        <w:autoSpaceDE w:val="0"/>
        <w:autoSpaceDN w:val="0"/>
        <w:adjustRightInd w:val="0"/>
        <w:ind w:left="-567" w:firstLine="1134"/>
        <w:rPr>
          <w:rFonts w:asciiTheme="majorHAnsi" w:hAnsiTheme="majorHAnsi" w:cstheme="minorHAnsi"/>
          <w:bCs/>
          <w:sz w:val="18"/>
          <w:szCs w:val="18"/>
        </w:rPr>
      </w:pPr>
      <w:r w:rsidRPr="00763D2D">
        <w:rPr>
          <w:rFonts w:asciiTheme="majorHAnsi" w:hAnsiTheme="majorHAnsi" w:cstheme="minorHAnsi"/>
          <w:b/>
          <w:bCs/>
          <w:sz w:val="18"/>
          <w:szCs w:val="18"/>
        </w:rPr>
        <w:t>8.6</w:t>
      </w:r>
      <w:r w:rsidRPr="00763D2D">
        <w:rPr>
          <w:rFonts w:asciiTheme="majorHAnsi" w:hAnsiTheme="majorHAnsi" w:cstheme="minorHAnsi"/>
          <w:bCs/>
          <w:sz w:val="18"/>
          <w:szCs w:val="18"/>
        </w:rPr>
        <w:t xml:space="preserve"> - A Comissão de Licitações poderá suspender a sessão, se entender necessário, para maior exame dos documentos apresentados ou dos recursos interpostos. Neste caso poderá fixar dia, hora e local para comunicar o resultado da fase de HABILITAÇÃO. Ocorrendo esta hipótese, a Comissão e os licitantes rubricarão os envelopes n° 02, os quais continuarão em poder da Comissão de Licitações.</w:t>
      </w:r>
    </w:p>
    <w:p w:rsidR="00F17C81" w:rsidRPr="00763D2D" w:rsidRDefault="00F17C81" w:rsidP="00F17C81">
      <w:pPr>
        <w:autoSpaceDE w:val="0"/>
        <w:autoSpaceDN w:val="0"/>
        <w:adjustRightInd w:val="0"/>
        <w:rPr>
          <w:rFonts w:asciiTheme="majorHAnsi" w:eastAsiaTheme="minorHAnsi" w:hAnsiTheme="majorHAnsi" w:cstheme="minorHAnsi"/>
          <w:color w:val="FF0000"/>
          <w:sz w:val="18"/>
          <w:szCs w:val="18"/>
          <w:lang w:eastAsia="en-US"/>
        </w:rPr>
      </w:pPr>
    </w:p>
    <w:p w:rsidR="00F64AE9" w:rsidRPr="00763D2D" w:rsidRDefault="00F27F14" w:rsidP="004C0269">
      <w:pPr>
        <w:pStyle w:val="PargrafodaLista"/>
        <w:autoSpaceDE w:val="0"/>
        <w:autoSpaceDN w:val="0"/>
        <w:adjustRightInd w:val="0"/>
        <w:ind w:left="-567" w:firstLine="1134"/>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8.7</w:t>
      </w:r>
      <w:r w:rsidR="00F64AE9" w:rsidRPr="00763D2D">
        <w:rPr>
          <w:rFonts w:asciiTheme="majorHAnsi" w:eastAsiaTheme="minorHAnsi" w:hAnsiTheme="majorHAnsi" w:cstheme="minorHAnsi"/>
          <w:b/>
          <w:bCs/>
          <w:sz w:val="18"/>
          <w:szCs w:val="18"/>
          <w:lang w:eastAsia="en-US"/>
        </w:rPr>
        <w:t xml:space="preserve">- </w:t>
      </w:r>
      <w:r w:rsidR="00F64AE9" w:rsidRPr="00763D2D">
        <w:rPr>
          <w:rFonts w:asciiTheme="majorHAnsi" w:eastAsiaTheme="minorHAnsi" w:hAnsiTheme="majorHAnsi" w:cstheme="minorHAnsi"/>
          <w:sz w:val="18"/>
          <w:szCs w:val="18"/>
          <w:lang w:eastAsia="en-US"/>
        </w:rPr>
        <w:t>Em caso de inabilitação, o licitante terá o prazo recursal de 05 (cinco) dias úteis, a contar da intimação ou da lavratura da ata ou da Publicação do ato.</w:t>
      </w:r>
    </w:p>
    <w:p w:rsidR="004C0269" w:rsidRPr="00763D2D" w:rsidRDefault="004C0269" w:rsidP="004C0269">
      <w:pPr>
        <w:pStyle w:val="PargrafodaLista"/>
        <w:autoSpaceDE w:val="0"/>
        <w:autoSpaceDN w:val="0"/>
        <w:adjustRightInd w:val="0"/>
        <w:ind w:left="-567" w:firstLine="1134"/>
        <w:rPr>
          <w:rFonts w:asciiTheme="majorHAnsi" w:eastAsiaTheme="minorHAnsi" w:hAnsiTheme="majorHAnsi" w:cstheme="minorHAnsi"/>
          <w:sz w:val="18"/>
          <w:szCs w:val="18"/>
          <w:lang w:eastAsia="en-US"/>
        </w:rPr>
      </w:pPr>
    </w:p>
    <w:p w:rsidR="00F27F14" w:rsidRPr="00763D2D" w:rsidRDefault="00F27F14" w:rsidP="00F27F14">
      <w:pPr>
        <w:ind w:left="-567" w:firstLine="1134"/>
        <w:rPr>
          <w:rFonts w:asciiTheme="majorHAnsi" w:hAnsiTheme="majorHAnsi" w:cstheme="minorHAnsi"/>
          <w:bCs/>
          <w:sz w:val="18"/>
          <w:szCs w:val="18"/>
        </w:rPr>
      </w:pPr>
      <w:r w:rsidRPr="00763D2D">
        <w:rPr>
          <w:rFonts w:asciiTheme="majorHAnsi" w:hAnsiTheme="majorHAnsi" w:cstheme="minorHAnsi"/>
          <w:b/>
          <w:sz w:val="18"/>
          <w:szCs w:val="18"/>
        </w:rPr>
        <w:t>8.8</w:t>
      </w:r>
      <w:r w:rsidRPr="00763D2D">
        <w:rPr>
          <w:rFonts w:asciiTheme="majorHAnsi" w:hAnsiTheme="majorHAnsi" w:cstheme="minorHAnsi"/>
          <w:sz w:val="18"/>
          <w:szCs w:val="18"/>
        </w:rPr>
        <w:t xml:space="preserve"> - </w:t>
      </w:r>
      <w:r w:rsidRPr="00763D2D">
        <w:rPr>
          <w:rFonts w:asciiTheme="majorHAnsi" w:hAnsiTheme="majorHAnsi" w:cstheme="minorHAnsi"/>
          <w:bCs/>
          <w:sz w:val="18"/>
          <w:szCs w:val="18"/>
        </w:rPr>
        <w:t>Será inabilitada a empresa que:</w:t>
      </w:r>
    </w:p>
    <w:p w:rsidR="00F27F14" w:rsidRPr="00763D2D" w:rsidRDefault="00F27F14" w:rsidP="00F27F14">
      <w:pPr>
        <w:ind w:left="-567"/>
        <w:rPr>
          <w:rFonts w:asciiTheme="majorHAnsi" w:hAnsiTheme="majorHAnsi" w:cstheme="minorHAnsi"/>
          <w:bCs/>
          <w:sz w:val="18"/>
          <w:szCs w:val="18"/>
        </w:rPr>
      </w:pPr>
      <w:r w:rsidRPr="00763D2D">
        <w:rPr>
          <w:rFonts w:asciiTheme="majorHAnsi" w:hAnsiTheme="majorHAnsi" w:cstheme="minorHAnsi"/>
          <w:b/>
          <w:bCs/>
          <w:sz w:val="18"/>
          <w:szCs w:val="18"/>
        </w:rPr>
        <w:t>a)</w:t>
      </w:r>
      <w:r w:rsidRPr="00763D2D">
        <w:rPr>
          <w:rFonts w:asciiTheme="majorHAnsi" w:hAnsiTheme="majorHAnsi" w:cstheme="minorHAnsi"/>
          <w:bCs/>
          <w:sz w:val="18"/>
          <w:szCs w:val="18"/>
        </w:rPr>
        <w:t xml:space="preserve"> Deixar de apresentar quaisquer dos documentos exigidos no item </w:t>
      </w:r>
      <w:proofErr w:type="gramStart"/>
      <w:r w:rsidRPr="00763D2D">
        <w:rPr>
          <w:rFonts w:asciiTheme="majorHAnsi" w:hAnsiTheme="majorHAnsi" w:cstheme="minorHAnsi"/>
          <w:bCs/>
          <w:sz w:val="18"/>
          <w:szCs w:val="18"/>
        </w:rPr>
        <w:t>6</w:t>
      </w:r>
      <w:proofErr w:type="gramEnd"/>
      <w:r w:rsidRPr="00763D2D">
        <w:rPr>
          <w:rFonts w:asciiTheme="majorHAnsi" w:hAnsiTheme="majorHAnsi" w:cstheme="minorHAnsi"/>
          <w:bCs/>
          <w:sz w:val="18"/>
          <w:szCs w:val="18"/>
        </w:rPr>
        <w:t>, ou em desacordo com o mesmo;</w:t>
      </w:r>
    </w:p>
    <w:p w:rsidR="00F27F14" w:rsidRPr="00763D2D" w:rsidRDefault="00F27F14" w:rsidP="00F27F14">
      <w:pPr>
        <w:ind w:left="-567"/>
        <w:rPr>
          <w:rFonts w:asciiTheme="majorHAnsi" w:hAnsiTheme="majorHAnsi" w:cstheme="minorHAnsi"/>
          <w:bCs/>
          <w:sz w:val="18"/>
          <w:szCs w:val="18"/>
        </w:rPr>
      </w:pPr>
      <w:r w:rsidRPr="00763D2D">
        <w:rPr>
          <w:rFonts w:asciiTheme="majorHAnsi" w:hAnsiTheme="majorHAnsi" w:cstheme="minorHAnsi"/>
          <w:b/>
          <w:bCs/>
          <w:sz w:val="18"/>
          <w:szCs w:val="18"/>
        </w:rPr>
        <w:t>b)</w:t>
      </w:r>
      <w:r w:rsidRPr="00763D2D">
        <w:rPr>
          <w:rFonts w:asciiTheme="majorHAnsi" w:hAnsiTheme="majorHAnsi" w:cstheme="minorHAnsi"/>
          <w:bCs/>
          <w:sz w:val="18"/>
          <w:szCs w:val="18"/>
        </w:rPr>
        <w:t xml:space="preserve"> Não obtiver aprovação nos índices estabele</w:t>
      </w:r>
      <w:r w:rsidR="00987875" w:rsidRPr="00763D2D">
        <w:rPr>
          <w:rFonts w:asciiTheme="majorHAnsi" w:hAnsiTheme="majorHAnsi" w:cstheme="minorHAnsi"/>
          <w:bCs/>
          <w:sz w:val="18"/>
          <w:szCs w:val="18"/>
        </w:rPr>
        <w:t>cidos no subitem 6.3, letra “b.3</w:t>
      </w:r>
      <w:r w:rsidRPr="00763D2D">
        <w:rPr>
          <w:rFonts w:asciiTheme="majorHAnsi" w:hAnsiTheme="majorHAnsi" w:cstheme="minorHAnsi"/>
          <w:bCs/>
          <w:sz w:val="18"/>
          <w:szCs w:val="18"/>
        </w:rPr>
        <w:t>”;</w:t>
      </w:r>
    </w:p>
    <w:p w:rsidR="00F17C81" w:rsidRPr="00763D2D" w:rsidRDefault="00F17C81" w:rsidP="00F17C81">
      <w:pPr>
        <w:autoSpaceDE w:val="0"/>
        <w:autoSpaceDN w:val="0"/>
        <w:adjustRightInd w:val="0"/>
        <w:rPr>
          <w:rFonts w:asciiTheme="majorHAnsi" w:eastAsiaTheme="minorHAnsi" w:hAnsiTheme="majorHAnsi" w:cstheme="minorHAnsi"/>
          <w:b/>
          <w:bCs/>
          <w:sz w:val="18"/>
          <w:szCs w:val="18"/>
          <w:lang w:eastAsia="en-US"/>
        </w:rPr>
      </w:pPr>
    </w:p>
    <w:p w:rsidR="00F64AE9" w:rsidRPr="00763D2D" w:rsidRDefault="00F27F14" w:rsidP="004C0269">
      <w:pPr>
        <w:autoSpaceDE w:val="0"/>
        <w:autoSpaceDN w:val="0"/>
        <w:adjustRightInd w:val="0"/>
        <w:ind w:left="-567" w:firstLine="1134"/>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lastRenderedPageBreak/>
        <w:t>8.9</w:t>
      </w:r>
      <w:r w:rsidR="00F64AE9" w:rsidRPr="00763D2D">
        <w:rPr>
          <w:rFonts w:asciiTheme="majorHAnsi" w:eastAsiaTheme="minorHAnsi" w:hAnsiTheme="majorHAnsi" w:cstheme="minorHAnsi"/>
          <w:sz w:val="18"/>
          <w:szCs w:val="18"/>
          <w:lang w:eastAsia="en-US"/>
        </w:rPr>
        <w:t xml:space="preserve">- </w:t>
      </w:r>
      <w:r w:rsidRPr="00763D2D">
        <w:rPr>
          <w:rFonts w:asciiTheme="majorHAnsi" w:hAnsiTheme="majorHAnsi" w:cstheme="minorHAnsi"/>
          <w:bCs/>
          <w:sz w:val="18"/>
          <w:szCs w:val="18"/>
        </w:rPr>
        <w:t>A inabilitação do licitante importa na preclusão do direito de participar das fases subsequentes.</w:t>
      </w:r>
      <w:r w:rsidRPr="00763D2D">
        <w:rPr>
          <w:rFonts w:asciiTheme="majorHAnsi" w:hAnsiTheme="majorHAnsi" w:cstheme="minorHAnsi"/>
          <w:b/>
          <w:sz w:val="18"/>
          <w:szCs w:val="18"/>
        </w:rPr>
        <w:t xml:space="preserve"> </w:t>
      </w:r>
      <w:r w:rsidR="00C67B6F" w:rsidRPr="00763D2D">
        <w:rPr>
          <w:rFonts w:asciiTheme="majorHAnsi" w:hAnsiTheme="majorHAnsi" w:cstheme="minorHAnsi"/>
          <w:bCs/>
          <w:sz w:val="18"/>
          <w:szCs w:val="18"/>
        </w:rPr>
        <w:t>Os envelopes de nº 02 (Proposta Financeira) das empresas inabilitadas ficarão a disposição após a homologação do processo num prazo de (90) noventa dias, após esta data serão incinerados.</w:t>
      </w:r>
    </w:p>
    <w:p w:rsidR="004C0269" w:rsidRPr="00763D2D" w:rsidRDefault="004C0269" w:rsidP="00F17C81">
      <w:pPr>
        <w:autoSpaceDE w:val="0"/>
        <w:autoSpaceDN w:val="0"/>
        <w:adjustRightInd w:val="0"/>
        <w:rPr>
          <w:rFonts w:asciiTheme="majorHAnsi" w:eastAsiaTheme="minorHAnsi" w:hAnsiTheme="majorHAnsi" w:cstheme="minorHAnsi"/>
          <w:sz w:val="18"/>
          <w:szCs w:val="18"/>
          <w:lang w:eastAsia="en-US"/>
        </w:rPr>
      </w:pPr>
    </w:p>
    <w:p w:rsidR="00F17C81" w:rsidRPr="00763D2D" w:rsidRDefault="00F17C81" w:rsidP="00F17C81">
      <w:pPr>
        <w:ind w:left="-567" w:firstLine="1134"/>
        <w:rPr>
          <w:rFonts w:asciiTheme="majorHAnsi" w:hAnsiTheme="majorHAnsi" w:cstheme="minorHAnsi"/>
          <w:bCs/>
          <w:sz w:val="18"/>
          <w:szCs w:val="18"/>
        </w:rPr>
      </w:pPr>
      <w:r w:rsidRPr="00763D2D">
        <w:rPr>
          <w:rFonts w:asciiTheme="majorHAnsi" w:eastAsiaTheme="minorHAnsi" w:hAnsiTheme="majorHAnsi" w:cstheme="minorHAnsi"/>
          <w:b/>
          <w:bCs/>
          <w:sz w:val="18"/>
          <w:szCs w:val="18"/>
          <w:lang w:eastAsia="en-US"/>
        </w:rPr>
        <w:t>8.</w:t>
      </w:r>
      <w:r w:rsidR="00F27F14" w:rsidRPr="00763D2D">
        <w:rPr>
          <w:rFonts w:asciiTheme="majorHAnsi" w:eastAsiaTheme="minorHAnsi" w:hAnsiTheme="majorHAnsi" w:cstheme="minorHAnsi"/>
          <w:b/>
          <w:bCs/>
          <w:sz w:val="18"/>
          <w:szCs w:val="18"/>
          <w:lang w:eastAsia="en-US"/>
        </w:rPr>
        <w:t>1</w:t>
      </w:r>
      <w:r w:rsidRPr="00763D2D">
        <w:rPr>
          <w:rFonts w:asciiTheme="majorHAnsi" w:eastAsiaTheme="minorHAnsi" w:hAnsiTheme="majorHAnsi" w:cstheme="minorHAnsi"/>
          <w:b/>
          <w:bCs/>
          <w:sz w:val="18"/>
          <w:szCs w:val="18"/>
          <w:lang w:eastAsia="en-US"/>
        </w:rPr>
        <w:t>0</w:t>
      </w:r>
      <w:r w:rsidR="00F64AE9" w:rsidRPr="00763D2D">
        <w:rPr>
          <w:rFonts w:asciiTheme="majorHAnsi" w:eastAsiaTheme="minorHAnsi" w:hAnsiTheme="majorHAnsi" w:cstheme="minorHAnsi"/>
          <w:b/>
          <w:bCs/>
          <w:sz w:val="18"/>
          <w:szCs w:val="18"/>
          <w:lang w:eastAsia="en-US"/>
        </w:rPr>
        <w:t xml:space="preserve">- </w:t>
      </w:r>
      <w:r w:rsidRPr="00763D2D">
        <w:rPr>
          <w:rFonts w:asciiTheme="majorHAnsi" w:hAnsiTheme="majorHAnsi" w:cstheme="minorHAnsi"/>
          <w:bCs/>
          <w:sz w:val="18"/>
          <w:szCs w:val="18"/>
        </w:rPr>
        <w:t>Após o julgamento dos documentos do envelope n° 01 e emissão do parecer da habilitação, transcorrido o prazo recursal ou, se houver desistência expressa de sua interposição, por todos os licitantes, devidamente consignada em ata, imediatamente serão abertos os Envelopes n° 02 das empresas habilitadas, sendo rubricadas pelos presentes todas as folhas das propostas, após a leitura em voz alta de cada preço global total.</w:t>
      </w:r>
    </w:p>
    <w:p w:rsidR="004C0269" w:rsidRPr="00763D2D" w:rsidRDefault="004C0269" w:rsidP="00F17C81">
      <w:pPr>
        <w:autoSpaceDE w:val="0"/>
        <w:autoSpaceDN w:val="0"/>
        <w:adjustRightInd w:val="0"/>
        <w:rPr>
          <w:rFonts w:asciiTheme="majorHAnsi" w:eastAsiaTheme="minorHAnsi" w:hAnsiTheme="majorHAnsi" w:cstheme="minorHAnsi"/>
          <w:sz w:val="18"/>
          <w:szCs w:val="18"/>
          <w:lang w:eastAsia="en-US"/>
        </w:rPr>
      </w:pPr>
    </w:p>
    <w:p w:rsidR="00F64AE9" w:rsidRPr="00763D2D" w:rsidRDefault="00F17C81" w:rsidP="004C0269">
      <w:pPr>
        <w:autoSpaceDE w:val="0"/>
        <w:autoSpaceDN w:val="0"/>
        <w:adjustRightInd w:val="0"/>
        <w:ind w:left="-567" w:firstLine="1134"/>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8.11</w:t>
      </w:r>
      <w:r w:rsidR="00F64AE9" w:rsidRPr="00763D2D">
        <w:rPr>
          <w:rFonts w:asciiTheme="majorHAnsi" w:eastAsiaTheme="minorHAnsi" w:hAnsiTheme="majorHAnsi" w:cstheme="minorHAnsi"/>
          <w:sz w:val="18"/>
          <w:szCs w:val="18"/>
          <w:lang w:eastAsia="en-US"/>
        </w:rPr>
        <w:t>- Após a primeira fase (habilitação) não cabe desistênci</w:t>
      </w:r>
      <w:r w:rsidR="00137259" w:rsidRPr="00763D2D">
        <w:rPr>
          <w:rFonts w:asciiTheme="majorHAnsi" w:eastAsiaTheme="minorHAnsi" w:hAnsiTheme="majorHAnsi" w:cstheme="minorHAnsi"/>
          <w:sz w:val="18"/>
          <w:szCs w:val="18"/>
          <w:lang w:eastAsia="en-US"/>
        </w:rPr>
        <w:t xml:space="preserve">a de proposta, salvo por motivo </w:t>
      </w:r>
      <w:r w:rsidR="00F64AE9" w:rsidRPr="00763D2D">
        <w:rPr>
          <w:rFonts w:asciiTheme="majorHAnsi" w:eastAsiaTheme="minorHAnsi" w:hAnsiTheme="majorHAnsi" w:cstheme="minorHAnsi"/>
          <w:sz w:val="18"/>
          <w:szCs w:val="18"/>
          <w:lang w:eastAsia="en-US"/>
        </w:rPr>
        <w:t>justo decorrente de fato superveniente, devidamente formalizado e aceito pela Comissão.</w:t>
      </w:r>
    </w:p>
    <w:p w:rsidR="004C0269" w:rsidRPr="00763D2D" w:rsidRDefault="004C0269" w:rsidP="004C0269">
      <w:pPr>
        <w:autoSpaceDE w:val="0"/>
        <w:autoSpaceDN w:val="0"/>
        <w:adjustRightInd w:val="0"/>
        <w:ind w:left="-567" w:firstLine="1134"/>
        <w:rPr>
          <w:rFonts w:asciiTheme="majorHAnsi" w:eastAsiaTheme="minorHAnsi" w:hAnsiTheme="majorHAnsi" w:cstheme="minorHAnsi"/>
          <w:sz w:val="18"/>
          <w:szCs w:val="18"/>
          <w:lang w:eastAsia="en-US"/>
        </w:rPr>
      </w:pPr>
    </w:p>
    <w:p w:rsidR="00F64AE9" w:rsidRPr="00763D2D" w:rsidRDefault="00F17C81" w:rsidP="004C0269">
      <w:pPr>
        <w:autoSpaceDE w:val="0"/>
        <w:autoSpaceDN w:val="0"/>
        <w:adjustRightInd w:val="0"/>
        <w:ind w:left="-567" w:firstLine="1134"/>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8.12</w:t>
      </w:r>
      <w:r w:rsidR="00F64AE9" w:rsidRPr="00763D2D">
        <w:rPr>
          <w:rFonts w:asciiTheme="majorHAnsi" w:eastAsiaTheme="minorHAnsi" w:hAnsiTheme="majorHAnsi" w:cstheme="minorHAnsi"/>
          <w:b/>
          <w:bCs/>
          <w:sz w:val="18"/>
          <w:szCs w:val="18"/>
          <w:lang w:eastAsia="en-US"/>
        </w:rPr>
        <w:t xml:space="preserve">- </w:t>
      </w:r>
      <w:r w:rsidR="00F64AE9" w:rsidRPr="00763D2D">
        <w:rPr>
          <w:rFonts w:asciiTheme="majorHAnsi" w:eastAsiaTheme="minorHAnsi" w:hAnsiTheme="majorHAnsi" w:cstheme="minorHAnsi"/>
          <w:sz w:val="18"/>
          <w:szCs w:val="18"/>
          <w:lang w:eastAsia="en-US"/>
        </w:rPr>
        <w:t xml:space="preserve">Ultrapassada a fase de habilitação dos concorrentes, </w:t>
      </w:r>
      <w:r w:rsidR="00137259" w:rsidRPr="00763D2D">
        <w:rPr>
          <w:rFonts w:asciiTheme="majorHAnsi" w:eastAsiaTheme="minorHAnsi" w:hAnsiTheme="majorHAnsi" w:cstheme="minorHAnsi"/>
          <w:sz w:val="18"/>
          <w:szCs w:val="18"/>
          <w:lang w:eastAsia="en-US"/>
        </w:rPr>
        <w:t xml:space="preserve">procedida à abertura dos demais </w:t>
      </w:r>
      <w:r w:rsidR="00F64AE9" w:rsidRPr="00763D2D">
        <w:rPr>
          <w:rFonts w:asciiTheme="majorHAnsi" w:eastAsiaTheme="minorHAnsi" w:hAnsiTheme="majorHAnsi" w:cstheme="minorHAnsi"/>
          <w:sz w:val="18"/>
          <w:szCs w:val="18"/>
          <w:lang w:eastAsia="en-US"/>
        </w:rPr>
        <w:t>envelopes, não caberá desclassificação por motivo relacion</w:t>
      </w:r>
      <w:r w:rsidR="00137259" w:rsidRPr="00763D2D">
        <w:rPr>
          <w:rFonts w:asciiTheme="majorHAnsi" w:eastAsiaTheme="minorHAnsi" w:hAnsiTheme="majorHAnsi" w:cstheme="minorHAnsi"/>
          <w:sz w:val="18"/>
          <w:szCs w:val="18"/>
          <w:lang w:eastAsia="en-US"/>
        </w:rPr>
        <w:t xml:space="preserve">ado com a habilitação, salvo em </w:t>
      </w:r>
      <w:r w:rsidR="00F64AE9" w:rsidRPr="00763D2D">
        <w:rPr>
          <w:rFonts w:asciiTheme="majorHAnsi" w:eastAsiaTheme="minorHAnsi" w:hAnsiTheme="majorHAnsi" w:cstheme="minorHAnsi"/>
          <w:sz w:val="18"/>
          <w:szCs w:val="18"/>
          <w:lang w:eastAsia="en-US"/>
        </w:rPr>
        <w:t>razão de fato superveniente e aceito pela Comissão.</w:t>
      </w:r>
    </w:p>
    <w:p w:rsidR="00137259" w:rsidRPr="00763D2D" w:rsidRDefault="00137259" w:rsidP="00137259">
      <w:pPr>
        <w:autoSpaceDE w:val="0"/>
        <w:autoSpaceDN w:val="0"/>
        <w:adjustRightInd w:val="0"/>
        <w:ind w:left="-426"/>
        <w:rPr>
          <w:rFonts w:asciiTheme="majorHAnsi" w:eastAsiaTheme="minorHAnsi" w:hAnsiTheme="majorHAnsi" w:cstheme="minorHAnsi"/>
          <w:sz w:val="18"/>
          <w:szCs w:val="18"/>
          <w:lang w:eastAsia="en-US"/>
        </w:rPr>
      </w:pPr>
    </w:p>
    <w:p w:rsidR="00137259" w:rsidRPr="00763D2D" w:rsidRDefault="002E1ACC" w:rsidP="002E1ACC">
      <w:pPr>
        <w:autoSpaceDE w:val="0"/>
        <w:autoSpaceDN w:val="0"/>
        <w:adjustRightInd w:val="0"/>
        <w:ind w:left="927"/>
        <w:rPr>
          <w:rFonts w:asciiTheme="majorHAnsi" w:eastAsiaTheme="minorHAnsi" w:hAnsiTheme="majorHAnsi" w:cstheme="minorHAnsi"/>
          <w:b/>
          <w:sz w:val="18"/>
          <w:szCs w:val="18"/>
          <w:lang w:eastAsia="en-US"/>
        </w:rPr>
      </w:pPr>
      <w:r w:rsidRPr="00763D2D">
        <w:rPr>
          <w:rFonts w:asciiTheme="majorHAnsi" w:eastAsiaTheme="minorHAnsi" w:hAnsiTheme="majorHAnsi" w:cstheme="minorHAnsi"/>
          <w:b/>
          <w:sz w:val="18"/>
          <w:szCs w:val="18"/>
          <w:lang w:eastAsia="en-US"/>
        </w:rPr>
        <w:t xml:space="preserve">9- </w:t>
      </w:r>
      <w:r w:rsidR="00137259" w:rsidRPr="00763D2D">
        <w:rPr>
          <w:rFonts w:asciiTheme="majorHAnsi" w:eastAsiaTheme="minorHAnsi" w:hAnsiTheme="majorHAnsi" w:cstheme="minorHAnsi"/>
          <w:b/>
          <w:sz w:val="18"/>
          <w:szCs w:val="18"/>
          <w:lang w:eastAsia="en-US"/>
        </w:rPr>
        <w:t>Do Julgamento</w:t>
      </w:r>
      <w:r w:rsidR="008D7F88" w:rsidRPr="00763D2D">
        <w:rPr>
          <w:rFonts w:asciiTheme="majorHAnsi" w:eastAsiaTheme="minorHAnsi" w:hAnsiTheme="majorHAnsi" w:cstheme="minorHAnsi"/>
          <w:b/>
          <w:sz w:val="18"/>
          <w:szCs w:val="18"/>
          <w:lang w:eastAsia="en-US"/>
        </w:rPr>
        <w:t xml:space="preserve"> e Critério de Desempate</w:t>
      </w:r>
    </w:p>
    <w:p w:rsidR="00137259" w:rsidRPr="00763D2D" w:rsidRDefault="00137259" w:rsidP="00137259">
      <w:pPr>
        <w:pStyle w:val="PargrafodaLista"/>
        <w:autoSpaceDE w:val="0"/>
        <w:autoSpaceDN w:val="0"/>
        <w:adjustRightInd w:val="0"/>
        <w:ind w:left="1287"/>
        <w:rPr>
          <w:rFonts w:asciiTheme="majorHAnsi" w:eastAsiaTheme="minorHAnsi" w:hAnsiTheme="majorHAnsi" w:cstheme="minorHAnsi"/>
          <w:b/>
          <w:sz w:val="18"/>
          <w:szCs w:val="18"/>
          <w:lang w:eastAsia="en-US"/>
        </w:rPr>
      </w:pPr>
    </w:p>
    <w:p w:rsidR="00F17C81" w:rsidRPr="00763D2D" w:rsidRDefault="00137259" w:rsidP="00F17C81">
      <w:pPr>
        <w:ind w:left="-567" w:right="-284" w:firstLine="1134"/>
        <w:rPr>
          <w:rFonts w:asciiTheme="majorHAnsi" w:hAnsiTheme="majorHAnsi" w:cstheme="minorHAnsi"/>
          <w:sz w:val="18"/>
          <w:szCs w:val="18"/>
        </w:rPr>
      </w:pPr>
      <w:r w:rsidRPr="00763D2D">
        <w:rPr>
          <w:rFonts w:asciiTheme="majorHAnsi" w:eastAsiaTheme="minorHAnsi" w:hAnsiTheme="majorHAnsi" w:cstheme="minorHAnsi"/>
          <w:b/>
          <w:bCs/>
          <w:sz w:val="18"/>
          <w:szCs w:val="18"/>
          <w:lang w:eastAsia="en-US"/>
        </w:rPr>
        <w:t xml:space="preserve">9.1 - </w:t>
      </w:r>
      <w:r w:rsidR="002E1ACC" w:rsidRPr="00763D2D">
        <w:rPr>
          <w:rFonts w:asciiTheme="majorHAnsi" w:hAnsiTheme="majorHAnsi" w:cstheme="minorHAnsi"/>
          <w:bCs/>
          <w:sz w:val="18"/>
          <w:szCs w:val="18"/>
        </w:rPr>
        <w:t xml:space="preserve">A documentação e proposta serão </w:t>
      </w:r>
      <w:r w:rsidR="00C67B6F" w:rsidRPr="00763D2D">
        <w:rPr>
          <w:rFonts w:asciiTheme="majorHAnsi" w:hAnsiTheme="majorHAnsi" w:cstheme="minorHAnsi"/>
          <w:bCs/>
          <w:sz w:val="18"/>
          <w:szCs w:val="18"/>
        </w:rPr>
        <w:t>analisadas</w:t>
      </w:r>
      <w:r w:rsidR="002E1ACC" w:rsidRPr="00763D2D">
        <w:rPr>
          <w:rFonts w:asciiTheme="majorHAnsi" w:hAnsiTheme="majorHAnsi" w:cstheme="minorHAnsi"/>
          <w:bCs/>
          <w:sz w:val="18"/>
          <w:szCs w:val="18"/>
        </w:rPr>
        <w:t xml:space="preserve"> pela Comissão Municipal de Licitações, que obedecerá ao rito estabelecido na Lei n° 8.666/93 e suas alterações posteriores. </w:t>
      </w:r>
      <w:r w:rsidR="001C5D91" w:rsidRPr="00763D2D">
        <w:rPr>
          <w:rFonts w:asciiTheme="majorHAnsi" w:hAnsiTheme="majorHAnsi" w:cstheme="minorHAnsi"/>
          <w:sz w:val="18"/>
          <w:szCs w:val="18"/>
        </w:rPr>
        <w:t xml:space="preserve">O julgamento e classificação das propostas serão realizados em função do preço cotado, classificando-se em primeiro lugar a proposta formulada de acordo com o exigido e que consignar o </w:t>
      </w:r>
      <w:r w:rsidR="002E1ACC" w:rsidRPr="00763D2D">
        <w:rPr>
          <w:rFonts w:asciiTheme="majorHAnsi" w:hAnsiTheme="majorHAnsi" w:cstheme="minorHAnsi"/>
          <w:b/>
          <w:sz w:val="18"/>
          <w:szCs w:val="18"/>
        </w:rPr>
        <w:t>MENOR PREÇO GLOB</w:t>
      </w:r>
      <w:r w:rsidR="00F17C81" w:rsidRPr="00763D2D">
        <w:rPr>
          <w:rFonts w:asciiTheme="majorHAnsi" w:hAnsiTheme="majorHAnsi" w:cstheme="minorHAnsi"/>
          <w:b/>
          <w:sz w:val="18"/>
          <w:szCs w:val="18"/>
        </w:rPr>
        <w:t xml:space="preserve">AL </w:t>
      </w:r>
      <w:r w:rsidR="00F17C81" w:rsidRPr="00763D2D">
        <w:rPr>
          <w:rFonts w:asciiTheme="majorHAnsi" w:hAnsiTheme="majorHAnsi" w:cstheme="minorHAnsi"/>
          <w:sz w:val="18"/>
          <w:szCs w:val="18"/>
        </w:rPr>
        <w:t xml:space="preserve">de acordo com o que especifica o art. 45, § 1º, inciso I da Lei 8.666/93 e com observância do previsto nos art. 43 e 44. </w:t>
      </w:r>
    </w:p>
    <w:p w:rsidR="00F17C81" w:rsidRPr="00763D2D" w:rsidRDefault="00F17C81" w:rsidP="00F17C81">
      <w:pPr>
        <w:ind w:left="-567" w:right="-284" w:firstLine="1134"/>
        <w:rPr>
          <w:rFonts w:asciiTheme="majorHAnsi" w:hAnsiTheme="majorHAnsi" w:cstheme="minorHAnsi"/>
          <w:sz w:val="18"/>
          <w:szCs w:val="18"/>
        </w:rPr>
      </w:pPr>
    </w:p>
    <w:p w:rsidR="00F17C81" w:rsidRPr="00763D2D" w:rsidRDefault="00F17C81" w:rsidP="00F17C81">
      <w:pPr>
        <w:ind w:left="-567" w:firstLine="1134"/>
        <w:rPr>
          <w:rFonts w:asciiTheme="majorHAnsi" w:hAnsiTheme="majorHAnsi" w:cstheme="minorHAnsi"/>
          <w:sz w:val="18"/>
          <w:szCs w:val="18"/>
        </w:rPr>
      </w:pPr>
      <w:r w:rsidRPr="00763D2D">
        <w:rPr>
          <w:rFonts w:asciiTheme="majorHAnsi" w:hAnsiTheme="majorHAnsi" w:cstheme="minorHAnsi"/>
          <w:b/>
          <w:sz w:val="18"/>
          <w:szCs w:val="18"/>
        </w:rPr>
        <w:t>9.2</w:t>
      </w:r>
      <w:r w:rsidRPr="00763D2D">
        <w:rPr>
          <w:rFonts w:asciiTheme="majorHAnsi" w:hAnsiTheme="majorHAnsi" w:cstheme="minorHAnsi"/>
          <w:sz w:val="18"/>
          <w:szCs w:val="18"/>
        </w:rPr>
        <w:t xml:space="preserve"> - </w:t>
      </w:r>
      <w:r w:rsidRPr="00763D2D">
        <w:rPr>
          <w:rFonts w:asciiTheme="majorHAnsi" w:hAnsiTheme="majorHAnsi" w:cstheme="minorHAnsi"/>
          <w:bCs/>
          <w:sz w:val="18"/>
          <w:szCs w:val="18"/>
        </w:rPr>
        <w:t>Na hipótese de erro no preço cotado não será admitida retificação.</w:t>
      </w:r>
    </w:p>
    <w:p w:rsidR="00F17C81" w:rsidRPr="00763D2D" w:rsidRDefault="00F17C81" w:rsidP="00F17C81">
      <w:pPr>
        <w:ind w:left="-567" w:firstLine="1134"/>
        <w:rPr>
          <w:rFonts w:asciiTheme="majorHAnsi" w:hAnsiTheme="majorHAnsi" w:cstheme="minorHAnsi"/>
          <w:bCs/>
          <w:sz w:val="18"/>
          <w:szCs w:val="18"/>
        </w:rPr>
      </w:pPr>
    </w:p>
    <w:p w:rsidR="00F17C81" w:rsidRPr="00763D2D" w:rsidRDefault="00F17C81" w:rsidP="00F17C81">
      <w:pPr>
        <w:ind w:left="-567" w:firstLine="1134"/>
        <w:rPr>
          <w:rFonts w:asciiTheme="majorHAnsi" w:hAnsiTheme="majorHAnsi" w:cstheme="minorHAnsi"/>
          <w:bCs/>
          <w:sz w:val="18"/>
          <w:szCs w:val="18"/>
        </w:rPr>
      </w:pPr>
      <w:r w:rsidRPr="00763D2D">
        <w:rPr>
          <w:rFonts w:asciiTheme="majorHAnsi" w:hAnsiTheme="majorHAnsi" w:cstheme="minorHAnsi"/>
          <w:b/>
          <w:sz w:val="18"/>
          <w:szCs w:val="18"/>
        </w:rPr>
        <w:t>9.3</w:t>
      </w:r>
      <w:r w:rsidRPr="00763D2D">
        <w:rPr>
          <w:rFonts w:asciiTheme="majorHAnsi" w:hAnsiTheme="majorHAnsi" w:cstheme="minorHAnsi"/>
          <w:sz w:val="18"/>
          <w:szCs w:val="18"/>
        </w:rPr>
        <w:t xml:space="preserve"> -</w:t>
      </w:r>
      <w:r w:rsidRPr="00763D2D">
        <w:rPr>
          <w:rFonts w:asciiTheme="majorHAnsi" w:hAnsiTheme="majorHAnsi" w:cstheme="minorHAnsi"/>
          <w:bCs/>
          <w:sz w:val="18"/>
          <w:szCs w:val="18"/>
        </w:rPr>
        <w:t xml:space="preserve"> Será desclassificada a proposta do licitante que:</w:t>
      </w:r>
    </w:p>
    <w:p w:rsidR="00F17C81" w:rsidRPr="00763D2D" w:rsidRDefault="00C67B6F" w:rsidP="00F17C81">
      <w:pPr>
        <w:ind w:left="-567"/>
        <w:rPr>
          <w:rFonts w:asciiTheme="majorHAnsi" w:hAnsiTheme="majorHAnsi" w:cstheme="minorHAnsi"/>
          <w:bCs/>
          <w:sz w:val="18"/>
          <w:szCs w:val="18"/>
        </w:rPr>
      </w:pPr>
      <w:r w:rsidRPr="00763D2D">
        <w:rPr>
          <w:rFonts w:asciiTheme="majorHAnsi" w:hAnsiTheme="majorHAnsi" w:cstheme="minorHAnsi"/>
          <w:b/>
          <w:bCs/>
          <w:sz w:val="18"/>
          <w:szCs w:val="18"/>
        </w:rPr>
        <w:t>a)</w:t>
      </w:r>
      <w:r w:rsidRPr="00763D2D">
        <w:rPr>
          <w:rFonts w:asciiTheme="majorHAnsi" w:hAnsiTheme="majorHAnsi" w:cstheme="minorHAnsi"/>
          <w:bCs/>
          <w:sz w:val="18"/>
          <w:szCs w:val="18"/>
        </w:rPr>
        <w:t xml:space="preserve"> Estiver em desacordo com as condições estabelecidas neste EDITAL ou com o Modelo de Proposta </w:t>
      </w:r>
      <w:r w:rsidRPr="00763D2D">
        <w:rPr>
          <w:rFonts w:asciiTheme="majorHAnsi" w:hAnsiTheme="majorHAnsi" w:cstheme="minorHAnsi"/>
          <w:b/>
          <w:bCs/>
          <w:sz w:val="18"/>
          <w:szCs w:val="18"/>
        </w:rPr>
        <w:t>(contido no ANEXO I);</w:t>
      </w:r>
    </w:p>
    <w:p w:rsidR="00F17C81" w:rsidRPr="00763D2D" w:rsidRDefault="00F17C81" w:rsidP="00E82106">
      <w:pPr>
        <w:ind w:left="-567"/>
        <w:rPr>
          <w:rFonts w:asciiTheme="majorHAnsi" w:hAnsiTheme="majorHAnsi" w:cstheme="minorHAnsi"/>
          <w:sz w:val="18"/>
          <w:szCs w:val="18"/>
        </w:rPr>
      </w:pPr>
      <w:r w:rsidRPr="00763D2D">
        <w:rPr>
          <w:rFonts w:asciiTheme="majorHAnsi" w:hAnsiTheme="majorHAnsi" w:cstheme="minorHAnsi"/>
          <w:b/>
          <w:bCs/>
          <w:sz w:val="18"/>
          <w:szCs w:val="18"/>
        </w:rPr>
        <w:t>b)</w:t>
      </w:r>
      <w:r w:rsidRPr="00763D2D">
        <w:rPr>
          <w:rFonts w:asciiTheme="majorHAnsi" w:hAnsiTheme="majorHAnsi" w:cstheme="minorHAnsi"/>
          <w:bCs/>
          <w:sz w:val="18"/>
          <w:szCs w:val="18"/>
        </w:rPr>
        <w:t xml:space="preserve"> Quando se basear em propostas de outros Licitantes;</w:t>
      </w:r>
    </w:p>
    <w:p w:rsidR="00F17C81" w:rsidRPr="00763D2D" w:rsidRDefault="00E82106" w:rsidP="00F17C81">
      <w:pPr>
        <w:ind w:left="-567"/>
        <w:rPr>
          <w:rFonts w:asciiTheme="majorHAnsi" w:hAnsiTheme="majorHAnsi" w:cstheme="minorHAnsi"/>
          <w:sz w:val="18"/>
          <w:szCs w:val="18"/>
        </w:rPr>
      </w:pPr>
      <w:r w:rsidRPr="00763D2D">
        <w:rPr>
          <w:rFonts w:asciiTheme="majorHAnsi" w:hAnsiTheme="majorHAnsi" w:cstheme="minorHAnsi"/>
          <w:b/>
          <w:bCs/>
          <w:sz w:val="18"/>
          <w:szCs w:val="18"/>
        </w:rPr>
        <w:t>c</w:t>
      </w:r>
      <w:r w:rsidR="00F17C81" w:rsidRPr="00763D2D">
        <w:rPr>
          <w:rFonts w:asciiTheme="majorHAnsi" w:hAnsiTheme="majorHAnsi" w:cstheme="minorHAnsi"/>
          <w:b/>
          <w:bCs/>
          <w:sz w:val="18"/>
          <w:szCs w:val="18"/>
        </w:rPr>
        <w:t>)</w:t>
      </w:r>
      <w:r w:rsidR="00F17C81" w:rsidRPr="00763D2D">
        <w:rPr>
          <w:rFonts w:asciiTheme="majorHAnsi" w:hAnsiTheme="majorHAnsi" w:cstheme="minorHAnsi"/>
          <w:bCs/>
          <w:sz w:val="18"/>
          <w:szCs w:val="18"/>
        </w:rPr>
        <w:t xml:space="preserve"> Apresentar preços manifestamente inexequíveis, conforme estabelece o inciso II, do art. 48, da Lei n° 8.666/93.</w:t>
      </w:r>
    </w:p>
    <w:p w:rsidR="001C5D91" w:rsidRPr="00763D2D" w:rsidRDefault="001C5D91" w:rsidP="001C5D91">
      <w:pPr>
        <w:autoSpaceDE w:val="0"/>
        <w:autoSpaceDN w:val="0"/>
        <w:adjustRightInd w:val="0"/>
        <w:rPr>
          <w:rFonts w:asciiTheme="majorHAnsi" w:eastAsiaTheme="minorHAnsi" w:hAnsiTheme="majorHAnsi" w:cstheme="minorHAnsi"/>
          <w:b/>
          <w:bCs/>
          <w:sz w:val="18"/>
          <w:szCs w:val="18"/>
          <w:lang w:eastAsia="en-US"/>
        </w:rPr>
      </w:pPr>
    </w:p>
    <w:p w:rsidR="001C5D91" w:rsidRPr="00763D2D" w:rsidRDefault="00E82106" w:rsidP="001C5D91">
      <w:pPr>
        <w:ind w:left="-567" w:firstLine="1134"/>
        <w:rPr>
          <w:rFonts w:asciiTheme="majorHAnsi" w:hAnsiTheme="majorHAnsi" w:cstheme="minorHAnsi"/>
          <w:sz w:val="18"/>
          <w:szCs w:val="18"/>
        </w:rPr>
      </w:pPr>
      <w:r w:rsidRPr="00763D2D">
        <w:rPr>
          <w:rFonts w:asciiTheme="majorHAnsi" w:hAnsiTheme="majorHAnsi" w:cstheme="minorHAnsi"/>
          <w:b/>
          <w:sz w:val="18"/>
          <w:szCs w:val="18"/>
        </w:rPr>
        <w:t>9.4</w:t>
      </w:r>
      <w:r w:rsidR="001C5D91" w:rsidRPr="00763D2D">
        <w:rPr>
          <w:rFonts w:asciiTheme="majorHAnsi" w:hAnsiTheme="majorHAnsi" w:cstheme="minorHAnsi"/>
          <w:b/>
          <w:sz w:val="18"/>
          <w:szCs w:val="18"/>
        </w:rPr>
        <w:t xml:space="preserve"> -</w:t>
      </w:r>
      <w:r w:rsidR="001C5D91" w:rsidRPr="00763D2D">
        <w:rPr>
          <w:rFonts w:asciiTheme="majorHAnsi" w:hAnsiTheme="majorHAnsi" w:cstheme="minorHAnsi"/>
          <w:sz w:val="18"/>
          <w:szCs w:val="18"/>
        </w:rPr>
        <w:t xml:space="preserve"> Como critério de desempate será </w:t>
      </w:r>
      <w:proofErr w:type="gramStart"/>
      <w:r w:rsidR="001C5D91" w:rsidRPr="00763D2D">
        <w:rPr>
          <w:rFonts w:asciiTheme="majorHAnsi" w:hAnsiTheme="majorHAnsi" w:cstheme="minorHAnsi"/>
          <w:sz w:val="18"/>
          <w:szCs w:val="18"/>
        </w:rPr>
        <w:t>assegurada</w:t>
      </w:r>
      <w:proofErr w:type="gramEnd"/>
      <w:r w:rsidR="001C5D91" w:rsidRPr="00763D2D">
        <w:rPr>
          <w:rFonts w:asciiTheme="majorHAnsi" w:hAnsiTheme="majorHAnsi" w:cstheme="minorHAnsi"/>
          <w:sz w:val="18"/>
          <w:szCs w:val="18"/>
        </w:rPr>
        <w:t xml:space="preserve"> preferência de contratação para as microempresas, as empresas de pequeno porte e as cooperativas que atenderem a</w:t>
      </w:r>
      <w:r w:rsidRPr="00763D2D">
        <w:rPr>
          <w:rFonts w:asciiTheme="majorHAnsi" w:hAnsiTheme="majorHAnsi" w:cstheme="minorHAnsi"/>
          <w:sz w:val="18"/>
          <w:szCs w:val="18"/>
        </w:rPr>
        <w:t>o disposto no item 6.9</w:t>
      </w:r>
      <w:r w:rsidR="001C5D91" w:rsidRPr="00763D2D">
        <w:rPr>
          <w:rFonts w:asciiTheme="majorHAnsi" w:hAnsiTheme="majorHAnsi" w:cstheme="minorHAnsi"/>
          <w:sz w:val="18"/>
          <w:szCs w:val="18"/>
        </w:rPr>
        <w:t>.</w:t>
      </w:r>
    </w:p>
    <w:p w:rsidR="004C0269" w:rsidRPr="00763D2D" w:rsidRDefault="004C0269" w:rsidP="00DE5E1C">
      <w:pPr>
        <w:autoSpaceDE w:val="0"/>
        <w:autoSpaceDN w:val="0"/>
        <w:adjustRightInd w:val="0"/>
        <w:rPr>
          <w:rFonts w:asciiTheme="majorHAnsi" w:eastAsiaTheme="minorHAnsi" w:hAnsiTheme="majorHAnsi" w:cstheme="minorHAnsi"/>
          <w:sz w:val="18"/>
          <w:szCs w:val="18"/>
          <w:lang w:eastAsia="en-US"/>
        </w:rPr>
      </w:pPr>
    </w:p>
    <w:p w:rsidR="004C0269" w:rsidRPr="00763D2D" w:rsidRDefault="00E82106" w:rsidP="00DE5E1C">
      <w:pPr>
        <w:tabs>
          <w:tab w:val="left" w:pos="8222"/>
          <w:tab w:val="left" w:pos="8505"/>
        </w:tabs>
        <w:ind w:left="-567" w:firstLine="1134"/>
        <w:rPr>
          <w:rFonts w:asciiTheme="majorHAnsi" w:hAnsiTheme="majorHAnsi" w:cstheme="minorHAnsi"/>
          <w:sz w:val="18"/>
          <w:szCs w:val="18"/>
        </w:rPr>
      </w:pPr>
      <w:r w:rsidRPr="00763D2D">
        <w:rPr>
          <w:rFonts w:asciiTheme="majorHAnsi" w:eastAsiaTheme="minorHAnsi" w:hAnsiTheme="majorHAnsi" w:cstheme="minorHAnsi"/>
          <w:b/>
          <w:bCs/>
          <w:sz w:val="18"/>
          <w:szCs w:val="18"/>
          <w:lang w:eastAsia="en-US"/>
        </w:rPr>
        <w:t>9.5</w:t>
      </w:r>
      <w:r w:rsidR="00137259" w:rsidRPr="00763D2D">
        <w:rPr>
          <w:rFonts w:asciiTheme="majorHAnsi" w:eastAsiaTheme="minorHAnsi" w:hAnsiTheme="majorHAnsi" w:cstheme="minorHAnsi"/>
          <w:b/>
          <w:bCs/>
          <w:sz w:val="18"/>
          <w:szCs w:val="18"/>
          <w:lang w:eastAsia="en-US"/>
        </w:rPr>
        <w:t xml:space="preserve"> - </w:t>
      </w:r>
      <w:r w:rsidR="00DE5E1C" w:rsidRPr="00763D2D">
        <w:rPr>
          <w:rFonts w:asciiTheme="majorHAnsi" w:hAnsiTheme="majorHAnsi" w:cstheme="minorHAnsi"/>
          <w:sz w:val="18"/>
          <w:szCs w:val="18"/>
        </w:rPr>
        <w:t xml:space="preserve">Entende-se como ocorrência de empate ficto quando as propostas entregues pela microempresa, empresa de pequeno porte ou a </w:t>
      </w:r>
      <w:r w:rsidR="001230B2" w:rsidRPr="00763D2D">
        <w:rPr>
          <w:rFonts w:asciiTheme="majorHAnsi" w:hAnsiTheme="majorHAnsi" w:cstheme="minorHAnsi"/>
          <w:sz w:val="18"/>
          <w:szCs w:val="18"/>
        </w:rPr>
        <w:t>cooperativa apresentarem</w:t>
      </w:r>
      <w:r w:rsidR="00DE5E1C" w:rsidRPr="00763D2D">
        <w:rPr>
          <w:rFonts w:asciiTheme="majorHAnsi" w:hAnsiTheme="majorHAnsi" w:cstheme="minorHAnsi"/>
          <w:sz w:val="18"/>
          <w:szCs w:val="18"/>
        </w:rPr>
        <w:t xml:space="preserve"> valores iguais ou superiores em até 10% (dez por cento) ao da proposta de menor</w:t>
      </w:r>
      <w:r w:rsidR="00DE5E1C" w:rsidRPr="00763D2D">
        <w:rPr>
          <w:rFonts w:asciiTheme="majorHAnsi" w:hAnsiTheme="majorHAnsi" w:cstheme="minorHAnsi"/>
          <w:spacing w:val="2"/>
          <w:sz w:val="18"/>
          <w:szCs w:val="18"/>
        </w:rPr>
        <w:t xml:space="preserve"> </w:t>
      </w:r>
      <w:r w:rsidR="00DE5E1C" w:rsidRPr="00763D2D">
        <w:rPr>
          <w:rFonts w:asciiTheme="majorHAnsi" w:hAnsiTheme="majorHAnsi" w:cstheme="minorHAnsi"/>
          <w:sz w:val="18"/>
          <w:szCs w:val="18"/>
        </w:rPr>
        <w:t>valor.</w:t>
      </w:r>
    </w:p>
    <w:p w:rsidR="00DE5E1C" w:rsidRPr="00763D2D" w:rsidRDefault="00DE5E1C" w:rsidP="00DE5E1C">
      <w:pPr>
        <w:tabs>
          <w:tab w:val="left" w:pos="8222"/>
          <w:tab w:val="left" w:pos="8505"/>
        </w:tabs>
        <w:ind w:left="-567" w:firstLine="1134"/>
        <w:rPr>
          <w:rFonts w:asciiTheme="majorHAnsi" w:hAnsiTheme="majorHAnsi" w:cstheme="minorHAnsi"/>
          <w:sz w:val="18"/>
          <w:szCs w:val="18"/>
        </w:rPr>
      </w:pPr>
    </w:p>
    <w:p w:rsidR="00DE5E1C" w:rsidRPr="00763D2D" w:rsidRDefault="00E82106" w:rsidP="00DE5E1C">
      <w:pPr>
        <w:pStyle w:val="PargrafodaLista"/>
        <w:widowControl w:val="0"/>
        <w:tabs>
          <w:tab w:val="left" w:pos="1345"/>
        </w:tabs>
        <w:autoSpaceDE w:val="0"/>
        <w:autoSpaceDN w:val="0"/>
        <w:ind w:left="-567" w:firstLine="1134"/>
        <w:contextualSpacing w:val="0"/>
        <w:rPr>
          <w:rFonts w:asciiTheme="majorHAnsi" w:hAnsiTheme="majorHAnsi" w:cstheme="minorHAnsi"/>
          <w:sz w:val="18"/>
          <w:szCs w:val="18"/>
        </w:rPr>
      </w:pPr>
      <w:r w:rsidRPr="00763D2D">
        <w:rPr>
          <w:rFonts w:asciiTheme="majorHAnsi" w:eastAsiaTheme="minorHAnsi" w:hAnsiTheme="majorHAnsi" w:cstheme="minorHAnsi"/>
          <w:b/>
          <w:bCs/>
          <w:sz w:val="18"/>
          <w:szCs w:val="18"/>
          <w:lang w:eastAsia="en-US"/>
        </w:rPr>
        <w:t>9.6</w:t>
      </w:r>
      <w:r w:rsidR="00137259" w:rsidRPr="00763D2D">
        <w:rPr>
          <w:rFonts w:asciiTheme="majorHAnsi" w:eastAsiaTheme="minorHAnsi" w:hAnsiTheme="majorHAnsi" w:cstheme="minorHAnsi"/>
          <w:b/>
          <w:bCs/>
          <w:sz w:val="18"/>
          <w:szCs w:val="18"/>
          <w:lang w:eastAsia="en-US"/>
        </w:rPr>
        <w:t xml:space="preserve"> - </w:t>
      </w:r>
      <w:r w:rsidR="00DE5E1C" w:rsidRPr="00763D2D">
        <w:rPr>
          <w:rFonts w:asciiTheme="majorHAnsi" w:hAnsiTheme="majorHAnsi" w:cstheme="minorHAnsi"/>
          <w:sz w:val="18"/>
          <w:szCs w:val="18"/>
        </w:rPr>
        <w:t xml:space="preserve">A situação de empate </w:t>
      </w:r>
      <w:r w:rsidRPr="00763D2D">
        <w:rPr>
          <w:rFonts w:asciiTheme="majorHAnsi" w:hAnsiTheme="majorHAnsi" w:cstheme="minorHAnsi"/>
          <w:sz w:val="18"/>
          <w:szCs w:val="18"/>
        </w:rPr>
        <w:t xml:space="preserve">somente </w:t>
      </w:r>
      <w:r w:rsidR="00DE5E1C" w:rsidRPr="00763D2D">
        <w:rPr>
          <w:rFonts w:asciiTheme="majorHAnsi" w:hAnsiTheme="majorHAnsi" w:cstheme="minorHAnsi"/>
          <w:sz w:val="18"/>
          <w:szCs w:val="18"/>
        </w:rPr>
        <w:t xml:space="preserve">será verificada </w:t>
      </w:r>
      <w:r w:rsidR="00C67B6F" w:rsidRPr="00763D2D">
        <w:rPr>
          <w:rFonts w:asciiTheme="majorHAnsi" w:hAnsiTheme="majorHAnsi" w:cstheme="minorHAnsi"/>
          <w:sz w:val="18"/>
          <w:szCs w:val="18"/>
        </w:rPr>
        <w:t>depois de</w:t>
      </w:r>
      <w:r w:rsidR="00DE5E1C" w:rsidRPr="00763D2D">
        <w:rPr>
          <w:rFonts w:asciiTheme="majorHAnsi" w:hAnsiTheme="majorHAnsi" w:cstheme="minorHAnsi"/>
          <w:sz w:val="18"/>
          <w:szCs w:val="18"/>
        </w:rPr>
        <w:t xml:space="preserve"> ultrapassada a fase recursal da proposta, seja pelo decurso do prazo sem interposição de recurso ou pelo julgamento definitivo de recurso</w:t>
      </w:r>
      <w:r w:rsidR="00DE5E1C" w:rsidRPr="00763D2D">
        <w:rPr>
          <w:rFonts w:asciiTheme="majorHAnsi" w:hAnsiTheme="majorHAnsi" w:cstheme="minorHAnsi"/>
          <w:spacing w:val="-7"/>
          <w:sz w:val="18"/>
          <w:szCs w:val="18"/>
        </w:rPr>
        <w:t xml:space="preserve"> </w:t>
      </w:r>
      <w:r w:rsidR="00DE5E1C" w:rsidRPr="00763D2D">
        <w:rPr>
          <w:rFonts w:asciiTheme="majorHAnsi" w:hAnsiTheme="majorHAnsi" w:cstheme="minorHAnsi"/>
          <w:sz w:val="18"/>
          <w:szCs w:val="18"/>
        </w:rPr>
        <w:t>interposto.</w:t>
      </w:r>
    </w:p>
    <w:p w:rsidR="00DE5E1C" w:rsidRPr="00763D2D" w:rsidRDefault="00DE5E1C" w:rsidP="00DE5E1C">
      <w:pPr>
        <w:pStyle w:val="PargrafodaLista"/>
        <w:widowControl w:val="0"/>
        <w:tabs>
          <w:tab w:val="left" w:pos="1345"/>
        </w:tabs>
        <w:autoSpaceDE w:val="0"/>
        <w:autoSpaceDN w:val="0"/>
        <w:ind w:left="-567" w:firstLine="1134"/>
        <w:contextualSpacing w:val="0"/>
        <w:rPr>
          <w:rFonts w:asciiTheme="majorHAnsi" w:hAnsiTheme="majorHAnsi" w:cstheme="minorHAnsi"/>
          <w:sz w:val="18"/>
          <w:szCs w:val="18"/>
        </w:rPr>
      </w:pPr>
    </w:p>
    <w:p w:rsidR="00DE5E1C" w:rsidRPr="00763D2D" w:rsidRDefault="00E82106" w:rsidP="00E82106">
      <w:pPr>
        <w:ind w:left="-567" w:firstLine="1134"/>
        <w:rPr>
          <w:rFonts w:asciiTheme="majorHAnsi" w:hAnsiTheme="majorHAnsi" w:cstheme="minorHAnsi"/>
          <w:sz w:val="18"/>
          <w:szCs w:val="18"/>
        </w:rPr>
      </w:pPr>
      <w:r w:rsidRPr="00763D2D">
        <w:rPr>
          <w:rFonts w:asciiTheme="majorHAnsi" w:hAnsiTheme="majorHAnsi" w:cstheme="minorHAnsi"/>
          <w:b/>
          <w:sz w:val="18"/>
          <w:szCs w:val="18"/>
        </w:rPr>
        <w:t>9.7</w:t>
      </w:r>
      <w:r w:rsidR="00DE5E1C" w:rsidRPr="00763D2D">
        <w:rPr>
          <w:rFonts w:asciiTheme="majorHAnsi" w:hAnsiTheme="majorHAnsi" w:cstheme="minorHAnsi"/>
          <w:b/>
          <w:sz w:val="18"/>
          <w:szCs w:val="18"/>
        </w:rPr>
        <w:t xml:space="preserve"> -</w:t>
      </w:r>
      <w:r w:rsidR="00DE5E1C" w:rsidRPr="00763D2D">
        <w:rPr>
          <w:rFonts w:asciiTheme="majorHAnsi" w:hAnsiTheme="majorHAnsi" w:cstheme="minorHAnsi"/>
          <w:sz w:val="18"/>
          <w:szCs w:val="18"/>
        </w:rPr>
        <w:t xml:space="preserve"> Ocorrendo emp</w:t>
      </w:r>
      <w:r w:rsidR="00987875" w:rsidRPr="00763D2D">
        <w:rPr>
          <w:rFonts w:asciiTheme="majorHAnsi" w:hAnsiTheme="majorHAnsi" w:cstheme="minorHAnsi"/>
          <w:sz w:val="18"/>
          <w:szCs w:val="18"/>
        </w:rPr>
        <w:t>ate na forma do subitem 9.5</w:t>
      </w:r>
      <w:r w:rsidR="00DE5E1C" w:rsidRPr="00763D2D">
        <w:rPr>
          <w:rFonts w:asciiTheme="majorHAnsi" w:hAnsiTheme="majorHAnsi" w:cstheme="minorHAnsi"/>
          <w:sz w:val="18"/>
          <w:szCs w:val="18"/>
        </w:rPr>
        <w:t xml:space="preserve">, </w:t>
      </w:r>
      <w:r w:rsidRPr="00763D2D">
        <w:rPr>
          <w:rFonts w:asciiTheme="majorHAnsi" w:hAnsiTheme="majorHAnsi" w:cstheme="minorHAnsi"/>
          <w:sz w:val="18"/>
          <w:szCs w:val="18"/>
        </w:rPr>
        <w:t>proceder-se-á do seguinte modo:</w:t>
      </w:r>
    </w:p>
    <w:p w:rsidR="00DE5E1C" w:rsidRPr="00763D2D" w:rsidRDefault="00DE5E1C" w:rsidP="00DE5E1C">
      <w:pPr>
        <w:widowControl w:val="0"/>
        <w:tabs>
          <w:tab w:val="left" w:pos="2005"/>
        </w:tabs>
        <w:autoSpaceDE w:val="0"/>
        <w:autoSpaceDN w:val="0"/>
        <w:ind w:left="-567"/>
        <w:rPr>
          <w:rFonts w:asciiTheme="majorHAnsi" w:hAnsiTheme="majorHAnsi" w:cstheme="minorHAnsi"/>
          <w:sz w:val="18"/>
          <w:szCs w:val="18"/>
        </w:rPr>
      </w:pPr>
      <w:r w:rsidRPr="00763D2D">
        <w:rPr>
          <w:rFonts w:asciiTheme="majorHAnsi" w:hAnsiTheme="majorHAnsi" w:cstheme="minorHAnsi"/>
          <w:b/>
          <w:sz w:val="18"/>
          <w:szCs w:val="18"/>
        </w:rPr>
        <w:t>a)</w:t>
      </w:r>
      <w:r w:rsidRPr="00763D2D">
        <w:rPr>
          <w:rFonts w:asciiTheme="majorHAnsi" w:hAnsiTheme="majorHAnsi" w:cstheme="minorHAnsi"/>
          <w:sz w:val="18"/>
          <w:szCs w:val="18"/>
        </w:rPr>
        <w:t xml:space="preserve"> A microempresa, a empresa de pequeno porte ou a cooperativa, detentora da proposta de menor valor será convocada para apresentar, querendo, no prazo de 02 (dois) dias úteis, nova proposta, por es</w:t>
      </w:r>
      <w:r w:rsidR="00E82106" w:rsidRPr="00763D2D">
        <w:rPr>
          <w:rFonts w:asciiTheme="majorHAnsi" w:hAnsiTheme="majorHAnsi" w:cstheme="minorHAnsi"/>
          <w:sz w:val="18"/>
          <w:szCs w:val="18"/>
        </w:rPr>
        <w:t>crito e de acordo como item nº 7</w:t>
      </w:r>
      <w:r w:rsidRPr="00763D2D">
        <w:rPr>
          <w:rFonts w:asciiTheme="majorHAnsi" w:hAnsiTheme="majorHAnsi" w:cstheme="minorHAnsi"/>
          <w:sz w:val="18"/>
          <w:szCs w:val="18"/>
        </w:rPr>
        <w:t>, com preço inferior àquela considerada, até então, de menor preço, situação em que será declarada vencedora do</w:t>
      </w:r>
      <w:r w:rsidRPr="00763D2D">
        <w:rPr>
          <w:rFonts w:asciiTheme="majorHAnsi" w:hAnsiTheme="majorHAnsi" w:cstheme="minorHAnsi"/>
          <w:spacing w:val="-1"/>
          <w:sz w:val="18"/>
          <w:szCs w:val="18"/>
        </w:rPr>
        <w:t xml:space="preserve"> </w:t>
      </w:r>
      <w:r w:rsidRPr="00763D2D">
        <w:rPr>
          <w:rFonts w:asciiTheme="majorHAnsi" w:hAnsiTheme="majorHAnsi" w:cstheme="minorHAnsi"/>
          <w:sz w:val="18"/>
          <w:szCs w:val="18"/>
        </w:rPr>
        <w:t>certame.</w:t>
      </w:r>
    </w:p>
    <w:p w:rsidR="00DE5E1C" w:rsidRPr="00763D2D" w:rsidRDefault="00DE5E1C" w:rsidP="00DE5E1C">
      <w:pPr>
        <w:widowControl w:val="0"/>
        <w:tabs>
          <w:tab w:val="left" w:pos="2004"/>
          <w:tab w:val="left" w:pos="8505"/>
        </w:tabs>
        <w:autoSpaceDE w:val="0"/>
        <w:autoSpaceDN w:val="0"/>
        <w:spacing w:line="242" w:lineRule="auto"/>
        <w:ind w:left="-567"/>
        <w:rPr>
          <w:rFonts w:asciiTheme="majorHAnsi" w:hAnsiTheme="majorHAnsi" w:cstheme="minorHAnsi"/>
          <w:sz w:val="18"/>
          <w:szCs w:val="18"/>
        </w:rPr>
      </w:pPr>
      <w:r w:rsidRPr="00763D2D">
        <w:rPr>
          <w:rFonts w:asciiTheme="majorHAnsi" w:hAnsiTheme="majorHAnsi" w:cstheme="minorHAnsi"/>
          <w:b/>
          <w:sz w:val="18"/>
          <w:szCs w:val="18"/>
        </w:rPr>
        <w:t>b)</w:t>
      </w:r>
      <w:r w:rsidRPr="00763D2D">
        <w:rPr>
          <w:rFonts w:asciiTheme="majorHAnsi" w:hAnsiTheme="majorHAnsi" w:cstheme="minorHAnsi"/>
          <w:sz w:val="18"/>
          <w:szCs w:val="18"/>
        </w:rPr>
        <w:t xml:space="preserve">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w:t>
      </w:r>
      <w:r w:rsidR="00E82106" w:rsidRPr="00763D2D">
        <w:rPr>
          <w:rFonts w:asciiTheme="majorHAnsi" w:hAnsiTheme="majorHAnsi" w:cstheme="minorHAnsi"/>
          <w:sz w:val="18"/>
          <w:szCs w:val="18"/>
        </w:rPr>
        <w:t>a hipótese do item 6.9</w:t>
      </w:r>
      <w:r w:rsidRPr="00763D2D">
        <w:rPr>
          <w:rFonts w:asciiTheme="majorHAnsi" w:hAnsiTheme="majorHAnsi" w:cstheme="minorHAnsi"/>
          <w:sz w:val="18"/>
          <w:szCs w:val="18"/>
        </w:rPr>
        <w:t xml:space="preserve"> deste edital, a apresentação de nova proposta, no prazo previsto na alínea “a” deste</w:t>
      </w:r>
      <w:r w:rsidRPr="00763D2D">
        <w:rPr>
          <w:rFonts w:asciiTheme="majorHAnsi" w:hAnsiTheme="majorHAnsi" w:cstheme="minorHAnsi"/>
          <w:spacing w:val="12"/>
          <w:sz w:val="18"/>
          <w:szCs w:val="18"/>
        </w:rPr>
        <w:t xml:space="preserve"> </w:t>
      </w:r>
      <w:r w:rsidRPr="00763D2D">
        <w:rPr>
          <w:rFonts w:asciiTheme="majorHAnsi" w:hAnsiTheme="majorHAnsi" w:cstheme="minorHAnsi"/>
          <w:sz w:val="18"/>
          <w:szCs w:val="18"/>
        </w:rPr>
        <w:t>subitem.</w:t>
      </w:r>
    </w:p>
    <w:p w:rsidR="00DE5E1C" w:rsidRPr="00763D2D" w:rsidRDefault="00DE5E1C" w:rsidP="00DE5E1C">
      <w:pPr>
        <w:widowControl w:val="0"/>
        <w:tabs>
          <w:tab w:val="left" w:pos="1997"/>
        </w:tabs>
        <w:autoSpaceDE w:val="0"/>
        <w:autoSpaceDN w:val="0"/>
        <w:spacing w:before="1" w:line="242" w:lineRule="auto"/>
        <w:ind w:left="-567"/>
        <w:rPr>
          <w:rFonts w:asciiTheme="majorHAnsi" w:hAnsiTheme="majorHAnsi" w:cstheme="minorHAnsi"/>
          <w:sz w:val="18"/>
          <w:szCs w:val="18"/>
        </w:rPr>
      </w:pPr>
      <w:r w:rsidRPr="00763D2D">
        <w:rPr>
          <w:rFonts w:asciiTheme="majorHAnsi" w:hAnsiTheme="majorHAnsi" w:cstheme="minorHAnsi"/>
          <w:b/>
          <w:sz w:val="18"/>
          <w:szCs w:val="18"/>
        </w:rPr>
        <w:t>c)</w:t>
      </w:r>
      <w:r w:rsidRPr="00763D2D">
        <w:rPr>
          <w:rFonts w:asciiTheme="majorHAnsi" w:hAnsiTheme="majorHAnsi" w:cstheme="minorHAnsi"/>
          <w:sz w:val="18"/>
          <w:szCs w:val="18"/>
        </w:rPr>
        <w:t xml:space="preserve"> Se houver duas ou mais microempresas e/ou empresas de pequeno porte e/ou cooperativas com propostas iguais, será realizado sorteio para estabelecer a ordem em que serão convocadas para apresentação de nova proposta, </w:t>
      </w:r>
      <w:r w:rsidR="00C67B6F" w:rsidRPr="00763D2D">
        <w:rPr>
          <w:rFonts w:asciiTheme="majorHAnsi" w:hAnsiTheme="majorHAnsi" w:cstheme="minorHAnsi"/>
          <w:sz w:val="18"/>
          <w:szCs w:val="18"/>
        </w:rPr>
        <w:t xml:space="preserve">na </w:t>
      </w:r>
      <w:r w:rsidR="00C67B6F" w:rsidRPr="00763D2D">
        <w:rPr>
          <w:rFonts w:asciiTheme="majorHAnsi" w:hAnsiTheme="majorHAnsi" w:cstheme="minorHAnsi"/>
          <w:sz w:val="18"/>
          <w:szCs w:val="18"/>
        </w:rPr>
        <w:lastRenderedPageBreak/>
        <w:t>forma</w:t>
      </w:r>
      <w:r w:rsidRPr="00763D2D">
        <w:rPr>
          <w:rFonts w:asciiTheme="majorHAnsi" w:hAnsiTheme="majorHAnsi" w:cstheme="minorHAnsi"/>
          <w:sz w:val="18"/>
          <w:szCs w:val="18"/>
        </w:rPr>
        <w:t xml:space="preserve"> das alíneas anteriores.</w:t>
      </w:r>
    </w:p>
    <w:p w:rsidR="00DE5E1C" w:rsidRPr="00763D2D" w:rsidRDefault="00DE5E1C" w:rsidP="00DE5E1C">
      <w:pPr>
        <w:widowControl w:val="0"/>
        <w:tabs>
          <w:tab w:val="left" w:pos="1997"/>
        </w:tabs>
        <w:autoSpaceDE w:val="0"/>
        <w:autoSpaceDN w:val="0"/>
        <w:spacing w:before="1" w:line="242" w:lineRule="auto"/>
        <w:ind w:left="-567"/>
        <w:rPr>
          <w:rFonts w:asciiTheme="majorHAnsi" w:hAnsiTheme="majorHAnsi" w:cstheme="minorHAnsi"/>
          <w:sz w:val="18"/>
          <w:szCs w:val="18"/>
        </w:rPr>
      </w:pPr>
    </w:p>
    <w:p w:rsidR="00DE5E1C" w:rsidRPr="00763D2D" w:rsidRDefault="00E82106" w:rsidP="00AE6DF8">
      <w:pPr>
        <w:pStyle w:val="Corpodetexto"/>
        <w:tabs>
          <w:tab w:val="left" w:pos="8505"/>
        </w:tabs>
        <w:spacing w:line="242" w:lineRule="auto"/>
        <w:ind w:left="-567" w:firstLine="1134"/>
        <w:jc w:val="both"/>
        <w:rPr>
          <w:rFonts w:asciiTheme="majorHAnsi" w:hAnsiTheme="majorHAnsi" w:cstheme="minorHAnsi"/>
          <w:sz w:val="18"/>
          <w:szCs w:val="18"/>
        </w:rPr>
      </w:pPr>
      <w:r w:rsidRPr="00763D2D">
        <w:rPr>
          <w:rFonts w:asciiTheme="majorHAnsi" w:hAnsiTheme="majorHAnsi" w:cstheme="minorHAnsi"/>
          <w:b/>
          <w:sz w:val="18"/>
          <w:szCs w:val="18"/>
        </w:rPr>
        <w:t>9.8</w:t>
      </w:r>
      <w:r w:rsidR="00DE5E1C" w:rsidRPr="00763D2D">
        <w:rPr>
          <w:rFonts w:asciiTheme="majorHAnsi" w:hAnsiTheme="majorHAnsi" w:cstheme="minorHAnsi"/>
          <w:b/>
          <w:sz w:val="18"/>
          <w:szCs w:val="18"/>
        </w:rPr>
        <w:t xml:space="preserve"> -</w:t>
      </w:r>
      <w:r w:rsidR="00DE5E1C" w:rsidRPr="00763D2D">
        <w:rPr>
          <w:rFonts w:asciiTheme="majorHAnsi" w:hAnsiTheme="majorHAnsi" w:cstheme="minorHAnsi"/>
          <w:sz w:val="18"/>
          <w:szCs w:val="18"/>
        </w:rPr>
        <w:t xml:space="preserve"> Se nenhuma microempresa, empresa de pequeno porte ou cooperativa, </w:t>
      </w:r>
      <w:r w:rsidRPr="00763D2D">
        <w:rPr>
          <w:rFonts w:asciiTheme="majorHAnsi" w:hAnsiTheme="majorHAnsi" w:cstheme="minorHAnsi"/>
          <w:sz w:val="18"/>
          <w:szCs w:val="18"/>
          <w:lang w:eastAsia="ar-SA"/>
        </w:rPr>
        <w:t>se enquadrar nas disposições deste edital</w:t>
      </w:r>
      <w:r w:rsidR="00DE5E1C" w:rsidRPr="00763D2D">
        <w:rPr>
          <w:rFonts w:asciiTheme="majorHAnsi" w:hAnsiTheme="majorHAnsi" w:cstheme="minorHAnsi"/>
          <w:sz w:val="18"/>
          <w:szCs w:val="18"/>
        </w:rPr>
        <w:t>, será declarado vencedor do certame o licitante detentor da proposta originariamente de menor valor.</w:t>
      </w:r>
    </w:p>
    <w:p w:rsidR="00DE5E1C" w:rsidRPr="00763D2D" w:rsidRDefault="00DE5E1C" w:rsidP="00DE5E1C">
      <w:pPr>
        <w:widowControl w:val="0"/>
        <w:tabs>
          <w:tab w:val="left" w:pos="1997"/>
        </w:tabs>
        <w:autoSpaceDE w:val="0"/>
        <w:autoSpaceDN w:val="0"/>
        <w:spacing w:before="1" w:line="242" w:lineRule="auto"/>
        <w:ind w:left="-567"/>
        <w:rPr>
          <w:rFonts w:asciiTheme="majorHAnsi" w:hAnsiTheme="majorHAnsi" w:cstheme="minorHAnsi"/>
          <w:sz w:val="18"/>
          <w:szCs w:val="18"/>
        </w:rPr>
      </w:pPr>
    </w:p>
    <w:p w:rsidR="00DE5E1C" w:rsidRPr="00763D2D" w:rsidRDefault="00E82106" w:rsidP="008D7F88">
      <w:pPr>
        <w:widowControl w:val="0"/>
        <w:tabs>
          <w:tab w:val="left" w:pos="2005"/>
        </w:tabs>
        <w:autoSpaceDE w:val="0"/>
        <w:autoSpaceDN w:val="0"/>
        <w:ind w:left="-567" w:firstLine="1134"/>
        <w:rPr>
          <w:rFonts w:asciiTheme="majorHAnsi" w:hAnsiTheme="majorHAnsi" w:cstheme="minorHAnsi"/>
          <w:sz w:val="18"/>
          <w:szCs w:val="18"/>
        </w:rPr>
      </w:pPr>
      <w:r w:rsidRPr="00763D2D">
        <w:rPr>
          <w:rFonts w:asciiTheme="majorHAnsi" w:hAnsiTheme="majorHAnsi" w:cstheme="minorHAnsi"/>
          <w:b/>
          <w:sz w:val="18"/>
          <w:szCs w:val="18"/>
        </w:rPr>
        <w:t>9.9</w:t>
      </w:r>
      <w:r w:rsidR="008D7F88" w:rsidRPr="00763D2D">
        <w:rPr>
          <w:rFonts w:asciiTheme="majorHAnsi" w:hAnsiTheme="majorHAnsi" w:cstheme="minorHAnsi"/>
          <w:b/>
          <w:sz w:val="18"/>
          <w:szCs w:val="18"/>
        </w:rPr>
        <w:t xml:space="preserve"> -</w:t>
      </w:r>
      <w:r w:rsidRPr="00763D2D">
        <w:rPr>
          <w:rFonts w:asciiTheme="majorHAnsi" w:hAnsiTheme="majorHAnsi" w:cstheme="minorHAnsi"/>
          <w:sz w:val="18"/>
          <w:szCs w:val="18"/>
        </w:rPr>
        <w:t xml:space="preserve"> </w:t>
      </w:r>
      <w:r w:rsidR="00C67B6F" w:rsidRPr="00763D2D">
        <w:rPr>
          <w:rFonts w:asciiTheme="majorHAnsi" w:hAnsiTheme="majorHAnsi" w:cstheme="minorHAnsi"/>
          <w:sz w:val="18"/>
          <w:szCs w:val="18"/>
        </w:rPr>
        <w:t>O disposto nos subitem 9.5 e 9.6 deste edital não se aplicam</w:t>
      </w:r>
      <w:r w:rsidR="00DE5E1C" w:rsidRPr="00763D2D">
        <w:rPr>
          <w:rFonts w:asciiTheme="majorHAnsi" w:hAnsiTheme="majorHAnsi" w:cstheme="minorHAnsi"/>
          <w:sz w:val="18"/>
          <w:szCs w:val="18"/>
        </w:rPr>
        <w:t xml:space="preserve"> às hipóteses em que a proposta de menor valor inicial tiver sido apresentada por microempresa, empresa de pequeno porte ou cooperativa</w:t>
      </w:r>
      <w:r w:rsidR="008D7F88" w:rsidRPr="00763D2D">
        <w:rPr>
          <w:rFonts w:asciiTheme="majorHAnsi" w:hAnsiTheme="majorHAnsi" w:cstheme="minorHAnsi"/>
          <w:sz w:val="18"/>
          <w:szCs w:val="18"/>
        </w:rPr>
        <w:t>.</w:t>
      </w:r>
    </w:p>
    <w:p w:rsidR="00DE5E1C" w:rsidRPr="00763D2D" w:rsidRDefault="00DE5E1C" w:rsidP="00DE5E1C">
      <w:pPr>
        <w:pStyle w:val="PargrafodaLista"/>
        <w:widowControl w:val="0"/>
        <w:tabs>
          <w:tab w:val="left" w:pos="1345"/>
        </w:tabs>
        <w:autoSpaceDE w:val="0"/>
        <w:autoSpaceDN w:val="0"/>
        <w:ind w:left="-567" w:firstLine="1134"/>
        <w:contextualSpacing w:val="0"/>
        <w:rPr>
          <w:rFonts w:asciiTheme="majorHAnsi" w:hAnsiTheme="majorHAnsi" w:cstheme="minorHAnsi"/>
          <w:sz w:val="18"/>
          <w:szCs w:val="18"/>
        </w:rPr>
      </w:pPr>
    </w:p>
    <w:p w:rsidR="008D7F88" w:rsidRPr="00763D2D" w:rsidRDefault="008D7F88" w:rsidP="00AE6DF8">
      <w:pPr>
        <w:pStyle w:val="Corpodetexto"/>
        <w:tabs>
          <w:tab w:val="left" w:pos="8364"/>
        </w:tabs>
        <w:spacing w:line="242" w:lineRule="auto"/>
        <w:ind w:left="-567" w:firstLine="1134"/>
        <w:jc w:val="both"/>
        <w:rPr>
          <w:rFonts w:asciiTheme="majorHAnsi" w:hAnsiTheme="majorHAnsi" w:cstheme="minorHAnsi"/>
          <w:sz w:val="18"/>
          <w:szCs w:val="18"/>
        </w:rPr>
      </w:pPr>
      <w:r w:rsidRPr="00763D2D">
        <w:rPr>
          <w:rFonts w:asciiTheme="majorHAnsi" w:hAnsiTheme="majorHAnsi" w:cstheme="minorHAnsi"/>
          <w:b/>
          <w:sz w:val="18"/>
          <w:szCs w:val="18"/>
        </w:rPr>
        <w:t>9</w:t>
      </w:r>
      <w:r w:rsidR="00E82106" w:rsidRPr="00763D2D">
        <w:rPr>
          <w:rFonts w:asciiTheme="majorHAnsi" w:hAnsiTheme="majorHAnsi" w:cstheme="minorHAnsi"/>
          <w:b/>
          <w:sz w:val="18"/>
          <w:szCs w:val="18"/>
        </w:rPr>
        <w:t>.10</w:t>
      </w:r>
      <w:r w:rsidRPr="00763D2D">
        <w:rPr>
          <w:rFonts w:asciiTheme="majorHAnsi" w:hAnsiTheme="majorHAnsi" w:cstheme="minorHAnsi"/>
          <w:sz w:val="18"/>
          <w:szCs w:val="18"/>
        </w:rPr>
        <w:t>- Após a aplicação no disposto nos itens anteriores, referentes a critério de desempate, se existir mais de um licitante com propostas idênticas, será dada preferência aos bens/serviços, pela ordem:</w:t>
      </w:r>
    </w:p>
    <w:p w:rsidR="008D7F88" w:rsidRPr="00763D2D" w:rsidRDefault="008D7F88" w:rsidP="008D7F88">
      <w:pPr>
        <w:pStyle w:val="Corpodetexto"/>
        <w:tabs>
          <w:tab w:val="left" w:pos="7797"/>
        </w:tabs>
        <w:spacing w:line="242" w:lineRule="auto"/>
        <w:ind w:left="-567"/>
        <w:rPr>
          <w:rFonts w:asciiTheme="majorHAnsi" w:hAnsiTheme="majorHAnsi" w:cstheme="minorHAnsi"/>
          <w:sz w:val="18"/>
          <w:szCs w:val="18"/>
        </w:rPr>
      </w:pPr>
      <w:r w:rsidRPr="00763D2D">
        <w:rPr>
          <w:rFonts w:asciiTheme="majorHAnsi" w:hAnsiTheme="majorHAnsi" w:cstheme="minorHAnsi"/>
          <w:b/>
          <w:sz w:val="18"/>
          <w:szCs w:val="18"/>
        </w:rPr>
        <w:t>a)</w:t>
      </w:r>
      <w:r w:rsidRPr="00763D2D">
        <w:rPr>
          <w:rFonts w:asciiTheme="majorHAnsi" w:hAnsiTheme="majorHAnsi" w:cstheme="minorHAnsi"/>
          <w:sz w:val="18"/>
          <w:szCs w:val="18"/>
        </w:rPr>
        <w:t xml:space="preserve"> produzidos no</w:t>
      </w:r>
      <w:r w:rsidRPr="00763D2D">
        <w:rPr>
          <w:rFonts w:asciiTheme="majorHAnsi" w:hAnsiTheme="majorHAnsi" w:cstheme="minorHAnsi"/>
          <w:spacing w:val="2"/>
          <w:sz w:val="18"/>
          <w:szCs w:val="18"/>
        </w:rPr>
        <w:t xml:space="preserve"> </w:t>
      </w:r>
      <w:r w:rsidRPr="00763D2D">
        <w:rPr>
          <w:rFonts w:asciiTheme="majorHAnsi" w:hAnsiTheme="majorHAnsi" w:cstheme="minorHAnsi"/>
          <w:sz w:val="18"/>
          <w:szCs w:val="18"/>
        </w:rPr>
        <w:t>país;</w:t>
      </w:r>
    </w:p>
    <w:p w:rsidR="008D7F88" w:rsidRPr="00763D2D" w:rsidRDefault="008D7F88" w:rsidP="008D7F88">
      <w:pPr>
        <w:pStyle w:val="Corpodetexto"/>
        <w:tabs>
          <w:tab w:val="left" w:pos="7797"/>
        </w:tabs>
        <w:spacing w:line="242" w:lineRule="auto"/>
        <w:ind w:left="-567"/>
        <w:rPr>
          <w:rFonts w:asciiTheme="majorHAnsi" w:hAnsiTheme="majorHAnsi" w:cstheme="minorHAnsi"/>
          <w:sz w:val="18"/>
          <w:szCs w:val="18"/>
        </w:rPr>
      </w:pPr>
      <w:r w:rsidRPr="00763D2D">
        <w:rPr>
          <w:rFonts w:asciiTheme="majorHAnsi" w:hAnsiTheme="majorHAnsi" w:cstheme="minorHAnsi"/>
          <w:b/>
          <w:sz w:val="18"/>
          <w:szCs w:val="18"/>
        </w:rPr>
        <w:t>b)</w:t>
      </w:r>
      <w:r w:rsidRPr="00763D2D">
        <w:rPr>
          <w:rFonts w:asciiTheme="majorHAnsi" w:hAnsiTheme="majorHAnsi" w:cstheme="minorHAnsi"/>
          <w:sz w:val="18"/>
          <w:szCs w:val="18"/>
        </w:rPr>
        <w:t xml:space="preserve"> produzidos ou prestados por empresas brasileiras;</w:t>
      </w:r>
      <w:r w:rsidRPr="00763D2D">
        <w:rPr>
          <w:rFonts w:asciiTheme="majorHAnsi" w:hAnsiTheme="majorHAnsi" w:cstheme="minorHAnsi"/>
          <w:spacing w:val="5"/>
          <w:sz w:val="18"/>
          <w:szCs w:val="18"/>
        </w:rPr>
        <w:t xml:space="preserve"> </w:t>
      </w:r>
      <w:proofErr w:type="gramStart"/>
      <w:r w:rsidRPr="00763D2D">
        <w:rPr>
          <w:rFonts w:asciiTheme="majorHAnsi" w:hAnsiTheme="majorHAnsi" w:cstheme="minorHAnsi"/>
          <w:sz w:val="18"/>
          <w:szCs w:val="18"/>
        </w:rPr>
        <w:t>e</w:t>
      </w:r>
      <w:proofErr w:type="gramEnd"/>
    </w:p>
    <w:p w:rsidR="008D7F88" w:rsidRPr="00763D2D" w:rsidRDefault="008D7F88" w:rsidP="008D7F88">
      <w:pPr>
        <w:pStyle w:val="Corpodetexto"/>
        <w:tabs>
          <w:tab w:val="left" w:pos="7797"/>
        </w:tabs>
        <w:spacing w:line="242" w:lineRule="auto"/>
        <w:ind w:left="-567"/>
        <w:rPr>
          <w:rFonts w:asciiTheme="majorHAnsi" w:hAnsiTheme="majorHAnsi" w:cstheme="minorHAnsi"/>
          <w:sz w:val="18"/>
          <w:szCs w:val="18"/>
        </w:rPr>
      </w:pPr>
      <w:r w:rsidRPr="00763D2D">
        <w:rPr>
          <w:rFonts w:asciiTheme="majorHAnsi" w:hAnsiTheme="majorHAnsi" w:cstheme="minorHAnsi"/>
          <w:b/>
          <w:sz w:val="18"/>
          <w:szCs w:val="18"/>
        </w:rPr>
        <w:t>c)</w:t>
      </w:r>
      <w:r w:rsidRPr="00763D2D">
        <w:rPr>
          <w:rFonts w:asciiTheme="majorHAnsi" w:hAnsiTheme="majorHAnsi" w:cstheme="minorHAnsi"/>
          <w:sz w:val="18"/>
          <w:szCs w:val="18"/>
        </w:rPr>
        <w:t xml:space="preserve"> produzidos ou prestados por empresas que invistam em pesquisa e no desenvolvimento de tecnologia no</w:t>
      </w:r>
      <w:r w:rsidRPr="00763D2D">
        <w:rPr>
          <w:rFonts w:asciiTheme="majorHAnsi" w:hAnsiTheme="majorHAnsi" w:cstheme="minorHAnsi"/>
          <w:spacing w:val="19"/>
          <w:sz w:val="18"/>
          <w:szCs w:val="18"/>
        </w:rPr>
        <w:t xml:space="preserve"> </w:t>
      </w:r>
      <w:r w:rsidRPr="00763D2D">
        <w:rPr>
          <w:rFonts w:asciiTheme="majorHAnsi" w:hAnsiTheme="majorHAnsi" w:cstheme="minorHAnsi"/>
          <w:sz w:val="18"/>
          <w:szCs w:val="18"/>
        </w:rPr>
        <w:t>país.</w:t>
      </w:r>
    </w:p>
    <w:p w:rsidR="008D7F88" w:rsidRPr="00763D2D" w:rsidRDefault="008D7F88" w:rsidP="008D7F88">
      <w:pPr>
        <w:pStyle w:val="Corpodetexto"/>
        <w:spacing w:before="4"/>
        <w:ind w:left="0"/>
        <w:rPr>
          <w:rFonts w:asciiTheme="majorHAnsi" w:hAnsiTheme="majorHAnsi" w:cstheme="minorHAnsi"/>
          <w:sz w:val="18"/>
          <w:szCs w:val="18"/>
        </w:rPr>
      </w:pPr>
    </w:p>
    <w:p w:rsidR="004C0269" w:rsidRPr="00763D2D" w:rsidRDefault="00E82106" w:rsidP="008D7F88">
      <w:pPr>
        <w:autoSpaceDE w:val="0"/>
        <w:autoSpaceDN w:val="0"/>
        <w:adjustRightInd w:val="0"/>
        <w:ind w:left="-567" w:firstLine="1134"/>
        <w:rPr>
          <w:rFonts w:asciiTheme="majorHAnsi" w:hAnsiTheme="majorHAnsi" w:cstheme="minorHAnsi"/>
          <w:sz w:val="18"/>
          <w:szCs w:val="18"/>
        </w:rPr>
      </w:pPr>
      <w:r w:rsidRPr="00763D2D">
        <w:rPr>
          <w:rFonts w:asciiTheme="majorHAnsi" w:hAnsiTheme="majorHAnsi" w:cstheme="minorHAnsi"/>
          <w:b/>
          <w:sz w:val="18"/>
          <w:szCs w:val="18"/>
        </w:rPr>
        <w:t>9.11</w:t>
      </w:r>
      <w:r w:rsidRPr="00763D2D">
        <w:rPr>
          <w:rFonts w:asciiTheme="majorHAnsi" w:hAnsiTheme="majorHAnsi" w:cstheme="minorHAnsi"/>
          <w:sz w:val="18"/>
          <w:szCs w:val="18"/>
        </w:rPr>
        <w:t xml:space="preserve"> -</w:t>
      </w:r>
      <w:r w:rsidR="008D7F88" w:rsidRPr="00763D2D">
        <w:rPr>
          <w:rFonts w:asciiTheme="majorHAnsi" w:hAnsiTheme="majorHAnsi" w:cstheme="minorHAnsi"/>
          <w:sz w:val="18"/>
          <w:szCs w:val="18"/>
        </w:rPr>
        <w:t xml:space="preserve"> No caso de persistir a equivalência dos valores apresentados pelas empresas, ou seja, empate</w:t>
      </w:r>
      <w:proofErr w:type="gramStart"/>
      <w:r w:rsidR="008D7F88" w:rsidRPr="00763D2D">
        <w:rPr>
          <w:rFonts w:asciiTheme="majorHAnsi" w:hAnsiTheme="majorHAnsi" w:cstheme="minorHAnsi"/>
          <w:sz w:val="18"/>
          <w:szCs w:val="18"/>
        </w:rPr>
        <w:t>, será</w:t>
      </w:r>
      <w:proofErr w:type="gramEnd"/>
      <w:r w:rsidR="008D7F88" w:rsidRPr="00763D2D">
        <w:rPr>
          <w:rFonts w:asciiTheme="majorHAnsi" w:hAnsiTheme="majorHAnsi" w:cstheme="minorHAnsi"/>
          <w:sz w:val="18"/>
          <w:szCs w:val="18"/>
        </w:rPr>
        <w:t xml:space="preserve"> realizado sorteio, obedecido o disposto no § 2º, do art. 45, da mesma, ocasião em que será efetuado o sorteio em ato público, com a convocação prévia de todos os licitantes.</w:t>
      </w:r>
    </w:p>
    <w:p w:rsidR="008D7F88" w:rsidRPr="00763D2D" w:rsidRDefault="008D7F88" w:rsidP="008D7F88">
      <w:pPr>
        <w:autoSpaceDE w:val="0"/>
        <w:autoSpaceDN w:val="0"/>
        <w:adjustRightInd w:val="0"/>
        <w:ind w:left="-567" w:firstLine="1134"/>
        <w:rPr>
          <w:rFonts w:asciiTheme="majorHAnsi" w:eastAsiaTheme="minorHAnsi" w:hAnsiTheme="majorHAnsi" w:cstheme="minorHAnsi"/>
          <w:sz w:val="18"/>
          <w:szCs w:val="18"/>
          <w:lang w:eastAsia="en-US"/>
        </w:rPr>
      </w:pPr>
    </w:p>
    <w:p w:rsidR="00980D30" w:rsidRPr="00763D2D" w:rsidRDefault="00E82106" w:rsidP="00987875">
      <w:pPr>
        <w:ind w:left="-567" w:firstLine="1134"/>
        <w:rPr>
          <w:rFonts w:asciiTheme="majorHAnsi" w:hAnsiTheme="majorHAnsi" w:cstheme="minorHAnsi"/>
          <w:sz w:val="18"/>
          <w:szCs w:val="18"/>
        </w:rPr>
      </w:pPr>
      <w:r w:rsidRPr="00763D2D">
        <w:rPr>
          <w:rFonts w:asciiTheme="majorHAnsi" w:eastAsiaTheme="minorHAnsi" w:hAnsiTheme="majorHAnsi" w:cstheme="minorHAnsi"/>
          <w:b/>
          <w:bCs/>
          <w:sz w:val="18"/>
          <w:szCs w:val="18"/>
          <w:lang w:eastAsia="en-US"/>
        </w:rPr>
        <w:t>9.12</w:t>
      </w:r>
      <w:r w:rsidR="00137259" w:rsidRPr="00763D2D">
        <w:rPr>
          <w:rFonts w:asciiTheme="majorHAnsi" w:eastAsiaTheme="minorHAnsi" w:hAnsiTheme="majorHAnsi" w:cstheme="minorHAnsi"/>
          <w:b/>
          <w:bCs/>
          <w:sz w:val="18"/>
          <w:szCs w:val="18"/>
          <w:lang w:eastAsia="en-US"/>
        </w:rPr>
        <w:t xml:space="preserve"> - </w:t>
      </w:r>
      <w:r w:rsidRPr="00763D2D">
        <w:rPr>
          <w:rFonts w:asciiTheme="majorHAnsi" w:hAnsiTheme="majorHAnsi" w:cstheme="minorHAnsi"/>
          <w:sz w:val="18"/>
          <w:szCs w:val="18"/>
        </w:rPr>
        <w:t>Quando todos os licitantes forem inabilitados ou tiverem suas propostas desclassificadas, com base no art. 48 § 3º da Lei Federal 8.666/93 a Administração poderá fixar o prazo de (08) oito dias úteis para a apresentação de nova documentação ou proposta financeira escoimadas das causas da inabilitação ou desclassificação.</w:t>
      </w:r>
    </w:p>
    <w:p w:rsidR="00E82106" w:rsidRPr="00763D2D" w:rsidRDefault="00E82106" w:rsidP="00E82106">
      <w:pPr>
        <w:ind w:left="-567" w:firstLine="1134"/>
        <w:rPr>
          <w:rFonts w:asciiTheme="majorHAnsi" w:hAnsiTheme="majorHAnsi" w:cstheme="minorHAnsi"/>
          <w:sz w:val="18"/>
          <w:szCs w:val="18"/>
        </w:rPr>
      </w:pPr>
    </w:p>
    <w:p w:rsidR="00E82106" w:rsidRPr="00763D2D" w:rsidRDefault="009C6820" w:rsidP="00E82106">
      <w:pPr>
        <w:ind w:left="-567" w:firstLine="1134"/>
        <w:rPr>
          <w:rFonts w:asciiTheme="majorHAnsi" w:hAnsiTheme="majorHAnsi" w:cstheme="minorHAnsi"/>
          <w:sz w:val="18"/>
          <w:szCs w:val="18"/>
        </w:rPr>
      </w:pPr>
      <w:r w:rsidRPr="00763D2D">
        <w:rPr>
          <w:rFonts w:asciiTheme="majorHAnsi" w:hAnsiTheme="majorHAnsi" w:cstheme="minorHAnsi"/>
          <w:b/>
          <w:sz w:val="18"/>
          <w:szCs w:val="18"/>
        </w:rPr>
        <w:t>9.1</w:t>
      </w:r>
      <w:r w:rsidR="00AE6DF8" w:rsidRPr="00763D2D">
        <w:rPr>
          <w:rFonts w:asciiTheme="majorHAnsi" w:hAnsiTheme="majorHAnsi" w:cstheme="minorHAnsi"/>
          <w:b/>
          <w:sz w:val="18"/>
          <w:szCs w:val="18"/>
        </w:rPr>
        <w:t>3</w:t>
      </w:r>
      <w:r w:rsidRPr="00763D2D">
        <w:rPr>
          <w:rFonts w:asciiTheme="majorHAnsi" w:hAnsiTheme="majorHAnsi" w:cstheme="minorHAnsi"/>
          <w:sz w:val="18"/>
          <w:szCs w:val="18"/>
        </w:rPr>
        <w:t xml:space="preserve"> - </w:t>
      </w:r>
      <w:r w:rsidR="00E82106" w:rsidRPr="00763D2D">
        <w:rPr>
          <w:rFonts w:asciiTheme="majorHAnsi" w:hAnsiTheme="majorHAnsi" w:cstheme="minorHAnsi"/>
          <w:sz w:val="18"/>
          <w:szCs w:val="18"/>
        </w:rPr>
        <w:t>O não comparecimento de quaisquer dos licitantes as reuniões designadas pela Comissão de Licitações não impedirá que os efeitos do ato se produzam de pleno direito.</w:t>
      </w:r>
    </w:p>
    <w:p w:rsidR="00E82106" w:rsidRPr="00763D2D" w:rsidRDefault="00E82106" w:rsidP="00E82106">
      <w:pPr>
        <w:ind w:left="-567" w:firstLine="1134"/>
        <w:rPr>
          <w:rFonts w:asciiTheme="majorHAnsi" w:hAnsiTheme="majorHAnsi" w:cstheme="minorHAnsi"/>
          <w:sz w:val="18"/>
          <w:szCs w:val="18"/>
        </w:rPr>
      </w:pPr>
    </w:p>
    <w:p w:rsidR="00E82106" w:rsidRPr="00763D2D" w:rsidRDefault="009C6820" w:rsidP="00E82106">
      <w:pPr>
        <w:ind w:left="-567" w:firstLine="1134"/>
        <w:rPr>
          <w:rFonts w:asciiTheme="majorHAnsi" w:hAnsiTheme="majorHAnsi" w:cstheme="minorHAnsi"/>
          <w:sz w:val="18"/>
          <w:szCs w:val="18"/>
        </w:rPr>
      </w:pPr>
      <w:r w:rsidRPr="00763D2D">
        <w:rPr>
          <w:rFonts w:asciiTheme="majorHAnsi" w:hAnsiTheme="majorHAnsi" w:cstheme="minorHAnsi"/>
          <w:b/>
          <w:bCs/>
          <w:sz w:val="18"/>
          <w:szCs w:val="18"/>
        </w:rPr>
        <w:t>9.1</w:t>
      </w:r>
      <w:r w:rsidR="00AE6DF8" w:rsidRPr="00763D2D">
        <w:rPr>
          <w:rFonts w:asciiTheme="majorHAnsi" w:hAnsiTheme="majorHAnsi" w:cstheme="minorHAnsi"/>
          <w:b/>
          <w:bCs/>
          <w:sz w:val="18"/>
          <w:szCs w:val="18"/>
        </w:rPr>
        <w:t>4</w:t>
      </w:r>
      <w:r w:rsidRPr="00763D2D">
        <w:rPr>
          <w:rFonts w:asciiTheme="majorHAnsi" w:hAnsiTheme="majorHAnsi" w:cstheme="minorHAnsi"/>
          <w:bCs/>
          <w:sz w:val="18"/>
          <w:szCs w:val="18"/>
        </w:rPr>
        <w:t xml:space="preserve"> -</w:t>
      </w:r>
      <w:r w:rsidR="00E82106" w:rsidRPr="00763D2D">
        <w:rPr>
          <w:rFonts w:asciiTheme="majorHAnsi" w:hAnsiTheme="majorHAnsi" w:cstheme="minorHAnsi"/>
          <w:b/>
          <w:bCs/>
          <w:sz w:val="18"/>
          <w:szCs w:val="18"/>
        </w:rPr>
        <w:t xml:space="preserve"> </w:t>
      </w:r>
      <w:r w:rsidR="00E82106" w:rsidRPr="00763D2D">
        <w:rPr>
          <w:rFonts w:asciiTheme="majorHAnsi" w:hAnsiTheme="majorHAnsi" w:cstheme="minorHAnsi"/>
          <w:sz w:val="18"/>
          <w:szCs w:val="18"/>
        </w:rPr>
        <w:t>A Comissão de Licitações lavrará atas pormenorizadas de todos os seus atos, assinando-as. As reuniões públicas terão suas atas também assinadas pelos presentes interessados.</w:t>
      </w:r>
    </w:p>
    <w:p w:rsidR="00E82106" w:rsidRPr="00763D2D" w:rsidRDefault="00E82106" w:rsidP="00E82106">
      <w:pPr>
        <w:ind w:left="-567" w:firstLine="1134"/>
        <w:rPr>
          <w:rFonts w:asciiTheme="majorHAnsi" w:hAnsiTheme="majorHAnsi" w:cstheme="minorHAnsi"/>
          <w:sz w:val="18"/>
          <w:szCs w:val="18"/>
        </w:rPr>
      </w:pPr>
    </w:p>
    <w:p w:rsidR="008D7F88" w:rsidRPr="00763D2D" w:rsidRDefault="009C6820" w:rsidP="009C6820">
      <w:pPr>
        <w:ind w:left="-567" w:firstLine="1134"/>
        <w:rPr>
          <w:rFonts w:asciiTheme="majorHAnsi" w:hAnsiTheme="majorHAnsi" w:cstheme="minorHAnsi"/>
          <w:sz w:val="18"/>
          <w:szCs w:val="18"/>
        </w:rPr>
      </w:pPr>
      <w:r w:rsidRPr="00763D2D">
        <w:rPr>
          <w:rFonts w:asciiTheme="majorHAnsi" w:hAnsiTheme="majorHAnsi" w:cstheme="minorHAnsi"/>
          <w:b/>
          <w:bCs/>
          <w:sz w:val="18"/>
          <w:szCs w:val="18"/>
        </w:rPr>
        <w:t>9.1</w:t>
      </w:r>
      <w:r w:rsidR="00AE6DF8" w:rsidRPr="00763D2D">
        <w:rPr>
          <w:rFonts w:asciiTheme="majorHAnsi" w:hAnsiTheme="majorHAnsi" w:cstheme="minorHAnsi"/>
          <w:b/>
          <w:bCs/>
          <w:sz w:val="18"/>
          <w:szCs w:val="18"/>
        </w:rPr>
        <w:t>5</w:t>
      </w:r>
      <w:r w:rsidRPr="00763D2D">
        <w:rPr>
          <w:rFonts w:asciiTheme="majorHAnsi" w:hAnsiTheme="majorHAnsi" w:cstheme="minorHAnsi"/>
          <w:bCs/>
          <w:sz w:val="18"/>
          <w:szCs w:val="18"/>
        </w:rPr>
        <w:t xml:space="preserve"> -</w:t>
      </w:r>
      <w:r w:rsidR="00E82106" w:rsidRPr="00763D2D">
        <w:rPr>
          <w:rFonts w:asciiTheme="majorHAnsi" w:hAnsiTheme="majorHAnsi" w:cstheme="minorHAnsi"/>
          <w:sz w:val="18"/>
          <w:szCs w:val="18"/>
        </w:rPr>
        <w:t xml:space="preserve"> A Comissão de Licitações encaminhará ao Prefeito Municipal as suas conclusões, com a classificação das empresas qualificadas, para que se manifeste nos termos da Lei.</w:t>
      </w:r>
    </w:p>
    <w:p w:rsidR="009C6820" w:rsidRPr="00763D2D" w:rsidRDefault="009C6820" w:rsidP="009C6820">
      <w:pPr>
        <w:ind w:left="-567" w:firstLine="1134"/>
        <w:rPr>
          <w:rFonts w:asciiTheme="majorHAnsi" w:hAnsiTheme="majorHAnsi" w:cstheme="minorHAnsi"/>
          <w:sz w:val="18"/>
          <w:szCs w:val="18"/>
        </w:rPr>
      </w:pPr>
    </w:p>
    <w:p w:rsidR="004D5C8A" w:rsidRPr="00763D2D" w:rsidRDefault="00F55D24" w:rsidP="00F55D24">
      <w:pPr>
        <w:tabs>
          <w:tab w:val="left" w:pos="2835"/>
        </w:tabs>
        <w:spacing w:before="120"/>
        <w:ind w:left="927" w:right="-144"/>
        <w:rPr>
          <w:rFonts w:asciiTheme="majorHAnsi" w:hAnsiTheme="majorHAnsi" w:cstheme="minorHAnsi"/>
          <w:b/>
          <w:sz w:val="18"/>
          <w:szCs w:val="18"/>
        </w:rPr>
      </w:pPr>
      <w:r w:rsidRPr="00763D2D">
        <w:rPr>
          <w:rFonts w:asciiTheme="majorHAnsi" w:hAnsiTheme="majorHAnsi" w:cstheme="minorHAnsi"/>
          <w:b/>
          <w:sz w:val="18"/>
          <w:szCs w:val="18"/>
        </w:rPr>
        <w:t xml:space="preserve">10 – </w:t>
      </w:r>
      <w:r w:rsidR="004D5C8A" w:rsidRPr="00763D2D">
        <w:rPr>
          <w:rFonts w:asciiTheme="majorHAnsi" w:hAnsiTheme="majorHAnsi" w:cstheme="minorHAnsi"/>
          <w:b/>
          <w:sz w:val="18"/>
          <w:szCs w:val="18"/>
        </w:rPr>
        <w:t>Dos Recursos Administrativos</w:t>
      </w:r>
    </w:p>
    <w:p w:rsidR="004D5C8A" w:rsidRPr="00763D2D" w:rsidRDefault="004D5C8A" w:rsidP="004D5C8A">
      <w:pPr>
        <w:pStyle w:val="PargrafodaLista"/>
        <w:tabs>
          <w:tab w:val="left" w:pos="2835"/>
        </w:tabs>
        <w:spacing w:before="120"/>
        <w:ind w:left="1287" w:right="-144"/>
        <w:rPr>
          <w:rFonts w:asciiTheme="majorHAnsi" w:hAnsiTheme="majorHAnsi" w:cstheme="minorHAnsi"/>
          <w:b/>
          <w:sz w:val="18"/>
          <w:szCs w:val="18"/>
        </w:rPr>
      </w:pPr>
    </w:p>
    <w:p w:rsidR="004D5C8A" w:rsidRPr="00763D2D" w:rsidRDefault="008D7F88" w:rsidP="004C0269">
      <w:pPr>
        <w:autoSpaceDE w:val="0"/>
        <w:autoSpaceDN w:val="0"/>
        <w:adjustRightInd w:val="0"/>
        <w:ind w:left="-567" w:firstLine="1134"/>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10</w:t>
      </w:r>
      <w:r w:rsidR="004D5C8A" w:rsidRPr="00763D2D">
        <w:rPr>
          <w:rFonts w:asciiTheme="majorHAnsi" w:eastAsiaTheme="minorHAnsi" w:hAnsiTheme="majorHAnsi" w:cstheme="minorHAnsi"/>
          <w:b/>
          <w:bCs/>
          <w:sz w:val="18"/>
          <w:szCs w:val="18"/>
          <w:lang w:eastAsia="en-US"/>
        </w:rPr>
        <w:t xml:space="preserve">.1- </w:t>
      </w:r>
      <w:r w:rsidR="004D5C8A" w:rsidRPr="00763D2D">
        <w:rPr>
          <w:rFonts w:asciiTheme="majorHAnsi" w:eastAsiaTheme="minorHAnsi" w:hAnsiTheme="majorHAnsi" w:cstheme="minorHAnsi"/>
          <w:sz w:val="18"/>
          <w:szCs w:val="18"/>
          <w:lang w:eastAsia="en-US"/>
        </w:rPr>
        <w:t>Dos atos da Administração, decorrentes do procedimento licitatório e na execução do Contrato Administrativo, cabem os recursos previstos no artigo 109 da Lei 8.666/93.</w:t>
      </w:r>
    </w:p>
    <w:p w:rsidR="004D5C8A" w:rsidRPr="00763D2D" w:rsidRDefault="008D7F88" w:rsidP="008D7F88">
      <w:pPr>
        <w:pStyle w:val="PargrafodaLista"/>
        <w:tabs>
          <w:tab w:val="left" w:pos="2835"/>
        </w:tabs>
        <w:spacing w:before="120"/>
        <w:ind w:left="-567" w:right="-144" w:firstLine="1134"/>
        <w:rPr>
          <w:rFonts w:asciiTheme="majorHAnsi" w:hAnsiTheme="majorHAnsi" w:cstheme="minorHAnsi"/>
          <w:sz w:val="18"/>
          <w:szCs w:val="18"/>
        </w:rPr>
      </w:pPr>
      <w:r w:rsidRPr="00763D2D">
        <w:rPr>
          <w:rFonts w:asciiTheme="majorHAnsi" w:eastAsiaTheme="minorHAnsi" w:hAnsiTheme="majorHAnsi" w:cstheme="minorHAnsi"/>
          <w:b/>
          <w:bCs/>
          <w:sz w:val="18"/>
          <w:szCs w:val="18"/>
          <w:lang w:eastAsia="en-US"/>
        </w:rPr>
        <w:t>10</w:t>
      </w:r>
      <w:r w:rsidR="004D5C8A" w:rsidRPr="00763D2D">
        <w:rPr>
          <w:rFonts w:asciiTheme="majorHAnsi" w:eastAsiaTheme="minorHAnsi" w:hAnsiTheme="majorHAnsi" w:cstheme="minorHAnsi"/>
          <w:b/>
          <w:bCs/>
          <w:sz w:val="18"/>
          <w:szCs w:val="18"/>
          <w:lang w:eastAsia="en-US"/>
        </w:rPr>
        <w:t>.2</w:t>
      </w:r>
      <w:r w:rsidR="004D5C8A" w:rsidRPr="00763D2D">
        <w:rPr>
          <w:rFonts w:asciiTheme="majorHAnsi" w:eastAsiaTheme="minorHAnsi" w:hAnsiTheme="majorHAnsi" w:cstheme="minorHAnsi"/>
          <w:sz w:val="18"/>
          <w:szCs w:val="18"/>
          <w:lang w:eastAsia="en-US"/>
        </w:rPr>
        <w:t xml:space="preserve">- </w:t>
      </w:r>
      <w:r w:rsidRPr="00763D2D">
        <w:rPr>
          <w:rFonts w:asciiTheme="majorHAnsi" w:hAnsiTheme="majorHAnsi" w:cstheme="minorHAnsi"/>
          <w:sz w:val="18"/>
          <w:szCs w:val="18"/>
        </w:rPr>
        <w:t>O prazo para interposição de recurso relativo às decisões da comissão de Licitação, ao julgamento da habilitação e da proposta será de 05(cinco) dias úteis, a contar da intimação da decisão objeto do recurso.</w:t>
      </w:r>
    </w:p>
    <w:p w:rsidR="008D7F88" w:rsidRPr="00763D2D" w:rsidRDefault="008D7F88" w:rsidP="008D7F88">
      <w:pPr>
        <w:pStyle w:val="PargrafodaLista"/>
        <w:tabs>
          <w:tab w:val="left" w:pos="2835"/>
        </w:tabs>
        <w:spacing w:before="120"/>
        <w:ind w:left="-567" w:right="-144" w:firstLine="1134"/>
        <w:rPr>
          <w:rFonts w:asciiTheme="majorHAnsi" w:eastAsiaTheme="minorHAnsi" w:hAnsiTheme="majorHAnsi" w:cstheme="minorHAnsi"/>
          <w:sz w:val="18"/>
          <w:szCs w:val="18"/>
          <w:lang w:eastAsia="en-US"/>
        </w:rPr>
      </w:pPr>
    </w:p>
    <w:p w:rsidR="00CF3FEF" w:rsidRPr="00763D2D" w:rsidRDefault="008D7F88" w:rsidP="00CF3FEF">
      <w:pPr>
        <w:pStyle w:val="Corpodetexto"/>
        <w:spacing w:line="242" w:lineRule="auto"/>
        <w:ind w:left="-567" w:firstLine="1134"/>
        <w:jc w:val="both"/>
        <w:rPr>
          <w:rFonts w:asciiTheme="majorHAnsi" w:hAnsiTheme="majorHAnsi" w:cstheme="minorHAnsi"/>
          <w:sz w:val="18"/>
          <w:szCs w:val="18"/>
        </w:rPr>
      </w:pPr>
      <w:r w:rsidRPr="00763D2D">
        <w:rPr>
          <w:rFonts w:asciiTheme="majorHAnsi" w:hAnsiTheme="majorHAnsi" w:cstheme="minorHAnsi"/>
          <w:b/>
          <w:sz w:val="18"/>
          <w:szCs w:val="18"/>
        </w:rPr>
        <w:t>10.3</w:t>
      </w:r>
      <w:r w:rsidRPr="00763D2D">
        <w:rPr>
          <w:rFonts w:asciiTheme="majorHAnsi" w:hAnsiTheme="majorHAnsi" w:cstheme="minorHAnsi"/>
          <w:sz w:val="18"/>
          <w:szCs w:val="18"/>
        </w:rPr>
        <w:t xml:space="preserve"> </w:t>
      </w:r>
      <w:r w:rsidR="00F55D24" w:rsidRPr="00763D2D">
        <w:rPr>
          <w:rFonts w:asciiTheme="majorHAnsi" w:hAnsiTheme="majorHAnsi" w:cstheme="minorHAnsi"/>
          <w:sz w:val="18"/>
          <w:szCs w:val="18"/>
        </w:rPr>
        <w:t>–</w:t>
      </w:r>
      <w:r w:rsidR="00AB79BF" w:rsidRPr="00763D2D">
        <w:rPr>
          <w:rFonts w:asciiTheme="majorHAnsi" w:hAnsiTheme="majorHAnsi" w:cstheme="minorHAnsi"/>
          <w:sz w:val="18"/>
          <w:szCs w:val="18"/>
        </w:rPr>
        <w:t xml:space="preserve"> Os recursos, que serão dirigidos à Comissão de Licitação, deverão ser protocolados, dentro do prazo previsto acima durante o horário de expediente que é das 08h00min às 14h00min, no </w:t>
      </w:r>
      <w:r w:rsidR="00AB79BF" w:rsidRPr="00763D2D">
        <w:rPr>
          <w:rFonts w:asciiTheme="majorHAnsi" w:hAnsiTheme="majorHAnsi" w:cstheme="minorHAnsi"/>
          <w:sz w:val="18"/>
          <w:szCs w:val="18"/>
          <w:lang w:eastAsia="ar-SA"/>
        </w:rPr>
        <w:t xml:space="preserve">Protocolo desta Prefeitura, situado na Rua João Moreira, nº 1707, nesta cidade ou enviados por e-mail, obedecendo-se o horário de expediente desta Prefeitura, através do endereço pmlicit@bol.com.br, sem prejuízo do prazo legal e do envio da via original ao Setor de Licitações.  </w:t>
      </w:r>
      <w:r w:rsidR="00AB79BF" w:rsidRPr="00763D2D">
        <w:rPr>
          <w:rFonts w:asciiTheme="majorHAnsi" w:hAnsiTheme="majorHAnsi" w:cstheme="minorHAnsi"/>
          <w:b/>
          <w:sz w:val="18"/>
          <w:szCs w:val="18"/>
          <w:lang w:eastAsia="ar-SA"/>
        </w:rPr>
        <w:t>Obs.</w:t>
      </w:r>
      <w:r w:rsidR="00AB79BF" w:rsidRPr="00763D2D">
        <w:rPr>
          <w:rFonts w:asciiTheme="majorHAnsi" w:hAnsiTheme="majorHAnsi" w:cstheme="minorHAnsi"/>
          <w:sz w:val="18"/>
          <w:szCs w:val="18"/>
          <w:lang w:eastAsia="ar-SA"/>
        </w:rPr>
        <w:t xml:space="preserve"> </w:t>
      </w:r>
      <w:r w:rsidR="00AB79BF" w:rsidRPr="00763D2D">
        <w:rPr>
          <w:rFonts w:asciiTheme="majorHAnsi" w:hAnsiTheme="majorHAnsi" w:cstheme="minorHAnsi"/>
          <w:sz w:val="18"/>
          <w:szCs w:val="18"/>
          <w:u w:val="single"/>
          <w:lang w:eastAsia="ar-SA"/>
        </w:rPr>
        <w:t xml:space="preserve">O envio do recurso por e-mail deverá </w:t>
      </w:r>
      <w:r w:rsidR="00C67B6F" w:rsidRPr="00763D2D">
        <w:rPr>
          <w:rFonts w:asciiTheme="majorHAnsi" w:hAnsiTheme="majorHAnsi" w:cstheme="minorHAnsi"/>
          <w:sz w:val="18"/>
          <w:szCs w:val="18"/>
          <w:u w:val="single"/>
          <w:lang w:eastAsia="ar-SA"/>
        </w:rPr>
        <w:t>obedecer ao</w:t>
      </w:r>
      <w:r w:rsidR="00AB79BF" w:rsidRPr="00763D2D">
        <w:rPr>
          <w:rFonts w:asciiTheme="majorHAnsi" w:hAnsiTheme="majorHAnsi" w:cstheme="minorHAnsi"/>
          <w:sz w:val="18"/>
          <w:szCs w:val="18"/>
          <w:u w:val="single"/>
          <w:lang w:eastAsia="ar-SA"/>
        </w:rPr>
        <w:t xml:space="preserve"> horário acima e o interessado deverá confirmar o seu recebimento através do telefone 55 3252 3257.</w:t>
      </w:r>
    </w:p>
    <w:p w:rsidR="00AB79BF" w:rsidRPr="00763D2D" w:rsidRDefault="00AB79BF" w:rsidP="00CF3FEF">
      <w:pPr>
        <w:pStyle w:val="Corpodetexto"/>
        <w:spacing w:line="242" w:lineRule="auto"/>
        <w:ind w:left="-567" w:firstLine="1134"/>
        <w:jc w:val="both"/>
        <w:rPr>
          <w:rFonts w:asciiTheme="majorHAnsi" w:hAnsiTheme="majorHAnsi" w:cstheme="minorHAnsi"/>
          <w:sz w:val="18"/>
          <w:szCs w:val="18"/>
        </w:rPr>
      </w:pPr>
    </w:p>
    <w:p w:rsidR="00D872CA" w:rsidRPr="00763D2D" w:rsidRDefault="00D872CA" w:rsidP="00D872CA">
      <w:pPr>
        <w:pStyle w:val="Corpodetexto"/>
        <w:spacing w:line="242" w:lineRule="auto"/>
        <w:ind w:left="-567" w:firstLine="1134"/>
        <w:jc w:val="both"/>
        <w:rPr>
          <w:rFonts w:asciiTheme="majorHAnsi" w:hAnsiTheme="majorHAnsi" w:cstheme="minorHAnsi"/>
          <w:sz w:val="18"/>
          <w:szCs w:val="18"/>
        </w:rPr>
      </w:pPr>
      <w:r w:rsidRPr="00763D2D">
        <w:rPr>
          <w:rFonts w:asciiTheme="majorHAnsi" w:hAnsiTheme="majorHAnsi" w:cstheme="minorHAnsi"/>
          <w:b/>
          <w:sz w:val="18"/>
          <w:szCs w:val="18"/>
        </w:rPr>
        <w:t>10.4</w:t>
      </w:r>
      <w:r w:rsidRPr="00763D2D">
        <w:rPr>
          <w:rFonts w:asciiTheme="majorHAnsi" w:hAnsiTheme="majorHAnsi" w:cstheme="minorHAnsi"/>
          <w:sz w:val="18"/>
          <w:szCs w:val="18"/>
        </w:rPr>
        <w:t xml:space="preserve"> </w:t>
      </w:r>
      <w:r w:rsidR="00F55D24" w:rsidRPr="00763D2D">
        <w:rPr>
          <w:rFonts w:asciiTheme="majorHAnsi" w:hAnsiTheme="majorHAnsi" w:cstheme="minorHAnsi"/>
          <w:sz w:val="18"/>
          <w:szCs w:val="18"/>
        </w:rPr>
        <w:t>–</w:t>
      </w:r>
      <w:r w:rsidRPr="00763D2D">
        <w:rPr>
          <w:rFonts w:asciiTheme="majorHAnsi" w:hAnsiTheme="majorHAnsi" w:cstheme="minorHAnsi"/>
          <w:sz w:val="18"/>
          <w:szCs w:val="18"/>
        </w:rPr>
        <w:t xml:space="preserve"> Havendo a interposição tempestiva de recurso, os demais licitantes serão comunicados para que, querendo, apresentem contrarrazões, no prazo de 05(cinco) dias úteis e na forma prevista no subitem 10.3.</w:t>
      </w:r>
    </w:p>
    <w:p w:rsidR="00CF3FEF" w:rsidRPr="00763D2D" w:rsidRDefault="00CF3FEF" w:rsidP="00D872CA">
      <w:pPr>
        <w:pStyle w:val="Corpodetexto"/>
        <w:spacing w:line="242" w:lineRule="auto"/>
        <w:ind w:left="-567" w:firstLine="1134"/>
        <w:jc w:val="both"/>
        <w:rPr>
          <w:rFonts w:asciiTheme="majorHAnsi" w:hAnsiTheme="majorHAnsi" w:cstheme="minorHAnsi"/>
          <w:sz w:val="18"/>
          <w:szCs w:val="18"/>
        </w:rPr>
      </w:pPr>
    </w:p>
    <w:p w:rsidR="00CF3FEF" w:rsidRPr="00763D2D" w:rsidRDefault="00CF3FEF" w:rsidP="00CF3FEF">
      <w:pPr>
        <w:pStyle w:val="Corpodetexto"/>
        <w:spacing w:line="242" w:lineRule="auto"/>
        <w:ind w:left="-567" w:firstLine="1134"/>
        <w:jc w:val="both"/>
        <w:rPr>
          <w:rFonts w:asciiTheme="majorHAnsi" w:hAnsiTheme="majorHAnsi" w:cstheme="minorHAnsi"/>
          <w:sz w:val="18"/>
          <w:szCs w:val="18"/>
        </w:rPr>
      </w:pPr>
      <w:r w:rsidRPr="00763D2D">
        <w:rPr>
          <w:rFonts w:asciiTheme="majorHAnsi" w:hAnsiTheme="majorHAnsi" w:cstheme="minorHAnsi"/>
          <w:b/>
          <w:sz w:val="18"/>
          <w:szCs w:val="18"/>
        </w:rPr>
        <w:t>10.5-</w:t>
      </w:r>
      <w:r w:rsidRPr="00763D2D">
        <w:rPr>
          <w:rFonts w:asciiTheme="majorHAnsi" w:hAnsiTheme="majorHAnsi" w:cstheme="minorHAnsi"/>
          <w:sz w:val="18"/>
          <w:szCs w:val="18"/>
        </w:rPr>
        <w:t xml:space="preserve"> Não serão aceitos recursos ou contrarrazões apresentados fora do prazo ou enviados por </w:t>
      </w:r>
      <w:r w:rsidRPr="00763D2D">
        <w:rPr>
          <w:rFonts w:asciiTheme="majorHAnsi" w:hAnsiTheme="majorHAnsi" w:cstheme="minorHAnsi"/>
          <w:sz w:val="18"/>
          <w:szCs w:val="18"/>
        </w:rPr>
        <w:lastRenderedPageBreak/>
        <w:t>qualquer outro meio além do previsto no item</w:t>
      </w:r>
      <w:r w:rsidRPr="00763D2D">
        <w:rPr>
          <w:rFonts w:asciiTheme="majorHAnsi" w:hAnsiTheme="majorHAnsi" w:cstheme="minorHAnsi"/>
          <w:spacing w:val="4"/>
          <w:sz w:val="18"/>
          <w:szCs w:val="18"/>
        </w:rPr>
        <w:t xml:space="preserve"> </w:t>
      </w:r>
      <w:r w:rsidRPr="00763D2D">
        <w:rPr>
          <w:rFonts w:asciiTheme="majorHAnsi" w:hAnsiTheme="majorHAnsi" w:cstheme="minorHAnsi"/>
          <w:sz w:val="18"/>
          <w:szCs w:val="18"/>
        </w:rPr>
        <w:t>10.3.</w:t>
      </w:r>
    </w:p>
    <w:p w:rsidR="007A482C" w:rsidRPr="00763D2D" w:rsidRDefault="007A482C" w:rsidP="00CF3FEF">
      <w:pPr>
        <w:pStyle w:val="Corpodetexto"/>
        <w:spacing w:line="242" w:lineRule="auto"/>
        <w:ind w:left="-567" w:firstLine="1134"/>
        <w:jc w:val="both"/>
        <w:rPr>
          <w:rFonts w:asciiTheme="majorHAnsi" w:hAnsiTheme="majorHAnsi" w:cstheme="minorHAnsi"/>
          <w:sz w:val="18"/>
          <w:szCs w:val="18"/>
        </w:rPr>
      </w:pPr>
    </w:p>
    <w:p w:rsidR="00CF3FEF" w:rsidRPr="00763D2D" w:rsidRDefault="00CF3FEF" w:rsidP="00CF3FEF">
      <w:pPr>
        <w:pStyle w:val="Corpodetexto"/>
        <w:spacing w:line="242" w:lineRule="auto"/>
        <w:ind w:left="-567" w:firstLine="1134"/>
        <w:jc w:val="both"/>
        <w:rPr>
          <w:rFonts w:asciiTheme="majorHAnsi" w:hAnsiTheme="majorHAnsi" w:cstheme="minorHAnsi"/>
          <w:sz w:val="18"/>
          <w:szCs w:val="18"/>
        </w:rPr>
      </w:pPr>
      <w:r w:rsidRPr="00763D2D">
        <w:rPr>
          <w:rFonts w:asciiTheme="majorHAnsi" w:hAnsiTheme="majorHAnsi" w:cstheme="minorHAnsi"/>
          <w:b/>
          <w:sz w:val="18"/>
          <w:szCs w:val="18"/>
        </w:rPr>
        <w:t>10.6-</w:t>
      </w:r>
      <w:r w:rsidRPr="00763D2D">
        <w:rPr>
          <w:rFonts w:asciiTheme="majorHAnsi" w:hAnsiTheme="majorHAnsi" w:cstheme="minorHAnsi"/>
          <w:sz w:val="18"/>
          <w:szCs w:val="18"/>
        </w:rPr>
        <w:t xml:space="preserve"> Decorrido o prazo para apresentação das razões e contrarrazões de recurso, a Comissão de Licitação poderá reconsiderar a sua decisão, no prazo de 05(cinco) dias úteis, ou, nesse mesmo prazo, encaminhá-los ao Prefeito, acompanhado dos autos da licitação, do relatório dos fatos objeto do recurso e das razões da sua decisão.</w:t>
      </w:r>
    </w:p>
    <w:p w:rsidR="00CF3FEF" w:rsidRPr="00763D2D" w:rsidRDefault="00CF3FEF" w:rsidP="00CF3FEF">
      <w:pPr>
        <w:pStyle w:val="Corpodetexto"/>
        <w:spacing w:before="2"/>
        <w:ind w:left="-567" w:firstLine="1134"/>
        <w:rPr>
          <w:rFonts w:asciiTheme="majorHAnsi" w:hAnsiTheme="majorHAnsi" w:cstheme="minorHAnsi"/>
          <w:sz w:val="18"/>
          <w:szCs w:val="18"/>
        </w:rPr>
      </w:pPr>
    </w:p>
    <w:p w:rsidR="00CF3FEF" w:rsidRPr="00763D2D" w:rsidRDefault="00CF3FEF" w:rsidP="00CF3FEF">
      <w:pPr>
        <w:pStyle w:val="Corpodetexto"/>
        <w:spacing w:line="242" w:lineRule="auto"/>
        <w:ind w:left="-567" w:firstLine="1134"/>
        <w:jc w:val="both"/>
        <w:rPr>
          <w:rFonts w:asciiTheme="majorHAnsi" w:hAnsiTheme="majorHAnsi" w:cstheme="minorHAnsi"/>
          <w:sz w:val="18"/>
          <w:szCs w:val="18"/>
        </w:rPr>
      </w:pPr>
      <w:r w:rsidRPr="00763D2D">
        <w:rPr>
          <w:rFonts w:asciiTheme="majorHAnsi" w:hAnsiTheme="majorHAnsi" w:cstheme="minorHAnsi"/>
          <w:b/>
          <w:sz w:val="18"/>
          <w:szCs w:val="18"/>
        </w:rPr>
        <w:t>10.7</w:t>
      </w:r>
      <w:r w:rsidRPr="00763D2D">
        <w:rPr>
          <w:rFonts w:asciiTheme="majorHAnsi" w:hAnsiTheme="majorHAnsi" w:cstheme="minorHAnsi"/>
          <w:sz w:val="18"/>
          <w:szCs w:val="18"/>
        </w:rPr>
        <w:t>- A decisão do Prefeito, a ser proferida nos 05(cinco) dias úteis subseqüentes ao recebimento do relatório e das razões de decidir da Comissão de Licitação é irrecorrível.</w:t>
      </w:r>
    </w:p>
    <w:p w:rsidR="00CF3FEF" w:rsidRPr="00763D2D" w:rsidRDefault="00CF3FEF" w:rsidP="00CF3FEF">
      <w:pPr>
        <w:pStyle w:val="Corpodetexto"/>
        <w:spacing w:before="2"/>
        <w:ind w:left="-567" w:firstLine="1134"/>
        <w:rPr>
          <w:rFonts w:asciiTheme="majorHAnsi" w:hAnsiTheme="majorHAnsi" w:cstheme="minorHAnsi"/>
          <w:sz w:val="18"/>
          <w:szCs w:val="18"/>
        </w:rPr>
      </w:pPr>
    </w:p>
    <w:p w:rsidR="00CF3FEF" w:rsidRPr="00763D2D" w:rsidRDefault="00CF3FEF" w:rsidP="00CF3FEF">
      <w:pPr>
        <w:pStyle w:val="Corpodetexto"/>
        <w:spacing w:before="1" w:line="242" w:lineRule="auto"/>
        <w:ind w:left="-567" w:firstLine="1134"/>
        <w:jc w:val="both"/>
        <w:rPr>
          <w:rFonts w:asciiTheme="majorHAnsi" w:hAnsiTheme="majorHAnsi" w:cstheme="minorHAnsi"/>
          <w:sz w:val="18"/>
          <w:szCs w:val="18"/>
        </w:rPr>
      </w:pPr>
      <w:r w:rsidRPr="00763D2D">
        <w:rPr>
          <w:rFonts w:asciiTheme="majorHAnsi" w:hAnsiTheme="majorHAnsi" w:cstheme="minorHAnsi"/>
          <w:b/>
          <w:sz w:val="18"/>
          <w:szCs w:val="18"/>
        </w:rPr>
        <w:t>10.8</w:t>
      </w:r>
      <w:r w:rsidRPr="00763D2D">
        <w:rPr>
          <w:rFonts w:asciiTheme="majorHAnsi" w:hAnsiTheme="majorHAnsi" w:cstheme="minorHAnsi"/>
          <w:sz w:val="18"/>
          <w:szCs w:val="18"/>
        </w:rPr>
        <w:t>- Os prazos previstos nos itens 10.6 e 10.7 poderão ser prorrogados, a critério da Administração, sempre que for necessário para o adequado julgamento dos recursos, como, por exemplo, para a realização de diligências. A prorrogação deverá ser devidamente justificada nos autos da licitação.</w:t>
      </w:r>
    </w:p>
    <w:p w:rsidR="007A482C" w:rsidRPr="00763D2D" w:rsidRDefault="007A482C" w:rsidP="00CF3FEF">
      <w:pPr>
        <w:pStyle w:val="Corpodetexto"/>
        <w:spacing w:before="1" w:line="242" w:lineRule="auto"/>
        <w:ind w:left="-567" w:firstLine="1134"/>
        <w:jc w:val="both"/>
        <w:rPr>
          <w:rFonts w:asciiTheme="majorHAnsi" w:hAnsiTheme="majorHAnsi" w:cstheme="minorHAnsi"/>
          <w:sz w:val="18"/>
          <w:szCs w:val="18"/>
        </w:rPr>
      </w:pPr>
    </w:p>
    <w:p w:rsidR="007A482C" w:rsidRPr="00763D2D" w:rsidRDefault="007A482C" w:rsidP="007A482C">
      <w:pPr>
        <w:ind w:left="-567" w:firstLine="1134"/>
        <w:rPr>
          <w:rFonts w:asciiTheme="majorHAnsi" w:hAnsiTheme="majorHAnsi" w:cstheme="minorHAnsi"/>
          <w:sz w:val="18"/>
          <w:szCs w:val="18"/>
          <w:lang w:eastAsia="ar-SA"/>
        </w:rPr>
      </w:pPr>
      <w:r w:rsidRPr="00763D2D">
        <w:rPr>
          <w:rFonts w:asciiTheme="majorHAnsi" w:hAnsiTheme="majorHAnsi" w:cstheme="minorHAnsi"/>
          <w:b/>
          <w:sz w:val="18"/>
          <w:szCs w:val="18"/>
          <w:lang w:eastAsia="ar-SA"/>
        </w:rPr>
        <w:t>10.9</w:t>
      </w:r>
      <w:r w:rsidRPr="00763D2D">
        <w:rPr>
          <w:rFonts w:asciiTheme="majorHAnsi" w:hAnsiTheme="majorHAnsi" w:cstheme="minorHAnsi"/>
          <w:sz w:val="18"/>
          <w:szCs w:val="18"/>
          <w:lang w:eastAsia="ar-SA"/>
        </w:rPr>
        <w:t xml:space="preserve"> - O efeito do recurso é suspensivo.</w:t>
      </w:r>
    </w:p>
    <w:p w:rsidR="007A482C" w:rsidRPr="00763D2D" w:rsidRDefault="007A482C" w:rsidP="007A482C">
      <w:pPr>
        <w:ind w:left="-567" w:firstLine="1134"/>
        <w:rPr>
          <w:rFonts w:asciiTheme="majorHAnsi" w:hAnsiTheme="majorHAnsi" w:cstheme="minorHAnsi"/>
          <w:sz w:val="18"/>
          <w:szCs w:val="18"/>
          <w:lang w:eastAsia="ar-SA"/>
        </w:rPr>
      </w:pPr>
    </w:p>
    <w:p w:rsidR="007A482C" w:rsidRPr="00763D2D" w:rsidRDefault="007A482C" w:rsidP="007A482C">
      <w:pPr>
        <w:ind w:left="-567" w:firstLine="1134"/>
        <w:rPr>
          <w:rFonts w:asciiTheme="majorHAnsi" w:hAnsiTheme="majorHAnsi" w:cstheme="minorHAnsi"/>
          <w:sz w:val="18"/>
          <w:szCs w:val="18"/>
          <w:lang w:eastAsia="ar-SA"/>
        </w:rPr>
      </w:pPr>
      <w:r w:rsidRPr="00763D2D">
        <w:rPr>
          <w:rFonts w:asciiTheme="majorHAnsi" w:hAnsiTheme="majorHAnsi" w:cstheme="minorHAnsi"/>
          <w:b/>
          <w:sz w:val="18"/>
          <w:szCs w:val="18"/>
          <w:lang w:eastAsia="ar-SA"/>
        </w:rPr>
        <w:t>10.10</w:t>
      </w:r>
      <w:r w:rsidRPr="00763D2D">
        <w:rPr>
          <w:rFonts w:asciiTheme="majorHAnsi" w:hAnsiTheme="majorHAnsi" w:cstheme="minorHAnsi"/>
          <w:sz w:val="18"/>
          <w:szCs w:val="18"/>
          <w:lang w:eastAsia="ar-SA"/>
        </w:rPr>
        <w:t xml:space="preserve"> - O acolhimento do recurso importará na invalidação apenas dos atos insuscetíveis de aproveitamento.</w:t>
      </w:r>
    </w:p>
    <w:p w:rsidR="007A482C" w:rsidRPr="00763D2D" w:rsidRDefault="007A482C" w:rsidP="007A482C">
      <w:pPr>
        <w:ind w:left="-567" w:firstLine="1134"/>
        <w:rPr>
          <w:rFonts w:asciiTheme="majorHAnsi" w:hAnsiTheme="majorHAnsi" w:cstheme="minorHAnsi"/>
          <w:sz w:val="18"/>
          <w:szCs w:val="18"/>
          <w:lang w:eastAsia="ar-SA"/>
        </w:rPr>
      </w:pPr>
    </w:p>
    <w:p w:rsidR="007A482C" w:rsidRPr="00763D2D" w:rsidRDefault="007A482C" w:rsidP="007A482C">
      <w:pPr>
        <w:ind w:left="-567" w:firstLine="1134"/>
        <w:rPr>
          <w:rFonts w:asciiTheme="majorHAnsi" w:hAnsiTheme="majorHAnsi" w:cstheme="minorHAnsi"/>
          <w:sz w:val="18"/>
          <w:szCs w:val="18"/>
          <w:lang w:eastAsia="ar-SA"/>
        </w:rPr>
      </w:pPr>
      <w:r w:rsidRPr="00763D2D">
        <w:rPr>
          <w:rFonts w:asciiTheme="majorHAnsi" w:hAnsiTheme="majorHAnsi" w:cstheme="minorHAnsi"/>
          <w:b/>
          <w:sz w:val="18"/>
          <w:szCs w:val="18"/>
          <w:lang w:eastAsia="ar-SA"/>
        </w:rPr>
        <w:t>10.11</w:t>
      </w:r>
      <w:r w:rsidRPr="00763D2D">
        <w:rPr>
          <w:rFonts w:asciiTheme="majorHAnsi" w:hAnsiTheme="majorHAnsi" w:cstheme="minorHAnsi"/>
          <w:sz w:val="18"/>
          <w:szCs w:val="18"/>
          <w:lang w:eastAsia="ar-SA"/>
        </w:rPr>
        <w:t xml:space="preserve"> - Decididos os recursos e constatada a regularidade dos atos praticados, a autoridade competente adjudicará a vencedora e homologará o procedimento licitatório.</w:t>
      </w:r>
    </w:p>
    <w:p w:rsidR="004D5C8A" w:rsidRPr="00763D2D" w:rsidRDefault="004D5C8A" w:rsidP="00CF3FEF">
      <w:pPr>
        <w:autoSpaceDE w:val="0"/>
        <w:autoSpaceDN w:val="0"/>
        <w:adjustRightInd w:val="0"/>
        <w:jc w:val="left"/>
        <w:rPr>
          <w:rFonts w:asciiTheme="majorHAnsi" w:eastAsiaTheme="minorHAnsi" w:hAnsiTheme="majorHAnsi" w:cstheme="minorHAnsi"/>
          <w:sz w:val="18"/>
          <w:szCs w:val="18"/>
          <w:lang w:eastAsia="en-US"/>
        </w:rPr>
      </w:pPr>
    </w:p>
    <w:p w:rsidR="004D5C8A" w:rsidRPr="00763D2D" w:rsidRDefault="00F55D24" w:rsidP="00F55D24">
      <w:pPr>
        <w:autoSpaceDE w:val="0"/>
        <w:autoSpaceDN w:val="0"/>
        <w:adjustRightInd w:val="0"/>
        <w:ind w:left="927"/>
        <w:jc w:val="left"/>
        <w:rPr>
          <w:rFonts w:asciiTheme="majorHAnsi" w:eastAsiaTheme="minorHAnsi" w:hAnsiTheme="majorHAnsi" w:cstheme="minorHAnsi"/>
          <w:b/>
          <w:sz w:val="18"/>
          <w:szCs w:val="18"/>
          <w:lang w:eastAsia="en-US"/>
        </w:rPr>
      </w:pPr>
      <w:r w:rsidRPr="00763D2D">
        <w:rPr>
          <w:rFonts w:asciiTheme="majorHAnsi" w:eastAsiaTheme="minorHAnsi" w:hAnsiTheme="majorHAnsi" w:cstheme="minorHAnsi"/>
          <w:b/>
          <w:sz w:val="18"/>
          <w:szCs w:val="18"/>
          <w:lang w:eastAsia="en-US"/>
        </w:rPr>
        <w:t xml:space="preserve">11 – </w:t>
      </w:r>
      <w:r w:rsidR="004D5C8A" w:rsidRPr="00763D2D">
        <w:rPr>
          <w:rFonts w:asciiTheme="majorHAnsi" w:eastAsiaTheme="minorHAnsi" w:hAnsiTheme="majorHAnsi" w:cstheme="minorHAnsi"/>
          <w:b/>
          <w:sz w:val="18"/>
          <w:szCs w:val="18"/>
          <w:lang w:eastAsia="en-US"/>
        </w:rPr>
        <w:t>Da Adjudicação e Homologação</w:t>
      </w:r>
    </w:p>
    <w:p w:rsidR="004C0269" w:rsidRPr="00763D2D" w:rsidRDefault="004C0269" w:rsidP="004C0269">
      <w:pPr>
        <w:pStyle w:val="PargrafodaLista"/>
        <w:autoSpaceDE w:val="0"/>
        <w:autoSpaceDN w:val="0"/>
        <w:adjustRightInd w:val="0"/>
        <w:ind w:left="1287"/>
        <w:jc w:val="left"/>
        <w:rPr>
          <w:rFonts w:asciiTheme="majorHAnsi" w:eastAsiaTheme="minorHAnsi" w:hAnsiTheme="majorHAnsi" w:cstheme="minorHAnsi"/>
          <w:b/>
          <w:sz w:val="18"/>
          <w:szCs w:val="18"/>
          <w:lang w:eastAsia="en-US"/>
        </w:rPr>
      </w:pPr>
    </w:p>
    <w:p w:rsidR="004D5C8A" w:rsidRPr="00763D2D" w:rsidRDefault="00927E1C" w:rsidP="004C0269">
      <w:pPr>
        <w:pStyle w:val="PargrafodaLista"/>
        <w:autoSpaceDE w:val="0"/>
        <w:autoSpaceDN w:val="0"/>
        <w:adjustRightInd w:val="0"/>
        <w:ind w:left="-567" w:firstLine="1134"/>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1</w:t>
      </w:r>
      <w:r w:rsidR="00824D10" w:rsidRPr="00763D2D">
        <w:rPr>
          <w:rFonts w:asciiTheme="majorHAnsi" w:eastAsiaTheme="minorHAnsi" w:hAnsiTheme="majorHAnsi" w:cstheme="minorHAnsi"/>
          <w:b/>
          <w:bCs/>
          <w:sz w:val="18"/>
          <w:szCs w:val="18"/>
          <w:lang w:eastAsia="en-US"/>
        </w:rPr>
        <w:t>1</w:t>
      </w:r>
      <w:r w:rsidRPr="00763D2D">
        <w:rPr>
          <w:rFonts w:asciiTheme="majorHAnsi" w:eastAsiaTheme="minorHAnsi" w:hAnsiTheme="majorHAnsi" w:cstheme="minorHAnsi"/>
          <w:b/>
          <w:bCs/>
          <w:sz w:val="18"/>
          <w:szCs w:val="18"/>
          <w:lang w:eastAsia="en-US"/>
        </w:rPr>
        <w:t>.1</w:t>
      </w:r>
      <w:r w:rsidR="004D5C8A" w:rsidRPr="00763D2D">
        <w:rPr>
          <w:rFonts w:asciiTheme="majorHAnsi" w:eastAsiaTheme="minorHAnsi" w:hAnsiTheme="majorHAnsi" w:cstheme="minorHAnsi"/>
          <w:b/>
          <w:bCs/>
          <w:sz w:val="18"/>
          <w:szCs w:val="18"/>
          <w:lang w:eastAsia="en-US"/>
        </w:rPr>
        <w:t xml:space="preserve">- </w:t>
      </w:r>
      <w:r w:rsidR="004D5C8A" w:rsidRPr="00763D2D">
        <w:rPr>
          <w:rFonts w:asciiTheme="majorHAnsi" w:eastAsiaTheme="minorHAnsi" w:hAnsiTheme="majorHAnsi" w:cstheme="minorHAnsi"/>
          <w:sz w:val="18"/>
          <w:szCs w:val="18"/>
          <w:lang w:eastAsia="en-US"/>
        </w:rPr>
        <w:t>Encerrada a fase de julgamento, a Comissão classificará a proposta mais vantajosa do</w:t>
      </w:r>
      <w:r w:rsidRPr="00763D2D">
        <w:rPr>
          <w:rFonts w:asciiTheme="majorHAnsi" w:eastAsiaTheme="minorHAnsi" w:hAnsiTheme="majorHAnsi" w:cstheme="minorHAnsi"/>
          <w:sz w:val="18"/>
          <w:szCs w:val="18"/>
          <w:lang w:eastAsia="en-US"/>
        </w:rPr>
        <w:t xml:space="preserve"> </w:t>
      </w:r>
      <w:r w:rsidR="004D5C8A" w:rsidRPr="00763D2D">
        <w:rPr>
          <w:rFonts w:asciiTheme="majorHAnsi" w:eastAsiaTheme="minorHAnsi" w:hAnsiTheme="majorHAnsi" w:cstheme="minorHAnsi"/>
          <w:sz w:val="18"/>
          <w:szCs w:val="18"/>
          <w:lang w:eastAsia="en-US"/>
        </w:rPr>
        <w:t xml:space="preserve">objeto ao(s) licitante(s) </w:t>
      </w:r>
      <w:proofErr w:type="gramStart"/>
      <w:r w:rsidR="004D5C8A" w:rsidRPr="00763D2D">
        <w:rPr>
          <w:rFonts w:asciiTheme="majorHAnsi" w:eastAsiaTheme="minorHAnsi" w:hAnsiTheme="majorHAnsi" w:cstheme="minorHAnsi"/>
          <w:sz w:val="18"/>
          <w:szCs w:val="18"/>
          <w:lang w:eastAsia="en-US"/>
        </w:rPr>
        <w:t>vencedor(</w:t>
      </w:r>
      <w:proofErr w:type="gramEnd"/>
      <w:r w:rsidR="004D5C8A" w:rsidRPr="00763D2D">
        <w:rPr>
          <w:rFonts w:asciiTheme="majorHAnsi" w:eastAsiaTheme="minorHAnsi" w:hAnsiTheme="majorHAnsi" w:cstheme="minorHAnsi"/>
          <w:sz w:val="18"/>
          <w:szCs w:val="18"/>
          <w:lang w:eastAsia="en-US"/>
        </w:rPr>
        <w:t>es) e encaminhará o processo ao Sr. Prefeito Municipal para</w:t>
      </w:r>
      <w:r w:rsidRPr="00763D2D">
        <w:rPr>
          <w:rFonts w:asciiTheme="majorHAnsi" w:eastAsiaTheme="minorHAnsi" w:hAnsiTheme="majorHAnsi" w:cstheme="minorHAnsi"/>
          <w:sz w:val="18"/>
          <w:szCs w:val="18"/>
          <w:lang w:eastAsia="en-US"/>
        </w:rPr>
        <w:t xml:space="preserve"> </w:t>
      </w:r>
      <w:r w:rsidR="004D5C8A" w:rsidRPr="00763D2D">
        <w:rPr>
          <w:rFonts w:asciiTheme="majorHAnsi" w:eastAsiaTheme="minorHAnsi" w:hAnsiTheme="majorHAnsi" w:cstheme="minorHAnsi"/>
          <w:sz w:val="18"/>
          <w:szCs w:val="18"/>
          <w:lang w:eastAsia="en-US"/>
        </w:rPr>
        <w:t>que o homologue e adjudique.</w:t>
      </w:r>
    </w:p>
    <w:p w:rsidR="0042157C" w:rsidRPr="00763D2D" w:rsidRDefault="0042157C" w:rsidP="004C0269">
      <w:pPr>
        <w:pStyle w:val="PargrafodaLista"/>
        <w:autoSpaceDE w:val="0"/>
        <w:autoSpaceDN w:val="0"/>
        <w:adjustRightInd w:val="0"/>
        <w:ind w:left="-567" w:firstLine="1134"/>
        <w:rPr>
          <w:rFonts w:asciiTheme="majorHAnsi" w:eastAsiaTheme="minorHAnsi" w:hAnsiTheme="majorHAnsi" w:cstheme="minorHAnsi"/>
          <w:sz w:val="18"/>
          <w:szCs w:val="18"/>
          <w:lang w:eastAsia="en-US"/>
        </w:rPr>
      </w:pPr>
    </w:p>
    <w:p w:rsidR="0042157C" w:rsidRPr="00763D2D" w:rsidRDefault="0042157C" w:rsidP="0042157C">
      <w:pPr>
        <w:ind w:left="-567" w:firstLine="1134"/>
        <w:rPr>
          <w:rFonts w:asciiTheme="majorHAnsi" w:hAnsiTheme="majorHAnsi" w:cstheme="minorHAnsi"/>
          <w:sz w:val="18"/>
          <w:szCs w:val="18"/>
        </w:rPr>
      </w:pPr>
      <w:r w:rsidRPr="00763D2D">
        <w:rPr>
          <w:rFonts w:asciiTheme="majorHAnsi" w:eastAsiaTheme="minorHAnsi" w:hAnsiTheme="majorHAnsi" w:cstheme="minorHAnsi"/>
          <w:b/>
          <w:sz w:val="18"/>
          <w:szCs w:val="18"/>
          <w:lang w:eastAsia="en-US"/>
        </w:rPr>
        <w:t>1</w:t>
      </w:r>
      <w:r w:rsidR="00824D10" w:rsidRPr="00763D2D">
        <w:rPr>
          <w:rFonts w:asciiTheme="majorHAnsi" w:eastAsiaTheme="minorHAnsi" w:hAnsiTheme="majorHAnsi" w:cstheme="minorHAnsi"/>
          <w:b/>
          <w:sz w:val="18"/>
          <w:szCs w:val="18"/>
          <w:lang w:eastAsia="en-US"/>
        </w:rPr>
        <w:t>1</w:t>
      </w:r>
      <w:r w:rsidRPr="00763D2D">
        <w:rPr>
          <w:rFonts w:asciiTheme="majorHAnsi" w:eastAsiaTheme="minorHAnsi" w:hAnsiTheme="majorHAnsi" w:cstheme="minorHAnsi"/>
          <w:b/>
          <w:sz w:val="18"/>
          <w:szCs w:val="18"/>
          <w:lang w:eastAsia="en-US"/>
        </w:rPr>
        <w:t>.2</w:t>
      </w:r>
      <w:r w:rsidRPr="00763D2D">
        <w:rPr>
          <w:rFonts w:asciiTheme="majorHAnsi" w:eastAsiaTheme="minorHAnsi" w:hAnsiTheme="majorHAnsi" w:cstheme="minorHAnsi"/>
          <w:sz w:val="18"/>
          <w:szCs w:val="18"/>
          <w:lang w:eastAsia="en-US"/>
        </w:rPr>
        <w:t xml:space="preserve"> - </w:t>
      </w:r>
      <w:r w:rsidRPr="00763D2D">
        <w:rPr>
          <w:rFonts w:asciiTheme="majorHAnsi" w:hAnsiTheme="majorHAnsi" w:cstheme="minorHAnsi"/>
          <w:sz w:val="18"/>
          <w:szCs w:val="18"/>
        </w:rPr>
        <w:t>A adjudicação do objeto desta LICITAÇÃO à empresa vencedora formalizar-se-á através de Contrato, assinado pelas partes interessadas, regendo-se suas cláusulas pelos termos deste EDITAL, da minuta que o integra e pela legislação aplicável a espécie, em especial a Lei nº 8.666/93 e alterações posteriores.</w:t>
      </w:r>
    </w:p>
    <w:p w:rsidR="004C0269" w:rsidRPr="00763D2D" w:rsidRDefault="004C0269" w:rsidP="0042157C">
      <w:pPr>
        <w:autoSpaceDE w:val="0"/>
        <w:autoSpaceDN w:val="0"/>
        <w:adjustRightInd w:val="0"/>
        <w:rPr>
          <w:rFonts w:asciiTheme="majorHAnsi" w:eastAsiaTheme="minorHAnsi" w:hAnsiTheme="majorHAnsi" w:cstheme="minorHAnsi"/>
          <w:sz w:val="18"/>
          <w:szCs w:val="18"/>
          <w:lang w:eastAsia="en-US"/>
        </w:rPr>
      </w:pPr>
    </w:p>
    <w:p w:rsidR="002D3B91" w:rsidRPr="00763D2D" w:rsidRDefault="00927E1C" w:rsidP="0042157C">
      <w:pPr>
        <w:ind w:left="-567" w:firstLine="1134"/>
        <w:rPr>
          <w:rFonts w:asciiTheme="majorHAnsi" w:hAnsiTheme="majorHAnsi" w:cstheme="minorHAnsi"/>
          <w:sz w:val="18"/>
          <w:szCs w:val="18"/>
        </w:rPr>
      </w:pPr>
      <w:r w:rsidRPr="00763D2D">
        <w:rPr>
          <w:rFonts w:asciiTheme="majorHAnsi" w:eastAsiaTheme="minorHAnsi" w:hAnsiTheme="majorHAnsi" w:cstheme="minorHAnsi"/>
          <w:b/>
          <w:bCs/>
          <w:sz w:val="18"/>
          <w:szCs w:val="18"/>
          <w:lang w:eastAsia="en-US"/>
        </w:rPr>
        <w:t>1</w:t>
      </w:r>
      <w:r w:rsidR="00824D10" w:rsidRPr="00763D2D">
        <w:rPr>
          <w:rFonts w:asciiTheme="majorHAnsi" w:eastAsiaTheme="minorHAnsi" w:hAnsiTheme="majorHAnsi" w:cstheme="minorHAnsi"/>
          <w:b/>
          <w:bCs/>
          <w:sz w:val="18"/>
          <w:szCs w:val="18"/>
          <w:lang w:eastAsia="en-US"/>
        </w:rPr>
        <w:t>1.3</w:t>
      </w:r>
      <w:r w:rsidR="004D5C8A" w:rsidRPr="00763D2D">
        <w:rPr>
          <w:rFonts w:asciiTheme="majorHAnsi" w:eastAsiaTheme="minorHAnsi" w:hAnsiTheme="majorHAnsi" w:cstheme="minorHAnsi"/>
          <w:sz w:val="18"/>
          <w:szCs w:val="18"/>
          <w:lang w:eastAsia="en-US"/>
        </w:rPr>
        <w:t xml:space="preserve">- </w:t>
      </w:r>
      <w:r w:rsidR="0042157C" w:rsidRPr="00763D2D">
        <w:rPr>
          <w:rFonts w:asciiTheme="majorHAnsi" w:hAnsiTheme="majorHAnsi" w:cstheme="minorHAnsi"/>
          <w:sz w:val="18"/>
          <w:szCs w:val="18"/>
        </w:rPr>
        <w:t>A desistência do MUNICÍPIO em contratar com a licitante melhor classificada, por anulação do procedimento licitatório, não confere a esta o direito de indenização ou reembolso de qualquer espécie.</w:t>
      </w:r>
    </w:p>
    <w:p w:rsidR="00927E1C" w:rsidRPr="00763D2D" w:rsidRDefault="00927E1C" w:rsidP="00927E1C">
      <w:pPr>
        <w:pStyle w:val="PargrafodaLista"/>
        <w:autoSpaceDE w:val="0"/>
        <w:autoSpaceDN w:val="0"/>
        <w:adjustRightInd w:val="0"/>
        <w:ind w:left="-426"/>
        <w:rPr>
          <w:rFonts w:asciiTheme="majorHAnsi" w:eastAsiaTheme="minorHAnsi" w:hAnsiTheme="majorHAnsi" w:cstheme="minorHAnsi"/>
          <w:sz w:val="18"/>
          <w:szCs w:val="18"/>
          <w:lang w:eastAsia="en-US"/>
        </w:rPr>
      </w:pPr>
    </w:p>
    <w:p w:rsidR="00927E1C" w:rsidRPr="00763D2D" w:rsidRDefault="00F55D24" w:rsidP="00F55D24">
      <w:pPr>
        <w:autoSpaceDE w:val="0"/>
        <w:autoSpaceDN w:val="0"/>
        <w:adjustRightInd w:val="0"/>
        <w:ind w:left="927"/>
        <w:rPr>
          <w:rFonts w:asciiTheme="majorHAnsi" w:eastAsiaTheme="minorHAnsi" w:hAnsiTheme="majorHAnsi" w:cstheme="minorHAnsi"/>
          <w:b/>
          <w:sz w:val="18"/>
          <w:szCs w:val="18"/>
          <w:lang w:eastAsia="en-US"/>
        </w:rPr>
      </w:pPr>
      <w:r w:rsidRPr="00763D2D">
        <w:rPr>
          <w:rFonts w:asciiTheme="majorHAnsi" w:eastAsiaTheme="minorHAnsi" w:hAnsiTheme="majorHAnsi" w:cstheme="minorHAnsi"/>
          <w:b/>
          <w:sz w:val="18"/>
          <w:szCs w:val="18"/>
          <w:lang w:eastAsia="en-US"/>
        </w:rPr>
        <w:t xml:space="preserve">12 – </w:t>
      </w:r>
      <w:r w:rsidR="00927E1C" w:rsidRPr="00763D2D">
        <w:rPr>
          <w:rFonts w:asciiTheme="majorHAnsi" w:eastAsiaTheme="minorHAnsi" w:hAnsiTheme="majorHAnsi" w:cstheme="minorHAnsi"/>
          <w:b/>
          <w:sz w:val="18"/>
          <w:szCs w:val="18"/>
          <w:lang w:eastAsia="en-US"/>
        </w:rPr>
        <w:t>Da Celebração do Contrato</w:t>
      </w:r>
    </w:p>
    <w:p w:rsidR="00927E1C" w:rsidRPr="00763D2D" w:rsidRDefault="00927E1C" w:rsidP="00927E1C">
      <w:pPr>
        <w:pStyle w:val="PargrafodaLista"/>
        <w:autoSpaceDE w:val="0"/>
        <w:autoSpaceDN w:val="0"/>
        <w:adjustRightInd w:val="0"/>
        <w:ind w:left="1287"/>
        <w:rPr>
          <w:rFonts w:asciiTheme="majorHAnsi" w:eastAsiaTheme="minorHAnsi" w:hAnsiTheme="majorHAnsi" w:cstheme="minorHAnsi"/>
          <w:sz w:val="18"/>
          <w:szCs w:val="18"/>
          <w:lang w:eastAsia="en-US"/>
        </w:rPr>
      </w:pPr>
    </w:p>
    <w:p w:rsidR="00CF3FEF" w:rsidRPr="00763D2D" w:rsidRDefault="00CF3FEF" w:rsidP="00CF3FEF">
      <w:pPr>
        <w:widowControl w:val="0"/>
        <w:tabs>
          <w:tab w:val="left" w:pos="1376"/>
        </w:tabs>
        <w:autoSpaceDE w:val="0"/>
        <w:autoSpaceDN w:val="0"/>
        <w:spacing w:before="1" w:line="242" w:lineRule="auto"/>
        <w:ind w:left="-567" w:firstLine="1134"/>
        <w:rPr>
          <w:rFonts w:asciiTheme="majorHAnsi" w:hAnsiTheme="majorHAnsi" w:cstheme="minorHAnsi"/>
          <w:sz w:val="18"/>
          <w:szCs w:val="18"/>
        </w:rPr>
      </w:pPr>
      <w:r w:rsidRPr="00763D2D">
        <w:rPr>
          <w:rFonts w:asciiTheme="majorHAnsi" w:hAnsiTheme="majorHAnsi" w:cstheme="minorHAnsi"/>
          <w:b/>
          <w:sz w:val="18"/>
          <w:szCs w:val="18"/>
        </w:rPr>
        <w:t>12.1</w:t>
      </w:r>
      <w:r w:rsidRPr="00763D2D">
        <w:rPr>
          <w:rFonts w:asciiTheme="majorHAnsi" w:hAnsiTheme="majorHAnsi" w:cstheme="minorHAnsi"/>
          <w:sz w:val="18"/>
          <w:szCs w:val="18"/>
        </w:rPr>
        <w:t xml:space="preserve"> </w:t>
      </w:r>
      <w:r w:rsidR="00F55D24" w:rsidRPr="00763D2D">
        <w:rPr>
          <w:rFonts w:asciiTheme="majorHAnsi" w:hAnsiTheme="majorHAnsi" w:cstheme="minorHAnsi"/>
          <w:sz w:val="18"/>
          <w:szCs w:val="18"/>
        </w:rPr>
        <w:t>–</w:t>
      </w:r>
      <w:r w:rsidRPr="00763D2D">
        <w:rPr>
          <w:rFonts w:asciiTheme="majorHAnsi" w:hAnsiTheme="majorHAnsi" w:cstheme="minorHAnsi"/>
          <w:sz w:val="18"/>
          <w:szCs w:val="18"/>
        </w:rPr>
        <w:t xml:space="preserve"> Esgotados todos os prazos recursais, a Administração, no prazo de (05) cinco dias úteis, convocará a empresa vencedora para assinar o contrato, </w:t>
      </w:r>
      <w:proofErr w:type="gramStart"/>
      <w:r w:rsidRPr="00763D2D">
        <w:rPr>
          <w:rFonts w:asciiTheme="majorHAnsi" w:hAnsiTheme="majorHAnsi" w:cstheme="minorHAnsi"/>
          <w:sz w:val="18"/>
          <w:szCs w:val="18"/>
        </w:rPr>
        <w:t>sob pena</w:t>
      </w:r>
      <w:proofErr w:type="gramEnd"/>
      <w:r w:rsidRPr="00763D2D">
        <w:rPr>
          <w:rFonts w:asciiTheme="majorHAnsi" w:hAnsiTheme="majorHAnsi" w:cstheme="minorHAnsi"/>
          <w:sz w:val="18"/>
          <w:szCs w:val="18"/>
        </w:rPr>
        <w:t xml:space="preserve"> de decair o direito à contratação, sem prejuízo das sanções previstas no artigo 81 da Lei n.º 8. 666/93 atualizada pela Lei</w:t>
      </w:r>
      <w:r w:rsidRPr="00763D2D">
        <w:rPr>
          <w:rFonts w:asciiTheme="majorHAnsi" w:hAnsiTheme="majorHAnsi" w:cstheme="minorHAnsi"/>
          <w:spacing w:val="1"/>
          <w:sz w:val="18"/>
          <w:szCs w:val="18"/>
        </w:rPr>
        <w:t xml:space="preserve"> </w:t>
      </w:r>
      <w:r w:rsidRPr="00763D2D">
        <w:rPr>
          <w:rFonts w:asciiTheme="majorHAnsi" w:hAnsiTheme="majorHAnsi" w:cstheme="minorHAnsi"/>
          <w:sz w:val="18"/>
          <w:szCs w:val="18"/>
        </w:rPr>
        <w:t>8.883/94.</w:t>
      </w:r>
    </w:p>
    <w:p w:rsidR="00CF3FEF" w:rsidRPr="00763D2D" w:rsidRDefault="00CF3FEF" w:rsidP="004C0269">
      <w:pPr>
        <w:autoSpaceDE w:val="0"/>
        <w:autoSpaceDN w:val="0"/>
        <w:adjustRightInd w:val="0"/>
        <w:ind w:left="-567" w:firstLine="1134"/>
        <w:rPr>
          <w:rFonts w:asciiTheme="majorHAnsi" w:eastAsiaTheme="minorHAnsi" w:hAnsiTheme="majorHAnsi" w:cstheme="minorHAnsi"/>
          <w:b/>
          <w:bCs/>
          <w:sz w:val="18"/>
          <w:szCs w:val="18"/>
          <w:lang w:eastAsia="en-US"/>
        </w:rPr>
      </w:pPr>
    </w:p>
    <w:p w:rsidR="0042157C" w:rsidRPr="00763D2D" w:rsidRDefault="00CF3FEF" w:rsidP="0042157C">
      <w:pPr>
        <w:ind w:left="-567" w:firstLine="1134"/>
        <w:rPr>
          <w:rFonts w:asciiTheme="majorHAnsi" w:hAnsiTheme="majorHAnsi" w:cstheme="minorHAnsi"/>
          <w:sz w:val="18"/>
          <w:szCs w:val="18"/>
        </w:rPr>
      </w:pPr>
      <w:r w:rsidRPr="00763D2D">
        <w:rPr>
          <w:rFonts w:asciiTheme="majorHAnsi" w:hAnsiTheme="majorHAnsi" w:cstheme="minorHAnsi"/>
          <w:b/>
          <w:sz w:val="18"/>
          <w:szCs w:val="18"/>
        </w:rPr>
        <w:t>12.2</w:t>
      </w:r>
      <w:r w:rsidRPr="00763D2D">
        <w:rPr>
          <w:rFonts w:asciiTheme="majorHAnsi" w:hAnsiTheme="majorHAnsi" w:cstheme="minorHAnsi"/>
          <w:sz w:val="18"/>
          <w:szCs w:val="18"/>
        </w:rPr>
        <w:t xml:space="preserve"> </w:t>
      </w:r>
      <w:r w:rsidR="00F55D24" w:rsidRPr="00763D2D">
        <w:rPr>
          <w:rFonts w:asciiTheme="majorHAnsi" w:hAnsiTheme="majorHAnsi" w:cstheme="minorHAnsi"/>
          <w:sz w:val="18"/>
          <w:szCs w:val="18"/>
        </w:rPr>
        <w:t>–</w:t>
      </w:r>
      <w:r w:rsidRPr="00763D2D">
        <w:rPr>
          <w:rFonts w:asciiTheme="majorHAnsi" w:hAnsiTheme="majorHAnsi" w:cstheme="minorHAnsi"/>
          <w:sz w:val="18"/>
          <w:szCs w:val="18"/>
        </w:rPr>
        <w:t xml:space="preserve"> </w:t>
      </w:r>
      <w:r w:rsidR="0042157C" w:rsidRPr="00763D2D">
        <w:rPr>
          <w:rFonts w:asciiTheme="majorHAnsi" w:hAnsiTheme="majorHAnsi" w:cstheme="minorHAnsi"/>
          <w:sz w:val="18"/>
          <w:szCs w:val="18"/>
        </w:rPr>
        <w:t>Este prazo é prorrogável por uma única vez e por igual período, mediante justificativa feita pela empresa e aceita pela Secretaria da Saúde e/ou Prefeito Municipal.</w:t>
      </w:r>
    </w:p>
    <w:p w:rsidR="00CF3FEF" w:rsidRPr="00763D2D" w:rsidRDefault="00CF3FEF" w:rsidP="0042157C">
      <w:pPr>
        <w:autoSpaceDE w:val="0"/>
        <w:autoSpaceDN w:val="0"/>
        <w:adjustRightInd w:val="0"/>
        <w:rPr>
          <w:rFonts w:asciiTheme="majorHAnsi" w:eastAsiaTheme="minorHAnsi" w:hAnsiTheme="majorHAnsi" w:cstheme="minorHAnsi"/>
          <w:b/>
          <w:bCs/>
          <w:sz w:val="18"/>
          <w:szCs w:val="18"/>
          <w:lang w:eastAsia="en-US"/>
        </w:rPr>
      </w:pPr>
    </w:p>
    <w:p w:rsidR="00927E1C" w:rsidRPr="00763D2D" w:rsidRDefault="00CF3FEF" w:rsidP="004C0269">
      <w:pPr>
        <w:autoSpaceDE w:val="0"/>
        <w:autoSpaceDN w:val="0"/>
        <w:adjustRightInd w:val="0"/>
        <w:ind w:left="-567" w:firstLine="1134"/>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12.3</w:t>
      </w:r>
      <w:r w:rsidR="00927E1C" w:rsidRPr="00763D2D">
        <w:rPr>
          <w:rFonts w:asciiTheme="majorHAnsi" w:eastAsiaTheme="minorHAnsi" w:hAnsiTheme="majorHAnsi" w:cstheme="minorHAnsi"/>
          <w:b/>
          <w:bCs/>
          <w:sz w:val="18"/>
          <w:szCs w:val="18"/>
          <w:lang w:eastAsia="en-US"/>
        </w:rPr>
        <w:t xml:space="preserve"> </w:t>
      </w:r>
      <w:r w:rsidR="00F55D24" w:rsidRPr="00763D2D">
        <w:rPr>
          <w:rFonts w:asciiTheme="majorHAnsi" w:eastAsiaTheme="minorHAnsi" w:hAnsiTheme="majorHAnsi" w:cstheme="minorHAnsi"/>
          <w:b/>
          <w:bCs/>
          <w:sz w:val="18"/>
          <w:szCs w:val="18"/>
          <w:lang w:eastAsia="en-US"/>
        </w:rPr>
        <w:t>–</w:t>
      </w:r>
      <w:r w:rsidR="00927E1C" w:rsidRPr="00763D2D">
        <w:rPr>
          <w:rFonts w:asciiTheme="majorHAnsi" w:eastAsiaTheme="minorHAnsi" w:hAnsiTheme="majorHAnsi" w:cstheme="minorHAnsi"/>
          <w:b/>
          <w:bCs/>
          <w:sz w:val="18"/>
          <w:szCs w:val="18"/>
          <w:lang w:eastAsia="en-US"/>
        </w:rPr>
        <w:t xml:space="preserve"> </w:t>
      </w:r>
      <w:r w:rsidR="00927E1C" w:rsidRPr="00763D2D">
        <w:rPr>
          <w:rFonts w:asciiTheme="majorHAnsi" w:eastAsiaTheme="minorHAnsi" w:hAnsiTheme="majorHAnsi" w:cstheme="minorHAnsi"/>
          <w:sz w:val="18"/>
          <w:szCs w:val="18"/>
          <w:lang w:eastAsia="en-US"/>
        </w:rPr>
        <w:t>Nos termos do inciso 2º do art. 64 da Lei 8.666/93, poderá a Administração, quando o convocado se recusar a assinar o contrato ou retirar o documento equivalente, no prazo estabelecido, convocar os licitantes remanescentes, na ordem de classificação, para fazê-lo em igual prazo e nas mesmas condições da primeira classificada, inclusive quanto aos preços ou revogar a licitação, independentemente da combinação estabelecida pelo art. 81 da legislação citada.</w:t>
      </w:r>
    </w:p>
    <w:p w:rsidR="004C0269" w:rsidRPr="00763D2D" w:rsidRDefault="004C0269" w:rsidP="004C0269">
      <w:pPr>
        <w:autoSpaceDE w:val="0"/>
        <w:autoSpaceDN w:val="0"/>
        <w:adjustRightInd w:val="0"/>
        <w:ind w:left="-567" w:firstLine="1134"/>
        <w:rPr>
          <w:rFonts w:asciiTheme="majorHAnsi" w:eastAsiaTheme="minorHAnsi" w:hAnsiTheme="majorHAnsi" w:cstheme="minorHAnsi"/>
          <w:sz w:val="18"/>
          <w:szCs w:val="18"/>
          <w:lang w:eastAsia="en-US"/>
        </w:rPr>
      </w:pPr>
    </w:p>
    <w:p w:rsidR="00CF3FEF" w:rsidRPr="00763D2D" w:rsidRDefault="00CF3FEF" w:rsidP="00AB0FBA">
      <w:pPr>
        <w:widowControl w:val="0"/>
        <w:tabs>
          <w:tab w:val="left" w:pos="1376"/>
        </w:tabs>
        <w:autoSpaceDE w:val="0"/>
        <w:autoSpaceDN w:val="0"/>
        <w:spacing w:line="242" w:lineRule="auto"/>
        <w:ind w:left="-567" w:firstLine="1134"/>
        <w:rPr>
          <w:rFonts w:asciiTheme="majorHAnsi" w:hAnsiTheme="majorHAnsi" w:cstheme="minorHAnsi"/>
          <w:sz w:val="18"/>
          <w:szCs w:val="18"/>
        </w:rPr>
      </w:pPr>
      <w:r w:rsidRPr="00763D2D">
        <w:rPr>
          <w:rFonts w:asciiTheme="majorHAnsi" w:eastAsiaTheme="minorHAnsi" w:hAnsiTheme="majorHAnsi" w:cstheme="minorHAnsi"/>
          <w:b/>
          <w:bCs/>
          <w:sz w:val="18"/>
          <w:szCs w:val="18"/>
          <w:lang w:eastAsia="en-US"/>
        </w:rPr>
        <w:t>12.4</w:t>
      </w:r>
      <w:r w:rsidR="00927E1C" w:rsidRPr="00763D2D">
        <w:rPr>
          <w:rFonts w:asciiTheme="majorHAnsi" w:eastAsiaTheme="minorHAnsi" w:hAnsiTheme="majorHAnsi" w:cstheme="minorHAnsi"/>
          <w:b/>
          <w:bCs/>
          <w:sz w:val="18"/>
          <w:szCs w:val="18"/>
          <w:lang w:eastAsia="en-US"/>
        </w:rPr>
        <w:t xml:space="preserve"> </w:t>
      </w:r>
      <w:r w:rsidR="00F55D24" w:rsidRPr="00763D2D">
        <w:rPr>
          <w:rFonts w:asciiTheme="majorHAnsi" w:eastAsiaTheme="minorHAnsi" w:hAnsiTheme="majorHAnsi" w:cstheme="minorHAnsi"/>
          <w:sz w:val="18"/>
          <w:szCs w:val="18"/>
          <w:lang w:eastAsia="en-US"/>
        </w:rPr>
        <w:t>–</w:t>
      </w:r>
      <w:r w:rsidR="00927E1C" w:rsidRPr="00763D2D">
        <w:rPr>
          <w:rFonts w:asciiTheme="majorHAnsi" w:eastAsiaTheme="minorHAnsi" w:hAnsiTheme="majorHAnsi" w:cstheme="minorHAnsi"/>
          <w:sz w:val="18"/>
          <w:szCs w:val="18"/>
          <w:lang w:eastAsia="en-US"/>
        </w:rPr>
        <w:t xml:space="preserve"> Ao vencedor do certame que se recusar a assinar contrato, </w:t>
      </w:r>
      <w:r w:rsidRPr="00763D2D">
        <w:rPr>
          <w:rFonts w:asciiTheme="majorHAnsi" w:hAnsiTheme="majorHAnsi" w:cstheme="minorHAnsi"/>
          <w:sz w:val="18"/>
          <w:szCs w:val="18"/>
        </w:rPr>
        <w:t>aplicar-se multa no valor de 10%</w:t>
      </w:r>
      <w:r w:rsidR="00AB0FBA" w:rsidRPr="00763D2D">
        <w:rPr>
          <w:rFonts w:asciiTheme="majorHAnsi" w:hAnsiTheme="majorHAnsi" w:cstheme="minorHAnsi"/>
          <w:sz w:val="18"/>
          <w:szCs w:val="18"/>
        </w:rPr>
        <w:t xml:space="preserve"> </w:t>
      </w:r>
      <w:r w:rsidRPr="00763D2D">
        <w:rPr>
          <w:rFonts w:asciiTheme="majorHAnsi" w:hAnsiTheme="majorHAnsi" w:cstheme="minorHAnsi"/>
          <w:sz w:val="18"/>
          <w:szCs w:val="18"/>
        </w:rPr>
        <w:t>(dez por cento) do valor da proposta ofertada pela licitante que deixou de</w:t>
      </w:r>
      <w:r w:rsidRPr="00763D2D">
        <w:rPr>
          <w:rFonts w:asciiTheme="majorHAnsi" w:hAnsiTheme="majorHAnsi" w:cstheme="minorHAnsi"/>
          <w:spacing w:val="10"/>
          <w:sz w:val="18"/>
          <w:szCs w:val="18"/>
        </w:rPr>
        <w:t xml:space="preserve"> </w:t>
      </w:r>
      <w:r w:rsidRPr="00763D2D">
        <w:rPr>
          <w:rFonts w:asciiTheme="majorHAnsi" w:hAnsiTheme="majorHAnsi" w:cstheme="minorHAnsi"/>
          <w:sz w:val="18"/>
          <w:szCs w:val="18"/>
        </w:rPr>
        <w:t>assiná-lo.</w:t>
      </w:r>
    </w:p>
    <w:p w:rsidR="00CF3FEF" w:rsidRPr="00763D2D" w:rsidRDefault="00CF3FEF" w:rsidP="004C0269">
      <w:pPr>
        <w:autoSpaceDE w:val="0"/>
        <w:autoSpaceDN w:val="0"/>
        <w:adjustRightInd w:val="0"/>
        <w:ind w:left="-567" w:firstLine="1134"/>
        <w:rPr>
          <w:rFonts w:asciiTheme="majorHAnsi" w:eastAsiaTheme="minorHAnsi" w:hAnsiTheme="majorHAnsi" w:cstheme="minorHAnsi"/>
          <w:sz w:val="18"/>
          <w:szCs w:val="18"/>
          <w:lang w:eastAsia="en-US"/>
        </w:rPr>
      </w:pPr>
    </w:p>
    <w:p w:rsidR="00AB0FBA" w:rsidRPr="00763D2D" w:rsidRDefault="00AB0FBA" w:rsidP="004C0269">
      <w:pPr>
        <w:autoSpaceDE w:val="0"/>
        <w:autoSpaceDN w:val="0"/>
        <w:adjustRightInd w:val="0"/>
        <w:ind w:left="-567" w:firstLine="1134"/>
        <w:rPr>
          <w:rFonts w:asciiTheme="majorHAnsi" w:hAnsiTheme="majorHAnsi" w:cstheme="minorHAnsi"/>
          <w:spacing w:val="2"/>
          <w:sz w:val="18"/>
          <w:szCs w:val="18"/>
        </w:rPr>
      </w:pPr>
      <w:r w:rsidRPr="00763D2D">
        <w:rPr>
          <w:rFonts w:asciiTheme="majorHAnsi" w:eastAsiaTheme="minorHAnsi" w:hAnsiTheme="majorHAnsi" w:cstheme="minorHAnsi"/>
          <w:b/>
          <w:bCs/>
          <w:sz w:val="18"/>
          <w:szCs w:val="18"/>
          <w:lang w:eastAsia="en-US"/>
        </w:rPr>
        <w:lastRenderedPageBreak/>
        <w:t>12.5</w:t>
      </w:r>
      <w:r w:rsidR="00927E1C" w:rsidRPr="00763D2D">
        <w:rPr>
          <w:rFonts w:asciiTheme="majorHAnsi" w:eastAsiaTheme="minorHAnsi" w:hAnsiTheme="majorHAnsi" w:cstheme="minorHAnsi"/>
          <w:sz w:val="18"/>
          <w:szCs w:val="18"/>
          <w:lang w:eastAsia="en-US"/>
        </w:rPr>
        <w:t xml:space="preserve">- </w:t>
      </w:r>
      <w:r w:rsidRPr="00763D2D">
        <w:rPr>
          <w:rFonts w:asciiTheme="majorHAnsi" w:hAnsiTheme="majorHAnsi" w:cstheme="minorHAnsi"/>
          <w:sz w:val="18"/>
          <w:szCs w:val="18"/>
        </w:rPr>
        <w:t>Do Contrato a ser assinado, constarão as cláusulas nec</w:t>
      </w:r>
      <w:r w:rsidR="00023E99" w:rsidRPr="00763D2D">
        <w:rPr>
          <w:rFonts w:asciiTheme="majorHAnsi" w:hAnsiTheme="majorHAnsi" w:cstheme="minorHAnsi"/>
          <w:sz w:val="18"/>
          <w:szCs w:val="18"/>
        </w:rPr>
        <w:t>essárias previstas no artigo 55</w:t>
      </w:r>
      <w:r w:rsidRPr="00763D2D">
        <w:rPr>
          <w:rFonts w:asciiTheme="majorHAnsi" w:hAnsiTheme="majorHAnsi" w:cstheme="minorHAnsi"/>
          <w:sz w:val="18"/>
          <w:szCs w:val="18"/>
        </w:rPr>
        <w:t xml:space="preserve"> e a possibilidade de rescisão, na </w:t>
      </w:r>
      <w:r w:rsidRPr="00763D2D">
        <w:rPr>
          <w:rFonts w:asciiTheme="majorHAnsi" w:hAnsiTheme="majorHAnsi" w:cstheme="minorHAnsi"/>
          <w:spacing w:val="2"/>
          <w:sz w:val="18"/>
          <w:szCs w:val="18"/>
        </w:rPr>
        <w:t xml:space="preserve">forma </w:t>
      </w:r>
      <w:r w:rsidRPr="00763D2D">
        <w:rPr>
          <w:rFonts w:asciiTheme="majorHAnsi" w:hAnsiTheme="majorHAnsi" w:cstheme="minorHAnsi"/>
          <w:sz w:val="18"/>
          <w:szCs w:val="18"/>
        </w:rPr>
        <w:t>determinada nos artigos 77 a 79 da Lei n.º 8.666/93 e suas alterações e demais requisitos legais necessários e</w:t>
      </w:r>
      <w:r w:rsidRPr="00763D2D">
        <w:rPr>
          <w:rFonts w:asciiTheme="majorHAnsi" w:hAnsiTheme="majorHAnsi" w:cstheme="minorHAnsi"/>
          <w:spacing w:val="26"/>
          <w:sz w:val="18"/>
          <w:szCs w:val="18"/>
        </w:rPr>
        <w:t xml:space="preserve"> </w:t>
      </w:r>
      <w:r w:rsidRPr="00763D2D">
        <w:rPr>
          <w:rFonts w:asciiTheme="majorHAnsi" w:hAnsiTheme="majorHAnsi" w:cstheme="minorHAnsi"/>
          <w:sz w:val="18"/>
          <w:szCs w:val="18"/>
        </w:rPr>
        <w:t>pertinentes.</w:t>
      </w:r>
    </w:p>
    <w:p w:rsidR="00AB0FBA" w:rsidRPr="00763D2D" w:rsidRDefault="00AB0FBA" w:rsidP="004C0269">
      <w:pPr>
        <w:autoSpaceDE w:val="0"/>
        <w:autoSpaceDN w:val="0"/>
        <w:adjustRightInd w:val="0"/>
        <w:ind w:left="-567" w:firstLine="1134"/>
        <w:rPr>
          <w:rFonts w:asciiTheme="majorHAnsi" w:eastAsiaTheme="minorHAnsi" w:hAnsiTheme="majorHAnsi" w:cstheme="minorHAnsi"/>
          <w:b/>
          <w:bCs/>
          <w:sz w:val="18"/>
          <w:szCs w:val="18"/>
          <w:lang w:eastAsia="en-US"/>
        </w:rPr>
      </w:pPr>
    </w:p>
    <w:p w:rsidR="00927E1C" w:rsidRPr="00763D2D" w:rsidRDefault="00BF4875" w:rsidP="004C0269">
      <w:pPr>
        <w:autoSpaceDE w:val="0"/>
        <w:autoSpaceDN w:val="0"/>
        <w:adjustRightInd w:val="0"/>
        <w:ind w:left="-567" w:firstLine="1134"/>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12.6</w:t>
      </w:r>
      <w:r w:rsidR="00927E1C" w:rsidRPr="00763D2D">
        <w:rPr>
          <w:rFonts w:asciiTheme="majorHAnsi" w:eastAsiaTheme="minorHAnsi" w:hAnsiTheme="majorHAnsi" w:cstheme="minorHAnsi"/>
          <w:b/>
          <w:bCs/>
          <w:sz w:val="18"/>
          <w:szCs w:val="18"/>
          <w:lang w:eastAsia="en-US"/>
        </w:rPr>
        <w:t xml:space="preserve"> </w:t>
      </w:r>
      <w:r w:rsidR="00F55D24" w:rsidRPr="00763D2D">
        <w:rPr>
          <w:rFonts w:asciiTheme="majorHAnsi" w:eastAsiaTheme="minorHAnsi" w:hAnsiTheme="majorHAnsi" w:cstheme="minorHAnsi"/>
          <w:b/>
          <w:bCs/>
          <w:sz w:val="18"/>
          <w:szCs w:val="18"/>
          <w:lang w:eastAsia="en-US"/>
        </w:rPr>
        <w:t>–</w:t>
      </w:r>
      <w:r w:rsidR="00927E1C" w:rsidRPr="00763D2D">
        <w:rPr>
          <w:rFonts w:asciiTheme="majorHAnsi" w:eastAsiaTheme="minorHAnsi" w:hAnsiTheme="majorHAnsi" w:cstheme="minorHAnsi"/>
          <w:b/>
          <w:bCs/>
          <w:sz w:val="18"/>
          <w:szCs w:val="18"/>
          <w:lang w:eastAsia="en-US"/>
        </w:rPr>
        <w:t xml:space="preserve"> </w:t>
      </w:r>
      <w:r w:rsidR="00927E1C" w:rsidRPr="00763D2D">
        <w:rPr>
          <w:rFonts w:asciiTheme="majorHAnsi" w:eastAsiaTheme="minorHAnsi" w:hAnsiTheme="majorHAnsi" w:cstheme="minorHAnsi"/>
          <w:sz w:val="18"/>
          <w:szCs w:val="18"/>
          <w:lang w:eastAsia="en-US"/>
        </w:rPr>
        <w:t>Serão de inteira responsabilidade da CONTRATADA acidentes que porventura venham a ocorrer, em face de inobservância das normas de proteção recomendadas.</w:t>
      </w:r>
    </w:p>
    <w:p w:rsidR="004C0269" w:rsidRPr="00763D2D" w:rsidRDefault="004C0269" w:rsidP="004C0269">
      <w:pPr>
        <w:autoSpaceDE w:val="0"/>
        <w:autoSpaceDN w:val="0"/>
        <w:adjustRightInd w:val="0"/>
        <w:ind w:left="-567" w:firstLine="1134"/>
        <w:rPr>
          <w:rFonts w:asciiTheme="majorHAnsi" w:eastAsiaTheme="minorHAnsi" w:hAnsiTheme="majorHAnsi" w:cstheme="minorHAnsi"/>
          <w:sz w:val="18"/>
          <w:szCs w:val="18"/>
          <w:lang w:eastAsia="en-US"/>
        </w:rPr>
      </w:pPr>
    </w:p>
    <w:p w:rsidR="00927E1C" w:rsidRPr="00763D2D" w:rsidRDefault="00BF4875" w:rsidP="004C0269">
      <w:pPr>
        <w:autoSpaceDE w:val="0"/>
        <w:autoSpaceDN w:val="0"/>
        <w:adjustRightInd w:val="0"/>
        <w:ind w:left="-567" w:firstLine="1134"/>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12.7</w:t>
      </w:r>
      <w:r w:rsidR="00927E1C" w:rsidRPr="00763D2D">
        <w:rPr>
          <w:rFonts w:asciiTheme="majorHAnsi" w:eastAsiaTheme="minorHAnsi" w:hAnsiTheme="majorHAnsi" w:cstheme="minorHAnsi"/>
          <w:b/>
          <w:bCs/>
          <w:sz w:val="18"/>
          <w:szCs w:val="18"/>
          <w:lang w:eastAsia="en-US"/>
        </w:rPr>
        <w:t xml:space="preserve"> </w:t>
      </w:r>
      <w:r w:rsidR="00F55D24" w:rsidRPr="00763D2D">
        <w:rPr>
          <w:rFonts w:asciiTheme="majorHAnsi" w:eastAsiaTheme="minorHAnsi" w:hAnsiTheme="majorHAnsi" w:cstheme="minorHAnsi"/>
          <w:b/>
          <w:bCs/>
          <w:sz w:val="18"/>
          <w:szCs w:val="18"/>
          <w:lang w:eastAsia="en-US"/>
        </w:rPr>
        <w:t>–</w:t>
      </w:r>
      <w:r w:rsidR="00927E1C" w:rsidRPr="00763D2D">
        <w:rPr>
          <w:rFonts w:asciiTheme="majorHAnsi" w:eastAsiaTheme="minorHAnsi" w:hAnsiTheme="majorHAnsi" w:cstheme="minorHAnsi"/>
          <w:b/>
          <w:bCs/>
          <w:sz w:val="18"/>
          <w:szCs w:val="18"/>
          <w:lang w:eastAsia="en-US"/>
        </w:rPr>
        <w:t xml:space="preserve"> </w:t>
      </w:r>
      <w:r w:rsidR="00927E1C" w:rsidRPr="00763D2D">
        <w:rPr>
          <w:rFonts w:asciiTheme="majorHAnsi" w:eastAsiaTheme="minorHAnsi" w:hAnsiTheme="majorHAnsi" w:cstheme="minorHAnsi"/>
          <w:sz w:val="18"/>
          <w:szCs w:val="18"/>
          <w:lang w:eastAsia="en-US"/>
        </w:rPr>
        <w:t>Os serviços constantes deste Edital terão garantias contra defeitos ou irregularidades na elaboração previstas em Lei.</w:t>
      </w:r>
    </w:p>
    <w:p w:rsidR="00AB0FBA" w:rsidRPr="00763D2D" w:rsidRDefault="00AB0FBA" w:rsidP="004C0269">
      <w:pPr>
        <w:autoSpaceDE w:val="0"/>
        <w:autoSpaceDN w:val="0"/>
        <w:adjustRightInd w:val="0"/>
        <w:ind w:left="-567" w:firstLine="1134"/>
        <w:rPr>
          <w:rFonts w:asciiTheme="majorHAnsi" w:eastAsiaTheme="minorHAnsi" w:hAnsiTheme="majorHAnsi" w:cstheme="minorHAnsi"/>
          <w:sz w:val="18"/>
          <w:szCs w:val="18"/>
          <w:lang w:eastAsia="en-US"/>
        </w:rPr>
      </w:pPr>
    </w:p>
    <w:p w:rsidR="00AB0FBA" w:rsidRPr="00763D2D" w:rsidRDefault="00BF4875" w:rsidP="00132D17">
      <w:pPr>
        <w:pStyle w:val="PargrafodaLista"/>
        <w:autoSpaceDE w:val="0"/>
        <w:autoSpaceDN w:val="0"/>
        <w:adjustRightInd w:val="0"/>
        <w:ind w:left="-567" w:firstLine="1134"/>
        <w:rPr>
          <w:rFonts w:asciiTheme="majorHAnsi" w:eastAsiaTheme="minorHAnsi" w:hAnsiTheme="majorHAnsi" w:cstheme="minorHAnsi"/>
          <w:b/>
          <w:bCs/>
          <w:sz w:val="18"/>
          <w:szCs w:val="18"/>
          <w:lang w:eastAsia="en-US"/>
        </w:rPr>
      </w:pPr>
      <w:r w:rsidRPr="00763D2D">
        <w:rPr>
          <w:rFonts w:asciiTheme="majorHAnsi" w:eastAsiaTheme="minorHAnsi" w:hAnsiTheme="majorHAnsi" w:cstheme="minorHAnsi"/>
          <w:b/>
          <w:bCs/>
          <w:sz w:val="18"/>
          <w:szCs w:val="18"/>
          <w:lang w:eastAsia="en-US"/>
        </w:rPr>
        <w:t>12.8</w:t>
      </w:r>
      <w:r w:rsidR="00AB0FBA" w:rsidRPr="00763D2D">
        <w:rPr>
          <w:rFonts w:asciiTheme="majorHAnsi" w:eastAsiaTheme="minorHAnsi" w:hAnsiTheme="majorHAnsi" w:cstheme="minorHAnsi"/>
          <w:b/>
          <w:bCs/>
          <w:sz w:val="18"/>
          <w:szCs w:val="18"/>
          <w:lang w:eastAsia="en-US"/>
        </w:rPr>
        <w:t xml:space="preserve"> – </w:t>
      </w:r>
      <w:r w:rsidR="00AB0FBA" w:rsidRPr="00763D2D">
        <w:rPr>
          <w:rFonts w:asciiTheme="majorHAnsi" w:eastAsiaTheme="minorHAnsi" w:hAnsiTheme="majorHAnsi" w:cstheme="minorHAnsi"/>
          <w:sz w:val="18"/>
          <w:szCs w:val="18"/>
          <w:lang w:eastAsia="en-US"/>
        </w:rPr>
        <w:t>O contrato a ser celebrado será pelo período de 12 (doze) meses, podendo ser prorrogado, mediante interesse do município, por iguais e sucessivos períodos até o limite de 48 (quarenta</w:t>
      </w:r>
      <w:r w:rsidR="00035E8F" w:rsidRPr="00763D2D">
        <w:rPr>
          <w:rFonts w:asciiTheme="majorHAnsi" w:eastAsiaTheme="minorHAnsi" w:hAnsiTheme="majorHAnsi" w:cstheme="minorHAnsi"/>
          <w:sz w:val="18"/>
          <w:szCs w:val="18"/>
          <w:lang w:eastAsia="en-US"/>
        </w:rPr>
        <w:t xml:space="preserve"> e oito</w:t>
      </w:r>
      <w:r w:rsidR="00AB0FBA" w:rsidRPr="00763D2D">
        <w:rPr>
          <w:rFonts w:asciiTheme="majorHAnsi" w:eastAsiaTheme="minorHAnsi" w:hAnsiTheme="majorHAnsi" w:cstheme="minorHAnsi"/>
          <w:sz w:val="18"/>
          <w:szCs w:val="18"/>
          <w:lang w:eastAsia="en-US"/>
        </w:rPr>
        <w:t>) meses conforme Lei 8.666/93.</w:t>
      </w:r>
      <w:r w:rsidR="00132D17" w:rsidRPr="00763D2D">
        <w:rPr>
          <w:rFonts w:asciiTheme="majorHAnsi" w:eastAsiaTheme="minorHAnsi" w:hAnsiTheme="majorHAnsi" w:cstheme="minorHAnsi"/>
          <w:sz w:val="18"/>
          <w:szCs w:val="18"/>
          <w:lang w:eastAsia="en-US"/>
        </w:rPr>
        <w:t xml:space="preserve"> </w:t>
      </w:r>
    </w:p>
    <w:p w:rsidR="00AB0FBA" w:rsidRPr="00763D2D" w:rsidRDefault="00AB0FBA" w:rsidP="00AB0FBA">
      <w:pPr>
        <w:pStyle w:val="PargrafodaLista"/>
        <w:autoSpaceDE w:val="0"/>
        <w:autoSpaceDN w:val="0"/>
        <w:adjustRightInd w:val="0"/>
        <w:ind w:left="-567"/>
        <w:rPr>
          <w:rFonts w:asciiTheme="majorHAnsi" w:eastAsiaTheme="minorHAnsi" w:hAnsiTheme="majorHAnsi" w:cstheme="minorHAnsi"/>
          <w:b/>
          <w:bCs/>
          <w:sz w:val="18"/>
          <w:szCs w:val="18"/>
          <w:lang w:eastAsia="en-US"/>
        </w:rPr>
      </w:pPr>
    </w:p>
    <w:p w:rsidR="00AB0FBA" w:rsidRPr="00763D2D" w:rsidRDefault="00BF4875" w:rsidP="00AB0FBA">
      <w:pPr>
        <w:pStyle w:val="PargrafodaLista"/>
        <w:autoSpaceDE w:val="0"/>
        <w:autoSpaceDN w:val="0"/>
        <w:adjustRightInd w:val="0"/>
        <w:ind w:left="-567" w:firstLine="1134"/>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12.9</w:t>
      </w:r>
      <w:r w:rsidR="00AB0FBA" w:rsidRPr="00763D2D">
        <w:rPr>
          <w:rFonts w:asciiTheme="majorHAnsi" w:eastAsiaTheme="minorHAnsi" w:hAnsiTheme="majorHAnsi" w:cstheme="minorHAnsi"/>
          <w:b/>
          <w:bCs/>
          <w:sz w:val="18"/>
          <w:szCs w:val="18"/>
          <w:lang w:eastAsia="en-US"/>
        </w:rPr>
        <w:t xml:space="preserve"> – </w:t>
      </w:r>
      <w:r w:rsidR="00AB0FBA" w:rsidRPr="00763D2D">
        <w:rPr>
          <w:rFonts w:asciiTheme="majorHAnsi" w:eastAsiaTheme="minorHAnsi" w:hAnsiTheme="majorHAnsi" w:cstheme="minorHAnsi"/>
          <w:sz w:val="18"/>
          <w:szCs w:val="18"/>
          <w:lang w:eastAsia="en-US"/>
        </w:rPr>
        <w:t>No vencimento do contrato os preços poderão ser reajustados, e, se for o caso, até o índice do IGP-M.</w:t>
      </w:r>
    </w:p>
    <w:p w:rsidR="00AB0FBA" w:rsidRPr="00763D2D" w:rsidRDefault="00AB0FBA" w:rsidP="00AB0FBA">
      <w:pPr>
        <w:pStyle w:val="PargrafodaLista"/>
        <w:autoSpaceDE w:val="0"/>
        <w:autoSpaceDN w:val="0"/>
        <w:adjustRightInd w:val="0"/>
        <w:ind w:left="-567"/>
        <w:rPr>
          <w:rFonts w:asciiTheme="majorHAnsi" w:eastAsiaTheme="minorHAnsi" w:hAnsiTheme="majorHAnsi" w:cstheme="minorHAnsi"/>
          <w:b/>
          <w:bCs/>
          <w:sz w:val="18"/>
          <w:szCs w:val="18"/>
          <w:lang w:eastAsia="en-US"/>
        </w:rPr>
      </w:pPr>
    </w:p>
    <w:p w:rsidR="00AB0FBA" w:rsidRPr="00763D2D" w:rsidRDefault="00BF4875" w:rsidP="00AB0FBA">
      <w:pPr>
        <w:pStyle w:val="PargrafodaLista"/>
        <w:autoSpaceDE w:val="0"/>
        <w:autoSpaceDN w:val="0"/>
        <w:adjustRightInd w:val="0"/>
        <w:ind w:left="-567" w:firstLine="1134"/>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12.10</w:t>
      </w:r>
      <w:r w:rsidR="00AB0FBA" w:rsidRPr="00763D2D">
        <w:rPr>
          <w:rFonts w:asciiTheme="majorHAnsi" w:eastAsiaTheme="minorHAnsi" w:hAnsiTheme="majorHAnsi" w:cstheme="minorHAnsi"/>
          <w:b/>
          <w:bCs/>
          <w:sz w:val="18"/>
          <w:szCs w:val="18"/>
          <w:lang w:eastAsia="en-US"/>
        </w:rPr>
        <w:t xml:space="preserve"> </w:t>
      </w:r>
      <w:r w:rsidR="00AB0FBA" w:rsidRPr="00763D2D">
        <w:rPr>
          <w:rFonts w:asciiTheme="majorHAnsi" w:eastAsiaTheme="minorHAnsi" w:hAnsiTheme="majorHAnsi" w:cstheme="minorHAnsi"/>
          <w:sz w:val="18"/>
          <w:szCs w:val="18"/>
          <w:lang w:eastAsia="en-US"/>
        </w:rPr>
        <w:t>– Se dentro do prazo, o convocado não fizer os trabalhos, a Administração convocará os licitantes remanescentes, na ordem de classificação para a sua execução em igual prazo e nas mesmas condições propostas pelo primeiro classificado.</w:t>
      </w:r>
    </w:p>
    <w:p w:rsidR="00927E1C" w:rsidRPr="00763D2D" w:rsidRDefault="00927E1C" w:rsidP="00AB0FBA">
      <w:pPr>
        <w:autoSpaceDE w:val="0"/>
        <w:autoSpaceDN w:val="0"/>
        <w:adjustRightInd w:val="0"/>
        <w:rPr>
          <w:rFonts w:asciiTheme="majorHAnsi" w:eastAsiaTheme="minorHAnsi" w:hAnsiTheme="majorHAnsi" w:cstheme="minorHAnsi"/>
          <w:sz w:val="18"/>
          <w:szCs w:val="18"/>
          <w:lang w:eastAsia="en-US"/>
        </w:rPr>
      </w:pPr>
    </w:p>
    <w:p w:rsidR="00927E1C" w:rsidRPr="00763D2D" w:rsidRDefault="00BF4875" w:rsidP="004C0269">
      <w:pPr>
        <w:pStyle w:val="PargrafodaLista"/>
        <w:autoSpaceDE w:val="0"/>
        <w:autoSpaceDN w:val="0"/>
        <w:adjustRightInd w:val="0"/>
        <w:ind w:left="-567" w:firstLine="1134"/>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12.11</w:t>
      </w:r>
      <w:r w:rsidR="00927E1C" w:rsidRPr="00763D2D">
        <w:rPr>
          <w:rFonts w:asciiTheme="majorHAnsi" w:eastAsiaTheme="minorHAnsi" w:hAnsiTheme="majorHAnsi" w:cstheme="minorHAnsi"/>
          <w:b/>
          <w:bCs/>
          <w:sz w:val="18"/>
          <w:szCs w:val="18"/>
          <w:lang w:eastAsia="en-US"/>
        </w:rPr>
        <w:t xml:space="preserve"> </w:t>
      </w:r>
      <w:r w:rsidR="00F55D24" w:rsidRPr="00763D2D">
        <w:rPr>
          <w:rFonts w:asciiTheme="majorHAnsi" w:eastAsiaTheme="minorHAnsi" w:hAnsiTheme="majorHAnsi" w:cstheme="minorHAnsi"/>
          <w:b/>
          <w:bCs/>
          <w:sz w:val="18"/>
          <w:szCs w:val="18"/>
          <w:lang w:eastAsia="en-US"/>
        </w:rPr>
        <w:t>–</w:t>
      </w:r>
      <w:r w:rsidR="00927E1C" w:rsidRPr="00763D2D">
        <w:rPr>
          <w:rFonts w:asciiTheme="majorHAnsi" w:eastAsiaTheme="minorHAnsi" w:hAnsiTheme="majorHAnsi" w:cstheme="minorHAnsi"/>
          <w:b/>
          <w:bCs/>
          <w:sz w:val="18"/>
          <w:szCs w:val="18"/>
          <w:lang w:eastAsia="en-US"/>
        </w:rPr>
        <w:t xml:space="preserve"> </w:t>
      </w:r>
      <w:r w:rsidR="00927E1C" w:rsidRPr="00763D2D">
        <w:rPr>
          <w:rFonts w:asciiTheme="majorHAnsi" w:eastAsiaTheme="minorHAnsi" w:hAnsiTheme="majorHAnsi" w:cstheme="minorHAnsi"/>
          <w:sz w:val="18"/>
          <w:szCs w:val="18"/>
          <w:lang w:eastAsia="en-US"/>
        </w:rPr>
        <w:t>A fiscalização da execução do contrato será realizada nos termos da Lei 8.666/93.</w:t>
      </w:r>
    </w:p>
    <w:p w:rsidR="00927E1C" w:rsidRPr="00763D2D" w:rsidRDefault="00927E1C" w:rsidP="004C0269">
      <w:pPr>
        <w:pStyle w:val="PargrafodaLista"/>
        <w:autoSpaceDE w:val="0"/>
        <w:autoSpaceDN w:val="0"/>
        <w:adjustRightInd w:val="0"/>
        <w:ind w:left="-567" w:firstLine="1134"/>
        <w:rPr>
          <w:rFonts w:asciiTheme="majorHAnsi" w:eastAsiaTheme="minorHAnsi" w:hAnsiTheme="majorHAnsi" w:cstheme="minorHAnsi"/>
          <w:sz w:val="18"/>
          <w:szCs w:val="18"/>
          <w:lang w:eastAsia="en-US"/>
        </w:rPr>
      </w:pPr>
    </w:p>
    <w:p w:rsidR="00927E1C" w:rsidRPr="00763D2D" w:rsidRDefault="00F55D24" w:rsidP="00F55D24">
      <w:pPr>
        <w:autoSpaceDE w:val="0"/>
        <w:autoSpaceDN w:val="0"/>
        <w:adjustRightInd w:val="0"/>
        <w:ind w:left="927"/>
        <w:rPr>
          <w:rFonts w:asciiTheme="majorHAnsi" w:eastAsiaTheme="minorHAnsi" w:hAnsiTheme="majorHAnsi" w:cstheme="minorHAnsi"/>
          <w:b/>
          <w:sz w:val="18"/>
          <w:szCs w:val="18"/>
          <w:lang w:eastAsia="en-US"/>
        </w:rPr>
      </w:pPr>
      <w:r w:rsidRPr="00763D2D">
        <w:rPr>
          <w:rFonts w:asciiTheme="majorHAnsi" w:eastAsiaTheme="minorHAnsi" w:hAnsiTheme="majorHAnsi" w:cstheme="minorHAnsi"/>
          <w:b/>
          <w:sz w:val="18"/>
          <w:szCs w:val="18"/>
          <w:lang w:eastAsia="en-US"/>
        </w:rPr>
        <w:t xml:space="preserve">13 – </w:t>
      </w:r>
      <w:r w:rsidR="00927E1C" w:rsidRPr="00763D2D">
        <w:rPr>
          <w:rFonts w:asciiTheme="majorHAnsi" w:eastAsiaTheme="minorHAnsi" w:hAnsiTheme="majorHAnsi" w:cstheme="minorHAnsi"/>
          <w:b/>
          <w:sz w:val="18"/>
          <w:szCs w:val="18"/>
          <w:lang w:eastAsia="en-US"/>
        </w:rPr>
        <w:t>Do Pagamento</w:t>
      </w:r>
    </w:p>
    <w:p w:rsidR="00927E1C" w:rsidRPr="00763D2D" w:rsidRDefault="00927E1C" w:rsidP="00927E1C">
      <w:pPr>
        <w:autoSpaceDE w:val="0"/>
        <w:autoSpaceDN w:val="0"/>
        <w:adjustRightInd w:val="0"/>
        <w:rPr>
          <w:rFonts w:asciiTheme="majorHAnsi" w:eastAsiaTheme="minorHAnsi" w:hAnsiTheme="majorHAnsi" w:cstheme="minorHAnsi"/>
          <w:b/>
          <w:sz w:val="18"/>
          <w:szCs w:val="18"/>
          <w:lang w:eastAsia="en-US"/>
        </w:rPr>
      </w:pPr>
    </w:p>
    <w:p w:rsidR="00AE248A" w:rsidRPr="00763D2D" w:rsidRDefault="00AE248A" w:rsidP="00AE248A">
      <w:pPr>
        <w:autoSpaceDE w:val="0"/>
        <w:autoSpaceDN w:val="0"/>
        <w:adjustRightInd w:val="0"/>
        <w:ind w:left="-567" w:firstLine="1134"/>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sz w:val="18"/>
          <w:szCs w:val="18"/>
          <w:lang w:eastAsia="en-US"/>
        </w:rPr>
        <w:t>13.1-</w:t>
      </w:r>
      <w:r w:rsidRPr="00763D2D">
        <w:rPr>
          <w:rFonts w:asciiTheme="majorHAnsi" w:eastAsiaTheme="minorHAnsi" w:hAnsiTheme="majorHAnsi" w:cstheme="minorHAnsi"/>
          <w:sz w:val="18"/>
          <w:szCs w:val="18"/>
          <w:lang w:eastAsia="en-US"/>
        </w:rPr>
        <w:t xml:space="preserve"> O pagamento da locação mensal será efetuado em até 15 dias após o mês subsequente ao mês do serviço prestado, mediante apresentação da respectiva nota fiscal.</w:t>
      </w:r>
    </w:p>
    <w:p w:rsidR="00AE248A" w:rsidRPr="00763D2D" w:rsidRDefault="00AE248A" w:rsidP="00AE248A">
      <w:pPr>
        <w:autoSpaceDE w:val="0"/>
        <w:autoSpaceDN w:val="0"/>
        <w:adjustRightInd w:val="0"/>
        <w:ind w:left="-567" w:firstLine="1134"/>
        <w:rPr>
          <w:rFonts w:asciiTheme="majorHAnsi" w:eastAsiaTheme="minorHAnsi" w:hAnsiTheme="majorHAnsi" w:cstheme="minorHAnsi"/>
          <w:sz w:val="18"/>
          <w:szCs w:val="18"/>
          <w:lang w:eastAsia="en-US"/>
        </w:rPr>
      </w:pPr>
    </w:p>
    <w:p w:rsidR="00AE248A" w:rsidRPr="00763D2D" w:rsidRDefault="0082515E" w:rsidP="00AE248A">
      <w:pPr>
        <w:autoSpaceDE w:val="0"/>
        <w:autoSpaceDN w:val="0"/>
        <w:adjustRightInd w:val="0"/>
        <w:ind w:left="-567" w:firstLine="1134"/>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sz w:val="18"/>
          <w:szCs w:val="18"/>
          <w:lang w:eastAsia="en-US"/>
        </w:rPr>
        <w:t>13.2-</w:t>
      </w:r>
      <w:r w:rsidR="00AE248A" w:rsidRPr="00763D2D">
        <w:rPr>
          <w:rFonts w:asciiTheme="majorHAnsi" w:eastAsiaTheme="minorHAnsi" w:hAnsiTheme="majorHAnsi" w:cstheme="minorHAnsi"/>
          <w:sz w:val="18"/>
          <w:szCs w:val="18"/>
          <w:lang w:eastAsia="en-US"/>
        </w:rPr>
        <w:t xml:space="preserve"> O pagamento da implantação/ativação será efetuado em 03(três) parcelas de igual valor, sendo a 1ª parcela paga 21</w:t>
      </w:r>
      <w:proofErr w:type="gramStart"/>
      <w:r w:rsidR="00AE248A" w:rsidRPr="00763D2D">
        <w:rPr>
          <w:rFonts w:asciiTheme="majorHAnsi" w:eastAsiaTheme="minorHAnsi" w:hAnsiTheme="majorHAnsi" w:cstheme="minorHAnsi"/>
          <w:sz w:val="18"/>
          <w:szCs w:val="18"/>
          <w:lang w:eastAsia="en-US"/>
        </w:rPr>
        <w:t xml:space="preserve">( </w:t>
      </w:r>
      <w:proofErr w:type="gramEnd"/>
      <w:r w:rsidR="00AE248A" w:rsidRPr="00763D2D">
        <w:rPr>
          <w:rFonts w:asciiTheme="majorHAnsi" w:eastAsiaTheme="minorHAnsi" w:hAnsiTheme="majorHAnsi" w:cstheme="minorHAnsi"/>
          <w:sz w:val="18"/>
          <w:szCs w:val="18"/>
          <w:lang w:eastAsia="en-US"/>
        </w:rPr>
        <w:t>vinte e um) dias após  a implantação e funcionamento do sistema, a 2ª parcela paga 30(trinta) dias após o pagamento da primeira e a  3ª e última parcela, paga 30 ( trinta) dias após o pagamento da segunda, mediante apresentação da respectiva nota fiscal.</w:t>
      </w:r>
    </w:p>
    <w:p w:rsidR="00AE248A" w:rsidRPr="00763D2D" w:rsidRDefault="00AE248A" w:rsidP="00AE248A">
      <w:pPr>
        <w:autoSpaceDE w:val="0"/>
        <w:autoSpaceDN w:val="0"/>
        <w:adjustRightInd w:val="0"/>
        <w:ind w:left="-567" w:firstLine="1134"/>
        <w:rPr>
          <w:rFonts w:asciiTheme="majorHAnsi" w:eastAsiaTheme="minorHAnsi" w:hAnsiTheme="majorHAnsi" w:cstheme="minorHAnsi"/>
          <w:sz w:val="18"/>
          <w:szCs w:val="18"/>
          <w:lang w:eastAsia="en-US"/>
        </w:rPr>
      </w:pPr>
    </w:p>
    <w:p w:rsidR="00AE248A" w:rsidRPr="00763D2D" w:rsidRDefault="0082515E" w:rsidP="00AE248A">
      <w:pPr>
        <w:pStyle w:val="Corpodetexto"/>
        <w:spacing w:before="1" w:line="242" w:lineRule="auto"/>
        <w:ind w:left="-567" w:firstLine="1134"/>
        <w:jc w:val="both"/>
        <w:rPr>
          <w:rFonts w:asciiTheme="majorHAnsi" w:hAnsiTheme="majorHAnsi" w:cstheme="minorHAnsi"/>
          <w:sz w:val="18"/>
          <w:szCs w:val="18"/>
        </w:rPr>
      </w:pPr>
      <w:r w:rsidRPr="00763D2D">
        <w:rPr>
          <w:rFonts w:asciiTheme="majorHAnsi" w:hAnsiTheme="majorHAnsi" w:cstheme="minorHAnsi"/>
          <w:b/>
          <w:sz w:val="18"/>
          <w:szCs w:val="18"/>
        </w:rPr>
        <w:t>13-3-</w:t>
      </w:r>
      <w:r w:rsidR="00AE248A" w:rsidRPr="00763D2D">
        <w:rPr>
          <w:rFonts w:asciiTheme="majorHAnsi" w:hAnsiTheme="majorHAnsi" w:cstheme="minorHAnsi"/>
          <w:sz w:val="18"/>
          <w:szCs w:val="18"/>
        </w:rPr>
        <w:t xml:space="preserve"> As notas fiscais não deverão portar vícios ou incorreções que impossibilitem o pagamento e deverão fazer constar o número da Concorrência e da ordem de fornecimento, a fim de acelerar o trâmite.</w:t>
      </w:r>
    </w:p>
    <w:p w:rsidR="00BF4875" w:rsidRPr="00763D2D" w:rsidRDefault="00BF4875" w:rsidP="00AE248A">
      <w:pPr>
        <w:autoSpaceDE w:val="0"/>
        <w:autoSpaceDN w:val="0"/>
        <w:adjustRightInd w:val="0"/>
        <w:ind w:left="-567" w:firstLine="1134"/>
        <w:rPr>
          <w:rFonts w:asciiTheme="majorHAnsi" w:hAnsiTheme="majorHAnsi" w:cstheme="minorHAnsi"/>
          <w:color w:val="FF0000"/>
          <w:sz w:val="18"/>
          <w:szCs w:val="18"/>
          <w:lang w:val="pt-PT"/>
        </w:rPr>
      </w:pPr>
    </w:p>
    <w:p w:rsidR="00BF4875" w:rsidRPr="00763D2D" w:rsidRDefault="00BF4875" w:rsidP="00BF4875">
      <w:pPr>
        <w:pStyle w:val="Corpodetexto"/>
        <w:spacing w:before="1" w:line="242" w:lineRule="auto"/>
        <w:ind w:left="-567" w:firstLine="1134"/>
        <w:jc w:val="both"/>
        <w:rPr>
          <w:rFonts w:asciiTheme="majorHAnsi" w:hAnsiTheme="majorHAnsi" w:cstheme="minorHAnsi"/>
          <w:sz w:val="18"/>
          <w:szCs w:val="18"/>
        </w:rPr>
      </w:pPr>
      <w:r w:rsidRPr="00763D2D">
        <w:rPr>
          <w:rFonts w:asciiTheme="majorHAnsi" w:hAnsiTheme="majorHAnsi" w:cstheme="minorHAnsi"/>
          <w:b/>
          <w:sz w:val="18"/>
          <w:szCs w:val="18"/>
        </w:rPr>
        <w:t>13.</w:t>
      </w:r>
      <w:r w:rsidR="0082515E" w:rsidRPr="00763D2D">
        <w:rPr>
          <w:rFonts w:asciiTheme="majorHAnsi" w:hAnsiTheme="majorHAnsi" w:cstheme="minorHAnsi"/>
          <w:b/>
          <w:sz w:val="18"/>
          <w:szCs w:val="18"/>
        </w:rPr>
        <w:t>4-</w:t>
      </w:r>
      <w:r w:rsidRPr="00763D2D">
        <w:rPr>
          <w:rFonts w:asciiTheme="majorHAnsi" w:hAnsiTheme="majorHAnsi" w:cstheme="minorHAnsi"/>
          <w:sz w:val="18"/>
          <w:szCs w:val="18"/>
        </w:rPr>
        <w:t xml:space="preserve"> O preço ofertado será reajustado anualmente de acordo com a variação pelo IGP-M (Índice Geral de Preços do Mercado da Fundação Getúlio Vargas).</w:t>
      </w:r>
    </w:p>
    <w:p w:rsidR="004C0269" w:rsidRPr="00763D2D" w:rsidRDefault="004C0269" w:rsidP="004C0269">
      <w:pPr>
        <w:pStyle w:val="PargrafodaLista"/>
        <w:autoSpaceDE w:val="0"/>
        <w:autoSpaceDN w:val="0"/>
        <w:adjustRightInd w:val="0"/>
        <w:ind w:left="1287"/>
        <w:rPr>
          <w:rFonts w:asciiTheme="majorHAnsi" w:eastAsiaTheme="minorHAnsi" w:hAnsiTheme="majorHAnsi" w:cstheme="minorHAnsi"/>
          <w:b/>
          <w:color w:val="FF0000"/>
          <w:sz w:val="18"/>
          <w:szCs w:val="18"/>
          <w:lang w:eastAsia="en-US"/>
        </w:rPr>
      </w:pPr>
    </w:p>
    <w:p w:rsidR="00BF4875" w:rsidRPr="00763D2D" w:rsidRDefault="00C67B6F" w:rsidP="00BF4875">
      <w:pPr>
        <w:widowControl w:val="0"/>
        <w:autoSpaceDE w:val="0"/>
        <w:autoSpaceDN w:val="0"/>
        <w:spacing w:line="242" w:lineRule="auto"/>
        <w:ind w:left="-567" w:firstLine="1134"/>
        <w:rPr>
          <w:rFonts w:asciiTheme="majorHAnsi" w:hAnsiTheme="majorHAnsi" w:cstheme="minorHAnsi"/>
          <w:sz w:val="18"/>
          <w:szCs w:val="18"/>
        </w:rPr>
      </w:pPr>
      <w:r w:rsidRPr="00763D2D">
        <w:rPr>
          <w:rFonts w:asciiTheme="majorHAnsi" w:hAnsiTheme="majorHAnsi" w:cstheme="minorHAnsi"/>
          <w:b/>
          <w:sz w:val="18"/>
          <w:szCs w:val="18"/>
        </w:rPr>
        <w:t>13.</w:t>
      </w:r>
      <w:r w:rsidR="0082515E" w:rsidRPr="00763D2D">
        <w:rPr>
          <w:rFonts w:asciiTheme="majorHAnsi" w:hAnsiTheme="majorHAnsi" w:cstheme="minorHAnsi"/>
          <w:b/>
          <w:sz w:val="18"/>
          <w:szCs w:val="18"/>
        </w:rPr>
        <w:t>5</w:t>
      </w:r>
      <w:r w:rsidRPr="00763D2D">
        <w:rPr>
          <w:rFonts w:asciiTheme="majorHAnsi" w:hAnsiTheme="majorHAnsi" w:cstheme="minorHAnsi"/>
          <w:sz w:val="18"/>
          <w:szCs w:val="18"/>
        </w:rPr>
        <w:t>- Ocorrendo às hipóteses previstas no artigo 65, inciso II, alínea “d” da Lei 8.666/93 conceder-se-á o reequilíbrio econômico- financeiro, desde que requerido pela contratada e suficientemente comprovado, com base em documentos a ocorrência do desequilíbrio</w:t>
      </w:r>
      <w:r w:rsidRPr="00763D2D">
        <w:rPr>
          <w:rFonts w:asciiTheme="majorHAnsi" w:hAnsiTheme="majorHAnsi" w:cstheme="minorHAnsi"/>
          <w:spacing w:val="1"/>
          <w:sz w:val="18"/>
          <w:szCs w:val="18"/>
        </w:rPr>
        <w:t xml:space="preserve"> </w:t>
      </w:r>
      <w:r w:rsidRPr="00763D2D">
        <w:rPr>
          <w:rFonts w:asciiTheme="majorHAnsi" w:hAnsiTheme="majorHAnsi" w:cstheme="minorHAnsi"/>
          <w:sz w:val="18"/>
          <w:szCs w:val="18"/>
        </w:rPr>
        <w:t>contratual.</w:t>
      </w:r>
    </w:p>
    <w:p w:rsidR="009C1902" w:rsidRPr="00763D2D" w:rsidRDefault="009C1902" w:rsidP="00C67B6F">
      <w:pPr>
        <w:autoSpaceDE w:val="0"/>
        <w:autoSpaceDN w:val="0"/>
        <w:adjustRightInd w:val="0"/>
        <w:rPr>
          <w:rFonts w:asciiTheme="majorHAnsi" w:eastAsiaTheme="minorHAnsi" w:hAnsiTheme="majorHAnsi" w:cstheme="minorHAnsi"/>
          <w:sz w:val="18"/>
          <w:szCs w:val="18"/>
          <w:lang w:eastAsia="en-US"/>
        </w:rPr>
      </w:pPr>
    </w:p>
    <w:p w:rsidR="009C1902" w:rsidRPr="00763D2D" w:rsidRDefault="00F55D24" w:rsidP="00F55D24">
      <w:pPr>
        <w:autoSpaceDE w:val="0"/>
        <w:autoSpaceDN w:val="0"/>
        <w:adjustRightInd w:val="0"/>
        <w:ind w:left="927"/>
        <w:rPr>
          <w:rFonts w:asciiTheme="majorHAnsi" w:eastAsiaTheme="minorHAnsi" w:hAnsiTheme="majorHAnsi" w:cstheme="minorHAnsi"/>
          <w:b/>
          <w:sz w:val="18"/>
          <w:szCs w:val="18"/>
          <w:lang w:eastAsia="en-US"/>
        </w:rPr>
      </w:pPr>
      <w:r w:rsidRPr="00763D2D">
        <w:rPr>
          <w:rFonts w:asciiTheme="majorHAnsi" w:eastAsiaTheme="minorHAnsi" w:hAnsiTheme="majorHAnsi" w:cstheme="minorHAnsi"/>
          <w:b/>
          <w:sz w:val="18"/>
          <w:szCs w:val="18"/>
          <w:lang w:eastAsia="en-US"/>
        </w:rPr>
        <w:t xml:space="preserve">14 – </w:t>
      </w:r>
      <w:r w:rsidR="009C1902" w:rsidRPr="00763D2D">
        <w:rPr>
          <w:rFonts w:asciiTheme="majorHAnsi" w:eastAsiaTheme="minorHAnsi" w:hAnsiTheme="majorHAnsi" w:cstheme="minorHAnsi"/>
          <w:b/>
          <w:sz w:val="18"/>
          <w:szCs w:val="18"/>
          <w:lang w:eastAsia="en-US"/>
        </w:rPr>
        <w:t>Dotações Orçamentárias</w:t>
      </w:r>
    </w:p>
    <w:p w:rsidR="009C1902" w:rsidRPr="00763D2D" w:rsidRDefault="009C1902" w:rsidP="009C1902">
      <w:pPr>
        <w:autoSpaceDE w:val="0"/>
        <w:autoSpaceDN w:val="0"/>
        <w:adjustRightInd w:val="0"/>
        <w:ind w:left="-567"/>
        <w:rPr>
          <w:rFonts w:asciiTheme="majorHAnsi" w:eastAsiaTheme="minorHAnsi" w:hAnsiTheme="majorHAnsi" w:cstheme="minorHAnsi"/>
          <w:b/>
          <w:sz w:val="18"/>
          <w:szCs w:val="18"/>
          <w:lang w:eastAsia="en-US"/>
        </w:rPr>
      </w:pPr>
    </w:p>
    <w:p w:rsidR="00326C96" w:rsidRPr="00763D2D" w:rsidRDefault="00BF4875" w:rsidP="00C67B6F">
      <w:pPr>
        <w:ind w:left="-567" w:right="-144" w:firstLine="1134"/>
        <w:rPr>
          <w:rFonts w:asciiTheme="majorHAnsi" w:hAnsiTheme="majorHAnsi" w:cstheme="minorHAnsi"/>
          <w:b/>
          <w:bCs/>
          <w:sz w:val="18"/>
          <w:szCs w:val="18"/>
        </w:rPr>
      </w:pPr>
      <w:r w:rsidRPr="00763D2D">
        <w:rPr>
          <w:rFonts w:asciiTheme="majorHAnsi" w:hAnsiTheme="majorHAnsi" w:cstheme="minorHAnsi"/>
          <w:b/>
          <w:bCs/>
          <w:sz w:val="18"/>
          <w:szCs w:val="18"/>
        </w:rPr>
        <w:t>14</w:t>
      </w:r>
      <w:r w:rsidR="00326C96" w:rsidRPr="00763D2D">
        <w:rPr>
          <w:rFonts w:asciiTheme="majorHAnsi" w:hAnsiTheme="majorHAnsi" w:cstheme="minorHAnsi"/>
          <w:b/>
          <w:bCs/>
          <w:sz w:val="18"/>
          <w:szCs w:val="18"/>
        </w:rPr>
        <w:t>.1</w:t>
      </w:r>
      <w:r w:rsidR="00326C96" w:rsidRPr="00763D2D">
        <w:rPr>
          <w:rFonts w:asciiTheme="majorHAnsi" w:hAnsiTheme="majorHAnsi" w:cstheme="minorHAnsi"/>
          <w:bCs/>
          <w:sz w:val="18"/>
          <w:szCs w:val="18"/>
        </w:rPr>
        <w:t>. A</w:t>
      </w:r>
      <w:r w:rsidR="00326C96" w:rsidRPr="00763D2D">
        <w:rPr>
          <w:rFonts w:asciiTheme="majorHAnsi" w:hAnsiTheme="majorHAnsi" w:cstheme="minorHAnsi"/>
          <w:sz w:val="18"/>
          <w:szCs w:val="18"/>
        </w:rPr>
        <w:t>s despesas decorrentes da execução dos serviços constantes do objeto serão atendidas pela</w:t>
      </w:r>
      <w:r w:rsidR="006D290E" w:rsidRPr="00763D2D">
        <w:rPr>
          <w:rFonts w:asciiTheme="majorHAnsi" w:hAnsiTheme="majorHAnsi" w:cstheme="minorHAnsi"/>
          <w:sz w:val="18"/>
          <w:szCs w:val="18"/>
        </w:rPr>
        <w:t xml:space="preserve"> seguinte Dotação</w:t>
      </w:r>
      <w:r w:rsidR="00326C96" w:rsidRPr="00763D2D">
        <w:rPr>
          <w:rFonts w:asciiTheme="majorHAnsi" w:hAnsiTheme="majorHAnsi" w:cstheme="minorHAnsi"/>
          <w:sz w:val="18"/>
          <w:szCs w:val="18"/>
        </w:rPr>
        <w:t xml:space="preserve"> Orçamentária:</w:t>
      </w:r>
    </w:p>
    <w:p w:rsidR="00564208" w:rsidRPr="00763D2D" w:rsidRDefault="00C67B6F" w:rsidP="00564208">
      <w:pPr>
        <w:ind w:left="-567" w:right="-144" w:firstLine="1985"/>
        <w:rPr>
          <w:rFonts w:asciiTheme="majorHAnsi" w:hAnsiTheme="majorHAnsi" w:cstheme="minorHAnsi"/>
          <w:sz w:val="18"/>
          <w:szCs w:val="18"/>
        </w:rPr>
      </w:pPr>
      <w:r w:rsidRPr="00763D2D">
        <w:rPr>
          <w:rFonts w:asciiTheme="majorHAnsi" w:hAnsiTheme="majorHAnsi" w:cstheme="minorHAnsi"/>
          <w:sz w:val="18"/>
          <w:szCs w:val="18"/>
        </w:rPr>
        <w:t>(27229) – 339040 – Serviço de TIC – recurso 4502, Vig. Epidemiológica da União.</w:t>
      </w:r>
    </w:p>
    <w:p w:rsidR="00542A6B" w:rsidRPr="00763D2D" w:rsidRDefault="00542A6B" w:rsidP="00564208">
      <w:pPr>
        <w:ind w:left="-567" w:right="-144" w:firstLine="1985"/>
        <w:rPr>
          <w:rFonts w:asciiTheme="majorHAnsi" w:hAnsiTheme="majorHAnsi" w:cstheme="minorHAnsi"/>
          <w:sz w:val="18"/>
          <w:szCs w:val="18"/>
        </w:rPr>
      </w:pPr>
    </w:p>
    <w:p w:rsidR="00564208" w:rsidRPr="00763D2D" w:rsidRDefault="00564208" w:rsidP="00564208">
      <w:pPr>
        <w:ind w:left="-567" w:right="-144" w:firstLine="1985"/>
        <w:rPr>
          <w:rFonts w:asciiTheme="majorHAnsi" w:hAnsiTheme="majorHAnsi" w:cstheme="minorHAnsi"/>
          <w:sz w:val="18"/>
          <w:szCs w:val="18"/>
        </w:rPr>
      </w:pPr>
    </w:p>
    <w:p w:rsidR="00564208" w:rsidRPr="00763D2D" w:rsidRDefault="00F55D24" w:rsidP="00F55D24">
      <w:pPr>
        <w:ind w:left="927" w:right="-144"/>
        <w:rPr>
          <w:rFonts w:asciiTheme="majorHAnsi" w:hAnsiTheme="majorHAnsi" w:cstheme="minorHAnsi"/>
          <w:b/>
          <w:color w:val="FFC000"/>
          <w:sz w:val="18"/>
          <w:szCs w:val="18"/>
        </w:rPr>
      </w:pPr>
      <w:r w:rsidRPr="00763D2D">
        <w:rPr>
          <w:rFonts w:asciiTheme="majorHAnsi" w:hAnsiTheme="majorHAnsi" w:cstheme="minorHAnsi"/>
          <w:b/>
          <w:sz w:val="18"/>
          <w:szCs w:val="18"/>
        </w:rPr>
        <w:t xml:space="preserve">15 - </w:t>
      </w:r>
      <w:r w:rsidR="00564208" w:rsidRPr="00763D2D">
        <w:rPr>
          <w:rFonts w:asciiTheme="majorHAnsi" w:hAnsiTheme="majorHAnsi" w:cstheme="minorHAnsi"/>
          <w:b/>
          <w:sz w:val="18"/>
          <w:szCs w:val="18"/>
        </w:rPr>
        <w:t>Das Responsabilidades</w:t>
      </w:r>
    </w:p>
    <w:p w:rsidR="00564208" w:rsidRPr="00763D2D" w:rsidRDefault="00564208" w:rsidP="00564208">
      <w:pPr>
        <w:pStyle w:val="PargrafodaLista"/>
        <w:ind w:left="1287" w:right="-144"/>
        <w:rPr>
          <w:rFonts w:asciiTheme="majorHAnsi" w:hAnsiTheme="majorHAnsi" w:cstheme="minorHAnsi"/>
          <w:b/>
          <w:sz w:val="18"/>
          <w:szCs w:val="18"/>
        </w:rPr>
      </w:pPr>
    </w:p>
    <w:p w:rsidR="00542A6B" w:rsidRPr="00763D2D" w:rsidRDefault="00542A6B" w:rsidP="00542A6B">
      <w:pPr>
        <w:autoSpaceDE w:val="0"/>
        <w:autoSpaceDN w:val="0"/>
        <w:adjustRightInd w:val="0"/>
        <w:ind w:left="-567" w:firstLine="1134"/>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lastRenderedPageBreak/>
        <w:t xml:space="preserve">15.1 </w:t>
      </w:r>
      <w:r w:rsidR="00BB00D8" w:rsidRPr="00763D2D">
        <w:rPr>
          <w:rFonts w:asciiTheme="majorHAnsi" w:eastAsiaTheme="minorHAnsi" w:hAnsiTheme="majorHAnsi" w:cstheme="minorHAnsi"/>
          <w:b/>
          <w:bCs/>
          <w:sz w:val="18"/>
          <w:szCs w:val="18"/>
          <w:lang w:eastAsia="en-US"/>
        </w:rPr>
        <w:t>–</w:t>
      </w:r>
      <w:r w:rsidRPr="00763D2D">
        <w:rPr>
          <w:rFonts w:asciiTheme="majorHAnsi" w:eastAsiaTheme="minorHAnsi" w:hAnsiTheme="majorHAnsi" w:cstheme="minorHAnsi"/>
          <w:b/>
          <w:bCs/>
          <w:sz w:val="18"/>
          <w:szCs w:val="18"/>
          <w:lang w:eastAsia="en-US"/>
        </w:rPr>
        <w:t xml:space="preserve"> </w:t>
      </w:r>
      <w:r w:rsidR="00BB00D8" w:rsidRPr="00763D2D">
        <w:rPr>
          <w:rFonts w:asciiTheme="majorHAnsi" w:eastAsiaTheme="minorHAnsi" w:hAnsiTheme="majorHAnsi" w:cstheme="minorHAnsi"/>
          <w:bCs/>
          <w:sz w:val="18"/>
          <w:szCs w:val="18"/>
          <w:lang w:eastAsia="en-US"/>
        </w:rPr>
        <w:t>A contratada</w:t>
      </w:r>
      <w:r w:rsidR="00BB00D8" w:rsidRPr="00763D2D">
        <w:rPr>
          <w:rFonts w:asciiTheme="majorHAnsi" w:eastAsiaTheme="minorHAnsi" w:hAnsiTheme="majorHAnsi" w:cstheme="minorHAnsi"/>
          <w:b/>
          <w:bCs/>
          <w:sz w:val="18"/>
          <w:szCs w:val="18"/>
          <w:lang w:eastAsia="en-US"/>
        </w:rPr>
        <w:t xml:space="preserve"> </w:t>
      </w:r>
      <w:r w:rsidR="00BB00D8" w:rsidRPr="00763D2D">
        <w:rPr>
          <w:rFonts w:asciiTheme="majorHAnsi" w:eastAsiaTheme="minorHAnsi" w:hAnsiTheme="majorHAnsi" w:cstheme="minorHAnsi"/>
          <w:sz w:val="18"/>
          <w:szCs w:val="18"/>
          <w:lang w:eastAsia="en-US"/>
        </w:rPr>
        <w:t>deverá e</w:t>
      </w:r>
      <w:r w:rsidRPr="00763D2D">
        <w:rPr>
          <w:rFonts w:asciiTheme="majorHAnsi" w:eastAsiaTheme="minorHAnsi" w:hAnsiTheme="majorHAnsi" w:cstheme="minorHAnsi"/>
          <w:sz w:val="18"/>
          <w:szCs w:val="18"/>
          <w:lang w:eastAsia="en-US"/>
        </w:rPr>
        <w:t>ntregar o objeto contratado, de acordo com as especificações, quantidades e prazos do edital e seus anexos;</w:t>
      </w:r>
    </w:p>
    <w:p w:rsidR="00542A6B" w:rsidRPr="00763D2D" w:rsidRDefault="00542A6B" w:rsidP="00542A6B">
      <w:pPr>
        <w:autoSpaceDE w:val="0"/>
        <w:autoSpaceDN w:val="0"/>
        <w:adjustRightInd w:val="0"/>
        <w:rPr>
          <w:rFonts w:asciiTheme="majorHAnsi" w:eastAsiaTheme="minorHAnsi" w:hAnsiTheme="majorHAnsi" w:cstheme="minorHAnsi"/>
          <w:b/>
          <w:bCs/>
          <w:sz w:val="18"/>
          <w:szCs w:val="18"/>
          <w:lang w:eastAsia="en-US"/>
        </w:rPr>
      </w:pPr>
    </w:p>
    <w:p w:rsidR="00542A6B" w:rsidRPr="00763D2D" w:rsidRDefault="00542A6B" w:rsidP="00542A6B">
      <w:pPr>
        <w:autoSpaceDE w:val="0"/>
        <w:autoSpaceDN w:val="0"/>
        <w:adjustRightInd w:val="0"/>
        <w:ind w:left="-567" w:firstLine="1134"/>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 xml:space="preserve">15.2 - </w:t>
      </w:r>
      <w:r w:rsidRPr="00763D2D">
        <w:rPr>
          <w:rFonts w:asciiTheme="majorHAnsi" w:eastAsiaTheme="minorHAnsi" w:hAnsiTheme="majorHAnsi" w:cstheme="minorHAnsi"/>
          <w:sz w:val="18"/>
          <w:szCs w:val="18"/>
          <w:lang w:eastAsia="en-US"/>
        </w:rPr>
        <w:t xml:space="preserve">A CONTRATADA, responsabiliza-se integral e exclusivamente pelas despesas realizadas durante a prestação do serviço pactuado, assim como por todos os encargos trabalhistas, previdenciários, cíveis e tributários decorrentes das relações que ajustar com empregados ou prepostos </w:t>
      </w:r>
      <w:proofErr w:type="gramStart"/>
      <w:r w:rsidRPr="00763D2D">
        <w:rPr>
          <w:rFonts w:asciiTheme="majorHAnsi" w:eastAsiaTheme="minorHAnsi" w:hAnsiTheme="majorHAnsi" w:cstheme="minorHAnsi"/>
          <w:sz w:val="18"/>
          <w:szCs w:val="18"/>
          <w:lang w:eastAsia="en-US"/>
        </w:rPr>
        <w:t>seus, eventualmente utilizados</w:t>
      </w:r>
      <w:proofErr w:type="gramEnd"/>
      <w:r w:rsidRPr="00763D2D">
        <w:rPr>
          <w:rFonts w:asciiTheme="majorHAnsi" w:eastAsiaTheme="minorHAnsi" w:hAnsiTheme="majorHAnsi" w:cstheme="minorHAnsi"/>
          <w:sz w:val="18"/>
          <w:szCs w:val="18"/>
          <w:lang w:eastAsia="en-US"/>
        </w:rPr>
        <w:t xml:space="preserve"> para auxiliar na prestação dos serviços em tela, ou decorrentes de danos por qualquer razão causados a terceiros, sem qualquer responsabilidade solidária do CONTRATANTE, aos quais desde logo, nesta, assegura o direito de regresso contra a CONTRATADA, em vindo a ser solidariamente responsabilizado.</w:t>
      </w:r>
    </w:p>
    <w:p w:rsidR="00542A6B" w:rsidRPr="00763D2D" w:rsidRDefault="00542A6B" w:rsidP="00542A6B">
      <w:pPr>
        <w:pStyle w:val="Corpodetexto"/>
        <w:tabs>
          <w:tab w:val="left" w:pos="8222"/>
        </w:tabs>
        <w:spacing w:before="3"/>
        <w:ind w:left="0"/>
        <w:rPr>
          <w:rFonts w:asciiTheme="majorHAnsi" w:hAnsiTheme="majorHAnsi" w:cstheme="minorHAnsi"/>
          <w:sz w:val="18"/>
          <w:szCs w:val="18"/>
        </w:rPr>
      </w:pPr>
    </w:p>
    <w:p w:rsidR="00542A6B" w:rsidRPr="00763D2D" w:rsidRDefault="00542A6B" w:rsidP="00542A6B">
      <w:pPr>
        <w:pStyle w:val="Corpodetexto"/>
        <w:tabs>
          <w:tab w:val="left" w:pos="8222"/>
        </w:tabs>
        <w:spacing w:line="242" w:lineRule="auto"/>
        <w:ind w:left="-567" w:firstLine="1134"/>
        <w:jc w:val="both"/>
        <w:rPr>
          <w:rFonts w:asciiTheme="majorHAnsi" w:hAnsiTheme="majorHAnsi" w:cstheme="minorHAnsi"/>
          <w:sz w:val="18"/>
          <w:szCs w:val="18"/>
        </w:rPr>
      </w:pPr>
      <w:r w:rsidRPr="00763D2D">
        <w:rPr>
          <w:rFonts w:asciiTheme="majorHAnsi" w:hAnsiTheme="majorHAnsi" w:cstheme="minorHAnsi"/>
          <w:b/>
          <w:sz w:val="18"/>
          <w:szCs w:val="18"/>
        </w:rPr>
        <w:t xml:space="preserve">15.3 - </w:t>
      </w:r>
      <w:r w:rsidRPr="00763D2D">
        <w:rPr>
          <w:rFonts w:asciiTheme="majorHAnsi" w:hAnsiTheme="majorHAnsi" w:cstheme="minorHAnsi"/>
          <w:sz w:val="18"/>
          <w:szCs w:val="18"/>
        </w:rPr>
        <w:t>O prazo de instalação e/ou implantação, não poderá ser superior a 30 (trinta) dias após a assinatura do contrato, salvo se o atraso for demandado por escrito pelo CONTRANTE.</w:t>
      </w:r>
    </w:p>
    <w:p w:rsidR="00542A6B" w:rsidRPr="00763D2D" w:rsidRDefault="00542A6B" w:rsidP="00542A6B">
      <w:pPr>
        <w:pStyle w:val="Corpodetexto"/>
        <w:tabs>
          <w:tab w:val="left" w:pos="8505"/>
        </w:tabs>
        <w:spacing w:line="242" w:lineRule="auto"/>
        <w:ind w:left="-567" w:firstLine="1134"/>
        <w:jc w:val="both"/>
        <w:rPr>
          <w:rFonts w:asciiTheme="majorHAnsi" w:hAnsiTheme="majorHAnsi" w:cstheme="minorHAnsi"/>
          <w:b/>
          <w:sz w:val="18"/>
          <w:szCs w:val="18"/>
        </w:rPr>
      </w:pPr>
    </w:p>
    <w:p w:rsidR="00542A6B" w:rsidRPr="00763D2D" w:rsidRDefault="00542A6B" w:rsidP="00542A6B">
      <w:pPr>
        <w:pStyle w:val="Corpodetexto"/>
        <w:tabs>
          <w:tab w:val="left" w:pos="8505"/>
        </w:tabs>
        <w:spacing w:line="242" w:lineRule="auto"/>
        <w:ind w:left="-567" w:firstLine="1134"/>
        <w:jc w:val="both"/>
        <w:rPr>
          <w:rFonts w:asciiTheme="majorHAnsi" w:hAnsiTheme="majorHAnsi" w:cstheme="minorHAnsi"/>
          <w:sz w:val="18"/>
          <w:szCs w:val="18"/>
        </w:rPr>
      </w:pPr>
      <w:r w:rsidRPr="00763D2D">
        <w:rPr>
          <w:rFonts w:asciiTheme="majorHAnsi" w:hAnsiTheme="majorHAnsi" w:cstheme="minorHAnsi"/>
          <w:b/>
          <w:sz w:val="18"/>
          <w:szCs w:val="18"/>
        </w:rPr>
        <w:t xml:space="preserve">15.4 </w:t>
      </w:r>
      <w:r w:rsidRPr="00763D2D">
        <w:rPr>
          <w:rFonts w:asciiTheme="majorHAnsi" w:hAnsiTheme="majorHAnsi" w:cstheme="minorHAnsi"/>
          <w:sz w:val="18"/>
          <w:szCs w:val="18"/>
        </w:rPr>
        <w:t>- A disponibilização dos dados existentes, íntegros e na sua totalidade, deverá ocorrer dentro dos prazos estipulados acima sem qualquer custo financeiro ou mão de obra por parte deste</w:t>
      </w:r>
      <w:r w:rsidRPr="00763D2D">
        <w:rPr>
          <w:rFonts w:asciiTheme="majorHAnsi" w:hAnsiTheme="majorHAnsi" w:cstheme="minorHAnsi"/>
          <w:spacing w:val="11"/>
          <w:sz w:val="18"/>
          <w:szCs w:val="18"/>
        </w:rPr>
        <w:t xml:space="preserve"> </w:t>
      </w:r>
      <w:r w:rsidRPr="00763D2D">
        <w:rPr>
          <w:rFonts w:asciiTheme="majorHAnsi" w:hAnsiTheme="majorHAnsi" w:cstheme="minorHAnsi"/>
          <w:sz w:val="18"/>
          <w:szCs w:val="18"/>
        </w:rPr>
        <w:t>município.</w:t>
      </w:r>
    </w:p>
    <w:p w:rsidR="00542A6B" w:rsidRPr="00763D2D" w:rsidRDefault="00542A6B" w:rsidP="00542A6B">
      <w:pPr>
        <w:pStyle w:val="Corpodetexto"/>
        <w:tabs>
          <w:tab w:val="left" w:pos="8505"/>
        </w:tabs>
        <w:spacing w:line="242" w:lineRule="auto"/>
        <w:ind w:left="-567" w:firstLine="1134"/>
        <w:jc w:val="both"/>
        <w:rPr>
          <w:rFonts w:asciiTheme="majorHAnsi" w:hAnsiTheme="majorHAnsi" w:cstheme="minorHAnsi"/>
          <w:sz w:val="18"/>
          <w:szCs w:val="18"/>
        </w:rPr>
      </w:pPr>
    </w:p>
    <w:p w:rsidR="00542A6B" w:rsidRPr="00763D2D" w:rsidRDefault="00542A6B" w:rsidP="00542A6B">
      <w:pPr>
        <w:pStyle w:val="Corpodetexto"/>
        <w:tabs>
          <w:tab w:val="left" w:pos="8505"/>
        </w:tabs>
        <w:spacing w:line="242" w:lineRule="auto"/>
        <w:ind w:left="-567" w:firstLine="1134"/>
        <w:jc w:val="both"/>
        <w:rPr>
          <w:rFonts w:asciiTheme="majorHAnsi" w:hAnsiTheme="majorHAnsi" w:cstheme="minorHAnsi"/>
          <w:sz w:val="18"/>
          <w:szCs w:val="18"/>
        </w:rPr>
      </w:pPr>
      <w:r w:rsidRPr="00763D2D">
        <w:rPr>
          <w:rFonts w:asciiTheme="majorHAnsi" w:hAnsiTheme="majorHAnsi" w:cstheme="minorHAnsi"/>
          <w:b/>
          <w:sz w:val="18"/>
          <w:szCs w:val="18"/>
        </w:rPr>
        <w:t xml:space="preserve">15.5 </w:t>
      </w:r>
      <w:r w:rsidRPr="00763D2D">
        <w:rPr>
          <w:rFonts w:asciiTheme="majorHAnsi" w:hAnsiTheme="majorHAnsi" w:cstheme="minorHAnsi"/>
          <w:sz w:val="18"/>
          <w:szCs w:val="18"/>
        </w:rPr>
        <w:t>- Ao final do prazo já estipulado, esta Administração fará um levantamento situacional para verificação de cumprimento de todas as</w:t>
      </w:r>
      <w:r w:rsidRPr="00763D2D">
        <w:rPr>
          <w:rFonts w:asciiTheme="majorHAnsi" w:hAnsiTheme="majorHAnsi" w:cstheme="minorHAnsi"/>
          <w:spacing w:val="2"/>
          <w:sz w:val="18"/>
          <w:szCs w:val="18"/>
        </w:rPr>
        <w:t xml:space="preserve"> </w:t>
      </w:r>
      <w:r w:rsidRPr="00763D2D">
        <w:rPr>
          <w:rFonts w:asciiTheme="majorHAnsi" w:hAnsiTheme="majorHAnsi" w:cstheme="minorHAnsi"/>
          <w:sz w:val="18"/>
          <w:szCs w:val="18"/>
        </w:rPr>
        <w:t>tarefas.</w:t>
      </w:r>
    </w:p>
    <w:p w:rsidR="00542A6B" w:rsidRPr="00763D2D" w:rsidRDefault="00542A6B" w:rsidP="00542A6B">
      <w:pPr>
        <w:pStyle w:val="Corpodetexto"/>
        <w:tabs>
          <w:tab w:val="left" w:pos="8505"/>
        </w:tabs>
        <w:ind w:left="-567" w:firstLine="1134"/>
        <w:jc w:val="both"/>
        <w:rPr>
          <w:rFonts w:asciiTheme="majorHAnsi" w:hAnsiTheme="majorHAnsi" w:cstheme="minorHAnsi"/>
          <w:sz w:val="18"/>
          <w:szCs w:val="18"/>
        </w:rPr>
      </w:pPr>
    </w:p>
    <w:p w:rsidR="00542A6B" w:rsidRPr="00763D2D" w:rsidRDefault="00542A6B" w:rsidP="00542A6B">
      <w:pPr>
        <w:pStyle w:val="Corpodetexto"/>
        <w:tabs>
          <w:tab w:val="left" w:pos="8505"/>
        </w:tabs>
        <w:ind w:left="-567" w:firstLine="1134"/>
        <w:jc w:val="both"/>
        <w:rPr>
          <w:rFonts w:asciiTheme="majorHAnsi" w:hAnsiTheme="majorHAnsi" w:cstheme="minorHAnsi"/>
          <w:sz w:val="18"/>
          <w:szCs w:val="18"/>
        </w:rPr>
      </w:pPr>
      <w:r w:rsidRPr="00763D2D">
        <w:rPr>
          <w:rFonts w:asciiTheme="majorHAnsi" w:hAnsiTheme="majorHAnsi" w:cstheme="minorHAnsi"/>
          <w:b/>
          <w:sz w:val="18"/>
          <w:szCs w:val="18"/>
        </w:rPr>
        <w:t xml:space="preserve">15.6 </w:t>
      </w:r>
      <w:r w:rsidRPr="00763D2D">
        <w:rPr>
          <w:rFonts w:asciiTheme="majorHAnsi" w:hAnsiTheme="majorHAnsi" w:cstheme="minorHAnsi"/>
          <w:sz w:val="18"/>
          <w:szCs w:val="18"/>
        </w:rPr>
        <w:t>- O descumprimento do prazo estabelecido ensejará o imediato cancelamento do contrato e aplicação das penas cabíveis.</w:t>
      </w:r>
    </w:p>
    <w:p w:rsidR="00542A6B" w:rsidRPr="00763D2D" w:rsidRDefault="00542A6B" w:rsidP="00542A6B">
      <w:pPr>
        <w:pStyle w:val="Corpodetexto"/>
        <w:tabs>
          <w:tab w:val="left" w:pos="8222"/>
        </w:tabs>
        <w:spacing w:before="4"/>
        <w:ind w:left="-567"/>
        <w:jc w:val="both"/>
        <w:rPr>
          <w:rFonts w:asciiTheme="majorHAnsi" w:hAnsiTheme="majorHAnsi" w:cstheme="minorHAnsi"/>
          <w:sz w:val="18"/>
          <w:szCs w:val="18"/>
        </w:rPr>
      </w:pPr>
    </w:p>
    <w:p w:rsidR="00542A6B" w:rsidRPr="00763D2D" w:rsidRDefault="00542A6B" w:rsidP="00542A6B">
      <w:pPr>
        <w:pStyle w:val="Corpodetexto"/>
        <w:spacing w:line="242" w:lineRule="auto"/>
        <w:ind w:left="-567" w:firstLine="1134"/>
        <w:jc w:val="both"/>
        <w:rPr>
          <w:rFonts w:asciiTheme="majorHAnsi" w:eastAsiaTheme="minorHAnsi" w:hAnsiTheme="majorHAnsi" w:cstheme="minorHAnsi"/>
          <w:bCs/>
          <w:sz w:val="18"/>
          <w:szCs w:val="18"/>
          <w:lang w:eastAsia="en-US"/>
        </w:rPr>
      </w:pPr>
      <w:r w:rsidRPr="00763D2D">
        <w:rPr>
          <w:rFonts w:asciiTheme="majorHAnsi" w:hAnsiTheme="majorHAnsi" w:cstheme="minorHAnsi"/>
          <w:b/>
          <w:sz w:val="18"/>
          <w:szCs w:val="18"/>
        </w:rPr>
        <w:t xml:space="preserve">15.7 </w:t>
      </w:r>
      <w:r w:rsidRPr="00763D2D">
        <w:rPr>
          <w:rFonts w:asciiTheme="majorHAnsi" w:hAnsiTheme="majorHAnsi" w:cstheme="minorHAnsi"/>
          <w:sz w:val="18"/>
          <w:szCs w:val="18"/>
        </w:rPr>
        <w:t>-</w:t>
      </w:r>
      <w:r w:rsidRPr="00763D2D">
        <w:rPr>
          <w:rFonts w:asciiTheme="majorHAnsi" w:hAnsiTheme="majorHAnsi" w:cstheme="minorHAnsi"/>
          <w:color w:val="FF0000"/>
          <w:sz w:val="18"/>
          <w:szCs w:val="18"/>
        </w:rPr>
        <w:t xml:space="preserve"> </w:t>
      </w:r>
      <w:r w:rsidRPr="00763D2D">
        <w:rPr>
          <w:rFonts w:asciiTheme="majorHAnsi" w:eastAsiaTheme="minorHAnsi" w:hAnsiTheme="majorHAnsi" w:cstheme="minorHAnsi"/>
          <w:bCs/>
          <w:sz w:val="18"/>
          <w:szCs w:val="18"/>
          <w:lang w:eastAsia="en-US"/>
        </w:rPr>
        <w:t>Os serviços de implantação do sistema deverão contemplar instalação, configuração e treinamento. Estes serviços deverão ser realizados conforme demanda da Secretaria de Saúde do Município de São Francisco de Assis.</w:t>
      </w:r>
    </w:p>
    <w:p w:rsidR="00542A6B" w:rsidRPr="00763D2D" w:rsidRDefault="00542A6B" w:rsidP="00542A6B">
      <w:pPr>
        <w:pStyle w:val="Corpodetexto"/>
        <w:spacing w:line="242" w:lineRule="auto"/>
        <w:ind w:left="-567" w:firstLine="1134"/>
        <w:jc w:val="both"/>
        <w:rPr>
          <w:rFonts w:asciiTheme="majorHAnsi" w:eastAsiaTheme="minorHAnsi" w:hAnsiTheme="majorHAnsi" w:cstheme="minorHAnsi"/>
          <w:bCs/>
          <w:sz w:val="18"/>
          <w:szCs w:val="18"/>
          <w:lang w:eastAsia="en-US"/>
        </w:rPr>
      </w:pPr>
    </w:p>
    <w:p w:rsidR="00542A6B" w:rsidRPr="00763D2D" w:rsidRDefault="00542A6B" w:rsidP="00542A6B">
      <w:pPr>
        <w:pStyle w:val="Corpodetexto"/>
        <w:tabs>
          <w:tab w:val="left" w:pos="8222"/>
        </w:tabs>
        <w:ind w:left="-567" w:firstLine="1134"/>
        <w:jc w:val="both"/>
        <w:rPr>
          <w:rFonts w:asciiTheme="majorHAnsi" w:hAnsiTheme="majorHAnsi" w:cstheme="minorHAnsi"/>
          <w:sz w:val="18"/>
          <w:szCs w:val="18"/>
        </w:rPr>
      </w:pPr>
      <w:r w:rsidRPr="00763D2D">
        <w:rPr>
          <w:rFonts w:asciiTheme="majorHAnsi" w:hAnsiTheme="majorHAnsi" w:cstheme="minorHAnsi"/>
          <w:b/>
          <w:sz w:val="18"/>
          <w:szCs w:val="18"/>
        </w:rPr>
        <w:t>15.8</w:t>
      </w:r>
      <w:r w:rsidRPr="00763D2D">
        <w:rPr>
          <w:rFonts w:asciiTheme="majorHAnsi" w:hAnsiTheme="majorHAnsi" w:cstheme="minorHAnsi"/>
          <w:sz w:val="18"/>
          <w:szCs w:val="18"/>
        </w:rPr>
        <w:t xml:space="preserve"> - Qualquer alteração no prazo </w:t>
      </w:r>
      <w:proofErr w:type="gramStart"/>
      <w:r w:rsidRPr="00763D2D">
        <w:rPr>
          <w:rFonts w:asciiTheme="majorHAnsi" w:hAnsiTheme="majorHAnsi" w:cstheme="minorHAnsi"/>
          <w:sz w:val="18"/>
          <w:szCs w:val="18"/>
        </w:rPr>
        <w:t>supra referido</w:t>
      </w:r>
      <w:proofErr w:type="gramEnd"/>
      <w:r w:rsidRPr="00763D2D">
        <w:rPr>
          <w:rFonts w:asciiTheme="majorHAnsi" w:hAnsiTheme="majorHAnsi" w:cstheme="minorHAnsi"/>
          <w:sz w:val="18"/>
          <w:szCs w:val="18"/>
        </w:rPr>
        <w:t xml:space="preserve"> dependerá de aprovação formal da </w:t>
      </w:r>
      <w:r w:rsidR="008F546B" w:rsidRPr="00763D2D">
        <w:rPr>
          <w:rFonts w:asciiTheme="majorHAnsi" w:hAnsiTheme="majorHAnsi" w:cstheme="minorHAnsi"/>
          <w:sz w:val="18"/>
          <w:szCs w:val="18"/>
        </w:rPr>
        <w:t>Secretaria solicitante.</w:t>
      </w:r>
    </w:p>
    <w:p w:rsidR="00542A6B" w:rsidRPr="00763D2D" w:rsidRDefault="00542A6B" w:rsidP="00542A6B">
      <w:pPr>
        <w:pStyle w:val="Corpodetexto"/>
        <w:spacing w:line="242" w:lineRule="auto"/>
        <w:ind w:left="-567" w:firstLine="1134"/>
        <w:jc w:val="both"/>
        <w:rPr>
          <w:rFonts w:asciiTheme="majorHAnsi" w:eastAsiaTheme="minorHAnsi" w:hAnsiTheme="majorHAnsi" w:cstheme="minorHAnsi"/>
          <w:bCs/>
          <w:sz w:val="18"/>
          <w:szCs w:val="18"/>
          <w:lang w:eastAsia="en-US"/>
        </w:rPr>
      </w:pPr>
    </w:p>
    <w:p w:rsidR="000F64C8" w:rsidRPr="00763D2D" w:rsidRDefault="00542A6B" w:rsidP="00542A6B">
      <w:pPr>
        <w:autoSpaceDE w:val="0"/>
        <w:autoSpaceDN w:val="0"/>
        <w:adjustRightInd w:val="0"/>
        <w:ind w:left="-567" w:firstLine="1134"/>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15.9</w:t>
      </w:r>
      <w:r w:rsidRPr="00763D2D">
        <w:rPr>
          <w:rFonts w:asciiTheme="majorHAnsi" w:eastAsiaTheme="minorHAnsi" w:hAnsiTheme="majorHAnsi" w:cstheme="minorHAnsi"/>
          <w:bCs/>
          <w:sz w:val="18"/>
          <w:szCs w:val="18"/>
          <w:lang w:eastAsia="en-US"/>
        </w:rPr>
        <w:t xml:space="preserve"> </w:t>
      </w:r>
      <w:r w:rsidR="00B7559B" w:rsidRPr="00763D2D">
        <w:rPr>
          <w:rFonts w:asciiTheme="majorHAnsi" w:eastAsiaTheme="minorHAnsi" w:hAnsiTheme="majorHAnsi" w:cstheme="minorHAnsi"/>
          <w:bCs/>
          <w:sz w:val="18"/>
          <w:szCs w:val="18"/>
          <w:lang w:eastAsia="en-US"/>
        </w:rPr>
        <w:t>–</w:t>
      </w:r>
      <w:r w:rsidRPr="00763D2D">
        <w:rPr>
          <w:rFonts w:asciiTheme="majorHAnsi" w:eastAsiaTheme="minorHAnsi" w:hAnsiTheme="majorHAnsi" w:cstheme="minorHAnsi"/>
          <w:bCs/>
          <w:sz w:val="18"/>
          <w:szCs w:val="18"/>
          <w:lang w:eastAsia="en-US"/>
        </w:rPr>
        <w:t xml:space="preserve"> </w:t>
      </w:r>
      <w:r w:rsidR="00B7559B" w:rsidRPr="00763D2D">
        <w:rPr>
          <w:rFonts w:asciiTheme="majorHAnsi" w:eastAsiaTheme="minorHAnsi" w:hAnsiTheme="majorHAnsi" w:cstheme="minorHAnsi"/>
          <w:bCs/>
          <w:sz w:val="18"/>
          <w:szCs w:val="18"/>
          <w:lang w:eastAsia="en-US"/>
        </w:rPr>
        <w:t xml:space="preserve">A CONTRATADA deverá </w:t>
      </w:r>
      <w:r w:rsidR="00B7559B" w:rsidRPr="00763D2D">
        <w:rPr>
          <w:rFonts w:asciiTheme="majorHAnsi" w:eastAsiaTheme="minorHAnsi" w:hAnsiTheme="majorHAnsi" w:cstheme="minorHAnsi"/>
          <w:sz w:val="18"/>
          <w:szCs w:val="18"/>
          <w:lang w:eastAsia="en-US"/>
        </w:rPr>
        <w:t>f</w:t>
      </w:r>
      <w:r w:rsidRPr="00763D2D">
        <w:rPr>
          <w:rFonts w:asciiTheme="majorHAnsi" w:eastAsiaTheme="minorHAnsi" w:hAnsiTheme="majorHAnsi" w:cstheme="minorHAnsi"/>
          <w:sz w:val="18"/>
          <w:szCs w:val="18"/>
          <w:lang w:eastAsia="en-US"/>
        </w:rPr>
        <w:t>acilitar a supervisão e acompanhamento dos trabalhos pela Prefeitura, fornecendo, sempre que solicitados, informações e documentos relacionados com a execução do objeto do presente edital;</w:t>
      </w:r>
    </w:p>
    <w:p w:rsidR="00564208" w:rsidRPr="00763D2D" w:rsidRDefault="00564208" w:rsidP="00564208">
      <w:pPr>
        <w:autoSpaceDE w:val="0"/>
        <w:autoSpaceDN w:val="0"/>
        <w:adjustRightInd w:val="0"/>
        <w:ind w:left="-567" w:firstLine="1134"/>
        <w:rPr>
          <w:rFonts w:asciiTheme="majorHAnsi" w:eastAsiaTheme="minorHAnsi" w:hAnsiTheme="majorHAnsi" w:cstheme="minorHAnsi"/>
          <w:sz w:val="18"/>
          <w:szCs w:val="18"/>
          <w:lang w:eastAsia="en-US"/>
        </w:rPr>
      </w:pPr>
    </w:p>
    <w:p w:rsidR="00564208" w:rsidRPr="00763D2D" w:rsidRDefault="00AB0FBA" w:rsidP="00AB79BF">
      <w:pPr>
        <w:ind w:left="927" w:right="-144"/>
        <w:rPr>
          <w:rFonts w:asciiTheme="majorHAnsi" w:hAnsiTheme="majorHAnsi" w:cstheme="minorHAnsi"/>
          <w:b/>
          <w:sz w:val="18"/>
          <w:szCs w:val="18"/>
        </w:rPr>
      </w:pPr>
      <w:r w:rsidRPr="00763D2D">
        <w:rPr>
          <w:rFonts w:asciiTheme="majorHAnsi" w:hAnsiTheme="majorHAnsi" w:cstheme="minorHAnsi"/>
          <w:b/>
          <w:sz w:val="18"/>
          <w:szCs w:val="18"/>
        </w:rPr>
        <w:t>16</w:t>
      </w:r>
      <w:r w:rsidR="00564208" w:rsidRPr="00763D2D">
        <w:rPr>
          <w:rFonts w:asciiTheme="majorHAnsi" w:hAnsiTheme="majorHAnsi" w:cstheme="minorHAnsi"/>
          <w:b/>
          <w:sz w:val="18"/>
          <w:szCs w:val="18"/>
        </w:rPr>
        <w:t xml:space="preserve"> – Sanções Administrativas</w:t>
      </w:r>
    </w:p>
    <w:p w:rsidR="00564208" w:rsidRPr="00763D2D" w:rsidRDefault="00564208" w:rsidP="00564208">
      <w:pPr>
        <w:autoSpaceDE w:val="0"/>
        <w:autoSpaceDN w:val="0"/>
        <w:adjustRightInd w:val="0"/>
        <w:ind w:left="-567" w:firstLine="1134"/>
        <w:rPr>
          <w:rFonts w:asciiTheme="majorHAnsi" w:eastAsiaTheme="minorHAnsi" w:hAnsiTheme="majorHAnsi" w:cstheme="minorHAnsi"/>
          <w:b/>
          <w:sz w:val="18"/>
          <w:szCs w:val="18"/>
          <w:lang w:eastAsia="en-US"/>
        </w:rPr>
      </w:pPr>
    </w:p>
    <w:p w:rsidR="00AB0FBA" w:rsidRPr="00763D2D" w:rsidRDefault="00AB0FBA" w:rsidP="00FB42B3">
      <w:pPr>
        <w:pStyle w:val="Corpodetexto"/>
        <w:spacing w:before="1" w:line="242" w:lineRule="auto"/>
        <w:ind w:left="-567" w:firstLine="1134"/>
        <w:jc w:val="both"/>
        <w:rPr>
          <w:rFonts w:asciiTheme="majorHAnsi" w:hAnsiTheme="majorHAnsi" w:cstheme="minorHAnsi"/>
          <w:sz w:val="18"/>
          <w:szCs w:val="18"/>
        </w:rPr>
      </w:pPr>
      <w:r w:rsidRPr="00763D2D">
        <w:rPr>
          <w:rFonts w:asciiTheme="majorHAnsi" w:hAnsiTheme="majorHAnsi" w:cstheme="minorHAnsi"/>
          <w:b/>
          <w:sz w:val="18"/>
          <w:szCs w:val="18"/>
        </w:rPr>
        <w:t>16.1</w:t>
      </w:r>
      <w:r w:rsidRPr="00763D2D">
        <w:rPr>
          <w:rFonts w:asciiTheme="majorHAnsi" w:hAnsiTheme="majorHAnsi" w:cstheme="minorHAnsi"/>
          <w:sz w:val="18"/>
          <w:szCs w:val="18"/>
        </w:rPr>
        <w:t>-Pelo inadimplemento das obrigações, na condição de participante da licitação ou de contratada, as empresas ficam sujeitas às seguintes penalidades:</w:t>
      </w:r>
    </w:p>
    <w:p w:rsidR="000F64C8" w:rsidRPr="00763D2D" w:rsidRDefault="000F64C8" w:rsidP="000F64C8">
      <w:pPr>
        <w:widowControl w:val="0"/>
        <w:tabs>
          <w:tab w:val="left" w:pos="1993"/>
        </w:tabs>
        <w:autoSpaceDE w:val="0"/>
        <w:autoSpaceDN w:val="0"/>
        <w:spacing w:before="1" w:line="242" w:lineRule="auto"/>
        <w:ind w:left="-567"/>
        <w:rPr>
          <w:rFonts w:asciiTheme="majorHAnsi" w:hAnsiTheme="majorHAnsi" w:cstheme="minorHAnsi"/>
          <w:sz w:val="18"/>
          <w:szCs w:val="18"/>
        </w:rPr>
      </w:pPr>
      <w:r w:rsidRPr="00763D2D">
        <w:rPr>
          <w:rFonts w:asciiTheme="majorHAnsi" w:hAnsiTheme="majorHAnsi" w:cstheme="minorHAnsi"/>
          <w:b/>
          <w:sz w:val="18"/>
          <w:szCs w:val="18"/>
        </w:rPr>
        <w:t>a)</w:t>
      </w:r>
      <w:r w:rsidRPr="00763D2D">
        <w:rPr>
          <w:rFonts w:asciiTheme="majorHAnsi" w:hAnsiTheme="majorHAnsi" w:cstheme="minorHAnsi"/>
          <w:sz w:val="18"/>
          <w:szCs w:val="18"/>
        </w:rPr>
        <w:t xml:space="preserve"> Suspensão temporária de participação em licitação e impedimento de contratar com a Administração pelo prazo de 02(dois) anos e multa de 10% (dez por cento) sobre o valor estimado da contratação por deixar de apresentar a documentação exigida no certame ou apresentar documento</w:t>
      </w:r>
      <w:r w:rsidRPr="00763D2D">
        <w:rPr>
          <w:rFonts w:asciiTheme="majorHAnsi" w:hAnsiTheme="majorHAnsi" w:cstheme="minorHAnsi"/>
          <w:spacing w:val="2"/>
          <w:sz w:val="18"/>
          <w:szCs w:val="18"/>
        </w:rPr>
        <w:t xml:space="preserve"> </w:t>
      </w:r>
      <w:r w:rsidRPr="00763D2D">
        <w:rPr>
          <w:rFonts w:asciiTheme="majorHAnsi" w:hAnsiTheme="majorHAnsi" w:cstheme="minorHAnsi"/>
          <w:sz w:val="18"/>
          <w:szCs w:val="18"/>
        </w:rPr>
        <w:t>falso;</w:t>
      </w:r>
    </w:p>
    <w:p w:rsidR="000F64C8" w:rsidRPr="00763D2D" w:rsidRDefault="000F64C8" w:rsidP="000F64C8">
      <w:pPr>
        <w:pStyle w:val="Corpodetexto"/>
        <w:spacing w:before="2"/>
        <w:ind w:left="-567"/>
        <w:rPr>
          <w:rFonts w:asciiTheme="majorHAnsi" w:hAnsiTheme="majorHAnsi" w:cstheme="minorHAnsi"/>
          <w:sz w:val="18"/>
          <w:szCs w:val="18"/>
        </w:rPr>
      </w:pPr>
    </w:p>
    <w:p w:rsidR="000F64C8" w:rsidRPr="00763D2D" w:rsidRDefault="000F64C8" w:rsidP="000F64C8">
      <w:pPr>
        <w:widowControl w:val="0"/>
        <w:tabs>
          <w:tab w:val="left" w:pos="2007"/>
        </w:tabs>
        <w:autoSpaceDE w:val="0"/>
        <w:autoSpaceDN w:val="0"/>
        <w:spacing w:line="242" w:lineRule="auto"/>
        <w:ind w:left="-567"/>
        <w:rPr>
          <w:rFonts w:asciiTheme="majorHAnsi" w:hAnsiTheme="majorHAnsi" w:cstheme="minorHAnsi"/>
          <w:sz w:val="18"/>
          <w:szCs w:val="18"/>
        </w:rPr>
      </w:pPr>
      <w:r w:rsidRPr="00763D2D">
        <w:rPr>
          <w:rFonts w:asciiTheme="majorHAnsi" w:hAnsiTheme="majorHAnsi" w:cstheme="minorHAnsi"/>
          <w:b/>
          <w:sz w:val="18"/>
          <w:szCs w:val="18"/>
        </w:rPr>
        <w:t>b)</w:t>
      </w:r>
      <w:r w:rsidRPr="00763D2D">
        <w:rPr>
          <w:rFonts w:asciiTheme="majorHAnsi" w:hAnsiTheme="majorHAnsi" w:cstheme="minorHAnsi"/>
          <w:sz w:val="18"/>
          <w:szCs w:val="18"/>
        </w:rPr>
        <w:t xml:space="preserve"> Afastamento do certame e suspensão do direito de licitar e contratar com a Administração pelo prazo de 02(dois) anos por manter comportamento inadequado durante a sessão</w:t>
      </w:r>
      <w:r w:rsidRPr="00763D2D">
        <w:rPr>
          <w:rFonts w:asciiTheme="majorHAnsi" w:hAnsiTheme="majorHAnsi" w:cstheme="minorHAnsi"/>
          <w:spacing w:val="10"/>
          <w:sz w:val="18"/>
          <w:szCs w:val="18"/>
        </w:rPr>
        <w:t xml:space="preserve"> </w:t>
      </w:r>
      <w:r w:rsidRPr="00763D2D">
        <w:rPr>
          <w:rFonts w:asciiTheme="majorHAnsi" w:hAnsiTheme="majorHAnsi" w:cstheme="minorHAnsi"/>
          <w:sz w:val="18"/>
          <w:szCs w:val="18"/>
        </w:rPr>
        <w:t>licitatória;</w:t>
      </w:r>
    </w:p>
    <w:p w:rsidR="000F64C8" w:rsidRPr="00763D2D" w:rsidRDefault="000F64C8" w:rsidP="000F64C8">
      <w:pPr>
        <w:pStyle w:val="Corpodetexto"/>
        <w:spacing w:before="2"/>
        <w:ind w:left="-567"/>
        <w:rPr>
          <w:rFonts w:asciiTheme="majorHAnsi" w:hAnsiTheme="majorHAnsi" w:cstheme="minorHAnsi"/>
          <w:sz w:val="18"/>
          <w:szCs w:val="18"/>
        </w:rPr>
      </w:pPr>
    </w:p>
    <w:p w:rsidR="000F64C8" w:rsidRPr="00763D2D" w:rsidRDefault="000F64C8" w:rsidP="000F64C8">
      <w:pPr>
        <w:widowControl w:val="0"/>
        <w:tabs>
          <w:tab w:val="left" w:pos="1988"/>
        </w:tabs>
        <w:autoSpaceDE w:val="0"/>
        <w:autoSpaceDN w:val="0"/>
        <w:spacing w:line="242" w:lineRule="auto"/>
        <w:ind w:left="-567"/>
        <w:rPr>
          <w:rFonts w:asciiTheme="majorHAnsi" w:hAnsiTheme="majorHAnsi" w:cstheme="minorHAnsi"/>
          <w:sz w:val="18"/>
          <w:szCs w:val="18"/>
        </w:rPr>
      </w:pPr>
      <w:r w:rsidRPr="00763D2D">
        <w:rPr>
          <w:rFonts w:asciiTheme="majorHAnsi" w:hAnsiTheme="majorHAnsi" w:cstheme="minorHAnsi"/>
          <w:b/>
          <w:sz w:val="18"/>
          <w:szCs w:val="18"/>
        </w:rPr>
        <w:t>c)</w:t>
      </w:r>
      <w:r w:rsidRPr="00763D2D">
        <w:rPr>
          <w:rFonts w:asciiTheme="majorHAnsi" w:hAnsiTheme="majorHAnsi" w:cstheme="minorHAnsi"/>
          <w:sz w:val="18"/>
          <w:szCs w:val="18"/>
        </w:rPr>
        <w:t xml:space="preserve"> Suspensão do direito de licitar e contratar com a Administração pelo prazo de 02(dois) anos e multa de 10% (dez por cento) sobre o valor estimado da contratação por deixar de manter a proposta (recusa injustificada para</w:t>
      </w:r>
      <w:r w:rsidRPr="00763D2D">
        <w:rPr>
          <w:rFonts w:asciiTheme="majorHAnsi" w:hAnsiTheme="majorHAnsi" w:cstheme="minorHAnsi"/>
          <w:spacing w:val="22"/>
          <w:sz w:val="18"/>
          <w:szCs w:val="18"/>
        </w:rPr>
        <w:t xml:space="preserve"> </w:t>
      </w:r>
      <w:r w:rsidRPr="00763D2D">
        <w:rPr>
          <w:rFonts w:asciiTheme="majorHAnsi" w:hAnsiTheme="majorHAnsi" w:cstheme="minorHAnsi"/>
          <w:sz w:val="18"/>
          <w:szCs w:val="18"/>
        </w:rPr>
        <w:t>contratar);</w:t>
      </w:r>
    </w:p>
    <w:p w:rsidR="000F64C8" w:rsidRPr="00763D2D" w:rsidRDefault="000F64C8" w:rsidP="000F64C8">
      <w:pPr>
        <w:widowControl w:val="0"/>
        <w:tabs>
          <w:tab w:val="left" w:pos="1988"/>
        </w:tabs>
        <w:autoSpaceDE w:val="0"/>
        <w:autoSpaceDN w:val="0"/>
        <w:spacing w:line="242" w:lineRule="auto"/>
        <w:ind w:left="-567"/>
        <w:rPr>
          <w:rFonts w:asciiTheme="majorHAnsi" w:hAnsiTheme="majorHAnsi" w:cstheme="minorHAnsi"/>
          <w:sz w:val="18"/>
          <w:szCs w:val="18"/>
        </w:rPr>
      </w:pPr>
    </w:p>
    <w:p w:rsidR="000F64C8" w:rsidRPr="00763D2D" w:rsidRDefault="000F64C8" w:rsidP="000F64C8">
      <w:pPr>
        <w:widowControl w:val="0"/>
        <w:tabs>
          <w:tab w:val="left" w:pos="2026"/>
        </w:tabs>
        <w:autoSpaceDE w:val="0"/>
        <w:autoSpaceDN w:val="0"/>
        <w:spacing w:before="1" w:line="242" w:lineRule="auto"/>
        <w:ind w:left="-567"/>
        <w:rPr>
          <w:rFonts w:asciiTheme="majorHAnsi" w:hAnsiTheme="majorHAnsi" w:cstheme="minorHAnsi"/>
          <w:sz w:val="18"/>
          <w:szCs w:val="18"/>
        </w:rPr>
      </w:pPr>
      <w:r w:rsidRPr="00763D2D">
        <w:rPr>
          <w:rFonts w:asciiTheme="majorHAnsi" w:hAnsiTheme="majorHAnsi" w:cstheme="minorHAnsi"/>
          <w:b/>
          <w:sz w:val="18"/>
          <w:szCs w:val="18"/>
        </w:rPr>
        <w:t>d)</w:t>
      </w:r>
      <w:r w:rsidRPr="00763D2D">
        <w:rPr>
          <w:rFonts w:asciiTheme="majorHAnsi" w:hAnsiTheme="majorHAnsi" w:cstheme="minorHAnsi"/>
          <w:sz w:val="18"/>
          <w:szCs w:val="18"/>
        </w:rPr>
        <w:t xml:space="preserve"> Advertência por executar os serviços com irregularidades, passíveis de correção durante a execução e sem prejuízo </w:t>
      </w:r>
      <w:r w:rsidR="00C67B6F" w:rsidRPr="00763D2D">
        <w:rPr>
          <w:rFonts w:asciiTheme="majorHAnsi" w:hAnsiTheme="majorHAnsi" w:cstheme="minorHAnsi"/>
          <w:sz w:val="18"/>
          <w:szCs w:val="18"/>
        </w:rPr>
        <w:t>aos resultados</w:t>
      </w:r>
      <w:r w:rsidRPr="00763D2D">
        <w:rPr>
          <w:rFonts w:asciiTheme="majorHAnsi" w:hAnsiTheme="majorHAnsi" w:cstheme="minorHAnsi"/>
          <w:sz w:val="18"/>
          <w:szCs w:val="18"/>
        </w:rPr>
        <w:t>;</w:t>
      </w:r>
    </w:p>
    <w:p w:rsidR="000F64C8" w:rsidRPr="00763D2D" w:rsidRDefault="000F64C8" w:rsidP="000F64C8">
      <w:pPr>
        <w:pStyle w:val="Corpodetexto"/>
        <w:spacing w:before="2"/>
        <w:ind w:left="-567"/>
        <w:rPr>
          <w:rFonts w:asciiTheme="majorHAnsi" w:hAnsiTheme="majorHAnsi" w:cstheme="minorHAnsi"/>
          <w:sz w:val="18"/>
          <w:szCs w:val="18"/>
        </w:rPr>
      </w:pPr>
    </w:p>
    <w:p w:rsidR="000F64C8" w:rsidRPr="00763D2D" w:rsidRDefault="000F64C8" w:rsidP="000F64C8">
      <w:pPr>
        <w:widowControl w:val="0"/>
        <w:tabs>
          <w:tab w:val="left" w:pos="1993"/>
        </w:tabs>
        <w:autoSpaceDE w:val="0"/>
        <w:autoSpaceDN w:val="0"/>
        <w:spacing w:line="242" w:lineRule="auto"/>
        <w:ind w:left="-567"/>
        <w:rPr>
          <w:rFonts w:asciiTheme="majorHAnsi" w:hAnsiTheme="majorHAnsi" w:cstheme="minorHAnsi"/>
          <w:sz w:val="18"/>
          <w:szCs w:val="18"/>
        </w:rPr>
      </w:pPr>
      <w:r w:rsidRPr="00763D2D">
        <w:rPr>
          <w:rFonts w:asciiTheme="majorHAnsi" w:hAnsiTheme="majorHAnsi" w:cstheme="minorHAnsi"/>
          <w:b/>
          <w:sz w:val="18"/>
          <w:szCs w:val="18"/>
        </w:rPr>
        <w:t>e)</w:t>
      </w:r>
      <w:r w:rsidRPr="00763D2D">
        <w:rPr>
          <w:rFonts w:asciiTheme="majorHAnsi" w:hAnsiTheme="majorHAnsi" w:cstheme="minorHAnsi"/>
          <w:sz w:val="18"/>
          <w:szCs w:val="18"/>
        </w:rPr>
        <w:t xml:space="preserve"> Multa de 0,1% (zero vírgula um por cento) por dia de atraso no início dos serviços, aplicável sobre o valor total do contrato, atualizado;</w:t>
      </w:r>
    </w:p>
    <w:p w:rsidR="000F64C8" w:rsidRPr="00763D2D" w:rsidRDefault="000F64C8" w:rsidP="000F64C8">
      <w:pPr>
        <w:pStyle w:val="Corpodetexto"/>
        <w:spacing w:before="2"/>
        <w:ind w:left="-567"/>
        <w:rPr>
          <w:rFonts w:asciiTheme="majorHAnsi" w:hAnsiTheme="majorHAnsi" w:cstheme="minorHAnsi"/>
          <w:sz w:val="18"/>
          <w:szCs w:val="18"/>
        </w:rPr>
      </w:pPr>
    </w:p>
    <w:p w:rsidR="000F64C8" w:rsidRPr="00763D2D" w:rsidRDefault="000F64C8" w:rsidP="000F64C8">
      <w:pPr>
        <w:widowControl w:val="0"/>
        <w:tabs>
          <w:tab w:val="left" w:pos="1957"/>
        </w:tabs>
        <w:autoSpaceDE w:val="0"/>
        <w:autoSpaceDN w:val="0"/>
        <w:ind w:left="-567"/>
        <w:rPr>
          <w:rFonts w:asciiTheme="majorHAnsi" w:hAnsiTheme="majorHAnsi" w:cstheme="minorHAnsi"/>
          <w:sz w:val="18"/>
          <w:szCs w:val="18"/>
        </w:rPr>
      </w:pPr>
      <w:r w:rsidRPr="00763D2D">
        <w:rPr>
          <w:rFonts w:asciiTheme="majorHAnsi" w:hAnsiTheme="majorHAnsi" w:cstheme="minorHAnsi"/>
          <w:b/>
          <w:sz w:val="18"/>
          <w:szCs w:val="18"/>
        </w:rPr>
        <w:t>f)</w:t>
      </w:r>
      <w:r w:rsidRPr="00763D2D">
        <w:rPr>
          <w:rFonts w:asciiTheme="majorHAnsi" w:hAnsiTheme="majorHAnsi" w:cstheme="minorHAnsi"/>
          <w:sz w:val="18"/>
          <w:szCs w:val="18"/>
        </w:rPr>
        <w:t xml:space="preserve"> Multa de 2,0% (dois por cento), sobre o valor mensal, em caso de inexecução parcial do</w:t>
      </w:r>
      <w:r w:rsidRPr="00763D2D">
        <w:rPr>
          <w:rFonts w:asciiTheme="majorHAnsi" w:hAnsiTheme="majorHAnsi" w:cstheme="minorHAnsi"/>
          <w:spacing w:val="23"/>
          <w:sz w:val="18"/>
          <w:szCs w:val="18"/>
        </w:rPr>
        <w:t xml:space="preserve"> </w:t>
      </w:r>
      <w:r w:rsidRPr="00763D2D">
        <w:rPr>
          <w:rFonts w:asciiTheme="majorHAnsi" w:hAnsiTheme="majorHAnsi" w:cstheme="minorHAnsi"/>
          <w:sz w:val="18"/>
          <w:szCs w:val="18"/>
        </w:rPr>
        <w:t>contrato;</w:t>
      </w:r>
    </w:p>
    <w:p w:rsidR="000F64C8" w:rsidRPr="00763D2D" w:rsidRDefault="000F64C8" w:rsidP="000F64C8">
      <w:pPr>
        <w:widowControl w:val="0"/>
        <w:tabs>
          <w:tab w:val="left" w:pos="1957"/>
        </w:tabs>
        <w:autoSpaceDE w:val="0"/>
        <w:autoSpaceDN w:val="0"/>
        <w:ind w:left="-567"/>
        <w:rPr>
          <w:rFonts w:asciiTheme="majorHAnsi" w:hAnsiTheme="majorHAnsi" w:cstheme="minorHAnsi"/>
          <w:sz w:val="18"/>
          <w:szCs w:val="18"/>
        </w:rPr>
      </w:pPr>
    </w:p>
    <w:p w:rsidR="000F64C8" w:rsidRPr="00763D2D" w:rsidRDefault="00C67B6F" w:rsidP="000F64C8">
      <w:pPr>
        <w:widowControl w:val="0"/>
        <w:tabs>
          <w:tab w:val="left" w:pos="1990"/>
        </w:tabs>
        <w:autoSpaceDE w:val="0"/>
        <w:autoSpaceDN w:val="0"/>
        <w:spacing w:before="1" w:line="242" w:lineRule="auto"/>
        <w:ind w:left="-567"/>
        <w:rPr>
          <w:rFonts w:asciiTheme="majorHAnsi" w:hAnsiTheme="majorHAnsi" w:cstheme="minorHAnsi"/>
          <w:sz w:val="18"/>
          <w:szCs w:val="18"/>
        </w:rPr>
      </w:pPr>
      <w:r w:rsidRPr="00763D2D">
        <w:rPr>
          <w:rFonts w:asciiTheme="majorHAnsi" w:hAnsiTheme="majorHAnsi" w:cstheme="minorHAnsi"/>
          <w:b/>
          <w:sz w:val="18"/>
          <w:szCs w:val="18"/>
        </w:rPr>
        <w:t>g)</w:t>
      </w:r>
      <w:r w:rsidRPr="00763D2D">
        <w:rPr>
          <w:rFonts w:asciiTheme="majorHAnsi" w:hAnsiTheme="majorHAnsi" w:cstheme="minorHAnsi"/>
          <w:sz w:val="18"/>
          <w:szCs w:val="18"/>
        </w:rPr>
        <w:t xml:space="preserve"> Multa de 10% (dez por cento) sobre o valor total do contrato cumulada com suspensão do direito de licitar e contratar com a Administração pelo prazo de 02(dois) anos, em caso de inexecução total do</w:t>
      </w:r>
      <w:r w:rsidRPr="00763D2D">
        <w:rPr>
          <w:rFonts w:asciiTheme="majorHAnsi" w:hAnsiTheme="majorHAnsi" w:cstheme="minorHAnsi"/>
          <w:spacing w:val="11"/>
          <w:sz w:val="18"/>
          <w:szCs w:val="18"/>
        </w:rPr>
        <w:t xml:space="preserve"> </w:t>
      </w:r>
      <w:r w:rsidRPr="00763D2D">
        <w:rPr>
          <w:rFonts w:asciiTheme="majorHAnsi" w:hAnsiTheme="majorHAnsi" w:cstheme="minorHAnsi"/>
          <w:sz w:val="18"/>
          <w:szCs w:val="18"/>
        </w:rPr>
        <w:t>contrato;</w:t>
      </w:r>
    </w:p>
    <w:p w:rsidR="000F64C8" w:rsidRPr="00763D2D" w:rsidRDefault="000F64C8" w:rsidP="000F64C8">
      <w:pPr>
        <w:pStyle w:val="Corpodetexto"/>
        <w:spacing w:before="2"/>
        <w:ind w:left="-567"/>
        <w:rPr>
          <w:rFonts w:asciiTheme="majorHAnsi" w:hAnsiTheme="majorHAnsi" w:cstheme="minorHAnsi"/>
          <w:sz w:val="18"/>
          <w:szCs w:val="18"/>
        </w:rPr>
      </w:pPr>
    </w:p>
    <w:p w:rsidR="000F64C8" w:rsidRPr="00763D2D" w:rsidRDefault="00C67B6F" w:rsidP="000F64C8">
      <w:pPr>
        <w:widowControl w:val="0"/>
        <w:tabs>
          <w:tab w:val="left" w:pos="2000"/>
        </w:tabs>
        <w:autoSpaceDE w:val="0"/>
        <w:autoSpaceDN w:val="0"/>
        <w:spacing w:line="242" w:lineRule="auto"/>
        <w:ind w:left="-567"/>
        <w:rPr>
          <w:rFonts w:asciiTheme="majorHAnsi" w:hAnsiTheme="majorHAnsi" w:cstheme="minorHAnsi"/>
          <w:sz w:val="18"/>
          <w:szCs w:val="18"/>
        </w:rPr>
      </w:pPr>
      <w:r w:rsidRPr="00763D2D">
        <w:rPr>
          <w:rFonts w:asciiTheme="majorHAnsi" w:hAnsiTheme="majorHAnsi" w:cstheme="minorHAnsi"/>
          <w:b/>
          <w:sz w:val="18"/>
          <w:szCs w:val="18"/>
        </w:rPr>
        <w:t>h)</w:t>
      </w:r>
      <w:r w:rsidRPr="00763D2D">
        <w:rPr>
          <w:rFonts w:asciiTheme="majorHAnsi" w:hAnsiTheme="majorHAnsi" w:cstheme="minorHAnsi"/>
          <w:sz w:val="18"/>
          <w:szCs w:val="18"/>
        </w:rPr>
        <w:t xml:space="preserve"> Multa de 10% (dez por cento) sobre o valor total do contrato cumulada com suspensão do direito de licitar e contratar com a Administração pelo prazo de 02(dois) anos, em caso de causar prejuízo material resultante diretamente de execução</w:t>
      </w:r>
      <w:r w:rsidRPr="00763D2D">
        <w:rPr>
          <w:rFonts w:asciiTheme="majorHAnsi" w:hAnsiTheme="majorHAnsi" w:cstheme="minorHAnsi"/>
          <w:spacing w:val="22"/>
          <w:sz w:val="18"/>
          <w:szCs w:val="18"/>
        </w:rPr>
        <w:t xml:space="preserve"> </w:t>
      </w:r>
      <w:r w:rsidRPr="00763D2D">
        <w:rPr>
          <w:rFonts w:asciiTheme="majorHAnsi" w:hAnsiTheme="majorHAnsi" w:cstheme="minorHAnsi"/>
          <w:sz w:val="18"/>
          <w:szCs w:val="18"/>
        </w:rPr>
        <w:t>contratual.</w:t>
      </w:r>
    </w:p>
    <w:p w:rsidR="000F64C8" w:rsidRPr="00763D2D" w:rsidRDefault="000F64C8" w:rsidP="000F64C8">
      <w:pPr>
        <w:pStyle w:val="Corpodetexto"/>
        <w:spacing w:before="2"/>
        <w:ind w:left="-567"/>
        <w:rPr>
          <w:rFonts w:asciiTheme="majorHAnsi" w:hAnsiTheme="majorHAnsi" w:cstheme="minorHAnsi"/>
          <w:sz w:val="18"/>
          <w:szCs w:val="18"/>
        </w:rPr>
      </w:pPr>
    </w:p>
    <w:p w:rsidR="000F64C8" w:rsidRPr="00763D2D" w:rsidRDefault="000F64C8" w:rsidP="000F64C8">
      <w:pPr>
        <w:widowControl w:val="0"/>
        <w:tabs>
          <w:tab w:val="left" w:pos="2004"/>
        </w:tabs>
        <w:autoSpaceDE w:val="0"/>
        <w:autoSpaceDN w:val="0"/>
        <w:spacing w:line="242" w:lineRule="auto"/>
        <w:ind w:left="-567"/>
        <w:rPr>
          <w:rFonts w:asciiTheme="majorHAnsi" w:hAnsiTheme="majorHAnsi" w:cstheme="minorHAnsi"/>
          <w:sz w:val="18"/>
          <w:szCs w:val="18"/>
        </w:rPr>
      </w:pPr>
      <w:r w:rsidRPr="00763D2D">
        <w:rPr>
          <w:rFonts w:asciiTheme="majorHAnsi" w:hAnsiTheme="majorHAnsi" w:cstheme="minorHAnsi"/>
          <w:b/>
          <w:sz w:val="18"/>
          <w:szCs w:val="18"/>
        </w:rPr>
        <w:t>i)</w:t>
      </w:r>
      <w:r w:rsidRPr="00763D2D">
        <w:rPr>
          <w:rFonts w:asciiTheme="majorHAnsi" w:hAnsiTheme="majorHAnsi" w:cstheme="minorHAnsi"/>
          <w:sz w:val="18"/>
          <w:szCs w:val="18"/>
        </w:rPr>
        <w:t xml:space="preserve"> Declaração de inidoneidade para licitar e contratar com a Administração Pública enquanto perdurarem os motivos determinantes da punição ou até que seja promovida a reabilitação, na forma da lei, perante a própria autoridade que aplicou a penalidade;</w:t>
      </w:r>
    </w:p>
    <w:p w:rsidR="000F64C8" w:rsidRPr="00763D2D" w:rsidRDefault="000F64C8" w:rsidP="000F64C8">
      <w:pPr>
        <w:widowControl w:val="0"/>
        <w:tabs>
          <w:tab w:val="left" w:pos="1957"/>
        </w:tabs>
        <w:autoSpaceDE w:val="0"/>
        <w:autoSpaceDN w:val="0"/>
        <w:ind w:left="-567"/>
        <w:rPr>
          <w:rFonts w:asciiTheme="majorHAnsi" w:hAnsiTheme="majorHAnsi" w:cstheme="minorHAnsi"/>
          <w:sz w:val="18"/>
          <w:szCs w:val="18"/>
        </w:rPr>
      </w:pPr>
    </w:p>
    <w:p w:rsidR="000F64C8" w:rsidRPr="00763D2D" w:rsidRDefault="000F64C8" w:rsidP="009E14CC">
      <w:pPr>
        <w:pStyle w:val="Corpodetexto"/>
        <w:ind w:left="-567" w:firstLine="1134"/>
        <w:rPr>
          <w:rFonts w:asciiTheme="majorHAnsi" w:hAnsiTheme="majorHAnsi" w:cstheme="minorHAnsi"/>
          <w:sz w:val="18"/>
          <w:szCs w:val="18"/>
        </w:rPr>
      </w:pPr>
      <w:r w:rsidRPr="00763D2D">
        <w:rPr>
          <w:rFonts w:asciiTheme="majorHAnsi" w:hAnsiTheme="majorHAnsi" w:cstheme="minorHAnsi"/>
          <w:b/>
          <w:sz w:val="18"/>
          <w:szCs w:val="18"/>
        </w:rPr>
        <w:t>16.2 -</w:t>
      </w:r>
      <w:r w:rsidRPr="00763D2D">
        <w:rPr>
          <w:rFonts w:asciiTheme="majorHAnsi" w:hAnsiTheme="majorHAnsi" w:cstheme="minorHAnsi"/>
          <w:sz w:val="18"/>
          <w:szCs w:val="18"/>
        </w:rPr>
        <w:t xml:space="preserve"> As multas são independentes e a aplicação de uma não exclui a aplicação de outra.</w:t>
      </w:r>
    </w:p>
    <w:p w:rsidR="000F64C8" w:rsidRPr="00763D2D" w:rsidRDefault="000F64C8" w:rsidP="000F64C8">
      <w:pPr>
        <w:pStyle w:val="Corpodetexto"/>
        <w:spacing w:before="4"/>
        <w:ind w:left="-567"/>
        <w:rPr>
          <w:rFonts w:asciiTheme="majorHAnsi" w:hAnsiTheme="majorHAnsi" w:cstheme="minorHAnsi"/>
          <w:sz w:val="18"/>
          <w:szCs w:val="18"/>
        </w:rPr>
      </w:pPr>
    </w:p>
    <w:p w:rsidR="000F64C8" w:rsidRPr="00763D2D" w:rsidRDefault="000F64C8" w:rsidP="009E14CC">
      <w:pPr>
        <w:pStyle w:val="Corpodetexto"/>
        <w:spacing w:line="242" w:lineRule="auto"/>
        <w:ind w:left="-567" w:firstLine="1134"/>
        <w:jc w:val="both"/>
        <w:rPr>
          <w:rFonts w:asciiTheme="majorHAnsi" w:hAnsiTheme="majorHAnsi" w:cstheme="minorHAnsi"/>
          <w:sz w:val="18"/>
          <w:szCs w:val="18"/>
        </w:rPr>
      </w:pPr>
      <w:r w:rsidRPr="00763D2D">
        <w:rPr>
          <w:rFonts w:asciiTheme="majorHAnsi" w:hAnsiTheme="majorHAnsi" w:cstheme="minorHAnsi"/>
          <w:b/>
          <w:sz w:val="18"/>
          <w:szCs w:val="18"/>
        </w:rPr>
        <w:t>16.3</w:t>
      </w:r>
      <w:r w:rsidRPr="00763D2D">
        <w:rPr>
          <w:rFonts w:asciiTheme="majorHAnsi" w:hAnsiTheme="majorHAnsi" w:cstheme="minorHAnsi"/>
          <w:sz w:val="18"/>
          <w:szCs w:val="18"/>
        </w:rPr>
        <w:t xml:space="preserve"> – Nenhum pagamento será efetuado pela Administração enquanto pendente de liquidação qualquer obrigação financeira que for imposta ao prestador dos serviços em virtude de penalidade ou inadimplência contratual.</w:t>
      </w:r>
    </w:p>
    <w:p w:rsidR="00564208" w:rsidRPr="00763D2D" w:rsidRDefault="00564208" w:rsidP="00E51B3B">
      <w:pPr>
        <w:autoSpaceDE w:val="0"/>
        <w:autoSpaceDN w:val="0"/>
        <w:adjustRightInd w:val="0"/>
        <w:rPr>
          <w:rFonts w:asciiTheme="majorHAnsi" w:eastAsiaTheme="minorHAnsi" w:hAnsiTheme="majorHAnsi" w:cstheme="minorHAnsi"/>
          <w:sz w:val="18"/>
          <w:szCs w:val="18"/>
          <w:lang w:eastAsia="en-US"/>
        </w:rPr>
      </w:pPr>
    </w:p>
    <w:p w:rsidR="00564208" w:rsidRPr="00763D2D" w:rsidRDefault="00BF4875" w:rsidP="00564208">
      <w:pPr>
        <w:autoSpaceDE w:val="0"/>
        <w:autoSpaceDN w:val="0"/>
        <w:adjustRightInd w:val="0"/>
        <w:ind w:left="-567" w:firstLine="1134"/>
        <w:rPr>
          <w:rFonts w:asciiTheme="majorHAnsi" w:eastAsiaTheme="minorHAnsi" w:hAnsiTheme="majorHAnsi" w:cstheme="minorHAnsi"/>
          <w:b/>
          <w:sz w:val="18"/>
          <w:szCs w:val="18"/>
          <w:lang w:eastAsia="en-US"/>
        </w:rPr>
      </w:pPr>
      <w:r w:rsidRPr="00763D2D">
        <w:rPr>
          <w:rFonts w:asciiTheme="majorHAnsi" w:eastAsiaTheme="minorHAnsi" w:hAnsiTheme="majorHAnsi" w:cstheme="minorHAnsi"/>
          <w:b/>
          <w:sz w:val="18"/>
          <w:szCs w:val="18"/>
          <w:lang w:eastAsia="en-US"/>
        </w:rPr>
        <w:t>17</w:t>
      </w:r>
      <w:r w:rsidR="00564208" w:rsidRPr="00763D2D">
        <w:rPr>
          <w:rFonts w:asciiTheme="majorHAnsi" w:eastAsiaTheme="minorHAnsi" w:hAnsiTheme="majorHAnsi" w:cstheme="minorHAnsi"/>
          <w:b/>
          <w:sz w:val="18"/>
          <w:szCs w:val="18"/>
          <w:lang w:eastAsia="en-US"/>
        </w:rPr>
        <w:t xml:space="preserve"> – Das Disposições Gerais</w:t>
      </w:r>
    </w:p>
    <w:p w:rsidR="00564208" w:rsidRPr="00763D2D" w:rsidRDefault="00564208" w:rsidP="00564208">
      <w:pPr>
        <w:autoSpaceDE w:val="0"/>
        <w:autoSpaceDN w:val="0"/>
        <w:adjustRightInd w:val="0"/>
        <w:ind w:left="-567" w:firstLine="1134"/>
        <w:rPr>
          <w:rFonts w:asciiTheme="majorHAnsi" w:eastAsiaTheme="minorHAnsi" w:hAnsiTheme="majorHAnsi" w:cstheme="minorHAnsi"/>
          <w:b/>
          <w:sz w:val="18"/>
          <w:szCs w:val="18"/>
          <w:lang w:eastAsia="en-US"/>
        </w:rPr>
      </w:pPr>
    </w:p>
    <w:p w:rsidR="00BF4875" w:rsidRPr="00763D2D" w:rsidRDefault="00BB2D70" w:rsidP="00FC5053">
      <w:pPr>
        <w:widowControl w:val="0"/>
        <w:tabs>
          <w:tab w:val="left" w:pos="1450"/>
        </w:tabs>
        <w:autoSpaceDE w:val="0"/>
        <w:autoSpaceDN w:val="0"/>
        <w:spacing w:before="1" w:line="242" w:lineRule="auto"/>
        <w:ind w:left="-567" w:firstLine="1134"/>
        <w:rPr>
          <w:rFonts w:asciiTheme="majorHAnsi" w:hAnsiTheme="majorHAnsi" w:cstheme="minorHAnsi"/>
          <w:sz w:val="18"/>
          <w:szCs w:val="18"/>
        </w:rPr>
      </w:pPr>
      <w:r w:rsidRPr="00763D2D">
        <w:rPr>
          <w:rFonts w:asciiTheme="majorHAnsi" w:hAnsiTheme="majorHAnsi" w:cstheme="minorHAnsi"/>
          <w:b/>
          <w:sz w:val="18"/>
          <w:szCs w:val="18"/>
        </w:rPr>
        <w:t xml:space="preserve">17.1 </w:t>
      </w:r>
      <w:r w:rsidR="00BF4875" w:rsidRPr="00763D2D">
        <w:rPr>
          <w:rFonts w:asciiTheme="majorHAnsi" w:hAnsiTheme="majorHAnsi" w:cstheme="minorHAnsi"/>
          <w:sz w:val="18"/>
          <w:szCs w:val="18"/>
        </w:rPr>
        <w:t>- As propostas que não atenderem as condições desta Licitação, que oferecerem vantagens nela não previstas ou contiverem preços excessivos ou manifestadamente inexequíveis, serão desclassificadas. Não serão admitida</w:t>
      </w:r>
      <w:r w:rsidRPr="00763D2D">
        <w:rPr>
          <w:rFonts w:asciiTheme="majorHAnsi" w:hAnsiTheme="majorHAnsi" w:cstheme="minorHAnsi"/>
          <w:sz w:val="18"/>
          <w:szCs w:val="18"/>
        </w:rPr>
        <w:t>s modificações ou substituições</w:t>
      </w:r>
      <w:r w:rsidR="00BF4875" w:rsidRPr="00763D2D">
        <w:rPr>
          <w:rFonts w:asciiTheme="majorHAnsi" w:hAnsiTheme="majorHAnsi" w:cstheme="minorHAnsi"/>
          <w:sz w:val="18"/>
          <w:szCs w:val="18"/>
        </w:rPr>
        <w:t xml:space="preserve"> nas propostas ou em quaisquer outros</w:t>
      </w:r>
      <w:r w:rsidR="00BF4875" w:rsidRPr="00763D2D">
        <w:rPr>
          <w:rFonts w:asciiTheme="majorHAnsi" w:hAnsiTheme="majorHAnsi" w:cstheme="minorHAnsi"/>
          <w:spacing w:val="6"/>
          <w:sz w:val="18"/>
          <w:szCs w:val="18"/>
        </w:rPr>
        <w:t xml:space="preserve"> </w:t>
      </w:r>
      <w:r w:rsidR="00BF4875" w:rsidRPr="00763D2D">
        <w:rPr>
          <w:rFonts w:asciiTheme="majorHAnsi" w:hAnsiTheme="majorHAnsi" w:cstheme="minorHAnsi"/>
          <w:sz w:val="18"/>
          <w:szCs w:val="18"/>
        </w:rPr>
        <w:t>documentos.</w:t>
      </w:r>
    </w:p>
    <w:p w:rsidR="00BF4875" w:rsidRPr="00763D2D" w:rsidRDefault="00BF4875" w:rsidP="00BB2D70">
      <w:pPr>
        <w:pStyle w:val="Corpodetexto"/>
        <w:spacing w:before="2"/>
        <w:ind w:left="-567"/>
        <w:rPr>
          <w:rFonts w:asciiTheme="majorHAnsi" w:hAnsiTheme="majorHAnsi" w:cstheme="minorHAnsi"/>
          <w:sz w:val="18"/>
          <w:szCs w:val="18"/>
        </w:rPr>
      </w:pPr>
    </w:p>
    <w:p w:rsidR="00BF4875" w:rsidRPr="00763D2D" w:rsidRDefault="00BB2D70" w:rsidP="00FC5053">
      <w:pPr>
        <w:widowControl w:val="0"/>
        <w:tabs>
          <w:tab w:val="left" w:pos="1465"/>
        </w:tabs>
        <w:autoSpaceDE w:val="0"/>
        <w:autoSpaceDN w:val="0"/>
        <w:spacing w:line="242" w:lineRule="auto"/>
        <w:ind w:left="-567" w:firstLine="1134"/>
        <w:rPr>
          <w:rFonts w:asciiTheme="majorHAnsi" w:hAnsiTheme="majorHAnsi" w:cstheme="minorHAnsi"/>
          <w:sz w:val="18"/>
          <w:szCs w:val="18"/>
        </w:rPr>
      </w:pPr>
      <w:r w:rsidRPr="00763D2D">
        <w:rPr>
          <w:rFonts w:asciiTheme="majorHAnsi" w:hAnsiTheme="majorHAnsi" w:cstheme="minorHAnsi"/>
          <w:b/>
          <w:sz w:val="18"/>
          <w:szCs w:val="18"/>
        </w:rPr>
        <w:t>17.2</w:t>
      </w:r>
      <w:r w:rsidRPr="00763D2D">
        <w:rPr>
          <w:rFonts w:asciiTheme="majorHAnsi" w:hAnsiTheme="majorHAnsi" w:cstheme="minorHAnsi"/>
          <w:sz w:val="18"/>
          <w:szCs w:val="18"/>
        </w:rPr>
        <w:t xml:space="preserve"> </w:t>
      </w:r>
      <w:r w:rsidR="00BF4875" w:rsidRPr="00763D2D">
        <w:rPr>
          <w:rFonts w:asciiTheme="majorHAnsi" w:hAnsiTheme="majorHAnsi" w:cstheme="minorHAnsi"/>
          <w:sz w:val="18"/>
          <w:szCs w:val="18"/>
        </w:rPr>
        <w:t>- Uma vez iniciada a abertura, não serão aceitas propostas de licitantes retardatários. Não</w:t>
      </w:r>
      <w:r w:rsidRPr="00763D2D">
        <w:rPr>
          <w:rFonts w:asciiTheme="majorHAnsi" w:hAnsiTheme="majorHAnsi" w:cstheme="minorHAnsi"/>
          <w:sz w:val="18"/>
          <w:szCs w:val="18"/>
        </w:rPr>
        <w:t xml:space="preserve"> serão admitidas, por qualquer </w:t>
      </w:r>
      <w:r w:rsidR="00BF4875" w:rsidRPr="00763D2D">
        <w:rPr>
          <w:rFonts w:asciiTheme="majorHAnsi" w:hAnsiTheme="majorHAnsi" w:cstheme="minorHAnsi"/>
          <w:sz w:val="18"/>
          <w:szCs w:val="18"/>
        </w:rPr>
        <w:t>motivo modificação ou substituição das propostas ou qualquer outro</w:t>
      </w:r>
      <w:r w:rsidR="00BF4875" w:rsidRPr="00763D2D">
        <w:rPr>
          <w:rFonts w:asciiTheme="majorHAnsi" w:hAnsiTheme="majorHAnsi" w:cstheme="minorHAnsi"/>
          <w:spacing w:val="8"/>
          <w:sz w:val="18"/>
          <w:szCs w:val="18"/>
        </w:rPr>
        <w:t xml:space="preserve"> </w:t>
      </w:r>
      <w:r w:rsidR="00BF4875" w:rsidRPr="00763D2D">
        <w:rPr>
          <w:rFonts w:asciiTheme="majorHAnsi" w:hAnsiTheme="majorHAnsi" w:cstheme="minorHAnsi"/>
          <w:sz w:val="18"/>
          <w:szCs w:val="18"/>
        </w:rPr>
        <w:t>documento.</w:t>
      </w:r>
    </w:p>
    <w:p w:rsidR="00BF4875" w:rsidRPr="00763D2D" w:rsidRDefault="00BF4875" w:rsidP="00BB2D70">
      <w:pPr>
        <w:pStyle w:val="Corpodetexto"/>
        <w:spacing w:before="2"/>
        <w:ind w:left="-567"/>
        <w:rPr>
          <w:rFonts w:asciiTheme="majorHAnsi" w:hAnsiTheme="majorHAnsi" w:cstheme="minorHAnsi"/>
          <w:sz w:val="18"/>
          <w:szCs w:val="18"/>
        </w:rPr>
      </w:pPr>
    </w:p>
    <w:p w:rsidR="00BF4875" w:rsidRPr="00763D2D" w:rsidRDefault="00BB2D70" w:rsidP="00FC5053">
      <w:pPr>
        <w:widowControl w:val="0"/>
        <w:tabs>
          <w:tab w:val="left" w:pos="1470"/>
        </w:tabs>
        <w:autoSpaceDE w:val="0"/>
        <w:autoSpaceDN w:val="0"/>
        <w:spacing w:line="242" w:lineRule="auto"/>
        <w:ind w:left="-567" w:firstLine="1134"/>
        <w:rPr>
          <w:rFonts w:asciiTheme="majorHAnsi" w:hAnsiTheme="majorHAnsi" w:cstheme="minorHAnsi"/>
          <w:sz w:val="18"/>
          <w:szCs w:val="18"/>
        </w:rPr>
      </w:pPr>
      <w:r w:rsidRPr="00763D2D">
        <w:rPr>
          <w:rFonts w:asciiTheme="majorHAnsi" w:hAnsiTheme="majorHAnsi" w:cstheme="minorHAnsi"/>
          <w:b/>
          <w:sz w:val="18"/>
          <w:szCs w:val="18"/>
        </w:rPr>
        <w:t>17.3</w:t>
      </w:r>
      <w:r w:rsidR="00BF4875" w:rsidRPr="00763D2D">
        <w:rPr>
          <w:rFonts w:asciiTheme="majorHAnsi" w:hAnsiTheme="majorHAnsi" w:cstheme="minorHAnsi"/>
          <w:sz w:val="18"/>
          <w:szCs w:val="18"/>
        </w:rPr>
        <w:t>- A inabilitação do Licitante em qualquer das fases do procedimento Licitatório importa em preclusão do seu direito de participar das fases</w:t>
      </w:r>
      <w:r w:rsidR="00BF4875" w:rsidRPr="00763D2D">
        <w:rPr>
          <w:rFonts w:asciiTheme="majorHAnsi" w:hAnsiTheme="majorHAnsi" w:cstheme="minorHAnsi"/>
          <w:spacing w:val="4"/>
          <w:sz w:val="18"/>
          <w:szCs w:val="18"/>
        </w:rPr>
        <w:t xml:space="preserve"> </w:t>
      </w:r>
      <w:r w:rsidR="00BF4875" w:rsidRPr="00763D2D">
        <w:rPr>
          <w:rFonts w:asciiTheme="majorHAnsi" w:hAnsiTheme="majorHAnsi" w:cstheme="minorHAnsi"/>
          <w:sz w:val="18"/>
          <w:szCs w:val="18"/>
        </w:rPr>
        <w:t>subsequentes.</w:t>
      </w:r>
    </w:p>
    <w:p w:rsidR="00BF4875" w:rsidRPr="00763D2D" w:rsidRDefault="00BF4875" w:rsidP="00BB2D70">
      <w:pPr>
        <w:pStyle w:val="Corpodetexto"/>
        <w:spacing w:before="3"/>
        <w:ind w:left="-567"/>
        <w:rPr>
          <w:rFonts w:asciiTheme="majorHAnsi" w:hAnsiTheme="majorHAnsi" w:cstheme="minorHAnsi"/>
          <w:sz w:val="18"/>
          <w:szCs w:val="18"/>
        </w:rPr>
      </w:pPr>
    </w:p>
    <w:p w:rsidR="00BF4875" w:rsidRPr="00763D2D" w:rsidRDefault="00BB2D70" w:rsidP="00FC5053">
      <w:pPr>
        <w:widowControl w:val="0"/>
        <w:tabs>
          <w:tab w:val="left" w:pos="1467"/>
        </w:tabs>
        <w:autoSpaceDE w:val="0"/>
        <w:autoSpaceDN w:val="0"/>
        <w:spacing w:line="242" w:lineRule="auto"/>
        <w:ind w:left="-567" w:firstLine="1134"/>
        <w:rPr>
          <w:rFonts w:asciiTheme="majorHAnsi" w:hAnsiTheme="majorHAnsi" w:cstheme="minorHAnsi"/>
          <w:sz w:val="18"/>
          <w:szCs w:val="18"/>
        </w:rPr>
      </w:pPr>
      <w:r w:rsidRPr="00763D2D">
        <w:rPr>
          <w:rFonts w:asciiTheme="majorHAnsi" w:hAnsiTheme="majorHAnsi" w:cstheme="minorHAnsi"/>
          <w:b/>
          <w:sz w:val="18"/>
          <w:szCs w:val="18"/>
        </w:rPr>
        <w:t>17.4</w:t>
      </w:r>
      <w:r w:rsidR="00BF4875" w:rsidRPr="00763D2D">
        <w:rPr>
          <w:rFonts w:asciiTheme="majorHAnsi" w:hAnsiTheme="majorHAnsi" w:cstheme="minorHAnsi"/>
          <w:b/>
          <w:sz w:val="18"/>
          <w:szCs w:val="18"/>
        </w:rPr>
        <w:t>-</w:t>
      </w:r>
      <w:r w:rsidRPr="00763D2D">
        <w:rPr>
          <w:rFonts w:asciiTheme="majorHAnsi" w:hAnsiTheme="majorHAnsi" w:cstheme="minorHAnsi"/>
          <w:sz w:val="18"/>
          <w:szCs w:val="18"/>
        </w:rPr>
        <w:t xml:space="preserve"> Em nenhuma hipótese será</w:t>
      </w:r>
      <w:r w:rsidR="00BF4875" w:rsidRPr="00763D2D">
        <w:rPr>
          <w:rFonts w:asciiTheme="majorHAnsi" w:hAnsiTheme="majorHAnsi" w:cstheme="minorHAnsi"/>
          <w:sz w:val="18"/>
          <w:szCs w:val="18"/>
        </w:rPr>
        <w:t xml:space="preserve"> concedido prazo para apresentação da documentação e propostas exigidas no Edital e “não apresentadas” na Reunião de Recebimento das Propostas e</w:t>
      </w:r>
      <w:r w:rsidR="00BF4875" w:rsidRPr="00763D2D">
        <w:rPr>
          <w:rFonts w:asciiTheme="majorHAnsi" w:hAnsiTheme="majorHAnsi" w:cstheme="minorHAnsi"/>
          <w:spacing w:val="7"/>
          <w:sz w:val="18"/>
          <w:szCs w:val="18"/>
        </w:rPr>
        <w:t xml:space="preserve"> </w:t>
      </w:r>
      <w:r w:rsidR="00BF4875" w:rsidRPr="00763D2D">
        <w:rPr>
          <w:rFonts w:asciiTheme="majorHAnsi" w:hAnsiTheme="majorHAnsi" w:cstheme="minorHAnsi"/>
          <w:sz w:val="18"/>
          <w:szCs w:val="18"/>
        </w:rPr>
        <w:t>Documentação.</w:t>
      </w:r>
    </w:p>
    <w:p w:rsidR="00BF4875" w:rsidRPr="00763D2D" w:rsidRDefault="00BF4875" w:rsidP="00BB2D70">
      <w:pPr>
        <w:pStyle w:val="Corpodetexto"/>
        <w:spacing w:before="3"/>
        <w:ind w:left="-567"/>
        <w:rPr>
          <w:rFonts w:asciiTheme="majorHAnsi" w:hAnsiTheme="majorHAnsi" w:cstheme="minorHAnsi"/>
          <w:sz w:val="18"/>
          <w:szCs w:val="18"/>
        </w:rPr>
      </w:pPr>
    </w:p>
    <w:p w:rsidR="00BF4875" w:rsidRPr="00763D2D" w:rsidRDefault="00BB2D70" w:rsidP="00FC5053">
      <w:pPr>
        <w:widowControl w:val="0"/>
        <w:tabs>
          <w:tab w:val="left" w:pos="1465"/>
        </w:tabs>
        <w:autoSpaceDE w:val="0"/>
        <w:autoSpaceDN w:val="0"/>
        <w:spacing w:line="242" w:lineRule="auto"/>
        <w:ind w:left="-567" w:firstLine="1134"/>
        <w:rPr>
          <w:rFonts w:asciiTheme="majorHAnsi" w:hAnsiTheme="majorHAnsi" w:cstheme="minorHAnsi"/>
          <w:sz w:val="18"/>
          <w:szCs w:val="18"/>
        </w:rPr>
      </w:pPr>
      <w:r w:rsidRPr="00763D2D">
        <w:rPr>
          <w:rFonts w:asciiTheme="majorHAnsi" w:hAnsiTheme="majorHAnsi" w:cstheme="minorHAnsi"/>
          <w:b/>
          <w:sz w:val="18"/>
          <w:szCs w:val="18"/>
        </w:rPr>
        <w:t>17.5</w:t>
      </w:r>
      <w:r w:rsidRPr="00763D2D">
        <w:rPr>
          <w:rFonts w:asciiTheme="majorHAnsi" w:hAnsiTheme="majorHAnsi" w:cstheme="minorHAnsi"/>
          <w:sz w:val="18"/>
          <w:szCs w:val="18"/>
        </w:rPr>
        <w:t xml:space="preserve"> </w:t>
      </w:r>
      <w:r w:rsidR="00BF4875" w:rsidRPr="00763D2D">
        <w:rPr>
          <w:rFonts w:asciiTheme="majorHAnsi" w:hAnsiTheme="majorHAnsi" w:cstheme="minorHAnsi"/>
          <w:sz w:val="18"/>
          <w:szCs w:val="18"/>
        </w:rPr>
        <w:t xml:space="preserve">– À Administração Municipal </w:t>
      </w:r>
      <w:proofErr w:type="gramStart"/>
      <w:r w:rsidR="00BF4875" w:rsidRPr="00763D2D">
        <w:rPr>
          <w:rFonts w:asciiTheme="majorHAnsi" w:hAnsiTheme="majorHAnsi" w:cstheme="minorHAnsi"/>
          <w:sz w:val="18"/>
          <w:szCs w:val="18"/>
        </w:rPr>
        <w:t>fica</w:t>
      </w:r>
      <w:proofErr w:type="gramEnd"/>
      <w:r w:rsidR="00BF4875" w:rsidRPr="00763D2D">
        <w:rPr>
          <w:rFonts w:asciiTheme="majorHAnsi" w:hAnsiTheme="majorHAnsi" w:cstheme="minorHAnsi"/>
          <w:sz w:val="18"/>
          <w:szCs w:val="18"/>
        </w:rPr>
        <w:t xml:space="preserve"> reservado o direito de anular ou revogar a presente Licitação, </w:t>
      </w:r>
      <w:proofErr w:type="gramStart"/>
      <w:r w:rsidR="00BF4875" w:rsidRPr="00763D2D">
        <w:rPr>
          <w:rFonts w:asciiTheme="majorHAnsi" w:hAnsiTheme="majorHAnsi" w:cstheme="minorHAnsi"/>
          <w:sz w:val="18"/>
          <w:szCs w:val="18"/>
        </w:rPr>
        <w:t>sem</w:t>
      </w:r>
      <w:proofErr w:type="gramEnd"/>
      <w:r w:rsidR="00BF4875" w:rsidRPr="00763D2D">
        <w:rPr>
          <w:rFonts w:asciiTheme="majorHAnsi" w:hAnsiTheme="majorHAnsi" w:cstheme="minorHAnsi"/>
          <w:sz w:val="18"/>
          <w:szCs w:val="18"/>
        </w:rPr>
        <w:t xml:space="preserve"> que disso caiba aos participantes o direito de reclamação ou</w:t>
      </w:r>
      <w:r w:rsidR="00BF4875" w:rsidRPr="00763D2D">
        <w:rPr>
          <w:rFonts w:asciiTheme="majorHAnsi" w:hAnsiTheme="majorHAnsi" w:cstheme="minorHAnsi"/>
          <w:spacing w:val="5"/>
          <w:sz w:val="18"/>
          <w:szCs w:val="18"/>
        </w:rPr>
        <w:t xml:space="preserve"> </w:t>
      </w:r>
      <w:r w:rsidR="00BF4875" w:rsidRPr="00763D2D">
        <w:rPr>
          <w:rFonts w:asciiTheme="majorHAnsi" w:hAnsiTheme="majorHAnsi" w:cstheme="minorHAnsi"/>
          <w:sz w:val="18"/>
          <w:szCs w:val="18"/>
        </w:rPr>
        <w:t>indenização.</w:t>
      </w:r>
    </w:p>
    <w:p w:rsidR="00BF4875" w:rsidRPr="00763D2D" w:rsidRDefault="00BF4875" w:rsidP="00BB2D70">
      <w:pPr>
        <w:pStyle w:val="Corpodetexto"/>
        <w:spacing w:before="2"/>
        <w:ind w:left="-567"/>
        <w:rPr>
          <w:rFonts w:asciiTheme="majorHAnsi" w:hAnsiTheme="majorHAnsi" w:cstheme="minorHAnsi"/>
          <w:sz w:val="18"/>
          <w:szCs w:val="18"/>
        </w:rPr>
      </w:pPr>
    </w:p>
    <w:p w:rsidR="00BF4875" w:rsidRPr="00763D2D" w:rsidRDefault="00BB2D70" w:rsidP="00FC5053">
      <w:pPr>
        <w:widowControl w:val="0"/>
        <w:tabs>
          <w:tab w:val="left" w:pos="1443"/>
        </w:tabs>
        <w:autoSpaceDE w:val="0"/>
        <w:autoSpaceDN w:val="0"/>
        <w:spacing w:line="242" w:lineRule="auto"/>
        <w:ind w:left="-567" w:firstLine="1134"/>
        <w:rPr>
          <w:rFonts w:asciiTheme="majorHAnsi" w:hAnsiTheme="majorHAnsi" w:cstheme="minorHAnsi"/>
          <w:sz w:val="18"/>
          <w:szCs w:val="18"/>
        </w:rPr>
      </w:pPr>
      <w:r w:rsidRPr="00763D2D">
        <w:rPr>
          <w:rFonts w:asciiTheme="majorHAnsi" w:hAnsiTheme="majorHAnsi" w:cstheme="minorHAnsi"/>
          <w:b/>
          <w:sz w:val="18"/>
          <w:szCs w:val="18"/>
        </w:rPr>
        <w:t>17.6</w:t>
      </w:r>
      <w:r w:rsidRPr="00763D2D">
        <w:rPr>
          <w:rFonts w:asciiTheme="majorHAnsi" w:hAnsiTheme="majorHAnsi" w:cstheme="minorHAnsi"/>
          <w:sz w:val="18"/>
          <w:szCs w:val="18"/>
        </w:rPr>
        <w:t xml:space="preserve"> </w:t>
      </w:r>
      <w:r w:rsidR="00BF4875" w:rsidRPr="00763D2D">
        <w:rPr>
          <w:rFonts w:asciiTheme="majorHAnsi" w:hAnsiTheme="majorHAnsi" w:cstheme="minorHAnsi"/>
          <w:sz w:val="18"/>
          <w:szCs w:val="18"/>
        </w:rPr>
        <w:t>– Só terá direito a usar da palavra, rubricar os documentos e as propostas, apresentar reclamações ou recursos, assinar atas, o licitante ou seu representante legalmente credenciado e identificado na reunião de início deste processo licitatório, bem como os membros da Comissão de</w:t>
      </w:r>
      <w:r w:rsidR="00BF4875" w:rsidRPr="00763D2D">
        <w:rPr>
          <w:rFonts w:asciiTheme="majorHAnsi" w:hAnsiTheme="majorHAnsi" w:cstheme="minorHAnsi"/>
          <w:spacing w:val="4"/>
          <w:sz w:val="18"/>
          <w:szCs w:val="18"/>
        </w:rPr>
        <w:t xml:space="preserve"> </w:t>
      </w:r>
      <w:r w:rsidR="00FB42B3" w:rsidRPr="00763D2D">
        <w:rPr>
          <w:rFonts w:asciiTheme="majorHAnsi" w:hAnsiTheme="majorHAnsi" w:cstheme="minorHAnsi"/>
          <w:sz w:val="18"/>
          <w:szCs w:val="18"/>
        </w:rPr>
        <w:t xml:space="preserve">Licitação, nos termos dispostos no item </w:t>
      </w:r>
      <w:proofErr w:type="gramStart"/>
      <w:r w:rsidR="00FB42B3" w:rsidRPr="00763D2D">
        <w:rPr>
          <w:rFonts w:asciiTheme="majorHAnsi" w:hAnsiTheme="majorHAnsi" w:cstheme="minorHAnsi"/>
          <w:sz w:val="18"/>
          <w:szCs w:val="18"/>
        </w:rPr>
        <w:t>5</w:t>
      </w:r>
      <w:proofErr w:type="gramEnd"/>
      <w:r w:rsidR="00FB42B3" w:rsidRPr="00763D2D">
        <w:rPr>
          <w:rFonts w:asciiTheme="majorHAnsi" w:hAnsiTheme="majorHAnsi" w:cstheme="minorHAnsi"/>
          <w:sz w:val="18"/>
          <w:szCs w:val="18"/>
        </w:rPr>
        <w:t>.</w:t>
      </w:r>
    </w:p>
    <w:p w:rsidR="00BF4875" w:rsidRPr="00763D2D" w:rsidRDefault="00BF4875" w:rsidP="00BB2D70">
      <w:pPr>
        <w:pStyle w:val="Corpodetexto"/>
        <w:spacing w:before="2"/>
        <w:ind w:left="-567"/>
        <w:rPr>
          <w:rFonts w:asciiTheme="majorHAnsi" w:hAnsiTheme="majorHAnsi" w:cstheme="minorHAnsi"/>
          <w:sz w:val="18"/>
          <w:szCs w:val="18"/>
        </w:rPr>
      </w:pPr>
    </w:p>
    <w:p w:rsidR="00BF4875" w:rsidRPr="00763D2D" w:rsidRDefault="00BB2D70" w:rsidP="00FC5053">
      <w:pPr>
        <w:widowControl w:val="0"/>
        <w:tabs>
          <w:tab w:val="left" w:pos="1470"/>
        </w:tabs>
        <w:autoSpaceDE w:val="0"/>
        <w:autoSpaceDN w:val="0"/>
        <w:spacing w:line="242" w:lineRule="auto"/>
        <w:ind w:left="-567" w:firstLine="1134"/>
        <w:rPr>
          <w:rFonts w:asciiTheme="majorHAnsi" w:hAnsiTheme="majorHAnsi" w:cstheme="minorHAnsi"/>
          <w:sz w:val="18"/>
          <w:szCs w:val="18"/>
        </w:rPr>
      </w:pPr>
      <w:r w:rsidRPr="00763D2D">
        <w:rPr>
          <w:rFonts w:asciiTheme="majorHAnsi" w:hAnsiTheme="majorHAnsi" w:cstheme="minorHAnsi"/>
          <w:b/>
          <w:sz w:val="18"/>
          <w:szCs w:val="18"/>
        </w:rPr>
        <w:t>17.7</w:t>
      </w:r>
      <w:r w:rsidRPr="00763D2D">
        <w:rPr>
          <w:rFonts w:asciiTheme="majorHAnsi" w:hAnsiTheme="majorHAnsi" w:cstheme="minorHAnsi"/>
          <w:sz w:val="18"/>
          <w:szCs w:val="18"/>
        </w:rPr>
        <w:t xml:space="preserve"> </w:t>
      </w:r>
      <w:r w:rsidR="00BF4875" w:rsidRPr="00763D2D">
        <w:rPr>
          <w:rFonts w:asciiTheme="majorHAnsi" w:hAnsiTheme="majorHAnsi" w:cstheme="minorHAnsi"/>
          <w:sz w:val="18"/>
          <w:szCs w:val="18"/>
        </w:rPr>
        <w:t>- A Comissão de Licitação reserva-se o direito de realizar, a qualquer momento, por si ou através de assessoria técnica, diligências ou verificações no sentido de aquilatar a consistência dos dados ofertados pelas licitantes, nela compreendida a veracidade de informações e circunstâncias</w:t>
      </w:r>
      <w:r w:rsidR="00BF4875" w:rsidRPr="00763D2D">
        <w:rPr>
          <w:rFonts w:asciiTheme="majorHAnsi" w:hAnsiTheme="majorHAnsi" w:cstheme="minorHAnsi"/>
          <w:spacing w:val="5"/>
          <w:sz w:val="18"/>
          <w:szCs w:val="18"/>
        </w:rPr>
        <w:t xml:space="preserve"> </w:t>
      </w:r>
      <w:r w:rsidR="00BF4875" w:rsidRPr="00763D2D">
        <w:rPr>
          <w:rFonts w:asciiTheme="majorHAnsi" w:hAnsiTheme="majorHAnsi" w:cstheme="minorHAnsi"/>
          <w:sz w:val="18"/>
          <w:szCs w:val="18"/>
        </w:rPr>
        <w:t>pertinentes.</w:t>
      </w:r>
    </w:p>
    <w:p w:rsidR="00BF4875" w:rsidRPr="00763D2D" w:rsidRDefault="00BF4875" w:rsidP="00BB2D70">
      <w:pPr>
        <w:pStyle w:val="Corpodetexto"/>
        <w:spacing w:before="3"/>
        <w:ind w:left="-567"/>
        <w:rPr>
          <w:rFonts w:asciiTheme="majorHAnsi" w:hAnsiTheme="majorHAnsi" w:cstheme="minorHAnsi"/>
          <w:sz w:val="18"/>
          <w:szCs w:val="18"/>
        </w:rPr>
      </w:pPr>
    </w:p>
    <w:p w:rsidR="00BF4875" w:rsidRPr="00763D2D" w:rsidRDefault="00C67B6F" w:rsidP="00FC5053">
      <w:pPr>
        <w:widowControl w:val="0"/>
        <w:tabs>
          <w:tab w:val="left" w:pos="1472"/>
        </w:tabs>
        <w:autoSpaceDE w:val="0"/>
        <w:autoSpaceDN w:val="0"/>
        <w:spacing w:line="242" w:lineRule="auto"/>
        <w:ind w:left="-567" w:firstLine="1134"/>
        <w:rPr>
          <w:rFonts w:asciiTheme="majorHAnsi" w:hAnsiTheme="majorHAnsi" w:cstheme="minorHAnsi"/>
          <w:sz w:val="18"/>
          <w:szCs w:val="18"/>
        </w:rPr>
      </w:pPr>
      <w:r w:rsidRPr="00763D2D">
        <w:rPr>
          <w:rFonts w:asciiTheme="majorHAnsi" w:hAnsiTheme="majorHAnsi" w:cstheme="minorHAnsi"/>
          <w:b/>
          <w:sz w:val="18"/>
          <w:szCs w:val="18"/>
        </w:rPr>
        <w:t>17.8</w:t>
      </w:r>
      <w:r w:rsidRPr="00763D2D">
        <w:rPr>
          <w:rFonts w:asciiTheme="majorHAnsi" w:hAnsiTheme="majorHAnsi" w:cstheme="minorHAnsi"/>
          <w:sz w:val="18"/>
          <w:szCs w:val="18"/>
        </w:rPr>
        <w:t>– O contratado fica obrigado a aceitar, nas mesmas condições contratuais, os acréscimos ou supressões de que fizerem necessários até o limite de 25% (vinte e cinco por cento) do valor do</w:t>
      </w:r>
      <w:r w:rsidRPr="00763D2D">
        <w:rPr>
          <w:rFonts w:asciiTheme="majorHAnsi" w:hAnsiTheme="majorHAnsi" w:cstheme="minorHAnsi"/>
          <w:spacing w:val="14"/>
          <w:sz w:val="18"/>
          <w:szCs w:val="18"/>
        </w:rPr>
        <w:t xml:space="preserve"> </w:t>
      </w:r>
      <w:r w:rsidRPr="00763D2D">
        <w:rPr>
          <w:rFonts w:asciiTheme="majorHAnsi" w:hAnsiTheme="majorHAnsi" w:cstheme="minorHAnsi"/>
          <w:sz w:val="18"/>
          <w:szCs w:val="18"/>
        </w:rPr>
        <w:t>contrato.</w:t>
      </w:r>
    </w:p>
    <w:p w:rsidR="00BF4875" w:rsidRPr="00763D2D" w:rsidRDefault="00BF4875" w:rsidP="00BB2D70">
      <w:pPr>
        <w:pStyle w:val="Corpodetexto"/>
        <w:spacing w:before="2"/>
        <w:ind w:left="-567"/>
        <w:rPr>
          <w:rFonts w:asciiTheme="majorHAnsi" w:hAnsiTheme="majorHAnsi" w:cstheme="minorHAnsi"/>
          <w:sz w:val="18"/>
          <w:szCs w:val="18"/>
        </w:rPr>
      </w:pPr>
    </w:p>
    <w:p w:rsidR="00BF4875" w:rsidRPr="00763D2D" w:rsidRDefault="00BB2D70" w:rsidP="00FC5053">
      <w:pPr>
        <w:pStyle w:val="Corpodetexto"/>
        <w:spacing w:line="242" w:lineRule="auto"/>
        <w:ind w:left="-567" w:firstLine="1134"/>
        <w:jc w:val="both"/>
        <w:rPr>
          <w:rFonts w:asciiTheme="majorHAnsi" w:hAnsiTheme="majorHAnsi" w:cstheme="minorHAnsi"/>
          <w:sz w:val="18"/>
          <w:szCs w:val="18"/>
        </w:rPr>
      </w:pPr>
      <w:r w:rsidRPr="00763D2D">
        <w:rPr>
          <w:rFonts w:asciiTheme="majorHAnsi" w:hAnsiTheme="majorHAnsi" w:cstheme="minorHAnsi"/>
          <w:b/>
          <w:sz w:val="18"/>
          <w:szCs w:val="18"/>
        </w:rPr>
        <w:t>17</w:t>
      </w:r>
      <w:r w:rsidR="00BF4875" w:rsidRPr="00763D2D">
        <w:rPr>
          <w:rFonts w:asciiTheme="majorHAnsi" w:hAnsiTheme="majorHAnsi" w:cstheme="minorHAnsi"/>
          <w:b/>
          <w:sz w:val="18"/>
          <w:szCs w:val="18"/>
        </w:rPr>
        <w:t>.9</w:t>
      </w:r>
      <w:r w:rsidR="00BF4875" w:rsidRPr="00763D2D">
        <w:rPr>
          <w:rFonts w:asciiTheme="majorHAnsi" w:hAnsiTheme="majorHAnsi" w:cstheme="minorHAnsi"/>
          <w:sz w:val="18"/>
          <w:szCs w:val="18"/>
        </w:rPr>
        <w:t>- Em todas as fases da presente Licitação, serão observadas a normas previstas no artigo 109 da Lei 8.666/93 e posteriores alterações.</w:t>
      </w:r>
    </w:p>
    <w:p w:rsidR="00BF4875" w:rsidRPr="00763D2D" w:rsidRDefault="00BF4875" w:rsidP="00564208">
      <w:pPr>
        <w:autoSpaceDE w:val="0"/>
        <w:autoSpaceDN w:val="0"/>
        <w:adjustRightInd w:val="0"/>
        <w:ind w:left="-567" w:firstLine="1134"/>
        <w:rPr>
          <w:rFonts w:asciiTheme="majorHAnsi" w:eastAsiaTheme="minorHAnsi" w:hAnsiTheme="majorHAnsi" w:cstheme="minorHAnsi"/>
          <w:b/>
          <w:sz w:val="18"/>
          <w:szCs w:val="18"/>
          <w:lang w:eastAsia="en-US"/>
        </w:rPr>
      </w:pPr>
    </w:p>
    <w:p w:rsidR="00564208" w:rsidRPr="00763D2D" w:rsidRDefault="00BB2D70" w:rsidP="00FC5053">
      <w:pPr>
        <w:autoSpaceDE w:val="0"/>
        <w:autoSpaceDN w:val="0"/>
        <w:adjustRightInd w:val="0"/>
        <w:ind w:left="-567" w:firstLine="1134"/>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lastRenderedPageBreak/>
        <w:t>17</w:t>
      </w:r>
      <w:r w:rsidR="00564208" w:rsidRPr="00763D2D">
        <w:rPr>
          <w:rFonts w:asciiTheme="majorHAnsi" w:eastAsiaTheme="minorHAnsi" w:hAnsiTheme="majorHAnsi" w:cstheme="minorHAnsi"/>
          <w:b/>
          <w:bCs/>
          <w:sz w:val="18"/>
          <w:szCs w:val="18"/>
          <w:lang w:eastAsia="en-US"/>
        </w:rPr>
        <w:t>.</w:t>
      </w:r>
      <w:r w:rsidRPr="00763D2D">
        <w:rPr>
          <w:rFonts w:asciiTheme="majorHAnsi" w:eastAsiaTheme="minorHAnsi" w:hAnsiTheme="majorHAnsi" w:cstheme="minorHAnsi"/>
          <w:b/>
          <w:bCs/>
          <w:sz w:val="18"/>
          <w:szCs w:val="18"/>
          <w:lang w:eastAsia="en-US"/>
        </w:rPr>
        <w:t>10</w:t>
      </w:r>
      <w:r w:rsidR="00564208" w:rsidRPr="00763D2D">
        <w:rPr>
          <w:rFonts w:asciiTheme="majorHAnsi" w:eastAsiaTheme="minorHAnsi" w:hAnsiTheme="majorHAnsi" w:cstheme="minorHAnsi"/>
          <w:b/>
          <w:bCs/>
          <w:sz w:val="18"/>
          <w:szCs w:val="18"/>
          <w:lang w:eastAsia="en-US"/>
        </w:rPr>
        <w:t xml:space="preserve">- </w:t>
      </w:r>
      <w:r w:rsidR="00787D79" w:rsidRPr="00763D2D">
        <w:rPr>
          <w:rFonts w:asciiTheme="majorHAnsi" w:eastAsia="Calibri" w:hAnsiTheme="majorHAnsi" w:cstheme="minorHAnsi"/>
          <w:sz w:val="18"/>
          <w:szCs w:val="18"/>
        </w:rPr>
        <w:t>Caso o órgão emissor não declare a validade do documento, este será de 60 (sessenta) dias contados a partir da data da emissão, exceto o comprovante de inscrição no CNPJ e Atestado(s) de Capacidade Técnica.</w:t>
      </w:r>
    </w:p>
    <w:p w:rsidR="00BB2D70" w:rsidRPr="00763D2D" w:rsidRDefault="00BB2D70" w:rsidP="00564208">
      <w:pPr>
        <w:autoSpaceDE w:val="0"/>
        <w:autoSpaceDN w:val="0"/>
        <w:adjustRightInd w:val="0"/>
        <w:ind w:left="-567"/>
        <w:rPr>
          <w:rFonts w:asciiTheme="majorHAnsi" w:eastAsiaTheme="minorHAnsi" w:hAnsiTheme="majorHAnsi" w:cstheme="minorHAnsi"/>
          <w:sz w:val="18"/>
          <w:szCs w:val="18"/>
          <w:lang w:eastAsia="en-US"/>
        </w:rPr>
      </w:pPr>
    </w:p>
    <w:p w:rsidR="00564208" w:rsidRPr="00763D2D" w:rsidRDefault="007C4E60" w:rsidP="00FC5053">
      <w:pPr>
        <w:autoSpaceDE w:val="0"/>
        <w:autoSpaceDN w:val="0"/>
        <w:adjustRightInd w:val="0"/>
        <w:ind w:left="-567" w:firstLine="1134"/>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17.11</w:t>
      </w:r>
      <w:r w:rsidR="00564208" w:rsidRPr="00763D2D">
        <w:rPr>
          <w:rFonts w:asciiTheme="majorHAnsi" w:eastAsiaTheme="minorHAnsi" w:hAnsiTheme="majorHAnsi" w:cstheme="minorHAnsi"/>
          <w:b/>
          <w:bCs/>
          <w:sz w:val="18"/>
          <w:szCs w:val="18"/>
          <w:lang w:eastAsia="en-US"/>
        </w:rPr>
        <w:t xml:space="preserve">- </w:t>
      </w:r>
      <w:r w:rsidR="00564208" w:rsidRPr="00763D2D">
        <w:rPr>
          <w:rFonts w:asciiTheme="majorHAnsi" w:eastAsiaTheme="minorHAnsi" w:hAnsiTheme="majorHAnsi" w:cstheme="minorHAnsi"/>
          <w:sz w:val="18"/>
          <w:szCs w:val="18"/>
          <w:lang w:eastAsia="en-US"/>
        </w:rPr>
        <w:t>A apresentação de proposta significa a aceitação dos termos desta licitação e vincula as partes nos termos do diploma jurídico que a rege.</w:t>
      </w:r>
    </w:p>
    <w:p w:rsidR="007C4E60" w:rsidRPr="00763D2D" w:rsidRDefault="007C4E60" w:rsidP="00564208">
      <w:pPr>
        <w:autoSpaceDE w:val="0"/>
        <w:autoSpaceDN w:val="0"/>
        <w:adjustRightInd w:val="0"/>
        <w:ind w:left="-567"/>
        <w:rPr>
          <w:rFonts w:asciiTheme="majorHAnsi" w:eastAsiaTheme="minorHAnsi" w:hAnsiTheme="majorHAnsi" w:cstheme="minorHAnsi"/>
          <w:sz w:val="18"/>
          <w:szCs w:val="18"/>
          <w:lang w:eastAsia="en-US"/>
        </w:rPr>
      </w:pPr>
    </w:p>
    <w:p w:rsidR="00564208" w:rsidRPr="00763D2D" w:rsidRDefault="007C4E60" w:rsidP="00FC5053">
      <w:pPr>
        <w:autoSpaceDE w:val="0"/>
        <w:autoSpaceDN w:val="0"/>
        <w:adjustRightInd w:val="0"/>
        <w:ind w:left="-567" w:firstLine="1134"/>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17</w:t>
      </w:r>
      <w:r w:rsidR="00564208" w:rsidRPr="00763D2D">
        <w:rPr>
          <w:rFonts w:asciiTheme="majorHAnsi" w:eastAsiaTheme="minorHAnsi" w:hAnsiTheme="majorHAnsi" w:cstheme="minorHAnsi"/>
          <w:b/>
          <w:bCs/>
          <w:sz w:val="18"/>
          <w:szCs w:val="18"/>
          <w:lang w:eastAsia="en-US"/>
        </w:rPr>
        <w:t>.</w:t>
      </w:r>
      <w:r w:rsidR="00F85843" w:rsidRPr="00763D2D">
        <w:rPr>
          <w:rFonts w:asciiTheme="majorHAnsi" w:eastAsiaTheme="minorHAnsi" w:hAnsiTheme="majorHAnsi" w:cstheme="minorHAnsi"/>
          <w:b/>
          <w:bCs/>
          <w:sz w:val="18"/>
          <w:szCs w:val="18"/>
          <w:lang w:eastAsia="en-US"/>
        </w:rPr>
        <w:t>12</w:t>
      </w:r>
      <w:r w:rsidR="00564208" w:rsidRPr="00763D2D">
        <w:rPr>
          <w:rFonts w:asciiTheme="majorHAnsi" w:eastAsiaTheme="minorHAnsi" w:hAnsiTheme="majorHAnsi" w:cstheme="minorHAnsi"/>
          <w:b/>
          <w:bCs/>
          <w:sz w:val="18"/>
          <w:szCs w:val="18"/>
          <w:lang w:eastAsia="en-US"/>
        </w:rPr>
        <w:t xml:space="preserve">- </w:t>
      </w:r>
      <w:r w:rsidR="00564208" w:rsidRPr="00763D2D">
        <w:rPr>
          <w:rFonts w:asciiTheme="majorHAnsi" w:eastAsiaTheme="minorHAnsi" w:hAnsiTheme="majorHAnsi" w:cstheme="minorHAnsi"/>
          <w:sz w:val="18"/>
          <w:szCs w:val="18"/>
          <w:lang w:eastAsia="en-US"/>
        </w:rPr>
        <w:t>Serão processadas retenções previdenciárias e de ISSQN, na forma da Lei que regulam a matéria.</w:t>
      </w:r>
    </w:p>
    <w:p w:rsidR="007C4E60" w:rsidRPr="00763D2D" w:rsidRDefault="007C4E60" w:rsidP="00CA68E2">
      <w:pPr>
        <w:autoSpaceDE w:val="0"/>
        <w:autoSpaceDN w:val="0"/>
        <w:adjustRightInd w:val="0"/>
        <w:ind w:left="-567"/>
        <w:rPr>
          <w:rFonts w:asciiTheme="majorHAnsi" w:eastAsiaTheme="minorHAnsi" w:hAnsiTheme="majorHAnsi" w:cstheme="minorHAnsi"/>
          <w:sz w:val="18"/>
          <w:szCs w:val="18"/>
          <w:lang w:eastAsia="en-US"/>
        </w:rPr>
      </w:pPr>
    </w:p>
    <w:p w:rsidR="009E0D97" w:rsidRPr="00763D2D" w:rsidRDefault="009E0D97" w:rsidP="007C4E60">
      <w:pPr>
        <w:autoSpaceDE w:val="0"/>
        <w:autoSpaceDN w:val="0"/>
        <w:adjustRightInd w:val="0"/>
        <w:ind w:left="-567" w:firstLine="1134"/>
        <w:rPr>
          <w:rFonts w:asciiTheme="majorHAnsi" w:eastAsiaTheme="minorHAnsi" w:hAnsiTheme="majorHAnsi" w:cstheme="minorHAnsi"/>
          <w:b/>
          <w:sz w:val="18"/>
          <w:szCs w:val="18"/>
          <w:lang w:eastAsia="en-US"/>
        </w:rPr>
      </w:pPr>
      <w:r w:rsidRPr="00763D2D">
        <w:rPr>
          <w:rFonts w:asciiTheme="majorHAnsi" w:eastAsiaTheme="minorHAnsi" w:hAnsiTheme="majorHAnsi" w:cstheme="minorHAnsi"/>
          <w:b/>
          <w:sz w:val="18"/>
          <w:szCs w:val="18"/>
          <w:lang w:eastAsia="en-US"/>
        </w:rPr>
        <w:t>18 – Dos Valores de Referência</w:t>
      </w:r>
    </w:p>
    <w:p w:rsidR="009E0D97" w:rsidRPr="00763D2D" w:rsidRDefault="009E0D97" w:rsidP="007C4E60">
      <w:pPr>
        <w:autoSpaceDE w:val="0"/>
        <w:autoSpaceDN w:val="0"/>
        <w:adjustRightInd w:val="0"/>
        <w:ind w:left="-567" w:firstLine="1134"/>
        <w:rPr>
          <w:rFonts w:asciiTheme="majorHAnsi" w:eastAsiaTheme="minorHAnsi" w:hAnsiTheme="majorHAnsi" w:cstheme="minorHAnsi"/>
          <w:b/>
          <w:sz w:val="18"/>
          <w:szCs w:val="18"/>
          <w:lang w:eastAsia="en-US"/>
        </w:rPr>
      </w:pPr>
    </w:p>
    <w:tbl>
      <w:tblPr>
        <w:tblStyle w:val="Tabelacomgrade"/>
        <w:tblW w:w="5670" w:type="dxa"/>
        <w:tblInd w:w="817" w:type="dxa"/>
        <w:tblLook w:val="04A0" w:firstRow="1" w:lastRow="0" w:firstColumn="1" w:lastColumn="0" w:noHBand="0" w:noVBand="1"/>
      </w:tblPr>
      <w:tblGrid>
        <w:gridCol w:w="3283"/>
        <w:gridCol w:w="2387"/>
      </w:tblGrid>
      <w:tr w:rsidR="009E0D97" w:rsidRPr="00763D2D" w:rsidTr="009E0D97">
        <w:trPr>
          <w:trHeight w:val="250"/>
        </w:trPr>
        <w:tc>
          <w:tcPr>
            <w:tcW w:w="3283" w:type="dxa"/>
          </w:tcPr>
          <w:p w:rsidR="009E0D97" w:rsidRPr="00763D2D" w:rsidRDefault="009E0D97" w:rsidP="007C4E60">
            <w:pPr>
              <w:autoSpaceDE w:val="0"/>
              <w:autoSpaceDN w:val="0"/>
              <w:adjustRightInd w:val="0"/>
              <w:rPr>
                <w:rFonts w:asciiTheme="majorHAnsi" w:eastAsiaTheme="minorHAnsi" w:hAnsiTheme="majorHAnsi" w:cstheme="minorHAnsi"/>
                <w:b/>
                <w:sz w:val="18"/>
                <w:szCs w:val="18"/>
                <w:lang w:eastAsia="en-US"/>
              </w:rPr>
            </w:pPr>
            <w:r w:rsidRPr="00763D2D">
              <w:rPr>
                <w:rFonts w:asciiTheme="majorHAnsi" w:eastAsiaTheme="minorHAnsi" w:hAnsiTheme="majorHAnsi" w:cstheme="minorHAnsi"/>
                <w:b/>
                <w:sz w:val="18"/>
                <w:szCs w:val="18"/>
                <w:lang w:eastAsia="en-US"/>
              </w:rPr>
              <w:t>Valor da Implantação</w:t>
            </w:r>
          </w:p>
        </w:tc>
        <w:tc>
          <w:tcPr>
            <w:tcW w:w="2387" w:type="dxa"/>
          </w:tcPr>
          <w:p w:rsidR="009E0D97" w:rsidRPr="00763D2D" w:rsidRDefault="009E0D97" w:rsidP="00FD2060">
            <w:pPr>
              <w:autoSpaceDE w:val="0"/>
              <w:autoSpaceDN w:val="0"/>
              <w:adjustRightInd w:val="0"/>
              <w:jc w:val="left"/>
              <w:rPr>
                <w:rFonts w:asciiTheme="majorHAnsi" w:eastAsiaTheme="minorHAnsi" w:hAnsiTheme="majorHAnsi" w:cstheme="minorHAnsi"/>
                <w:sz w:val="18"/>
                <w:szCs w:val="18"/>
                <w:lang w:eastAsia="en-US"/>
              </w:rPr>
            </w:pPr>
            <w:r w:rsidRPr="00763D2D">
              <w:rPr>
                <w:rFonts w:asciiTheme="majorHAnsi" w:eastAsiaTheme="minorHAnsi" w:hAnsiTheme="majorHAnsi" w:cstheme="minorHAnsi"/>
                <w:sz w:val="18"/>
                <w:szCs w:val="18"/>
                <w:lang w:eastAsia="en-US"/>
              </w:rPr>
              <w:t>R$ 22.450,00</w:t>
            </w:r>
          </w:p>
        </w:tc>
      </w:tr>
      <w:tr w:rsidR="009E0D97" w:rsidRPr="00763D2D" w:rsidTr="009E0D97">
        <w:trPr>
          <w:trHeight w:val="237"/>
        </w:trPr>
        <w:tc>
          <w:tcPr>
            <w:tcW w:w="3283" w:type="dxa"/>
          </w:tcPr>
          <w:p w:rsidR="009E0D97" w:rsidRPr="00763D2D" w:rsidRDefault="009E0D97" w:rsidP="007C4E60">
            <w:pPr>
              <w:autoSpaceDE w:val="0"/>
              <w:autoSpaceDN w:val="0"/>
              <w:adjustRightInd w:val="0"/>
              <w:rPr>
                <w:rFonts w:asciiTheme="majorHAnsi" w:eastAsiaTheme="minorHAnsi" w:hAnsiTheme="majorHAnsi" w:cstheme="minorHAnsi"/>
                <w:b/>
                <w:sz w:val="18"/>
                <w:szCs w:val="18"/>
                <w:lang w:eastAsia="en-US"/>
              </w:rPr>
            </w:pPr>
            <w:r w:rsidRPr="00763D2D">
              <w:rPr>
                <w:rFonts w:asciiTheme="majorHAnsi" w:eastAsiaTheme="minorHAnsi" w:hAnsiTheme="majorHAnsi" w:cstheme="minorHAnsi"/>
                <w:b/>
                <w:sz w:val="18"/>
                <w:szCs w:val="18"/>
                <w:lang w:eastAsia="en-US"/>
              </w:rPr>
              <w:t>Valor Mensal</w:t>
            </w:r>
          </w:p>
        </w:tc>
        <w:tc>
          <w:tcPr>
            <w:tcW w:w="2387" w:type="dxa"/>
          </w:tcPr>
          <w:p w:rsidR="009E0D97" w:rsidRPr="00763D2D" w:rsidRDefault="009E0D97" w:rsidP="00FD2060">
            <w:pPr>
              <w:autoSpaceDE w:val="0"/>
              <w:autoSpaceDN w:val="0"/>
              <w:adjustRightInd w:val="0"/>
              <w:jc w:val="left"/>
              <w:rPr>
                <w:rFonts w:asciiTheme="majorHAnsi" w:eastAsiaTheme="minorHAnsi" w:hAnsiTheme="majorHAnsi" w:cstheme="minorHAnsi"/>
                <w:sz w:val="18"/>
                <w:szCs w:val="18"/>
                <w:lang w:eastAsia="en-US"/>
              </w:rPr>
            </w:pPr>
            <w:r w:rsidRPr="00763D2D">
              <w:rPr>
                <w:rFonts w:asciiTheme="majorHAnsi" w:eastAsiaTheme="minorHAnsi" w:hAnsiTheme="majorHAnsi" w:cstheme="minorHAnsi"/>
                <w:sz w:val="18"/>
                <w:szCs w:val="18"/>
                <w:lang w:eastAsia="en-US"/>
              </w:rPr>
              <w:t>R$ 7.673,75</w:t>
            </w:r>
          </w:p>
        </w:tc>
      </w:tr>
      <w:tr w:rsidR="009E0D97" w:rsidRPr="00763D2D" w:rsidTr="009E0D97">
        <w:trPr>
          <w:trHeight w:val="264"/>
        </w:trPr>
        <w:tc>
          <w:tcPr>
            <w:tcW w:w="3283" w:type="dxa"/>
          </w:tcPr>
          <w:p w:rsidR="009E0D97" w:rsidRPr="00763D2D" w:rsidRDefault="009E0D97" w:rsidP="007C4E60">
            <w:pPr>
              <w:autoSpaceDE w:val="0"/>
              <w:autoSpaceDN w:val="0"/>
              <w:adjustRightInd w:val="0"/>
              <w:rPr>
                <w:rFonts w:asciiTheme="majorHAnsi" w:eastAsiaTheme="minorHAnsi" w:hAnsiTheme="majorHAnsi" w:cstheme="minorHAnsi"/>
                <w:b/>
                <w:sz w:val="18"/>
                <w:szCs w:val="18"/>
                <w:lang w:eastAsia="en-US"/>
              </w:rPr>
            </w:pPr>
            <w:r w:rsidRPr="00763D2D">
              <w:rPr>
                <w:rFonts w:asciiTheme="majorHAnsi" w:eastAsiaTheme="minorHAnsi" w:hAnsiTheme="majorHAnsi" w:cstheme="minorHAnsi"/>
                <w:b/>
                <w:sz w:val="18"/>
                <w:szCs w:val="18"/>
                <w:lang w:eastAsia="en-US"/>
              </w:rPr>
              <w:t xml:space="preserve">Valor Anual </w:t>
            </w:r>
          </w:p>
        </w:tc>
        <w:tc>
          <w:tcPr>
            <w:tcW w:w="2387" w:type="dxa"/>
          </w:tcPr>
          <w:p w:rsidR="009E0D97" w:rsidRPr="00763D2D" w:rsidRDefault="009E0D97" w:rsidP="00FD2060">
            <w:pPr>
              <w:autoSpaceDE w:val="0"/>
              <w:autoSpaceDN w:val="0"/>
              <w:adjustRightInd w:val="0"/>
              <w:jc w:val="left"/>
              <w:rPr>
                <w:rFonts w:asciiTheme="majorHAnsi" w:eastAsiaTheme="minorHAnsi" w:hAnsiTheme="majorHAnsi" w:cstheme="minorHAnsi"/>
                <w:sz w:val="18"/>
                <w:szCs w:val="18"/>
                <w:lang w:eastAsia="en-US"/>
              </w:rPr>
            </w:pPr>
            <w:r w:rsidRPr="00763D2D">
              <w:rPr>
                <w:rFonts w:asciiTheme="majorHAnsi" w:eastAsiaTheme="minorHAnsi" w:hAnsiTheme="majorHAnsi" w:cstheme="minorHAnsi"/>
                <w:sz w:val="18"/>
                <w:szCs w:val="18"/>
                <w:lang w:eastAsia="en-US"/>
              </w:rPr>
              <w:t>R$ 92.085,00</w:t>
            </w:r>
          </w:p>
        </w:tc>
      </w:tr>
      <w:tr w:rsidR="009E0D97" w:rsidRPr="00763D2D" w:rsidTr="009E0D97">
        <w:trPr>
          <w:trHeight w:val="264"/>
        </w:trPr>
        <w:tc>
          <w:tcPr>
            <w:tcW w:w="3283" w:type="dxa"/>
          </w:tcPr>
          <w:p w:rsidR="009E0D97" w:rsidRPr="00763D2D" w:rsidRDefault="009E0D97" w:rsidP="007C4E60">
            <w:pPr>
              <w:autoSpaceDE w:val="0"/>
              <w:autoSpaceDN w:val="0"/>
              <w:adjustRightInd w:val="0"/>
              <w:rPr>
                <w:rFonts w:asciiTheme="majorHAnsi" w:eastAsiaTheme="minorHAnsi" w:hAnsiTheme="majorHAnsi" w:cstheme="minorHAnsi"/>
                <w:b/>
                <w:sz w:val="18"/>
                <w:szCs w:val="18"/>
                <w:lang w:eastAsia="en-US"/>
              </w:rPr>
            </w:pPr>
            <w:r w:rsidRPr="00763D2D">
              <w:rPr>
                <w:rFonts w:asciiTheme="majorHAnsi" w:eastAsiaTheme="minorHAnsi" w:hAnsiTheme="majorHAnsi" w:cstheme="minorHAnsi"/>
                <w:b/>
                <w:sz w:val="18"/>
                <w:szCs w:val="18"/>
                <w:lang w:eastAsia="en-US"/>
              </w:rPr>
              <w:t>Valor Global</w:t>
            </w:r>
          </w:p>
        </w:tc>
        <w:tc>
          <w:tcPr>
            <w:tcW w:w="2387" w:type="dxa"/>
          </w:tcPr>
          <w:p w:rsidR="009E0D97" w:rsidRPr="00763D2D" w:rsidRDefault="009E0D97" w:rsidP="00FD2060">
            <w:pPr>
              <w:autoSpaceDE w:val="0"/>
              <w:autoSpaceDN w:val="0"/>
              <w:adjustRightInd w:val="0"/>
              <w:jc w:val="left"/>
              <w:rPr>
                <w:rFonts w:asciiTheme="majorHAnsi" w:eastAsiaTheme="minorHAnsi" w:hAnsiTheme="majorHAnsi" w:cstheme="minorHAnsi"/>
                <w:sz w:val="18"/>
                <w:szCs w:val="18"/>
                <w:lang w:eastAsia="en-US"/>
              </w:rPr>
            </w:pPr>
            <w:r w:rsidRPr="00763D2D">
              <w:rPr>
                <w:rFonts w:asciiTheme="majorHAnsi" w:eastAsiaTheme="minorHAnsi" w:hAnsiTheme="majorHAnsi" w:cstheme="minorHAnsi"/>
                <w:sz w:val="18"/>
                <w:szCs w:val="18"/>
                <w:lang w:eastAsia="en-US"/>
              </w:rPr>
              <w:t>R$ 114.535,00</w:t>
            </w:r>
          </w:p>
        </w:tc>
      </w:tr>
    </w:tbl>
    <w:p w:rsidR="009E0D97" w:rsidRPr="00763D2D" w:rsidRDefault="009E0D97" w:rsidP="007C4E60">
      <w:pPr>
        <w:autoSpaceDE w:val="0"/>
        <w:autoSpaceDN w:val="0"/>
        <w:adjustRightInd w:val="0"/>
        <w:ind w:left="-567" w:firstLine="1134"/>
        <w:rPr>
          <w:rFonts w:asciiTheme="majorHAnsi" w:eastAsiaTheme="minorHAnsi" w:hAnsiTheme="majorHAnsi" w:cstheme="minorHAnsi"/>
          <w:sz w:val="18"/>
          <w:szCs w:val="18"/>
          <w:lang w:eastAsia="en-US"/>
        </w:rPr>
      </w:pPr>
    </w:p>
    <w:p w:rsidR="009E0D97" w:rsidRPr="00763D2D" w:rsidRDefault="009E0D97" w:rsidP="007C4E60">
      <w:pPr>
        <w:autoSpaceDE w:val="0"/>
        <w:autoSpaceDN w:val="0"/>
        <w:adjustRightInd w:val="0"/>
        <w:ind w:left="-567" w:firstLine="1134"/>
        <w:rPr>
          <w:rFonts w:asciiTheme="majorHAnsi" w:eastAsiaTheme="minorHAnsi" w:hAnsiTheme="majorHAnsi" w:cstheme="minorHAnsi"/>
          <w:b/>
          <w:sz w:val="18"/>
          <w:szCs w:val="18"/>
          <w:lang w:eastAsia="en-US"/>
        </w:rPr>
      </w:pPr>
    </w:p>
    <w:p w:rsidR="007C4E60" w:rsidRPr="00763D2D" w:rsidRDefault="009E0D97" w:rsidP="007C4E60">
      <w:pPr>
        <w:autoSpaceDE w:val="0"/>
        <w:autoSpaceDN w:val="0"/>
        <w:adjustRightInd w:val="0"/>
        <w:ind w:left="-567" w:firstLine="1134"/>
        <w:rPr>
          <w:rFonts w:asciiTheme="majorHAnsi" w:eastAsiaTheme="minorHAnsi" w:hAnsiTheme="majorHAnsi" w:cstheme="minorHAnsi"/>
          <w:b/>
          <w:sz w:val="18"/>
          <w:szCs w:val="18"/>
          <w:lang w:eastAsia="en-US"/>
        </w:rPr>
      </w:pPr>
      <w:r w:rsidRPr="00763D2D">
        <w:rPr>
          <w:rFonts w:asciiTheme="majorHAnsi" w:eastAsiaTheme="minorHAnsi" w:hAnsiTheme="majorHAnsi" w:cstheme="minorHAnsi"/>
          <w:b/>
          <w:sz w:val="18"/>
          <w:szCs w:val="18"/>
          <w:lang w:eastAsia="en-US"/>
        </w:rPr>
        <w:t>19</w:t>
      </w:r>
      <w:r w:rsidR="007C4E60" w:rsidRPr="00763D2D">
        <w:rPr>
          <w:rFonts w:asciiTheme="majorHAnsi" w:eastAsiaTheme="minorHAnsi" w:hAnsiTheme="majorHAnsi" w:cstheme="minorHAnsi"/>
          <w:b/>
          <w:sz w:val="18"/>
          <w:szCs w:val="18"/>
          <w:lang w:eastAsia="en-US"/>
        </w:rPr>
        <w:t xml:space="preserve"> – Dos Anexos</w:t>
      </w:r>
    </w:p>
    <w:p w:rsidR="007C4E60" w:rsidRPr="00763D2D" w:rsidRDefault="007C4E60" w:rsidP="007C4E60">
      <w:pPr>
        <w:pStyle w:val="Corpodetexto"/>
        <w:spacing w:before="4"/>
        <w:ind w:left="0"/>
        <w:rPr>
          <w:rFonts w:asciiTheme="majorHAnsi" w:hAnsiTheme="majorHAnsi" w:cstheme="minorHAnsi"/>
          <w:b/>
          <w:sz w:val="18"/>
          <w:szCs w:val="18"/>
        </w:rPr>
      </w:pPr>
    </w:p>
    <w:p w:rsidR="007C4E60" w:rsidRPr="00763D2D" w:rsidRDefault="009E0D97" w:rsidP="009E0D97">
      <w:pPr>
        <w:widowControl w:val="0"/>
        <w:tabs>
          <w:tab w:val="left" w:pos="1472"/>
        </w:tabs>
        <w:autoSpaceDE w:val="0"/>
        <w:autoSpaceDN w:val="0"/>
        <w:ind w:left="-567"/>
        <w:rPr>
          <w:rFonts w:asciiTheme="majorHAnsi" w:hAnsiTheme="majorHAnsi" w:cstheme="minorHAnsi"/>
          <w:b/>
          <w:sz w:val="18"/>
          <w:szCs w:val="18"/>
        </w:rPr>
      </w:pPr>
      <w:r w:rsidRPr="00763D2D">
        <w:rPr>
          <w:rFonts w:asciiTheme="majorHAnsi" w:hAnsiTheme="majorHAnsi" w:cstheme="minorHAnsi"/>
          <w:b/>
          <w:sz w:val="18"/>
          <w:szCs w:val="18"/>
        </w:rPr>
        <w:t>19</w:t>
      </w:r>
      <w:r w:rsidR="007C4E60" w:rsidRPr="00763D2D">
        <w:rPr>
          <w:rFonts w:asciiTheme="majorHAnsi" w:hAnsiTheme="majorHAnsi" w:cstheme="minorHAnsi"/>
          <w:b/>
          <w:sz w:val="18"/>
          <w:szCs w:val="18"/>
        </w:rPr>
        <w:t xml:space="preserve">.1 – </w:t>
      </w:r>
      <w:r w:rsidR="007C4E60" w:rsidRPr="00763D2D">
        <w:rPr>
          <w:rFonts w:asciiTheme="majorHAnsi" w:hAnsiTheme="majorHAnsi" w:cstheme="minorHAnsi"/>
          <w:sz w:val="18"/>
          <w:szCs w:val="18"/>
        </w:rPr>
        <w:t>O presente EDITAL é composto dos seguintes</w:t>
      </w:r>
      <w:r w:rsidR="007C4E60" w:rsidRPr="00763D2D">
        <w:rPr>
          <w:rFonts w:asciiTheme="majorHAnsi" w:hAnsiTheme="majorHAnsi" w:cstheme="minorHAnsi"/>
          <w:spacing w:val="7"/>
          <w:sz w:val="18"/>
          <w:szCs w:val="18"/>
        </w:rPr>
        <w:t xml:space="preserve"> </w:t>
      </w:r>
      <w:r w:rsidR="00B5793B" w:rsidRPr="00763D2D">
        <w:rPr>
          <w:rFonts w:asciiTheme="majorHAnsi" w:hAnsiTheme="majorHAnsi" w:cstheme="minorHAnsi"/>
          <w:sz w:val="18"/>
          <w:szCs w:val="18"/>
        </w:rPr>
        <w:t>anexos:</w:t>
      </w:r>
    </w:p>
    <w:p w:rsidR="007C4E60" w:rsidRPr="00763D2D" w:rsidRDefault="00B5793B" w:rsidP="007C4E60">
      <w:pPr>
        <w:pStyle w:val="Corpodetexto"/>
        <w:spacing w:before="3"/>
        <w:ind w:left="-567"/>
        <w:rPr>
          <w:rFonts w:asciiTheme="majorHAnsi" w:hAnsiTheme="majorHAnsi" w:cstheme="minorHAnsi"/>
          <w:sz w:val="18"/>
          <w:szCs w:val="18"/>
        </w:rPr>
      </w:pPr>
      <w:r w:rsidRPr="00763D2D">
        <w:rPr>
          <w:rFonts w:asciiTheme="majorHAnsi" w:hAnsiTheme="majorHAnsi" w:cstheme="minorHAnsi"/>
          <w:b/>
          <w:sz w:val="18"/>
          <w:szCs w:val="18"/>
        </w:rPr>
        <w:t>a</w:t>
      </w:r>
      <w:r w:rsidR="007C4E60" w:rsidRPr="00763D2D">
        <w:rPr>
          <w:rFonts w:asciiTheme="majorHAnsi" w:hAnsiTheme="majorHAnsi" w:cstheme="minorHAnsi"/>
          <w:b/>
          <w:sz w:val="18"/>
          <w:szCs w:val="18"/>
        </w:rPr>
        <w:t xml:space="preserve">) </w:t>
      </w:r>
      <w:r w:rsidRPr="00763D2D">
        <w:rPr>
          <w:rFonts w:asciiTheme="majorHAnsi" w:hAnsiTheme="majorHAnsi" w:cstheme="minorHAnsi"/>
          <w:sz w:val="18"/>
          <w:szCs w:val="18"/>
        </w:rPr>
        <w:t>ANEXO I</w:t>
      </w:r>
      <w:r w:rsidR="007C4E60" w:rsidRPr="00763D2D">
        <w:rPr>
          <w:rFonts w:asciiTheme="majorHAnsi" w:hAnsiTheme="majorHAnsi" w:cstheme="minorHAnsi"/>
          <w:sz w:val="18"/>
          <w:szCs w:val="18"/>
        </w:rPr>
        <w:t xml:space="preserve"> – Modelo de Proposta;</w:t>
      </w:r>
    </w:p>
    <w:p w:rsidR="007C4E60" w:rsidRPr="00763D2D" w:rsidRDefault="00B5793B" w:rsidP="007C4E60">
      <w:pPr>
        <w:pStyle w:val="Corpodetexto"/>
        <w:spacing w:before="3"/>
        <w:ind w:left="-567"/>
        <w:rPr>
          <w:rFonts w:asciiTheme="majorHAnsi" w:hAnsiTheme="majorHAnsi" w:cstheme="minorHAnsi"/>
          <w:sz w:val="18"/>
          <w:szCs w:val="18"/>
        </w:rPr>
      </w:pPr>
      <w:r w:rsidRPr="00763D2D">
        <w:rPr>
          <w:rFonts w:asciiTheme="majorHAnsi" w:hAnsiTheme="majorHAnsi" w:cstheme="minorHAnsi"/>
          <w:b/>
          <w:sz w:val="18"/>
          <w:szCs w:val="18"/>
        </w:rPr>
        <w:t>b</w:t>
      </w:r>
      <w:r w:rsidR="007C4E60" w:rsidRPr="00763D2D">
        <w:rPr>
          <w:rFonts w:asciiTheme="majorHAnsi" w:hAnsiTheme="majorHAnsi" w:cstheme="minorHAnsi"/>
          <w:b/>
          <w:sz w:val="18"/>
          <w:szCs w:val="18"/>
        </w:rPr>
        <w:t xml:space="preserve">) </w:t>
      </w:r>
      <w:r w:rsidRPr="00763D2D">
        <w:rPr>
          <w:rFonts w:asciiTheme="majorHAnsi" w:hAnsiTheme="majorHAnsi" w:cstheme="minorHAnsi"/>
          <w:sz w:val="18"/>
          <w:szCs w:val="18"/>
        </w:rPr>
        <w:t>ANEXO II</w:t>
      </w:r>
      <w:r w:rsidR="00E7520E" w:rsidRPr="00763D2D">
        <w:rPr>
          <w:rFonts w:asciiTheme="majorHAnsi" w:hAnsiTheme="majorHAnsi" w:cstheme="minorHAnsi"/>
          <w:sz w:val="18"/>
          <w:szCs w:val="18"/>
        </w:rPr>
        <w:t xml:space="preserve"> – Modelo de D</w:t>
      </w:r>
      <w:r w:rsidR="007C4E60" w:rsidRPr="00763D2D">
        <w:rPr>
          <w:rFonts w:asciiTheme="majorHAnsi" w:hAnsiTheme="majorHAnsi" w:cstheme="minorHAnsi"/>
          <w:sz w:val="18"/>
          <w:szCs w:val="18"/>
        </w:rPr>
        <w:t>eclaração de Idoneidade;</w:t>
      </w:r>
    </w:p>
    <w:p w:rsidR="007C4E60" w:rsidRPr="00763D2D" w:rsidRDefault="00B5793B" w:rsidP="00507A14">
      <w:pPr>
        <w:pStyle w:val="Corpodetexto"/>
        <w:spacing w:before="3"/>
        <w:ind w:left="-567"/>
        <w:jc w:val="both"/>
        <w:rPr>
          <w:rFonts w:asciiTheme="majorHAnsi" w:hAnsiTheme="majorHAnsi" w:cstheme="minorHAnsi"/>
          <w:sz w:val="18"/>
          <w:szCs w:val="18"/>
        </w:rPr>
      </w:pPr>
      <w:r w:rsidRPr="00763D2D">
        <w:rPr>
          <w:rFonts w:asciiTheme="majorHAnsi" w:hAnsiTheme="majorHAnsi" w:cstheme="minorHAnsi"/>
          <w:b/>
          <w:sz w:val="18"/>
          <w:szCs w:val="18"/>
        </w:rPr>
        <w:t>c</w:t>
      </w:r>
      <w:r w:rsidR="007C4E60" w:rsidRPr="00763D2D">
        <w:rPr>
          <w:rFonts w:asciiTheme="majorHAnsi" w:hAnsiTheme="majorHAnsi" w:cstheme="minorHAnsi"/>
          <w:b/>
          <w:sz w:val="18"/>
          <w:szCs w:val="18"/>
        </w:rPr>
        <w:t xml:space="preserve">) </w:t>
      </w:r>
      <w:r w:rsidRPr="00763D2D">
        <w:rPr>
          <w:rFonts w:asciiTheme="majorHAnsi" w:hAnsiTheme="majorHAnsi" w:cstheme="minorHAnsi"/>
          <w:sz w:val="18"/>
          <w:szCs w:val="18"/>
        </w:rPr>
        <w:t>ANEXO III</w:t>
      </w:r>
      <w:r w:rsidR="007C4E60" w:rsidRPr="00763D2D">
        <w:rPr>
          <w:rFonts w:asciiTheme="majorHAnsi" w:hAnsiTheme="majorHAnsi" w:cstheme="minorHAnsi"/>
          <w:b/>
          <w:sz w:val="18"/>
          <w:szCs w:val="18"/>
        </w:rPr>
        <w:t xml:space="preserve"> </w:t>
      </w:r>
      <w:r w:rsidR="00CB4A54" w:rsidRPr="00763D2D">
        <w:rPr>
          <w:rFonts w:asciiTheme="majorHAnsi" w:hAnsiTheme="majorHAnsi" w:cstheme="minorHAnsi"/>
          <w:b/>
          <w:sz w:val="18"/>
          <w:szCs w:val="18"/>
        </w:rPr>
        <w:t>–</w:t>
      </w:r>
      <w:r w:rsidR="007C4E60" w:rsidRPr="00763D2D">
        <w:rPr>
          <w:rFonts w:asciiTheme="majorHAnsi" w:hAnsiTheme="majorHAnsi" w:cstheme="minorHAnsi"/>
          <w:b/>
          <w:sz w:val="18"/>
          <w:szCs w:val="18"/>
        </w:rPr>
        <w:t xml:space="preserve"> </w:t>
      </w:r>
      <w:r w:rsidR="00CB4A54" w:rsidRPr="00763D2D">
        <w:rPr>
          <w:rFonts w:asciiTheme="majorHAnsi" w:hAnsiTheme="majorHAnsi" w:cstheme="minorHAnsi"/>
          <w:sz w:val="18"/>
          <w:szCs w:val="18"/>
        </w:rPr>
        <w:t>Modelo de Declaração de Cumprimento ao disposto no Art. 7º, XXXIII, da Contituição Federal;</w:t>
      </w:r>
    </w:p>
    <w:p w:rsidR="00CB4A54" w:rsidRPr="00763D2D" w:rsidRDefault="00B5793B" w:rsidP="007C4E60">
      <w:pPr>
        <w:pStyle w:val="Corpodetexto"/>
        <w:spacing w:before="3"/>
        <w:ind w:left="-567"/>
        <w:rPr>
          <w:rFonts w:asciiTheme="majorHAnsi" w:hAnsiTheme="majorHAnsi" w:cstheme="minorHAnsi"/>
          <w:sz w:val="18"/>
          <w:szCs w:val="18"/>
        </w:rPr>
      </w:pPr>
      <w:r w:rsidRPr="00763D2D">
        <w:rPr>
          <w:rFonts w:asciiTheme="majorHAnsi" w:hAnsiTheme="majorHAnsi" w:cstheme="minorHAnsi"/>
          <w:b/>
          <w:sz w:val="18"/>
          <w:szCs w:val="18"/>
        </w:rPr>
        <w:t>d</w:t>
      </w:r>
      <w:r w:rsidR="00CB4A54" w:rsidRPr="00763D2D">
        <w:rPr>
          <w:rFonts w:asciiTheme="majorHAnsi" w:hAnsiTheme="majorHAnsi" w:cstheme="minorHAnsi"/>
          <w:b/>
          <w:sz w:val="18"/>
          <w:szCs w:val="18"/>
        </w:rPr>
        <w:t xml:space="preserve">) </w:t>
      </w:r>
      <w:r w:rsidR="00CB4A54" w:rsidRPr="00763D2D">
        <w:rPr>
          <w:rFonts w:asciiTheme="majorHAnsi" w:hAnsiTheme="majorHAnsi" w:cstheme="minorHAnsi"/>
          <w:sz w:val="18"/>
          <w:szCs w:val="18"/>
        </w:rPr>
        <w:t>ANEXO</w:t>
      </w:r>
      <w:r w:rsidRPr="00763D2D">
        <w:rPr>
          <w:rFonts w:asciiTheme="majorHAnsi" w:hAnsiTheme="majorHAnsi" w:cstheme="minorHAnsi"/>
          <w:sz w:val="18"/>
          <w:szCs w:val="18"/>
        </w:rPr>
        <w:t xml:space="preserve"> I</w:t>
      </w:r>
      <w:r w:rsidR="00CB4A54" w:rsidRPr="00763D2D">
        <w:rPr>
          <w:rFonts w:asciiTheme="majorHAnsi" w:hAnsiTheme="majorHAnsi" w:cstheme="minorHAnsi"/>
          <w:sz w:val="18"/>
          <w:szCs w:val="18"/>
        </w:rPr>
        <w:t xml:space="preserve">V – </w:t>
      </w:r>
      <w:r w:rsidR="00E7520E" w:rsidRPr="00763D2D">
        <w:rPr>
          <w:rFonts w:asciiTheme="majorHAnsi" w:hAnsiTheme="majorHAnsi" w:cstheme="minorHAnsi"/>
          <w:sz w:val="18"/>
          <w:szCs w:val="18"/>
        </w:rPr>
        <w:t>Modelo de D</w:t>
      </w:r>
      <w:r w:rsidRPr="00763D2D">
        <w:rPr>
          <w:rFonts w:asciiTheme="majorHAnsi" w:hAnsiTheme="majorHAnsi" w:cstheme="minorHAnsi"/>
          <w:sz w:val="18"/>
          <w:szCs w:val="18"/>
        </w:rPr>
        <w:t>eclaração de que não emprega servidor público;</w:t>
      </w:r>
    </w:p>
    <w:p w:rsidR="00CB4A54" w:rsidRPr="00763D2D" w:rsidRDefault="00D348D6" w:rsidP="007C4E60">
      <w:pPr>
        <w:pStyle w:val="Corpodetexto"/>
        <w:spacing w:before="3"/>
        <w:ind w:left="-567"/>
        <w:rPr>
          <w:rFonts w:asciiTheme="majorHAnsi" w:hAnsiTheme="majorHAnsi" w:cstheme="minorHAnsi"/>
          <w:sz w:val="18"/>
          <w:szCs w:val="18"/>
        </w:rPr>
      </w:pPr>
      <w:r w:rsidRPr="00763D2D">
        <w:rPr>
          <w:rFonts w:asciiTheme="majorHAnsi" w:hAnsiTheme="majorHAnsi" w:cstheme="minorHAnsi"/>
          <w:b/>
          <w:sz w:val="18"/>
          <w:szCs w:val="18"/>
        </w:rPr>
        <w:t>e</w:t>
      </w:r>
      <w:r w:rsidR="00CB4A54" w:rsidRPr="00763D2D">
        <w:rPr>
          <w:rFonts w:asciiTheme="majorHAnsi" w:hAnsiTheme="majorHAnsi" w:cstheme="minorHAnsi"/>
          <w:b/>
          <w:sz w:val="18"/>
          <w:szCs w:val="18"/>
        </w:rPr>
        <w:t xml:space="preserve">) </w:t>
      </w:r>
      <w:r w:rsidRPr="00763D2D">
        <w:rPr>
          <w:rFonts w:asciiTheme="majorHAnsi" w:hAnsiTheme="majorHAnsi" w:cstheme="minorHAnsi"/>
          <w:sz w:val="18"/>
          <w:szCs w:val="18"/>
        </w:rPr>
        <w:t>ANEXO V</w:t>
      </w:r>
      <w:r w:rsidR="00E7520E" w:rsidRPr="00763D2D">
        <w:rPr>
          <w:rFonts w:asciiTheme="majorHAnsi" w:hAnsiTheme="majorHAnsi" w:cstheme="minorHAnsi"/>
          <w:sz w:val="18"/>
          <w:szCs w:val="18"/>
        </w:rPr>
        <w:t xml:space="preserve"> – Modelo de D</w:t>
      </w:r>
      <w:r w:rsidR="00CB4A54" w:rsidRPr="00763D2D">
        <w:rPr>
          <w:rFonts w:asciiTheme="majorHAnsi" w:hAnsiTheme="majorHAnsi" w:cstheme="minorHAnsi"/>
          <w:sz w:val="18"/>
          <w:szCs w:val="18"/>
        </w:rPr>
        <w:t>eclaração de Visita</w:t>
      </w:r>
      <w:r w:rsidR="006021C2" w:rsidRPr="00763D2D">
        <w:rPr>
          <w:rFonts w:asciiTheme="majorHAnsi" w:hAnsiTheme="majorHAnsi" w:cstheme="minorHAnsi"/>
          <w:sz w:val="18"/>
          <w:szCs w:val="18"/>
        </w:rPr>
        <w:t>;</w:t>
      </w:r>
    </w:p>
    <w:p w:rsidR="00CB4A54" w:rsidRPr="00763D2D" w:rsidRDefault="00D348D6" w:rsidP="007C4E60">
      <w:pPr>
        <w:pStyle w:val="Corpodetexto"/>
        <w:spacing w:before="3"/>
        <w:ind w:left="-567"/>
        <w:rPr>
          <w:rFonts w:asciiTheme="majorHAnsi" w:hAnsiTheme="majorHAnsi" w:cstheme="minorHAnsi"/>
          <w:sz w:val="18"/>
          <w:szCs w:val="18"/>
        </w:rPr>
      </w:pPr>
      <w:r w:rsidRPr="00763D2D">
        <w:rPr>
          <w:rFonts w:asciiTheme="majorHAnsi" w:hAnsiTheme="majorHAnsi" w:cstheme="minorHAnsi"/>
          <w:b/>
          <w:sz w:val="18"/>
          <w:szCs w:val="18"/>
        </w:rPr>
        <w:t>f</w:t>
      </w:r>
      <w:r w:rsidR="00CB4A54" w:rsidRPr="00763D2D">
        <w:rPr>
          <w:rFonts w:asciiTheme="majorHAnsi" w:hAnsiTheme="majorHAnsi" w:cstheme="minorHAnsi"/>
          <w:b/>
          <w:sz w:val="18"/>
          <w:szCs w:val="18"/>
        </w:rPr>
        <w:t xml:space="preserve">) </w:t>
      </w:r>
      <w:r w:rsidRPr="00763D2D">
        <w:rPr>
          <w:rFonts w:asciiTheme="majorHAnsi" w:hAnsiTheme="majorHAnsi" w:cstheme="minorHAnsi"/>
          <w:sz w:val="18"/>
          <w:szCs w:val="18"/>
        </w:rPr>
        <w:t>ANEXO VI</w:t>
      </w:r>
      <w:r w:rsidR="00CB4A54" w:rsidRPr="00763D2D">
        <w:rPr>
          <w:rFonts w:asciiTheme="majorHAnsi" w:hAnsiTheme="majorHAnsi" w:cstheme="minorHAnsi"/>
          <w:sz w:val="18"/>
          <w:szCs w:val="18"/>
        </w:rPr>
        <w:t xml:space="preserve"> – Modelo de Declaração de enquadramento na Lei</w:t>
      </w:r>
      <w:r w:rsidR="00507A14" w:rsidRPr="00763D2D">
        <w:rPr>
          <w:rFonts w:asciiTheme="majorHAnsi" w:hAnsiTheme="majorHAnsi" w:cstheme="minorHAnsi"/>
          <w:sz w:val="18"/>
          <w:szCs w:val="18"/>
        </w:rPr>
        <w:t xml:space="preserve"> Complementar nº</w:t>
      </w:r>
      <w:r w:rsidR="00CB4A54" w:rsidRPr="00763D2D">
        <w:rPr>
          <w:rFonts w:asciiTheme="majorHAnsi" w:hAnsiTheme="majorHAnsi" w:cstheme="minorHAnsi"/>
          <w:sz w:val="18"/>
          <w:szCs w:val="18"/>
        </w:rPr>
        <w:t xml:space="preserve"> 123/2006</w:t>
      </w:r>
      <w:r w:rsidR="006021C2" w:rsidRPr="00763D2D">
        <w:rPr>
          <w:rFonts w:asciiTheme="majorHAnsi" w:hAnsiTheme="majorHAnsi" w:cstheme="minorHAnsi"/>
          <w:sz w:val="18"/>
          <w:szCs w:val="18"/>
        </w:rPr>
        <w:t>;</w:t>
      </w:r>
    </w:p>
    <w:p w:rsidR="00CB4A54" w:rsidRPr="00763D2D" w:rsidRDefault="00D348D6" w:rsidP="00CB4A54">
      <w:pPr>
        <w:pStyle w:val="Corpodetexto"/>
        <w:spacing w:before="3"/>
        <w:ind w:left="-567"/>
        <w:rPr>
          <w:rFonts w:asciiTheme="majorHAnsi" w:hAnsiTheme="majorHAnsi" w:cstheme="minorHAnsi"/>
          <w:sz w:val="18"/>
          <w:szCs w:val="18"/>
        </w:rPr>
      </w:pPr>
      <w:r w:rsidRPr="00763D2D">
        <w:rPr>
          <w:rFonts w:asciiTheme="majorHAnsi" w:hAnsiTheme="majorHAnsi" w:cstheme="minorHAnsi"/>
          <w:b/>
          <w:sz w:val="18"/>
          <w:szCs w:val="18"/>
        </w:rPr>
        <w:t>g</w:t>
      </w:r>
      <w:r w:rsidR="00CB4A54" w:rsidRPr="00763D2D">
        <w:rPr>
          <w:rFonts w:asciiTheme="majorHAnsi" w:hAnsiTheme="majorHAnsi" w:cstheme="minorHAnsi"/>
          <w:b/>
          <w:sz w:val="18"/>
          <w:szCs w:val="18"/>
        </w:rPr>
        <w:t xml:space="preserve">) </w:t>
      </w:r>
      <w:r w:rsidRPr="00763D2D">
        <w:rPr>
          <w:rFonts w:asciiTheme="majorHAnsi" w:hAnsiTheme="majorHAnsi" w:cstheme="minorHAnsi"/>
          <w:sz w:val="18"/>
          <w:szCs w:val="18"/>
        </w:rPr>
        <w:t>ANEXO VII</w:t>
      </w:r>
      <w:r w:rsidR="00CB4A54" w:rsidRPr="00763D2D">
        <w:rPr>
          <w:rFonts w:asciiTheme="majorHAnsi" w:hAnsiTheme="majorHAnsi" w:cstheme="minorHAnsi"/>
          <w:sz w:val="18"/>
          <w:szCs w:val="18"/>
        </w:rPr>
        <w:t xml:space="preserve"> – Minuta do Contrato</w:t>
      </w:r>
      <w:r w:rsidR="006021C2" w:rsidRPr="00763D2D">
        <w:rPr>
          <w:rFonts w:asciiTheme="majorHAnsi" w:hAnsiTheme="majorHAnsi" w:cstheme="minorHAnsi"/>
          <w:sz w:val="18"/>
          <w:szCs w:val="18"/>
        </w:rPr>
        <w:t>;</w:t>
      </w:r>
    </w:p>
    <w:p w:rsidR="00CB4A54" w:rsidRPr="00763D2D" w:rsidRDefault="00D348D6" w:rsidP="00480797">
      <w:pPr>
        <w:pStyle w:val="Corpodetexto"/>
        <w:spacing w:before="3"/>
        <w:ind w:left="-567"/>
        <w:rPr>
          <w:rFonts w:asciiTheme="majorHAnsi" w:hAnsiTheme="majorHAnsi" w:cstheme="minorHAnsi"/>
          <w:sz w:val="18"/>
          <w:szCs w:val="18"/>
        </w:rPr>
      </w:pPr>
      <w:r w:rsidRPr="00763D2D">
        <w:rPr>
          <w:rFonts w:asciiTheme="majorHAnsi" w:hAnsiTheme="majorHAnsi" w:cstheme="minorHAnsi"/>
          <w:b/>
          <w:sz w:val="18"/>
          <w:szCs w:val="18"/>
        </w:rPr>
        <w:t>h</w:t>
      </w:r>
      <w:r w:rsidR="00CB4A54" w:rsidRPr="00763D2D">
        <w:rPr>
          <w:rFonts w:asciiTheme="majorHAnsi" w:hAnsiTheme="majorHAnsi" w:cstheme="minorHAnsi"/>
          <w:b/>
          <w:sz w:val="18"/>
          <w:szCs w:val="18"/>
        </w:rPr>
        <w:t xml:space="preserve">) </w:t>
      </w:r>
      <w:r w:rsidR="00CB4A54" w:rsidRPr="00763D2D">
        <w:rPr>
          <w:rFonts w:asciiTheme="majorHAnsi" w:hAnsiTheme="majorHAnsi" w:cstheme="minorHAnsi"/>
          <w:sz w:val="18"/>
          <w:szCs w:val="18"/>
        </w:rPr>
        <w:t xml:space="preserve">ANEXO </w:t>
      </w:r>
      <w:r w:rsidRPr="00763D2D">
        <w:rPr>
          <w:rFonts w:asciiTheme="majorHAnsi" w:hAnsiTheme="majorHAnsi" w:cstheme="minorHAnsi"/>
          <w:sz w:val="18"/>
          <w:szCs w:val="18"/>
        </w:rPr>
        <w:t>VIII</w:t>
      </w:r>
      <w:r w:rsidR="00CB4A54" w:rsidRPr="00763D2D">
        <w:rPr>
          <w:rFonts w:asciiTheme="majorHAnsi" w:hAnsiTheme="majorHAnsi" w:cstheme="minorHAnsi"/>
          <w:sz w:val="18"/>
          <w:szCs w:val="18"/>
        </w:rPr>
        <w:t xml:space="preserve"> – Modelo de Carta de Credenciamento</w:t>
      </w:r>
      <w:r w:rsidR="006021C2" w:rsidRPr="00763D2D">
        <w:rPr>
          <w:rFonts w:asciiTheme="majorHAnsi" w:hAnsiTheme="majorHAnsi" w:cstheme="minorHAnsi"/>
          <w:sz w:val="18"/>
          <w:szCs w:val="18"/>
        </w:rPr>
        <w:t>;</w:t>
      </w:r>
    </w:p>
    <w:p w:rsidR="007C4E60" w:rsidRPr="00763D2D" w:rsidRDefault="007C4E60" w:rsidP="007C4E60">
      <w:pPr>
        <w:pStyle w:val="Corpodetexto"/>
        <w:ind w:left="0"/>
        <w:rPr>
          <w:rFonts w:asciiTheme="majorHAnsi" w:hAnsiTheme="majorHAnsi" w:cstheme="minorHAnsi"/>
          <w:sz w:val="18"/>
          <w:szCs w:val="18"/>
        </w:rPr>
      </w:pPr>
    </w:p>
    <w:p w:rsidR="00FC5053" w:rsidRPr="00763D2D" w:rsidRDefault="00C67B6F" w:rsidP="00FC5053">
      <w:pPr>
        <w:ind w:left="-567" w:firstLine="1134"/>
        <w:jc w:val="center"/>
        <w:rPr>
          <w:rFonts w:asciiTheme="majorHAnsi" w:hAnsiTheme="majorHAnsi" w:cstheme="minorHAnsi"/>
          <w:sz w:val="18"/>
          <w:szCs w:val="18"/>
        </w:rPr>
      </w:pPr>
      <w:r w:rsidRPr="00763D2D">
        <w:rPr>
          <w:rFonts w:asciiTheme="majorHAnsi" w:hAnsiTheme="majorHAnsi" w:cstheme="minorHAnsi"/>
          <w:sz w:val="18"/>
          <w:szCs w:val="18"/>
        </w:rPr>
        <w:t xml:space="preserve">São Francisco de Assis, </w:t>
      </w:r>
      <w:r w:rsidR="007477BA" w:rsidRPr="00763D2D">
        <w:rPr>
          <w:rFonts w:asciiTheme="majorHAnsi" w:hAnsiTheme="majorHAnsi" w:cstheme="minorHAnsi"/>
          <w:sz w:val="18"/>
          <w:szCs w:val="18"/>
        </w:rPr>
        <w:t>30</w:t>
      </w:r>
      <w:r w:rsidR="00F85843" w:rsidRPr="00763D2D">
        <w:rPr>
          <w:rFonts w:asciiTheme="majorHAnsi" w:hAnsiTheme="majorHAnsi" w:cstheme="minorHAnsi"/>
          <w:sz w:val="18"/>
          <w:szCs w:val="18"/>
        </w:rPr>
        <w:t xml:space="preserve"> de Janeiro</w:t>
      </w:r>
      <w:r w:rsidRPr="00763D2D">
        <w:rPr>
          <w:rFonts w:asciiTheme="majorHAnsi" w:hAnsiTheme="majorHAnsi" w:cstheme="minorHAnsi"/>
          <w:sz w:val="18"/>
          <w:szCs w:val="18"/>
        </w:rPr>
        <w:t xml:space="preserve"> </w:t>
      </w:r>
      <w:r w:rsidR="00F85843" w:rsidRPr="00763D2D">
        <w:rPr>
          <w:rFonts w:asciiTheme="majorHAnsi" w:hAnsiTheme="majorHAnsi" w:cstheme="minorHAnsi"/>
          <w:sz w:val="18"/>
          <w:szCs w:val="18"/>
        </w:rPr>
        <w:t>de 2020</w:t>
      </w:r>
      <w:r w:rsidRPr="00763D2D">
        <w:rPr>
          <w:rFonts w:asciiTheme="majorHAnsi" w:hAnsiTheme="majorHAnsi" w:cstheme="minorHAnsi"/>
          <w:sz w:val="18"/>
          <w:szCs w:val="18"/>
        </w:rPr>
        <w:t>.</w:t>
      </w:r>
    </w:p>
    <w:p w:rsidR="00FC5053" w:rsidRPr="00763D2D" w:rsidRDefault="00FC5053" w:rsidP="00FC5053">
      <w:pPr>
        <w:ind w:left="-567" w:firstLine="1134"/>
        <w:jc w:val="center"/>
        <w:rPr>
          <w:rFonts w:asciiTheme="majorHAnsi" w:hAnsiTheme="majorHAnsi" w:cstheme="minorHAnsi"/>
          <w:sz w:val="18"/>
          <w:szCs w:val="18"/>
        </w:rPr>
      </w:pPr>
    </w:p>
    <w:p w:rsidR="00FC5053" w:rsidRPr="00763D2D" w:rsidRDefault="00FC5053" w:rsidP="00FC5053">
      <w:pPr>
        <w:ind w:left="-567" w:firstLine="1134"/>
        <w:jc w:val="center"/>
        <w:rPr>
          <w:rFonts w:asciiTheme="majorHAnsi" w:hAnsiTheme="majorHAnsi" w:cstheme="minorHAnsi"/>
          <w:sz w:val="18"/>
          <w:szCs w:val="18"/>
        </w:rPr>
      </w:pPr>
    </w:p>
    <w:p w:rsidR="00B02CC4" w:rsidRPr="00763D2D" w:rsidRDefault="00B02CC4" w:rsidP="00FC5053">
      <w:pPr>
        <w:ind w:left="-567" w:firstLine="1134"/>
        <w:jc w:val="center"/>
        <w:rPr>
          <w:rFonts w:asciiTheme="majorHAnsi" w:hAnsiTheme="majorHAnsi" w:cstheme="minorHAnsi"/>
          <w:sz w:val="18"/>
          <w:szCs w:val="18"/>
        </w:rPr>
      </w:pPr>
    </w:p>
    <w:p w:rsidR="00FC5053" w:rsidRPr="00763D2D" w:rsidRDefault="00FC5053" w:rsidP="009E0D97">
      <w:pPr>
        <w:rPr>
          <w:rFonts w:asciiTheme="majorHAnsi" w:hAnsiTheme="majorHAnsi" w:cstheme="minorHAnsi"/>
          <w:sz w:val="18"/>
          <w:szCs w:val="18"/>
        </w:rPr>
      </w:pPr>
    </w:p>
    <w:p w:rsidR="00FC5053" w:rsidRPr="00763D2D" w:rsidRDefault="00B47259" w:rsidP="00FC5053">
      <w:pPr>
        <w:ind w:left="-567" w:firstLine="1134"/>
        <w:jc w:val="center"/>
        <w:rPr>
          <w:rFonts w:asciiTheme="majorHAnsi" w:hAnsiTheme="majorHAnsi" w:cstheme="minorHAnsi"/>
          <w:sz w:val="18"/>
          <w:szCs w:val="18"/>
        </w:rPr>
      </w:pPr>
      <w:r w:rsidRPr="00763D2D">
        <w:rPr>
          <w:rFonts w:asciiTheme="majorHAnsi" w:hAnsiTheme="majorHAnsi" w:cstheme="minorHAnsi"/>
          <w:sz w:val="18"/>
          <w:szCs w:val="18"/>
        </w:rPr>
        <w:t>PAULO RENATO CORTELINI</w:t>
      </w:r>
    </w:p>
    <w:p w:rsidR="00FC5053" w:rsidRPr="00763D2D" w:rsidRDefault="00FC5053" w:rsidP="00FC5053">
      <w:pPr>
        <w:ind w:left="-567" w:firstLine="1134"/>
        <w:jc w:val="center"/>
        <w:rPr>
          <w:rFonts w:asciiTheme="majorHAnsi" w:hAnsiTheme="majorHAnsi" w:cstheme="minorHAnsi"/>
          <w:sz w:val="18"/>
          <w:szCs w:val="18"/>
        </w:rPr>
      </w:pPr>
      <w:r w:rsidRPr="00763D2D">
        <w:rPr>
          <w:rFonts w:asciiTheme="majorHAnsi" w:hAnsiTheme="majorHAnsi" w:cstheme="minorHAnsi"/>
          <w:sz w:val="18"/>
          <w:szCs w:val="18"/>
        </w:rPr>
        <w:t>PREFEITO MUNICIPAL</w:t>
      </w:r>
      <w:r w:rsidR="00B47259" w:rsidRPr="00763D2D">
        <w:rPr>
          <w:rFonts w:asciiTheme="majorHAnsi" w:hAnsiTheme="majorHAnsi" w:cstheme="minorHAnsi"/>
          <w:sz w:val="18"/>
          <w:szCs w:val="18"/>
        </w:rPr>
        <w:t xml:space="preserve"> EM EXERCÍCIO</w:t>
      </w:r>
    </w:p>
    <w:p w:rsidR="00370BC0" w:rsidRDefault="00370BC0" w:rsidP="00FC5053">
      <w:pPr>
        <w:pStyle w:val="Recuodecorpodetexto2"/>
        <w:spacing w:line="240" w:lineRule="auto"/>
        <w:ind w:left="-567" w:firstLine="1134"/>
        <w:jc w:val="both"/>
        <w:rPr>
          <w:rFonts w:asciiTheme="majorHAnsi" w:hAnsiTheme="majorHAnsi" w:cstheme="minorHAnsi"/>
          <w:sz w:val="18"/>
          <w:szCs w:val="18"/>
        </w:rPr>
      </w:pPr>
    </w:p>
    <w:p w:rsidR="00763D2D" w:rsidRPr="00763D2D" w:rsidRDefault="00763D2D" w:rsidP="00FC5053">
      <w:pPr>
        <w:pStyle w:val="Recuodecorpodetexto2"/>
        <w:spacing w:line="240" w:lineRule="auto"/>
        <w:ind w:left="-567" w:firstLine="1134"/>
        <w:jc w:val="both"/>
        <w:rPr>
          <w:rFonts w:asciiTheme="majorHAnsi" w:hAnsiTheme="majorHAnsi" w:cstheme="minorHAnsi"/>
          <w:sz w:val="18"/>
          <w:szCs w:val="18"/>
        </w:rPr>
      </w:pPr>
    </w:p>
    <w:p w:rsidR="00FC5053" w:rsidRPr="00763D2D" w:rsidRDefault="00FC5053" w:rsidP="00FC5053">
      <w:pPr>
        <w:pStyle w:val="Recuodecorpodetexto2"/>
        <w:spacing w:line="240" w:lineRule="auto"/>
        <w:ind w:left="-567" w:firstLine="1134"/>
        <w:jc w:val="both"/>
        <w:rPr>
          <w:rFonts w:asciiTheme="majorHAnsi" w:hAnsiTheme="majorHAnsi" w:cstheme="minorHAnsi"/>
          <w:sz w:val="18"/>
          <w:szCs w:val="18"/>
        </w:rPr>
      </w:pPr>
      <w:r w:rsidRPr="00763D2D">
        <w:rPr>
          <w:rFonts w:asciiTheme="majorHAnsi" w:hAnsiTheme="majorHAnsi" w:cstheme="minorHAnsi"/>
          <w:sz w:val="18"/>
          <w:szCs w:val="18"/>
        </w:rPr>
        <w:t>Aprovo o presente Edital de acordo com a Lei Federal nº 8.666/93 e suas alterações posteriores e Lei Complementar</w:t>
      </w:r>
      <w:r w:rsidR="00A17D6A" w:rsidRPr="00763D2D">
        <w:rPr>
          <w:rFonts w:asciiTheme="majorHAnsi" w:hAnsiTheme="majorHAnsi" w:cstheme="minorHAnsi"/>
          <w:sz w:val="18"/>
          <w:szCs w:val="18"/>
        </w:rPr>
        <w:t xml:space="preserve"> nº </w:t>
      </w:r>
      <w:r w:rsidRPr="00763D2D">
        <w:rPr>
          <w:rFonts w:asciiTheme="majorHAnsi" w:hAnsiTheme="majorHAnsi" w:cstheme="minorHAnsi"/>
          <w:sz w:val="18"/>
          <w:szCs w:val="18"/>
        </w:rPr>
        <w:t>123/2006 e suas alterações posteriores.</w:t>
      </w:r>
    </w:p>
    <w:p w:rsidR="00FC5053" w:rsidRDefault="00FC5053" w:rsidP="00FC5053">
      <w:pPr>
        <w:tabs>
          <w:tab w:val="left" w:pos="2835"/>
        </w:tabs>
        <w:spacing w:before="120"/>
        <w:ind w:left="-567" w:firstLine="1134"/>
        <w:rPr>
          <w:rFonts w:asciiTheme="majorHAnsi" w:hAnsiTheme="majorHAnsi" w:cstheme="minorHAnsi"/>
          <w:sz w:val="18"/>
          <w:szCs w:val="18"/>
        </w:rPr>
      </w:pPr>
    </w:p>
    <w:p w:rsidR="00763D2D" w:rsidRPr="00763D2D" w:rsidRDefault="00763D2D" w:rsidP="00FC5053">
      <w:pPr>
        <w:tabs>
          <w:tab w:val="left" w:pos="2835"/>
        </w:tabs>
        <w:spacing w:before="120"/>
        <w:ind w:left="-567" w:firstLine="1134"/>
        <w:rPr>
          <w:rFonts w:asciiTheme="majorHAnsi" w:hAnsiTheme="majorHAnsi" w:cstheme="minorHAnsi"/>
          <w:sz w:val="18"/>
          <w:szCs w:val="18"/>
        </w:rPr>
      </w:pPr>
    </w:p>
    <w:p w:rsidR="009E14CC" w:rsidRPr="00763D2D" w:rsidRDefault="00FC5053" w:rsidP="009E0D97">
      <w:pPr>
        <w:tabs>
          <w:tab w:val="left" w:pos="2835"/>
        </w:tabs>
        <w:spacing w:before="120"/>
        <w:ind w:left="-567" w:firstLine="1134"/>
        <w:rPr>
          <w:rFonts w:asciiTheme="majorHAnsi" w:hAnsiTheme="majorHAnsi" w:cstheme="minorHAnsi"/>
          <w:sz w:val="18"/>
          <w:szCs w:val="18"/>
        </w:rPr>
      </w:pPr>
      <w:r w:rsidRPr="00763D2D">
        <w:rPr>
          <w:rFonts w:asciiTheme="majorHAnsi" w:hAnsiTheme="majorHAnsi" w:cstheme="minorHAnsi"/>
          <w:sz w:val="18"/>
          <w:szCs w:val="18"/>
        </w:rPr>
        <w:t>Visto jurídico</w:t>
      </w:r>
    </w:p>
    <w:p w:rsidR="00542A6B" w:rsidRPr="00763D2D" w:rsidRDefault="00542A6B" w:rsidP="000F5AD7">
      <w:pPr>
        <w:spacing w:after="200" w:line="276" w:lineRule="auto"/>
        <w:rPr>
          <w:rFonts w:asciiTheme="majorHAnsi" w:hAnsiTheme="majorHAnsi" w:cstheme="minorHAnsi"/>
          <w:b/>
          <w:sz w:val="18"/>
          <w:szCs w:val="18"/>
          <w:u w:val="single"/>
        </w:rPr>
      </w:pPr>
    </w:p>
    <w:p w:rsidR="00F85843" w:rsidRPr="00763D2D" w:rsidRDefault="00F85843" w:rsidP="00CB4A54">
      <w:pPr>
        <w:spacing w:after="200" w:line="276" w:lineRule="auto"/>
        <w:jc w:val="center"/>
        <w:rPr>
          <w:rFonts w:asciiTheme="majorHAnsi" w:hAnsiTheme="majorHAnsi" w:cstheme="minorHAnsi"/>
          <w:b/>
          <w:sz w:val="18"/>
          <w:szCs w:val="18"/>
          <w:u w:val="single"/>
        </w:rPr>
      </w:pPr>
    </w:p>
    <w:p w:rsidR="00B02CC4" w:rsidRPr="00763D2D" w:rsidRDefault="00B02CC4">
      <w:pPr>
        <w:spacing w:after="200" w:line="276" w:lineRule="auto"/>
        <w:jc w:val="left"/>
        <w:rPr>
          <w:rFonts w:asciiTheme="majorHAnsi" w:hAnsiTheme="majorHAnsi" w:cstheme="minorHAnsi"/>
          <w:b/>
          <w:sz w:val="18"/>
          <w:szCs w:val="18"/>
          <w:u w:val="single"/>
        </w:rPr>
      </w:pPr>
      <w:r w:rsidRPr="00763D2D">
        <w:rPr>
          <w:rFonts w:asciiTheme="majorHAnsi" w:hAnsiTheme="majorHAnsi" w:cstheme="minorHAnsi"/>
          <w:b/>
          <w:sz w:val="18"/>
          <w:szCs w:val="18"/>
          <w:u w:val="single"/>
        </w:rPr>
        <w:br w:type="page"/>
      </w:r>
    </w:p>
    <w:p w:rsidR="00CB4A54" w:rsidRPr="00763D2D" w:rsidRDefault="00CB4A54" w:rsidP="00CB4A54">
      <w:pPr>
        <w:spacing w:after="200" w:line="276" w:lineRule="auto"/>
        <w:jc w:val="center"/>
        <w:rPr>
          <w:rFonts w:asciiTheme="majorHAnsi" w:hAnsiTheme="majorHAnsi" w:cstheme="minorHAnsi"/>
          <w:b/>
          <w:sz w:val="18"/>
          <w:szCs w:val="18"/>
          <w:u w:val="single"/>
        </w:rPr>
      </w:pPr>
      <w:r w:rsidRPr="00763D2D">
        <w:rPr>
          <w:rFonts w:asciiTheme="majorHAnsi" w:hAnsiTheme="majorHAnsi" w:cstheme="minorHAnsi"/>
          <w:b/>
          <w:sz w:val="18"/>
          <w:szCs w:val="18"/>
          <w:u w:val="single"/>
        </w:rPr>
        <w:lastRenderedPageBreak/>
        <w:t>ANEXO I</w:t>
      </w:r>
    </w:p>
    <w:p w:rsidR="00CB4A54" w:rsidRPr="00763D2D" w:rsidRDefault="00CF2612" w:rsidP="00CB4A54">
      <w:pPr>
        <w:spacing w:after="200" w:line="276" w:lineRule="auto"/>
        <w:jc w:val="center"/>
        <w:rPr>
          <w:rFonts w:asciiTheme="majorHAnsi" w:hAnsiTheme="majorHAnsi" w:cstheme="minorHAnsi"/>
          <w:b/>
          <w:sz w:val="18"/>
          <w:szCs w:val="18"/>
        </w:rPr>
      </w:pPr>
      <w:r w:rsidRPr="00763D2D">
        <w:rPr>
          <w:rFonts w:asciiTheme="majorHAnsi" w:hAnsiTheme="majorHAnsi" w:cstheme="minorHAnsi"/>
          <w:b/>
          <w:sz w:val="18"/>
          <w:szCs w:val="18"/>
        </w:rPr>
        <w:t>MODELO DE PROPOSTA</w:t>
      </w:r>
    </w:p>
    <w:p w:rsidR="00CF2612" w:rsidRPr="00763D2D" w:rsidRDefault="00CF2612" w:rsidP="00CB4A54">
      <w:pPr>
        <w:spacing w:after="200" w:line="276" w:lineRule="auto"/>
        <w:jc w:val="center"/>
        <w:rPr>
          <w:rFonts w:asciiTheme="majorHAnsi" w:hAnsiTheme="majorHAnsi" w:cstheme="minorHAnsi"/>
          <w:b/>
          <w:sz w:val="18"/>
          <w:szCs w:val="18"/>
        </w:rPr>
      </w:pPr>
      <w:r w:rsidRPr="00763D2D">
        <w:rPr>
          <w:rFonts w:asciiTheme="majorHAnsi" w:hAnsiTheme="majorHAnsi" w:cstheme="minorHAnsi"/>
          <w:b/>
          <w:sz w:val="18"/>
          <w:szCs w:val="18"/>
        </w:rPr>
        <w:t>CONCORRÊNCIA</w:t>
      </w:r>
      <w:r w:rsidR="00480797" w:rsidRPr="00763D2D">
        <w:rPr>
          <w:rFonts w:asciiTheme="majorHAnsi" w:hAnsiTheme="majorHAnsi" w:cstheme="minorHAnsi"/>
          <w:b/>
          <w:sz w:val="18"/>
          <w:szCs w:val="18"/>
        </w:rPr>
        <w:t xml:space="preserve"> PÚBLICA Nº</w:t>
      </w:r>
      <w:r w:rsidRPr="00763D2D">
        <w:rPr>
          <w:rFonts w:asciiTheme="majorHAnsi" w:hAnsiTheme="majorHAnsi" w:cstheme="minorHAnsi"/>
          <w:b/>
          <w:sz w:val="18"/>
          <w:szCs w:val="18"/>
        </w:rPr>
        <w:t xml:space="preserve"> </w:t>
      </w:r>
      <w:r w:rsidR="00F85843" w:rsidRPr="00763D2D">
        <w:rPr>
          <w:rFonts w:asciiTheme="majorHAnsi" w:hAnsiTheme="majorHAnsi" w:cstheme="minorHAnsi"/>
          <w:b/>
          <w:sz w:val="18"/>
          <w:szCs w:val="18"/>
        </w:rPr>
        <w:t>001/2020</w:t>
      </w:r>
    </w:p>
    <w:p w:rsidR="00FC5053" w:rsidRPr="00763D2D" w:rsidRDefault="00FC5053" w:rsidP="00FC5053">
      <w:pPr>
        <w:ind w:left="-567"/>
        <w:jc w:val="left"/>
        <w:rPr>
          <w:rFonts w:asciiTheme="majorHAnsi" w:hAnsiTheme="majorHAnsi" w:cstheme="minorHAnsi"/>
          <w:b/>
          <w:sz w:val="18"/>
          <w:szCs w:val="18"/>
        </w:rPr>
      </w:pPr>
      <w:r w:rsidRPr="00763D2D">
        <w:rPr>
          <w:rFonts w:asciiTheme="majorHAnsi" w:hAnsiTheme="majorHAnsi" w:cstheme="minorHAnsi"/>
          <w:b/>
          <w:sz w:val="18"/>
          <w:szCs w:val="18"/>
        </w:rPr>
        <w:t>IDENTIFICAÇÃO DA LICITANTE:</w:t>
      </w:r>
    </w:p>
    <w:p w:rsidR="00FC5053" w:rsidRPr="00763D2D" w:rsidRDefault="00FC5053" w:rsidP="00FC5053">
      <w:pPr>
        <w:ind w:left="-567"/>
        <w:jc w:val="left"/>
        <w:rPr>
          <w:rFonts w:asciiTheme="majorHAnsi" w:hAnsiTheme="majorHAnsi" w:cstheme="minorHAnsi"/>
          <w:b/>
          <w:sz w:val="18"/>
          <w:szCs w:val="18"/>
        </w:rPr>
      </w:pPr>
      <w:r w:rsidRPr="00763D2D">
        <w:rPr>
          <w:rFonts w:asciiTheme="majorHAnsi" w:hAnsiTheme="majorHAnsi" w:cstheme="minorHAnsi"/>
          <w:b/>
          <w:sz w:val="18"/>
          <w:szCs w:val="18"/>
        </w:rPr>
        <w:t>CNPJ:</w:t>
      </w:r>
    </w:p>
    <w:p w:rsidR="00FC5053" w:rsidRPr="00763D2D" w:rsidRDefault="00FC5053" w:rsidP="00FC5053">
      <w:pPr>
        <w:ind w:left="-567"/>
        <w:jc w:val="left"/>
        <w:rPr>
          <w:rFonts w:asciiTheme="majorHAnsi" w:hAnsiTheme="majorHAnsi" w:cstheme="minorHAnsi"/>
          <w:b/>
          <w:sz w:val="18"/>
          <w:szCs w:val="18"/>
        </w:rPr>
      </w:pPr>
      <w:r w:rsidRPr="00763D2D">
        <w:rPr>
          <w:rFonts w:asciiTheme="majorHAnsi" w:hAnsiTheme="majorHAnsi" w:cstheme="minorHAnsi"/>
          <w:b/>
          <w:sz w:val="18"/>
          <w:szCs w:val="18"/>
        </w:rPr>
        <w:t>ENDEREÇO COMPLETO:</w:t>
      </w:r>
    </w:p>
    <w:p w:rsidR="00FC5053" w:rsidRPr="00763D2D" w:rsidRDefault="00FC5053" w:rsidP="00FC5053">
      <w:pPr>
        <w:ind w:left="-567"/>
        <w:jc w:val="left"/>
        <w:rPr>
          <w:rFonts w:asciiTheme="majorHAnsi" w:hAnsiTheme="majorHAnsi" w:cstheme="minorHAnsi"/>
          <w:b/>
          <w:sz w:val="18"/>
          <w:szCs w:val="18"/>
        </w:rPr>
      </w:pPr>
      <w:r w:rsidRPr="00763D2D">
        <w:rPr>
          <w:rFonts w:asciiTheme="majorHAnsi" w:hAnsiTheme="majorHAnsi" w:cstheme="minorHAnsi"/>
          <w:b/>
          <w:sz w:val="18"/>
          <w:szCs w:val="18"/>
        </w:rPr>
        <w:t>TELEFONE:</w:t>
      </w:r>
    </w:p>
    <w:p w:rsidR="00FC5053" w:rsidRPr="00763D2D" w:rsidRDefault="00FC5053" w:rsidP="00FC5053">
      <w:pPr>
        <w:ind w:left="-567"/>
        <w:jc w:val="left"/>
        <w:rPr>
          <w:rFonts w:asciiTheme="majorHAnsi" w:hAnsiTheme="majorHAnsi" w:cstheme="minorHAnsi"/>
          <w:b/>
          <w:sz w:val="18"/>
          <w:szCs w:val="18"/>
        </w:rPr>
      </w:pPr>
      <w:r w:rsidRPr="00763D2D">
        <w:rPr>
          <w:rFonts w:asciiTheme="majorHAnsi" w:hAnsiTheme="majorHAnsi" w:cstheme="minorHAnsi"/>
          <w:b/>
          <w:sz w:val="18"/>
          <w:szCs w:val="18"/>
        </w:rPr>
        <w:t>E-MAIL:</w:t>
      </w:r>
    </w:p>
    <w:p w:rsidR="00FC5053" w:rsidRPr="00763D2D" w:rsidRDefault="00FC5053" w:rsidP="00FC5053">
      <w:pPr>
        <w:tabs>
          <w:tab w:val="left" w:pos="2835"/>
        </w:tabs>
        <w:ind w:left="-567"/>
        <w:jc w:val="left"/>
        <w:rPr>
          <w:rFonts w:asciiTheme="majorHAnsi" w:hAnsiTheme="majorHAnsi" w:cstheme="minorHAnsi"/>
          <w:b/>
          <w:sz w:val="18"/>
          <w:szCs w:val="18"/>
        </w:rPr>
      </w:pPr>
      <w:r w:rsidRPr="00763D2D">
        <w:rPr>
          <w:rFonts w:asciiTheme="majorHAnsi" w:hAnsiTheme="majorHAnsi" w:cstheme="minorHAnsi"/>
          <w:b/>
          <w:sz w:val="18"/>
          <w:szCs w:val="18"/>
        </w:rPr>
        <w:t>VALIDADE DA PROPOSTA EM DIAS:</w:t>
      </w:r>
      <w:r w:rsidR="000F5AD7" w:rsidRPr="00763D2D">
        <w:rPr>
          <w:rFonts w:asciiTheme="majorHAnsi" w:hAnsiTheme="majorHAnsi" w:cstheme="minorHAnsi"/>
          <w:b/>
          <w:sz w:val="18"/>
          <w:szCs w:val="18"/>
        </w:rPr>
        <w:t xml:space="preserve">        (Não inferior a 90 dias)</w:t>
      </w:r>
    </w:p>
    <w:tbl>
      <w:tblPr>
        <w:tblW w:w="11084" w:type="dxa"/>
        <w:jc w:val="center"/>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7017"/>
        <w:gridCol w:w="1286"/>
        <w:gridCol w:w="1093"/>
        <w:gridCol w:w="1147"/>
      </w:tblGrid>
      <w:tr w:rsidR="00CF2612" w:rsidRPr="00763D2D" w:rsidTr="00755D84">
        <w:trPr>
          <w:jc w:val="center"/>
        </w:trPr>
        <w:tc>
          <w:tcPr>
            <w:tcW w:w="541" w:type="dxa"/>
            <w:vAlign w:val="center"/>
          </w:tcPr>
          <w:p w:rsidR="00CF2612" w:rsidRPr="00763D2D" w:rsidRDefault="00CF2612" w:rsidP="00BF69BB">
            <w:pPr>
              <w:jc w:val="center"/>
              <w:rPr>
                <w:rFonts w:asciiTheme="majorHAnsi" w:hAnsiTheme="majorHAnsi" w:cstheme="minorHAnsi"/>
                <w:b/>
                <w:sz w:val="18"/>
                <w:szCs w:val="18"/>
              </w:rPr>
            </w:pPr>
            <w:r w:rsidRPr="00763D2D">
              <w:rPr>
                <w:rFonts w:asciiTheme="majorHAnsi" w:hAnsiTheme="majorHAnsi" w:cstheme="minorHAnsi"/>
                <w:b/>
                <w:sz w:val="18"/>
                <w:szCs w:val="18"/>
              </w:rPr>
              <w:t>Item</w:t>
            </w:r>
          </w:p>
        </w:tc>
        <w:tc>
          <w:tcPr>
            <w:tcW w:w="7017" w:type="dxa"/>
            <w:vAlign w:val="center"/>
          </w:tcPr>
          <w:p w:rsidR="00CF2612" w:rsidRPr="00763D2D" w:rsidRDefault="00CF2612" w:rsidP="00BF69BB">
            <w:pPr>
              <w:jc w:val="center"/>
              <w:rPr>
                <w:rFonts w:asciiTheme="majorHAnsi" w:hAnsiTheme="majorHAnsi" w:cstheme="minorHAnsi"/>
                <w:b/>
                <w:sz w:val="18"/>
                <w:szCs w:val="18"/>
              </w:rPr>
            </w:pPr>
            <w:r w:rsidRPr="00763D2D">
              <w:rPr>
                <w:rFonts w:asciiTheme="majorHAnsi" w:hAnsiTheme="majorHAnsi" w:cstheme="minorHAnsi"/>
                <w:b/>
                <w:sz w:val="18"/>
                <w:szCs w:val="18"/>
              </w:rPr>
              <w:t>Descrição</w:t>
            </w:r>
          </w:p>
        </w:tc>
        <w:tc>
          <w:tcPr>
            <w:tcW w:w="1286" w:type="dxa"/>
            <w:vAlign w:val="center"/>
          </w:tcPr>
          <w:p w:rsidR="00CF2612" w:rsidRPr="00763D2D" w:rsidRDefault="00CF2612" w:rsidP="00471019">
            <w:pPr>
              <w:jc w:val="center"/>
              <w:rPr>
                <w:rFonts w:asciiTheme="majorHAnsi" w:hAnsiTheme="majorHAnsi" w:cstheme="minorHAnsi"/>
                <w:b/>
                <w:sz w:val="18"/>
                <w:szCs w:val="18"/>
              </w:rPr>
            </w:pPr>
            <w:r w:rsidRPr="00763D2D">
              <w:rPr>
                <w:rFonts w:asciiTheme="majorHAnsi" w:hAnsiTheme="majorHAnsi" w:cstheme="minorHAnsi"/>
                <w:b/>
                <w:sz w:val="18"/>
                <w:szCs w:val="18"/>
              </w:rPr>
              <w:t xml:space="preserve">Valor </w:t>
            </w:r>
            <w:r w:rsidR="00370BC0" w:rsidRPr="00763D2D">
              <w:rPr>
                <w:rFonts w:asciiTheme="majorHAnsi" w:hAnsiTheme="majorHAnsi" w:cstheme="minorHAnsi"/>
                <w:b/>
                <w:sz w:val="18"/>
                <w:szCs w:val="18"/>
              </w:rPr>
              <w:t xml:space="preserve">de </w:t>
            </w:r>
            <w:r w:rsidRPr="00763D2D">
              <w:rPr>
                <w:rFonts w:asciiTheme="majorHAnsi" w:hAnsiTheme="majorHAnsi" w:cstheme="minorHAnsi"/>
                <w:b/>
                <w:sz w:val="18"/>
                <w:szCs w:val="18"/>
              </w:rPr>
              <w:t>I</w:t>
            </w:r>
            <w:r w:rsidR="00471019" w:rsidRPr="00763D2D">
              <w:rPr>
                <w:rFonts w:asciiTheme="majorHAnsi" w:hAnsiTheme="majorHAnsi" w:cstheme="minorHAnsi"/>
                <w:b/>
                <w:sz w:val="18"/>
                <w:szCs w:val="18"/>
              </w:rPr>
              <w:t>mplantação</w:t>
            </w:r>
            <w:r w:rsidR="00755D84">
              <w:rPr>
                <w:rFonts w:asciiTheme="majorHAnsi" w:hAnsiTheme="majorHAnsi" w:cstheme="minorHAnsi"/>
                <w:b/>
                <w:sz w:val="18"/>
                <w:szCs w:val="18"/>
              </w:rPr>
              <w:t xml:space="preserve"> em R$</w:t>
            </w:r>
          </w:p>
        </w:tc>
        <w:tc>
          <w:tcPr>
            <w:tcW w:w="1093" w:type="dxa"/>
            <w:vAlign w:val="center"/>
          </w:tcPr>
          <w:p w:rsidR="00CF2612" w:rsidRPr="00763D2D" w:rsidRDefault="00CF2612" w:rsidP="00BF69BB">
            <w:pPr>
              <w:jc w:val="center"/>
              <w:rPr>
                <w:rFonts w:asciiTheme="majorHAnsi" w:hAnsiTheme="majorHAnsi" w:cstheme="minorHAnsi"/>
                <w:b/>
                <w:sz w:val="18"/>
                <w:szCs w:val="18"/>
              </w:rPr>
            </w:pPr>
            <w:r w:rsidRPr="00763D2D">
              <w:rPr>
                <w:rFonts w:asciiTheme="majorHAnsi" w:hAnsiTheme="majorHAnsi" w:cstheme="minorHAnsi"/>
                <w:b/>
                <w:sz w:val="18"/>
                <w:szCs w:val="18"/>
              </w:rPr>
              <w:t>Valor Mensal</w:t>
            </w:r>
            <w:r w:rsidR="00370BC0" w:rsidRPr="00763D2D">
              <w:rPr>
                <w:rFonts w:asciiTheme="majorHAnsi" w:hAnsiTheme="majorHAnsi" w:cstheme="minorHAnsi"/>
                <w:b/>
                <w:sz w:val="18"/>
                <w:szCs w:val="18"/>
              </w:rPr>
              <w:t xml:space="preserve"> em R$</w:t>
            </w:r>
          </w:p>
        </w:tc>
        <w:tc>
          <w:tcPr>
            <w:tcW w:w="1147" w:type="dxa"/>
          </w:tcPr>
          <w:p w:rsidR="00CF2612" w:rsidRPr="00763D2D" w:rsidRDefault="00CF2612" w:rsidP="00BF69BB">
            <w:pPr>
              <w:jc w:val="center"/>
              <w:rPr>
                <w:rFonts w:asciiTheme="majorHAnsi" w:hAnsiTheme="majorHAnsi" w:cstheme="minorHAnsi"/>
                <w:b/>
                <w:sz w:val="18"/>
                <w:szCs w:val="18"/>
              </w:rPr>
            </w:pPr>
            <w:r w:rsidRPr="00763D2D">
              <w:rPr>
                <w:rFonts w:asciiTheme="majorHAnsi" w:hAnsiTheme="majorHAnsi" w:cstheme="minorHAnsi"/>
                <w:b/>
                <w:sz w:val="18"/>
                <w:szCs w:val="18"/>
              </w:rPr>
              <w:t>Valor Anual</w:t>
            </w:r>
            <w:r w:rsidR="00370BC0" w:rsidRPr="00763D2D">
              <w:rPr>
                <w:rFonts w:asciiTheme="majorHAnsi" w:hAnsiTheme="majorHAnsi" w:cstheme="minorHAnsi"/>
                <w:b/>
                <w:sz w:val="18"/>
                <w:szCs w:val="18"/>
              </w:rPr>
              <w:t xml:space="preserve"> em R$</w:t>
            </w:r>
          </w:p>
        </w:tc>
      </w:tr>
      <w:tr w:rsidR="00CF2612" w:rsidRPr="00763D2D" w:rsidTr="00755D84">
        <w:trPr>
          <w:trHeight w:val="3686"/>
          <w:jc w:val="center"/>
        </w:trPr>
        <w:tc>
          <w:tcPr>
            <w:tcW w:w="541" w:type="dxa"/>
            <w:vAlign w:val="center"/>
          </w:tcPr>
          <w:p w:rsidR="00CF2612" w:rsidRPr="00763D2D" w:rsidRDefault="00CF2612" w:rsidP="00EA0FB4">
            <w:pPr>
              <w:numPr>
                <w:ilvl w:val="0"/>
                <w:numId w:val="2"/>
              </w:numPr>
              <w:jc w:val="left"/>
              <w:rPr>
                <w:rFonts w:asciiTheme="majorHAnsi" w:hAnsiTheme="majorHAnsi" w:cstheme="minorHAnsi"/>
                <w:b/>
                <w:sz w:val="18"/>
                <w:szCs w:val="18"/>
              </w:rPr>
            </w:pPr>
          </w:p>
        </w:tc>
        <w:tc>
          <w:tcPr>
            <w:tcW w:w="7017" w:type="dxa"/>
          </w:tcPr>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 xml:space="preserve">Contratação de empresa para Informatização do Atendimento em </w:t>
            </w:r>
            <w:r w:rsidRPr="00763D2D">
              <w:rPr>
                <w:rFonts w:asciiTheme="majorHAnsi" w:hAnsiTheme="majorHAnsi" w:cstheme="minorHAnsi"/>
                <w:b/>
                <w:sz w:val="18"/>
                <w:szCs w:val="18"/>
              </w:rPr>
              <w:br/>
              <w:t>Saúde para o município de São Francisco de Assis – RS.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Implantação, manutenção e gestão continuada de software, hardware </w:t>
            </w:r>
            <w:r w:rsidRPr="00763D2D">
              <w:rPr>
                <w:rFonts w:asciiTheme="majorHAnsi" w:hAnsiTheme="majorHAnsi" w:cstheme="minorHAnsi"/>
                <w:sz w:val="18"/>
                <w:szCs w:val="18"/>
              </w:rPr>
              <w:br/>
              <w:t xml:space="preserve">de servidor e instalações remotas para utilização de sistema digital de </w:t>
            </w:r>
            <w:r w:rsidRPr="00763D2D">
              <w:rPr>
                <w:rFonts w:asciiTheme="majorHAnsi" w:hAnsiTheme="majorHAnsi" w:cstheme="minorHAnsi"/>
                <w:sz w:val="18"/>
                <w:szCs w:val="18"/>
              </w:rPr>
              <w:br/>
              <w:t xml:space="preserve">atendimento e gestão de saúde, disponível 24 horas por dia, todos os </w:t>
            </w:r>
            <w:r w:rsidRPr="00763D2D">
              <w:rPr>
                <w:rFonts w:asciiTheme="majorHAnsi" w:hAnsiTheme="majorHAnsi" w:cstheme="minorHAnsi"/>
                <w:sz w:val="18"/>
                <w:szCs w:val="18"/>
              </w:rPr>
              <w:br/>
              <w:t>dias da semana.</w:t>
            </w:r>
          </w:p>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A INSTALAÇÃO SERÁ FEITA EM TODAS AS UNIDADES DE SAÚDE: UBS CENTRAL, CENTRO MATERNO INFANTIL, CAPS NOVA VIDA, ESF JOÃO DE DEUS, ESF JOÃO XXIII, ESF COHAB, ESF ITALIANO, SEDE DA SECRETARIA MUNICIPAL DE SAÚDE, FARMACIA, SAMU, HOSPITAL, LABORATORIOS E NOVAS UNIDADES DE SAÚDE QUE PODERÃO SER IMPLANTADAS DURANTE A VIGÊNCIA DO CONTRATO.</w:t>
            </w:r>
          </w:p>
          <w:p w:rsidR="00CF2612" w:rsidRPr="00763D2D" w:rsidRDefault="00CF2612" w:rsidP="00BF69BB">
            <w:pPr>
              <w:rPr>
                <w:rFonts w:asciiTheme="majorHAnsi" w:hAnsiTheme="majorHAnsi" w:cstheme="minorHAnsi"/>
                <w:b/>
                <w:sz w:val="18"/>
                <w:szCs w:val="18"/>
              </w:rPr>
            </w:pPr>
          </w:p>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Termo de referência.</w:t>
            </w:r>
          </w:p>
          <w:p w:rsidR="00CF2612" w:rsidRPr="00763D2D" w:rsidRDefault="00CF2612" w:rsidP="00BF69BB">
            <w:pPr>
              <w:rPr>
                <w:rFonts w:asciiTheme="majorHAnsi" w:hAnsiTheme="majorHAnsi" w:cstheme="minorHAnsi"/>
                <w:b/>
                <w:sz w:val="18"/>
                <w:szCs w:val="18"/>
              </w:rPr>
            </w:pPr>
          </w:p>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1. Objeto</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Contratação, conforme especificação neste Termo, de empresa especializada para o fornecimento dos serviços de:</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Sistemas informáticos integrados de Gestão da Saúde Pública, com definição de processos e fluxos definidos em conjunto com a gestão municipal a fim de </w:t>
            </w:r>
            <w:proofErr w:type="gramStart"/>
            <w:r w:rsidRPr="00763D2D">
              <w:rPr>
                <w:rFonts w:asciiTheme="majorHAnsi" w:hAnsiTheme="majorHAnsi" w:cstheme="minorHAnsi"/>
                <w:sz w:val="18"/>
                <w:szCs w:val="18"/>
              </w:rPr>
              <w:t>otimizar</w:t>
            </w:r>
            <w:proofErr w:type="gramEnd"/>
            <w:r w:rsidRPr="00763D2D">
              <w:rPr>
                <w:rFonts w:asciiTheme="majorHAnsi" w:hAnsiTheme="majorHAnsi" w:cstheme="minorHAnsi"/>
                <w:sz w:val="18"/>
                <w:szCs w:val="18"/>
              </w:rPr>
              <w:t xml:space="preserve"> resultados clínicos, recursos e pessoal;</w:t>
            </w:r>
          </w:p>
          <w:p w:rsidR="00CF2612" w:rsidRPr="00763D2D" w:rsidRDefault="00C67B6F" w:rsidP="00BF69BB">
            <w:pPr>
              <w:rPr>
                <w:rFonts w:asciiTheme="majorHAnsi" w:hAnsiTheme="majorHAnsi" w:cstheme="minorHAnsi"/>
                <w:sz w:val="18"/>
                <w:szCs w:val="18"/>
              </w:rPr>
            </w:pPr>
            <w:r w:rsidRPr="00763D2D">
              <w:rPr>
                <w:rFonts w:asciiTheme="majorHAnsi" w:hAnsiTheme="majorHAnsi" w:cstheme="minorHAnsi"/>
                <w:sz w:val="18"/>
                <w:szCs w:val="18"/>
              </w:rPr>
              <w:t>Infraestrutura</w:t>
            </w:r>
            <w:r w:rsidR="00CF2612" w:rsidRPr="00763D2D">
              <w:rPr>
                <w:rFonts w:asciiTheme="majorHAnsi" w:hAnsiTheme="majorHAnsi" w:cstheme="minorHAnsi"/>
                <w:sz w:val="18"/>
                <w:szCs w:val="18"/>
              </w:rPr>
              <w:t xml:space="preserve"> remota de Datacenters com redes lógicas e de comunicação de dados para acesso dos sistemas;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Integração aos principais sistemas oficiais do Ministério da Saúde;</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Emissão, produção e gerenciamento do Cartão Municipal de Saúde, integrado ao sistema de gestão de saúde e ao Cartão Nacional do SUS do Ministério da Saúde;</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Fornecimento de mão de obra para treinamentos, suporte presencial e suporte à distância via telefone ou chat 24 horas;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Serviço de engenharia de manutenção preventiva e corretiva de estruturas, hardwares, redes e servidores remotos aonde o serviço é executado;</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 prazo para suporte técnico, não poderá ser superior a 24 (vinte quatro) horas úteis após a solicitação de reparos e ajustes.</w:t>
            </w:r>
          </w:p>
          <w:p w:rsidR="00CF2612" w:rsidRPr="00763D2D" w:rsidRDefault="00CF2612" w:rsidP="00BF69BB">
            <w:pPr>
              <w:rPr>
                <w:rFonts w:asciiTheme="majorHAnsi" w:hAnsiTheme="majorHAnsi" w:cstheme="minorHAnsi"/>
                <w:sz w:val="18"/>
                <w:szCs w:val="18"/>
              </w:rPr>
            </w:pPr>
          </w:p>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2. Finalidade dos serviços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A presente contratação tem por finalidade a integração e o compartilhamento de informações em tempo real, que serão realizados pela solução integrada de gestão da saúde pública, que irá proporcionar ao Município, além de melhorias na produtividade dos servidores no atendimento e acompanhamento dos serviços de saúde disponibilizados para a população, mas também mais economia de recursos, facilidade </w:t>
            </w:r>
            <w:r w:rsidRPr="00763D2D">
              <w:rPr>
                <w:rFonts w:asciiTheme="majorHAnsi" w:hAnsiTheme="majorHAnsi" w:cstheme="minorHAnsi"/>
                <w:sz w:val="18"/>
                <w:szCs w:val="18"/>
              </w:rPr>
              <w:lastRenderedPageBreak/>
              <w:t>para a tomada de decisões acertadas, e, por fim, no fornecimento de informações gerenciais de qualidade que apoiarão o cumprimento das metas e obrigações do município com na gestão e vigilância da saúde pública e assistência social.</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O projeto visa também promover a administração completa e integrada dos serviços de saúde e assistência social, colaborando na organização e funcionamento de todas as unidades de saúde, sociais e vigilância, garantindo assim que os serviços prestados sejam eficientes e eficazes, com ganho significativo nos controles das ações sociais. </w:t>
            </w:r>
          </w:p>
          <w:p w:rsidR="00CF2612" w:rsidRPr="00763D2D" w:rsidRDefault="00CF2612" w:rsidP="00BF69BB">
            <w:pPr>
              <w:rPr>
                <w:rFonts w:asciiTheme="majorHAnsi" w:hAnsiTheme="majorHAnsi" w:cstheme="minorHAnsi"/>
                <w:sz w:val="18"/>
                <w:szCs w:val="18"/>
              </w:rPr>
            </w:pPr>
          </w:p>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3. Módulos a serem contratados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Cadastros Gerais (Importação e validação de CNES);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Cadastro de Pacientes com Geração de CNS;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Recepção e Acolhimento de Pacientes;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PEC – Prontuário Eletrônico do Paciente;</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Agendamento de Consultas e Procedimentos Clínicos;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Registro de Solicitação e Resultado de Exames e Encaminhamentos;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Central de Regulação: Exames, Encaminhamentos, Especialistas;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Conta Corrente e Teto para Prestadores e Laboratórios;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SISCAN, SISPRENATAL, SI-PNI, SISVAN e SINAN;</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TFD (Tratamento Fora do Domicílio);</w:t>
            </w:r>
          </w:p>
          <w:p w:rsidR="00CF2612" w:rsidRPr="00763D2D" w:rsidRDefault="00C67B6F" w:rsidP="00BF69BB">
            <w:pPr>
              <w:rPr>
                <w:rFonts w:asciiTheme="majorHAnsi" w:hAnsiTheme="majorHAnsi" w:cstheme="minorHAnsi"/>
                <w:sz w:val="18"/>
                <w:szCs w:val="18"/>
              </w:rPr>
            </w:pPr>
            <w:r w:rsidRPr="00763D2D">
              <w:rPr>
                <w:rFonts w:asciiTheme="majorHAnsi" w:hAnsiTheme="majorHAnsi" w:cstheme="minorHAnsi"/>
                <w:sz w:val="18"/>
                <w:szCs w:val="18"/>
              </w:rPr>
              <w:t>FATURAÇÃO (BPA, RAAS, E-SUS);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Estoques de Farmácia e Assistência Farmacêutica;</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Almoxarifado;</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SAMU (Serviço de Atendimento Móvel de Urgência);</w:t>
            </w:r>
          </w:p>
          <w:p w:rsidR="00CF2612" w:rsidRPr="00763D2D" w:rsidRDefault="00C67B6F" w:rsidP="00BF69BB">
            <w:pPr>
              <w:rPr>
                <w:rFonts w:asciiTheme="majorHAnsi" w:hAnsiTheme="majorHAnsi" w:cstheme="minorHAnsi"/>
                <w:sz w:val="18"/>
                <w:szCs w:val="18"/>
              </w:rPr>
            </w:pPr>
            <w:r w:rsidRPr="00763D2D">
              <w:rPr>
                <w:rFonts w:asciiTheme="majorHAnsi" w:hAnsiTheme="majorHAnsi" w:cstheme="minorHAnsi"/>
                <w:sz w:val="18"/>
                <w:szCs w:val="18"/>
              </w:rPr>
              <w:t>UPAS</w:t>
            </w:r>
            <w:r w:rsidR="00CF2612" w:rsidRPr="00763D2D">
              <w:rPr>
                <w:rFonts w:asciiTheme="majorHAnsi" w:hAnsiTheme="majorHAnsi" w:cstheme="minorHAnsi"/>
                <w:sz w:val="18"/>
                <w:szCs w:val="18"/>
              </w:rPr>
              <w:t xml:space="preserve"> e Pronto Atendimentos;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Acesso Mobile </w:t>
            </w:r>
            <w:r w:rsidR="00C67B6F" w:rsidRPr="00763D2D">
              <w:rPr>
                <w:rFonts w:asciiTheme="majorHAnsi" w:hAnsiTheme="majorHAnsi" w:cstheme="minorHAnsi"/>
                <w:sz w:val="18"/>
                <w:szCs w:val="18"/>
              </w:rPr>
              <w:t>Off-line</w:t>
            </w:r>
            <w:r w:rsidRPr="00763D2D">
              <w:rPr>
                <w:rFonts w:asciiTheme="majorHAnsi" w:hAnsiTheme="majorHAnsi" w:cstheme="minorHAnsi"/>
                <w:sz w:val="18"/>
                <w:szCs w:val="18"/>
              </w:rPr>
              <w:t xml:space="preserve"> – Agente Comunitário de Saúde;</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Cartão Municipal de Saúde – Integrado ao CADSUS/MS.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Vigilância Sanitária.</w:t>
            </w:r>
          </w:p>
          <w:p w:rsidR="00CF2612" w:rsidRPr="00763D2D" w:rsidRDefault="00CF2612" w:rsidP="00BF69BB">
            <w:pPr>
              <w:rPr>
                <w:rFonts w:asciiTheme="majorHAnsi" w:hAnsiTheme="majorHAnsi" w:cstheme="minorHAnsi"/>
                <w:sz w:val="18"/>
                <w:szCs w:val="18"/>
              </w:rPr>
            </w:pPr>
          </w:p>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4. Detalhamento dos serviços</w:t>
            </w:r>
          </w:p>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4.1. Serviços de ativação: Deverá contemplar as seguintes atividades: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Serviços de ativação: Trata-se da disponibilidade dos espaços em Datacenter para inicio de uso do sistema no contratante, configuração inicial de executáveis dos sistemas, bem como compartilhamentos necessários para uso em rede.</w:t>
            </w:r>
          </w:p>
          <w:p w:rsidR="00CF2612" w:rsidRPr="00763D2D" w:rsidRDefault="00CF2612" w:rsidP="00BF69BB">
            <w:pPr>
              <w:rPr>
                <w:rFonts w:asciiTheme="majorHAnsi" w:hAnsiTheme="majorHAnsi" w:cstheme="minorHAnsi"/>
                <w:sz w:val="18"/>
                <w:szCs w:val="18"/>
              </w:rPr>
            </w:pP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Mapeamento do fluxo de processo: Trata-se da captura das informações da organização envolvida no projeto. De posse deste mapeamento deverá ser detalhada a proposta de normatização das áreas envolvidas para se conceituar e estabelecer de forma clara e adequada às políticas em que se deverão basear os novos sistemas e a organização necessária para operacionalizá-lo, bem como definir o fluxo geral das novas sistemáticas estabelecendo os procedimentos operacionais padrão de cada área funcional. Envolve as atividades: Levantamento e diagnóstico do cenário atual; Delineamento e estruturação dos novos processos; Definição e demonstração das regras de negócio.</w:t>
            </w:r>
          </w:p>
          <w:p w:rsidR="00CF2612" w:rsidRPr="00763D2D" w:rsidRDefault="00CF2612" w:rsidP="00BF69BB">
            <w:pPr>
              <w:rPr>
                <w:rFonts w:asciiTheme="majorHAnsi" w:hAnsiTheme="majorHAnsi" w:cstheme="minorHAnsi"/>
                <w:sz w:val="18"/>
                <w:szCs w:val="18"/>
              </w:rPr>
            </w:pP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Serviços de treinamento/capacitação: Trata-se do treinamento necessário para a utilização dos sistemas por servidores da CONTRATANTE. Deverá ser realizado mediante um cronograma a ser definido entre a CONTRATANTE e CONTRATADA, compreendendo o uso das funções dos sistemas pertencentes as suas áreas de abrangência, os quais deverão ser ministrados nas unidades de saúde.</w:t>
            </w:r>
          </w:p>
          <w:p w:rsidR="00CF2612" w:rsidRPr="00763D2D" w:rsidRDefault="00CF2612" w:rsidP="00BF69BB">
            <w:pPr>
              <w:rPr>
                <w:rFonts w:asciiTheme="majorHAnsi" w:hAnsiTheme="majorHAnsi" w:cstheme="minorHAnsi"/>
                <w:sz w:val="18"/>
                <w:szCs w:val="18"/>
                <w:highlight w:val="yellow"/>
              </w:rPr>
            </w:pP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A empresa CONTRATADA deverá realizar os serviços seguindo as etapas de levantamentos de requisitos, análise e projeto, desenvolvimento, testes, ativação, capacitação, incluindo-se os serviços necessários à sua institucionalização dentro do plano de trabalho a ser estipulado pela CONTRATANTE.</w:t>
            </w:r>
          </w:p>
          <w:p w:rsidR="00CF2612" w:rsidRPr="00763D2D" w:rsidRDefault="00CF2612" w:rsidP="00BF69BB">
            <w:pPr>
              <w:rPr>
                <w:rFonts w:asciiTheme="majorHAnsi" w:hAnsiTheme="majorHAnsi" w:cstheme="minorHAnsi"/>
                <w:sz w:val="18"/>
                <w:szCs w:val="18"/>
                <w:highlight w:val="yellow"/>
              </w:rPr>
            </w:pP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 prazo de instalação e/ou implantação, não poderá ser superior a 30 (trinta) dias após a assinatura do contrato, salvo se o atraso for demandado por escrito pelo CONTRANTE.</w:t>
            </w:r>
          </w:p>
          <w:p w:rsidR="00CF2612" w:rsidRPr="00763D2D" w:rsidRDefault="00CF2612" w:rsidP="00BF69BB">
            <w:pPr>
              <w:rPr>
                <w:rFonts w:asciiTheme="majorHAnsi" w:hAnsiTheme="majorHAnsi" w:cstheme="minorHAnsi"/>
                <w:sz w:val="18"/>
                <w:szCs w:val="18"/>
              </w:rPr>
            </w:pP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b/>
                <w:sz w:val="18"/>
                <w:szCs w:val="18"/>
              </w:rPr>
              <w:t>4.2. Serviços de acompanhamento técnico em produção (manutenção):</w:t>
            </w:r>
            <w:r w:rsidRPr="00763D2D">
              <w:rPr>
                <w:rFonts w:asciiTheme="majorHAnsi" w:hAnsiTheme="majorHAnsi" w:cstheme="minorHAnsi"/>
                <w:sz w:val="18"/>
                <w:szCs w:val="18"/>
              </w:rPr>
              <w:t xml:space="preserve"> </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Refere-se às eventuais modificações nas estruturas físicas de servidores (data-centers) inclusive nas conexões de redes e de lógica remotas, nos hardwares e nos sistemas que deverão entrar em produção, especificamente as manutenções evolutiva, corretiva e preventiva, com ciência clara da necessidade de correção ou alteração dos sistemas em questão.</w:t>
            </w:r>
          </w:p>
          <w:p w:rsidR="00CF2612" w:rsidRPr="00763D2D" w:rsidRDefault="00CF2612" w:rsidP="00BF69BB">
            <w:pPr>
              <w:rPr>
                <w:rFonts w:asciiTheme="majorHAnsi" w:hAnsiTheme="majorHAnsi" w:cstheme="minorHAnsi"/>
                <w:sz w:val="18"/>
                <w:szCs w:val="18"/>
              </w:rPr>
            </w:pP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b/>
                <w:sz w:val="18"/>
                <w:szCs w:val="18"/>
              </w:rPr>
              <w:t>4.3. Serviços de suporte técnico em sistemas:</w:t>
            </w:r>
            <w:r w:rsidRPr="00763D2D">
              <w:rPr>
                <w:rFonts w:asciiTheme="majorHAnsi" w:hAnsiTheme="majorHAnsi" w:cstheme="minorHAnsi"/>
                <w:sz w:val="18"/>
                <w:szCs w:val="18"/>
              </w:rPr>
              <w:t xml:space="preserve"> </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Refere-se aos esclarecimentos técnicos, assistência técnica aos usuários aos sistemas, no qual o atendimento deverá ser diário, em horário de expediente da CONTRATADA, por meio de internet, e-mail, ferramenta de suporte e gestão online via web, atendimento telefônico e/ou atendimento nas dependências do CONTRATANTE com profissionais conhecedores da área de negócio abrangido pelo sistema, por meio das seguintes atividades:</w:t>
            </w:r>
          </w:p>
          <w:p w:rsidR="00CF2612" w:rsidRPr="00763D2D" w:rsidRDefault="00CF2612" w:rsidP="00BF69BB">
            <w:pPr>
              <w:rPr>
                <w:rFonts w:asciiTheme="majorHAnsi" w:hAnsiTheme="majorHAnsi" w:cstheme="minorHAnsi"/>
                <w:sz w:val="18"/>
                <w:szCs w:val="18"/>
              </w:rPr>
            </w:pP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Prestar suporte aos usuários finais nos aspectos de software considerando ambiente de desenvolvimento, integração, homologação e produção dos sistemas de informação, </w:t>
            </w:r>
            <w:proofErr w:type="gramStart"/>
            <w:r w:rsidRPr="00763D2D">
              <w:rPr>
                <w:rFonts w:asciiTheme="majorHAnsi" w:hAnsiTheme="majorHAnsi" w:cstheme="minorHAnsi"/>
                <w:sz w:val="18"/>
                <w:szCs w:val="18"/>
              </w:rPr>
              <w:t>implementada</w:t>
            </w:r>
            <w:proofErr w:type="gramEnd"/>
            <w:r w:rsidRPr="00763D2D">
              <w:rPr>
                <w:rFonts w:asciiTheme="majorHAnsi" w:hAnsiTheme="majorHAnsi" w:cstheme="minorHAnsi"/>
                <w:sz w:val="18"/>
                <w:szCs w:val="18"/>
              </w:rPr>
              <w:t xml:space="preserve"> com base em uma equipe de campo alocada nas dependências do CONTRATANTE para prestação de suporte presencial;</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Prestar suporte aos usuários na utilização dos sistemas;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Treinar os usuários nos sistemas de gestão disponíveis, dando suporte na solução de problemas;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Criar e implantar procedimentos de restrição do acesso e utilização dos sistemas, como senhas, etc.;</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Auxílio na recuperação da base de dados por problemas originados em erros de operação, queda de energia ou falha de equipamentos;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 prazo máximo para atender solicitações de suporte, deverá ser de 05 (cinco) dias úteis. Este prazo se inicia com a abertura do chamado técnico. Este prazo será automaticamente estendido quando a resposta depender de parâmetros de Gestão do CONTRATANTE.</w:t>
            </w:r>
          </w:p>
          <w:p w:rsidR="00CF2612" w:rsidRPr="00763D2D" w:rsidRDefault="00CF2612" w:rsidP="00BF69BB">
            <w:pPr>
              <w:rPr>
                <w:rFonts w:asciiTheme="majorHAnsi" w:hAnsiTheme="majorHAnsi" w:cstheme="minorHAnsi"/>
                <w:sz w:val="18"/>
                <w:szCs w:val="18"/>
              </w:rPr>
            </w:pP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b/>
                <w:sz w:val="18"/>
                <w:szCs w:val="18"/>
              </w:rPr>
              <w:t>5. Ambiente computacional de alocação dos sistemas (DATACENTERS):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Todo o sistema de informações e programas será mantido em Datacenter da CONTRATADA, devendo a mesma arcar com a totalidade dos custos de ativação e manutenção da estrutura (</w:t>
            </w:r>
            <w:proofErr w:type="gramStart"/>
            <w:r w:rsidRPr="00763D2D">
              <w:rPr>
                <w:rFonts w:asciiTheme="majorHAnsi" w:hAnsiTheme="majorHAnsi" w:cstheme="minorHAnsi"/>
                <w:sz w:val="18"/>
                <w:szCs w:val="18"/>
              </w:rPr>
              <w:t>hardwares, links, equipe</w:t>
            </w:r>
            <w:proofErr w:type="gramEnd"/>
            <w:r w:rsidRPr="00763D2D">
              <w:rPr>
                <w:rFonts w:asciiTheme="majorHAnsi" w:hAnsiTheme="majorHAnsi" w:cstheme="minorHAnsi"/>
                <w:sz w:val="18"/>
                <w:szCs w:val="18"/>
              </w:rPr>
              <w:t xml:space="preserve"> de engenharia, registro junto ao CREA, pessoal de administração 24 horas, storage e outros). </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Os servidores de banco de dados, servidor de aplicativos e servidor de firewall, deverão ser dimensionados para atendimento satisfatório da demanda objeto deste termo de referência, com programas básicos e demais recursos necessários ao provimento, instalado, configurado e em condições de uso, devendo fornecer total segurança de acesso às informações do Município é exigida também a disponibilidade de estrutura de firewall.</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As redes lógicas, elétricas, computacionais, acessos remotos de dados nos Datacenters da CONTRATADA são de responsabilidade exclusiva da mesma.</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A integridade dos Datacenters tanto física quanto virtual é de responsabilidade exclusiva da CONTRATADA e de sua equipe de Engenharia Elétrica ou Eletrônica, devendo a CONTRATADA dispensar o máximo zelo pela estrutura de servidores, visto que é nestes equipamentos que os serviços serão prestados.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O(s) Datacenter(s) da CONTRATADA deverão atender as Normas Técnicas (</w:t>
            </w:r>
            <w:r w:rsidR="00C67B6F" w:rsidRPr="00763D2D">
              <w:rPr>
                <w:rFonts w:asciiTheme="majorHAnsi" w:hAnsiTheme="majorHAnsi" w:cstheme="minorHAnsi"/>
                <w:sz w:val="18"/>
                <w:szCs w:val="18"/>
              </w:rPr>
              <w:t>NBR</w:t>
            </w:r>
            <w:r w:rsidRPr="00763D2D">
              <w:rPr>
                <w:rFonts w:asciiTheme="majorHAnsi" w:hAnsiTheme="majorHAnsi" w:cstheme="minorHAnsi"/>
                <w:sz w:val="18"/>
                <w:szCs w:val="18"/>
              </w:rPr>
              <w:t xml:space="preserve">) </w:t>
            </w:r>
            <w:r w:rsidRPr="00763D2D">
              <w:rPr>
                <w:rFonts w:asciiTheme="majorHAnsi" w:hAnsiTheme="majorHAnsi" w:cstheme="minorHAnsi"/>
                <w:sz w:val="18"/>
                <w:szCs w:val="18"/>
              </w:rPr>
              <w:lastRenderedPageBreak/>
              <w:t>vigentes e as que venham a surgir no decorrer da prestação dos serviços: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ANSI/EIA/TIA 569-B </w:t>
            </w:r>
            <w:r w:rsidRPr="00763D2D">
              <w:rPr>
                <w:rFonts w:asciiTheme="majorHAnsi" w:hAnsiTheme="majorHAnsi" w:cstheme="minorHAnsi"/>
                <w:sz w:val="18"/>
                <w:szCs w:val="18"/>
              </w:rPr>
              <w:tab/>
              <w:t>-</w:t>
            </w:r>
            <w:r w:rsidRPr="00763D2D">
              <w:rPr>
                <w:rFonts w:asciiTheme="majorHAnsi" w:hAnsiTheme="majorHAnsi" w:cstheme="minorHAnsi"/>
                <w:sz w:val="18"/>
                <w:szCs w:val="18"/>
              </w:rPr>
              <w:tab/>
              <w:t xml:space="preserve">Especificações dos caminhos e espaços de telecomunicações para rede </w:t>
            </w:r>
            <w:r w:rsidR="00C67B6F" w:rsidRPr="00763D2D">
              <w:rPr>
                <w:rFonts w:asciiTheme="majorHAnsi" w:hAnsiTheme="majorHAnsi" w:cstheme="minorHAnsi"/>
                <w:sz w:val="18"/>
                <w:szCs w:val="18"/>
              </w:rPr>
              <w:t>interna estruturada</w:t>
            </w:r>
            <w:r w:rsidRPr="00763D2D">
              <w:rPr>
                <w:rFonts w:asciiTheme="majorHAnsi" w:hAnsiTheme="majorHAnsi" w:cstheme="minorHAnsi"/>
                <w:sz w:val="18"/>
                <w:szCs w:val="18"/>
              </w:rPr>
              <w:t xml:space="preserve">; </w:t>
            </w:r>
          </w:p>
          <w:p w:rsidR="00CF2612" w:rsidRPr="00763D2D" w:rsidRDefault="00C67B6F" w:rsidP="00BF69BB">
            <w:pPr>
              <w:rPr>
                <w:rFonts w:asciiTheme="majorHAnsi" w:hAnsiTheme="majorHAnsi" w:cstheme="minorHAnsi"/>
                <w:sz w:val="18"/>
                <w:szCs w:val="18"/>
              </w:rPr>
            </w:pPr>
            <w:r w:rsidRPr="00763D2D">
              <w:rPr>
                <w:rFonts w:asciiTheme="majorHAnsi" w:hAnsiTheme="majorHAnsi" w:cstheme="minorHAnsi"/>
                <w:sz w:val="18"/>
                <w:szCs w:val="18"/>
              </w:rPr>
              <w:t xml:space="preserve">ANSI/EIA/TIA 568-C. 1 </w:t>
            </w:r>
            <w:r w:rsidRPr="00763D2D">
              <w:rPr>
                <w:rFonts w:asciiTheme="majorHAnsi" w:hAnsiTheme="majorHAnsi" w:cstheme="minorHAnsi"/>
                <w:sz w:val="18"/>
                <w:szCs w:val="18"/>
              </w:rPr>
              <w:tab/>
              <w:t>-</w:t>
            </w:r>
            <w:r w:rsidRPr="00763D2D">
              <w:rPr>
                <w:rFonts w:asciiTheme="majorHAnsi" w:hAnsiTheme="majorHAnsi" w:cstheme="minorHAnsi"/>
                <w:sz w:val="18"/>
                <w:szCs w:val="18"/>
              </w:rPr>
              <w:tab/>
              <w:t xml:space="preserve">Especificação de um sistema genérico de cabeamento de telecomunicações para edifícios comerciais; </w:t>
            </w:r>
          </w:p>
          <w:p w:rsidR="00CF2612" w:rsidRPr="00763D2D" w:rsidRDefault="00C67B6F" w:rsidP="00BF69BB">
            <w:pPr>
              <w:rPr>
                <w:rFonts w:asciiTheme="majorHAnsi" w:hAnsiTheme="majorHAnsi" w:cstheme="minorHAnsi"/>
                <w:sz w:val="18"/>
                <w:szCs w:val="18"/>
              </w:rPr>
            </w:pPr>
            <w:r w:rsidRPr="00763D2D">
              <w:rPr>
                <w:rFonts w:asciiTheme="majorHAnsi" w:hAnsiTheme="majorHAnsi" w:cstheme="minorHAnsi"/>
                <w:sz w:val="18"/>
                <w:szCs w:val="18"/>
              </w:rPr>
              <w:t>ANSI/EIA/TIA 568-C. 2</w:t>
            </w:r>
            <w:r w:rsidRPr="00763D2D">
              <w:rPr>
                <w:rFonts w:asciiTheme="majorHAnsi" w:hAnsiTheme="majorHAnsi" w:cstheme="minorHAnsi"/>
                <w:sz w:val="18"/>
                <w:szCs w:val="18"/>
              </w:rPr>
              <w:tab/>
              <w:t>-</w:t>
            </w:r>
            <w:r w:rsidRPr="00763D2D">
              <w:rPr>
                <w:rFonts w:asciiTheme="majorHAnsi" w:hAnsiTheme="majorHAnsi" w:cstheme="minorHAnsi"/>
                <w:sz w:val="18"/>
                <w:szCs w:val="18"/>
              </w:rPr>
              <w:tab/>
              <w:t xml:space="preserve">Especificação dos componentes de cabeamento, transmissão, modelos de sistemas e os procedimentos de medição necessários para a verificação do cabeamento de par trançado; </w:t>
            </w:r>
          </w:p>
          <w:p w:rsidR="00CF2612" w:rsidRPr="00763D2D" w:rsidRDefault="00C67B6F" w:rsidP="00BF69BB">
            <w:pPr>
              <w:rPr>
                <w:rFonts w:asciiTheme="majorHAnsi" w:hAnsiTheme="majorHAnsi" w:cstheme="minorHAnsi"/>
                <w:sz w:val="18"/>
                <w:szCs w:val="18"/>
              </w:rPr>
            </w:pPr>
            <w:r w:rsidRPr="00763D2D">
              <w:rPr>
                <w:rFonts w:asciiTheme="majorHAnsi" w:hAnsiTheme="majorHAnsi" w:cstheme="minorHAnsi"/>
                <w:sz w:val="18"/>
                <w:szCs w:val="18"/>
              </w:rPr>
              <w:t>ANSI/EIA/TIA 568-C. 3 -</w:t>
            </w:r>
            <w:r w:rsidRPr="00763D2D">
              <w:rPr>
                <w:rFonts w:asciiTheme="majorHAnsi" w:hAnsiTheme="majorHAnsi" w:cstheme="minorHAnsi"/>
                <w:sz w:val="18"/>
                <w:szCs w:val="18"/>
              </w:rPr>
              <w:tab/>
              <w:t>Especificação dos componentes de cabeamento, transmissão, modelos de sistemas e os procedimentos de medição necessários para a verificação do cabeamento em fibra óptica;</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ANSI/EIA/TIA 606-A </w:t>
            </w:r>
            <w:r w:rsidRPr="00763D2D">
              <w:rPr>
                <w:rFonts w:asciiTheme="majorHAnsi" w:hAnsiTheme="majorHAnsi" w:cstheme="minorHAnsi"/>
                <w:sz w:val="18"/>
                <w:szCs w:val="18"/>
              </w:rPr>
              <w:tab/>
              <w:t xml:space="preserve">- </w:t>
            </w:r>
            <w:r w:rsidRPr="00763D2D">
              <w:rPr>
                <w:rFonts w:asciiTheme="majorHAnsi" w:hAnsiTheme="majorHAnsi" w:cstheme="minorHAnsi"/>
                <w:sz w:val="18"/>
                <w:szCs w:val="18"/>
              </w:rPr>
              <w:tab/>
              <w:t xml:space="preserve">Administração da documentação; </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ANSI/EIA/TIA 607 </w:t>
            </w:r>
            <w:r w:rsidRPr="00763D2D">
              <w:rPr>
                <w:rFonts w:asciiTheme="majorHAnsi" w:hAnsiTheme="majorHAnsi" w:cstheme="minorHAnsi"/>
                <w:sz w:val="18"/>
                <w:szCs w:val="18"/>
              </w:rPr>
              <w:tab/>
              <w:t>-</w:t>
            </w:r>
            <w:r w:rsidRPr="00763D2D">
              <w:rPr>
                <w:rFonts w:asciiTheme="majorHAnsi" w:hAnsiTheme="majorHAnsi" w:cstheme="minorHAnsi"/>
                <w:sz w:val="18"/>
                <w:szCs w:val="18"/>
              </w:rPr>
              <w:tab/>
              <w:t xml:space="preserve">Especificações dos componentes e procedimentos para implantação de aterramento; </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ANSI/EIA/TIA 942 </w:t>
            </w:r>
            <w:r w:rsidRPr="00763D2D">
              <w:rPr>
                <w:rFonts w:asciiTheme="majorHAnsi" w:hAnsiTheme="majorHAnsi" w:cstheme="minorHAnsi"/>
                <w:sz w:val="18"/>
                <w:szCs w:val="18"/>
              </w:rPr>
              <w:tab/>
              <w:t>-</w:t>
            </w:r>
            <w:r w:rsidRPr="00763D2D">
              <w:rPr>
                <w:rFonts w:asciiTheme="majorHAnsi" w:hAnsiTheme="majorHAnsi" w:cstheme="minorHAnsi"/>
                <w:sz w:val="18"/>
                <w:szCs w:val="18"/>
              </w:rPr>
              <w:tab/>
              <w:t xml:space="preserve">Especificações de infraestrutura e telecomunicações para Datacenters; </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ABNT NBR 5410 </w:t>
            </w:r>
            <w:r w:rsidRPr="00763D2D">
              <w:rPr>
                <w:rFonts w:asciiTheme="majorHAnsi" w:hAnsiTheme="majorHAnsi" w:cstheme="minorHAnsi"/>
                <w:sz w:val="18"/>
                <w:szCs w:val="18"/>
              </w:rPr>
              <w:tab/>
              <w:t>-</w:t>
            </w:r>
            <w:r w:rsidRPr="00763D2D">
              <w:rPr>
                <w:rFonts w:asciiTheme="majorHAnsi" w:hAnsiTheme="majorHAnsi" w:cstheme="minorHAnsi"/>
                <w:sz w:val="18"/>
                <w:szCs w:val="18"/>
              </w:rPr>
              <w:tab/>
              <w:t xml:space="preserve">Execução de instalações elétricas de baixa tensão; </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ABNT NBR 14565 </w:t>
            </w:r>
            <w:r w:rsidRPr="00763D2D">
              <w:rPr>
                <w:rFonts w:asciiTheme="majorHAnsi" w:hAnsiTheme="majorHAnsi" w:cstheme="minorHAnsi"/>
                <w:sz w:val="18"/>
                <w:szCs w:val="18"/>
              </w:rPr>
              <w:tab/>
              <w:t>-</w:t>
            </w:r>
            <w:r w:rsidRPr="00763D2D">
              <w:rPr>
                <w:rFonts w:asciiTheme="majorHAnsi" w:hAnsiTheme="majorHAnsi" w:cstheme="minorHAnsi"/>
                <w:sz w:val="18"/>
                <w:szCs w:val="18"/>
              </w:rPr>
              <w:tab/>
              <w:t xml:space="preserve">Cabeamento de Telecomunicações para Edifícios Comerciais; </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ABNT NBR 17799 </w:t>
            </w:r>
            <w:r w:rsidRPr="00763D2D">
              <w:rPr>
                <w:rFonts w:asciiTheme="majorHAnsi" w:hAnsiTheme="majorHAnsi" w:cstheme="minorHAnsi"/>
                <w:sz w:val="18"/>
                <w:szCs w:val="18"/>
              </w:rPr>
              <w:tab/>
              <w:t>-</w:t>
            </w:r>
            <w:r w:rsidRPr="00763D2D">
              <w:rPr>
                <w:rFonts w:asciiTheme="majorHAnsi" w:hAnsiTheme="majorHAnsi" w:cstheme="minorHAnsi"/>
                <w:sz w:val="18"/>
                <w:szCs w:val="18"/>
              </w:rPr>
              <w:tab/>
              <w:t>Código de Prática para Gestão de Segurança de Informações.</w:t>
            </w:r>
          </w:p>
          <w:p w:rsidR="00CF2612" w:rsidRPr="00763D2D" w:rsidRDefault="00CF2612" w:rsidP="00BF69BB">
            <w:pPr>
              <w:rPr>
                <w:rFonts w:asciiTheme="majorHAnsi" w:hAnsiTheme="majorHAnsi" w:cstheme="minorHAnsi"/>
                <w:sz w:val="18"/>
                <w:szCs w:val="18"/>
              </w:rPr>
            </w:pP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b/>
                <w:sz w:val="18"/>
                <w:szCs w:val="18"/>
              </w:rPr>
              <w:t>6. Serviço de Engenharia:</w:t>
            </w:r>
            <w:r w:rsidRPr="00763D2D">
              <w:rPr>
                <w:rFonts w:asciiTheme="majorHAnsi" w:hAnsiTheme="majorHAnsi" w:cstheme="minorHAnsi"/>
                <w:sz w:val="18"/>
                <w:szCs w:val="18"/>
              </w:rPr>
              <w:t xml:space="preserve"> </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 acordo com as normas vigentes a CONTRATADA deverá manter registro válido e regularidade perante o CREA (Conselho Regional de Engenharia e Agronomia) durante toda a vigência contratual.</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A CONTRATADA deverá manter Responsável Técnico Engenheiro Elétrico e/ou Eletrônico devidamente registrado e regular perante o CREA. O mesmo responderá pela responsabilidade técnica de todas as estruturas remotas disponibilizadas nos Datacenters da empresa.</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A CONTRATANTE não terá nenhuma responsabilidade técnica pelas estruturas remotas de Datacenter, suas instalações elétricas, redes lógicas, sistemas de comunicação de dados, climatização e estruturas </w:t>
            </w:r>
            <w:proofErr w:type="gramStart"/>
            <w:r w:rsidRPr="00763D2D">
              <w:rPr>
                <w:rFonts w:asciiTheme="majorHAnsi" w:hAnsiTheme="majorHAnsi" w:cstheme="minorHAnsi"/>
                <w:sz w:val="18"/>
                <w:szCs w:val="18"/>
              </w:rPr>
              <w:t>anti-chamas</w:t>
            </w:r>
            <w:proofErr w:type="gramEnd"/>
            <w:r w:rsidRPr="00763D2D">
              <w:rPr>
                <w:rFonts w:asciiTheme="majorHAnsi" w:hAnsiTheme="majorHAnsi" w:cstheme="minorHAnsi"/>
                <w:sz w:val="18"/>
                <w:szCs w:val="18"/>
              </w:rPr>
              <w:t>.</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 Datacenter é o local onde o serviço é efetivamente prestado, pois é nele que ocorrem todas as requisições de sistema, onde são processadas as operações e onde os dados dos pacientes são armazenados, desta forma sua integridade física e, principalmente de suas redes lógicas são vitais para o pleno funcionamento dos serviços descritos.</w:t>
            </w:r>
          </w:p>
          <w:p w:rsidR="00CF2612" w:rsidRPr="00763D2D" w:rsidRDefault="00CF2612" w:rsidP="00BF69BB">
            <w:pPr>
              <w:rPr>
                <w:rFonts w:asciiTheme="majorHAnsi" w:hAnsiTheme="majorHAnsi" w:cstheme="minorHAnsi"/>
                <w:sz w:val="18"/>
                <w:szCs w:val="18"/>
              </w:rPr>
            </w:pPr>
          </w:p>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7. Visita Técnica obrigatória:</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Nos termos do </w:t>
            </w:r>
            <w:r w:rsidR="00C67B6F" w:rsidRPr="00763D2D">
              <w:rPr>
                <w:rFonts w:asciiTheme="majorHAnsi" w:hAnsiTheme="majorHAnsi" w:cstheme="minorHAnsi"/>
                <w:sz w:val="18"/>
                <w:szCs w:val="18"/>
              </w:rPr>
              <w:t>Art.</w:t>
            </w:r>
            <w:r w:rsidRPr="00763D2D">
              <w:rPr>
                <w:rFonts w:asciiTheme="majorHAnsi" w:hAnsiTheme="majorHAnsi" w:cstheme="minorHAnsi"/>
                <w:sz w:val="18"/>
                <w:szCs w:val="18"/>
              </w:rPr>
              <w:t xml:space="preserve">º 30, III, da Lei 8.666/93, </w:t>
            </w:r>
            <w:proofErr w:type="gramStart"/>
            <w:r w:rsidRPr="00763D2D">
              <w:rPr>
                <w:rFonts w:asciiTheme="majorHAnsi" w:hAnsiTheme="majorHAnsi" w:cstheme="minorHAnsi"/>
                <w:sz w:val="18"/>
                <w:szCs w:val="18"/>
              </w:rPr>
              <w:t>será obrigatória</w:t>
            </w:r>
            <w:proofErr w:type="gramEnd"/>
            <w:r w:rsidRPr="00763D2D">
              <w:rPr>
                <w:rFonts w:asciiTheme="majorHAnsi" w:hAnsiTheme="majorHAnsi" w:cstheme="minorHAnsi"/>
                <w:sz w:val="18"/>
                <w:szCs w:val="18"/>
              </w:rPr>
              <w:t xml:space="preserve"> a realização de Visita Técnica pela empresa licitante como forma de evitar alegações futuras de não conhecimentos das instalações e </w:t>
            </w:r>
            <w:r w:rsidR="00C67B6F" w:rsidRPr="00763D2D">
              <w:rPr>
                <w:rFonts w:asciiTheme="majorHAnsi" w:hAnsiTheme="majorHAnsi" w:cstheme="minorHAnsi"/>
                <w:sz w:val="18"/>
                <w:szCs w:val="18"/>
              </w:rPr>
              <w:t>infraestrutura</w:t>
            </w:r>
            <w:r w:rsidRPr="00763D2D">
              <w:rPr>
                <w:rFonts w:asciiTheme="majorHAnsi" w:hAnsiTheme="majorHAnsi" w:cstheme="minorHAnsi"/>
                <w:sz w:val="18"/>
                <w:szCs w:val="18"/>
              </w:rPr>
              <w:t xml:space="preserve"> municipal, ou ainda, de que tal eventual desconhecimento possa interferir na boa prestação dos serviços. </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Não será aceito em nenhum momento a alegação de não cumprimento contratual ou de pedido de reajuste em virtude do não conhecimento da realidade das unidades de saúde, da </w:t>
            </w:r>
            <w:r w:rsidR="00C67B6F" w:rsidRPr="00763D2D">
              <w:rPr>
                <w:rFonts w:asciiTheme="majorHAnsi" w:hAnsiTheme="majorHAnsi" w:cstheme="minorHAnsi"/>
                <w:sz w:val="18"/>
                <w:szCs w:val="18"/>
              </w:rPr>
              <w:t>infraestrutura</w:t>
            </w:r>
            <w:r w:rsidRPr="00763D2D">
              <w:rPr>
                <w:rFonts w:asciiTheme="majorHAnsi" w:hAnsiTheme="majorHAnsi" w:cstheme="minorHAnsi"/>
                <w:sz w:val="18"/>
                <w:szCs w:val="18"/>
              </w:rPr>
              <w:t xml:space="preserve"> de redes lógicas e elétricas locais, e das condições da rede de computadores do município.</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A empresa licitante receberá atestado de Visita Técnica </w:t>
            </w:r>
            <w:r w:rsidR="005429BE" w:rsidRPr="00763D2D">
              <w:rPr>
                <w:rFonts w:asciiTheme="majorHAnsi" w:hAnsiTheme="majorHAnsi" w:cstheme="minorHAnsi"/>
                <w:sz w:val="18"/>
                <w:szCs w:val="18"/>
              </w:rPr>
              <w:t xml:space="preserve">assinado por representante da </w:t>
            </w:r>
            <w:r w:rsidRPr="00763D2D">
              <w:rPr>
                <w:rFonts w:asciiTheme="majorHAnsi" w:hAnsiTheme="majorHAnsi" w:cstheme="minorHAnsi"/>
                <w:sz w:val="18"/>
                <w:szCs w:val="18"/>
              </w:rPr>
              <w:t>Secretaria Municipal de Saúde atestando que a empresa vistoriou as unidades de saúde e de que aceita irrestritamente as condições técnicas estabelecidas no Edital.</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Em concordância com os parâmetros da Lei e Pareceres do Tribunal de Contas o conhecimento objetivo das condições de trabalho local é fator preponderante para a qualidade dos serviços que venham a ser </w:t>
            </w:r>
            <w:proofErr w:type="gramStart"/>
            <w:r w:rsidRPr="00763D2D">
              <w:rPr>
                <w:rFonts w:asciiTheme="majorHAnsi" w:hAnsiTheme="majorHAnsi" w:cstheme="minorHAnsi"/>
                <w:sz w:val="18"/>
                <w:szCs w:val="18"/>
              </w:rPr>
              <w:t>prestados, desta forma</w:t>
            </w:r>
            <w:proofErr w:type="gramEnd"/>
            <w:r w:rsidRPr="00763D2D">
              <w:rPr>
                <w:rFonts w:asciiTheme="majorHAnsi" w:hAnsiTheme="majorHAnsi" w:cstheme="minorHAnsi"/>
                <w:sz w:val="18"/>
                <w:szCs w:val="18"/>
              </w:rPr>
              <w:t xml:space="preserve"> a visitação prévia é imperativa para o perfeito funcionamento dos serviços posteriores, desta forma, não pode ser substituído por mera declaração do licitante.</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O CONTRATANTE entende que os licitantes não têm condições plenas de formular propostas e assumir a responsabilidade pela correta prestação dos serviços sem avaliar presencialmente as condições locais de equipamentos, redes, pessoal, etc.</w:t>
            </w:r>
          </w:p>
          <w:p w:rsidR="00CF2612" w:rsidRPr="00763D2D" w:rsidRDefault="00CF2612" w:rsidP="00BF69BB">
            <w:pPr>
              <w:rPr>
                <w:rFonts w:asciiTheme="majorHAnsi" w:hAnsiTheme="majorHAnsi" w:cstheme="minorHAnsi"/>
                <w:sz w:val="18"/>
                <w:szCs w:val="18"/>
              </w:rPr>
            </w:pPr>
          </w:p>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8. ESPECIFICAÇÕES TÉCNICAS GERAIS DOS SISTEMAS:</w:t>
            </w:r>
          </w:p>
          <w:p w:rsidR="00CF2612" w:rsidRPr="00763D2D" w:rsidRDefault="00CF2612" w:rsidP="00BF69BB">
            <w:pPr>
              <w:rPr>
                <w:rFonts w:asciiTheme="majorHAnsi" w:hAnsiTheme="majorHAnsi" w:cstheme="minorHAnsi"/>
                <w:sz w:val="18"/>
                <w:szCs w:val="18"/>
              </w:rPr>
            </w:pPr>
          </w:p>
          <w:tbl>
            <w:tblPr>
              <w:tblW w:w="6804" w:type="dxa"/>
              <w:tblInd w:w="60" w:type="dxa"/>
              <w:tblCellMar>
                <w:left w:w="10" w:type="dxa"/>
                <w:right w:w="10" w:type="dxa"/>
              </w:tblCellMar>
              <w:tblLook w:val="00A0" w:firstRow="1" w:lastRow="0" w:firstColumn="1" w:lastColumn="0" w:noHBand="0" w:noVBand="0"/>
            </w:tblPr>
            <w:tblGrid>
              <w:gridCol w:w="6804"/>
            </w:tblGrid>
            <w:tr w:rsidR="00CF2612" w:rsidRPr="00763D2D" w:rsidTr="00B53E5D">
              <w:trPr>
                <w:trHeight w:val="227"/>
              </w:trPr>
              <w:tc>
                <w:tcPr>
                  <w:tcW w:w="680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Requisitos Técnicos</w:t>
                  </w:r>
                </w:p>
              </w:tc>
            </w:tr>
            <w:tr w:rsidR="00CF2612" w:rsidRPr="00763D2D" w:rsidTr="00B53E5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Os sistemas devem ser desenvolvidos em linguagem nativa para Web (Java, PHP, C# ou outra operável via Internet), não deverá ser utilizado nenhum recurso tecnológico como: runtimes e plugins para uso da aplicação, exceto em casos onde houver necessidade de software intermediário para acesso a outros dispositivos como leitor biométrico, impressoras, leitor de e-CPF/e-CNPJ, por motivos de segurança de aplicações web;</w:t>
                  </w:r>
                </w:p>
              </w:tc>
            </w:tr>
            <w:tr w:rsidR="00CF2612" w:rsidRPr="00763D2D" w:rsidTr="00B53E5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Não requer instalação ou configuração especial na estação de trabalho cliente;</w:t>
                  </w:r>
                </w:p>
              </w:tc>
            </w:tr>
            <w:tr w:rsidR="00CF2612" w:rsidRPr="00763D2D" w:rsidTr="00B53E5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Os hardwares e capacidades alocados em Datacenter deverão ser escalonáveis </w:t>
                  </w:r>
                  <w:proofErr w:type="gramStart"/>
                  <w:r w:rsidRPr="00763D2D">
                    <w:rPr>
                      <w:rFonts w:asciiTheme="majorHAnsi" w:hAnsiTheme="majorHAnsi" w:cstheme="minorHAnsi"/>
                      <w:sz w:val="18"/>
                      <w:szCs w:val="18"/>
                    </w:rPr>
                    <w:t>sob demanda</w:t>
                  </w:r>
                  <w:proofErr w:type="gramEnd"/>
                  <w:r w:rsidRPr="00763D2D">
                    <w:rPr>
                      <w:rFonts w:asciiTheme="majorHAnsi" w:hAnsiTheme="majorHAnsi" w:cstheme="minorHAnsi"/>
                      <w:sz w:val="18"/>
                      <w:szCs w:val="18"/>
                    </w:rPr>
                    <w:t>, inclusive nas redes de lógica de entrada de servidores físicos para se adequar ao fluxo de requisições e não congestionando o tráfego.</w:t>
                  </w:r>
                </w:p>
              </w:tc>
            </w:tr>
            <w:tr w:rsidR="00CF2612" w:rsidRPr="00763D2D" w:rsidTr="00B53E5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 software deverá permitir customizações para atender necessidades específicas;</w:t>
                  </w:r>
                </w:p>
              </w:tc>
            </w:tr>
            <w:tr w:rsidR="00CF2612" w:rsidRPr="00763D2D" w:rsidTr="00B53E5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Os sistemas de funcionar/rodar, no mínimo, nos seguintes Sistemas Operacionais: Windows, Unix/Linux, Android;</w:t>
                  </w:r>
                </w:p>
              </w:tc>
            </w:tr>
            <w:tr w:rsidR="00CF2612" w:rsidRPr="00763D2D" w:rsidTr="00B53E5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Os sistemas devem conter Gerenciador de Banco de Dados Relacional, com controle transacional, e com recursos para garantir a integridade e recuperação dos dados através de “backup” e “recovery”, no mínimo semanais;</w:t>
                  </w:r>
                </w:p>
              </w:tc>
            </w:tr>
            <w:tr w:rsidR="00CF2612" w:rsidRPr="00763D2D" w:rsidTr="00B53E5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Os sistemas devem manter integridade do banco de dados em casos de queda de energia, falhas de software ou hardware. O Datacenter deverá possuir sistema robusto de “</w:t>
                  </w:r>
                  <w:r w:rsidR="00C67B6F" w:rsidRPr="00763D2D">
                    <w:rPr>
                      <w:rFonts w:asciiTheme="majorHAnsi" w:hAnsiTheme="majorHAnsi" w:cstheme="minorHAnsi"/>
                      <w:sz w:val="18"/>
                      <w:szCs w:val="18"/>
                    </w:rPr>
                    <w:t>nobreaks</w:t>
                  </w:r>
                  <w:r w:rsidRPr="00763D2D">
                    <w:rPr>
                      <w:rFonts w:asciiTheme="majorHAnsi" w:hAnsiTheme="majorHAnsi" w:cstheme="minorHAnsi"/>
                      <w:sz w:val="18"/>
                      <w:szCs w:val="18"/>
                    </w:rPr>
                    <w:t>” que permita a normal continuidade dos serviços mesmo nos momentos de queda ou oscilação na rede de energia do prédio instalado;</w:t>
                  </w:r>
                </w:p>
              </w:tc>
            </w:tr>
            <w:tr w:rsidR="00CF2612" w:rsidRPr="00763D2D" w:rsidTr="00B53E5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Os sistemas devem ser estruturados com “modelagem de dados que considere a entidade como um todo”, isto é, com estrutura de tabelas sem redundância, sem softwares intermediários para fazer o intercâmbio da informação, especialmente </w:t>
                  </w:r>
                  <w:proofErr w:type="gramStart"/>
                  <w:r w:rsidRPr="00763D2D">
                    <w:rPr>
                      <w:rFonts w:asciiTheme="majorHAnsi" w:hAnsiTheme="majorHAnsi" w:cstheme="minorHAnsi"/>
                      <w:sz w:val="18"/>
                      <w:szCs w:val="18"/>
                    </w:rPr>
                    <w:t>as</w:t>
                  </w:r>
                  <w:proofErr w:type="gramEnd"/>
                  <w:r w:rsidRPr="00763D2D">
                    <w:rPr>
                      <w:rFonts w:asciiTheme="majorHAnsi" w:hAnsiTheme="majorHAnsi" w:cstheme="minorHAnsi"/>
                      <w:sz w:val="18"/>
                      <w:szCs w:val="18"/>
                    </w:rPr>
                    <w:t xml:space="preserve"> consideradas como de uso comum pelos diversos usuários, dentre as quais: cadastro de pacientes, cadastro de fornecedores/entidades, cadastro de bancos, cadastro de bairros, logradouros, cidades, estados e países, cadastro de produtos, materiais e imunobiológicos, cadastro de unidades de medidas, cadastro de marcas, cadastro de fabricantes, cadastro de profissionais, cadastro de unidades de atendimento;</w:t>
                  </w:r>
                </w:p>
              </w:tc>
            </w:tr>
            <w:tr w:rsidR="00CF2612" w:rsidRPr="00763D2D" w:rsidTr="00B53E5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As tabelas de cidade, estado e país incluindo os relacionamentos entre elas devem ser disponibilizadas pela ferramenta de gestão e atualizadas periodicamente (manual ou automaticamente) sem que haja necessidade de manutenção desses dados pelos usuários, salvo quando estrangeiro;</w:t>
                  </w:r>
                </w:p>
              </w:tc>
            </w:tr>
            <w:tr w:rsidR="00CF2612" w:rsidRPr="00763D2D" w:rsidTr="00B53E5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Os sistemas devem possuir recurso de acesso às funcionalidades disponíveis no </w:t>
                  </w:r>
                  <w:proofErr w:type="gramStart"/>
                  <w:r w:rsidRPr="00763D2D">
                    <w:rPr>
                      <w:rFonts w:asciiTheme="majorHAnsi" w:hAnsiTheme="majorHAnsi" w:cstheme="minorHAnsi"/>
                      <w:sz w:val="18"/>
                      <w:szCs w:val="18"/>
                    </w:rPr>
                    <w:t>menu</w:t>
                  </w:r>
                  <w:proofErr w:type="gramEnd"/>
                  <w:r w:rsidRPr="00763D2D">
                    <w:rPr>
                      <w:rFonts w:asciiTheme="majorHAnsi" w:hAnsiTheme="majorHAnsi" w:cstheme="minorHAnsi"/>
                      <w:sz w:val="18"/>
                      <w:szCs w:val="18"/>
                    </w:rPr>
                    <w:t xml:space="preserve"> dos diversos módulos ao mesmo tempo, em uma única área de trabalho (aba dentro de uma única instância do navegador), sem necessidade de novo login, através do uso de janelas, podendo inclusive: Minimizar, Restaurar, Maximizar (quando a funcionalidade permitir);</w:t>
                  </w:r>
                </w:p>
              </w:tc>
            </w:tr>
            <w:tr w:rsidR="00CF2612" w:rsidRPr="00763D2D" w:rsidTr="00B53E5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envio de e-mails a partir de um servidor SMTP ou IMAP;</w:t>
                  </w:r>
                </w:p>
              </w:tc>
            </w:tr>
            <w:tr w:rsidR="00CF2612" w:rsidRPr="00763D2D" w:rsidTr="00B53E5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Os sistemas devem permitir a autenticação dos usuários através de login e senha.</w:t>
                  </w:r>
                </w:p>
              </w:tc>
            </w:tr>
            <w:tr w:rsidR="00CF2612" w:rsidRPr="00763D2D" w:rsidTr="00B53E5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Segurança e nível de acesso:</w:t>
                  </w:r>
                </w:p>
                <w:p w:rsidR="00CF2612" w:rsidRPr="00763D2D" w:rsidRDefault="00C67B6F" w:rsidP="00BF69BB">
                  <w:pPr>
                    <w:rPr>
                      <w:rFonts w:asciiTheme="majorHAnsi" w:hAnsiTheme="majorHAnsi" w:cstheme="minorHAnsi"/>
                      <w:sz w:val="18"/>
                      <w:szCs w:val="18"/>
                    </w:rPr>
                  </w:pPr>
                  <w:r w:rsidRPr="00763D2D">
                    <w:rPr>
                      <w:rFonts w:asciiTheme="majorHAnsi" w:hAnsiTheme="majorHAnsi" w:cstheme="minorHAnsi"/>
                      <w:sz w:val="18"/>
                      <w:szCs w:val="18"/>
                    </w:rPr>
                    <w:t xml:space="preserve">Para acessar os programas deverá ser necessária a vinculação do profissional com a(s) unidade(s) </w:t>
                  </w:r>
                  <w:proofErr w:type="gramStart"/>
                  <w:r w:rsidRPr="00763D2D">
                    <w:rPr>
                      <w:rFonts w:asciiTheme="majorHAnsi" w:hAnsiTheme="majorHAnsi" w:cstheme="minorHAnsi"/>
                      <w:sz w:val="18"/>
                      <w:szCs w:val="18"/>
                    </w:rPr>
                    <w:t>disponível(</w:t>
                  </w:r>
                  <w:proofErr w:type="gramEnd"/>
                  <w:r w:rsidRPr="00763D2D">
                    <w:rPr>
                      <w:rFonts w:asciiTheme="majorHAnsi" w:hAnsiTheme="majorHAnsi" w:cstheme="minorHAnsi"/>
                      <w:sz w:val="18"/>
                      <w:szCs w:val="18"/>
                    </w:rPr>
                    <w:t>eis) para operação, informando o login, a senha e as unidades de acesso;</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Controle da permissão de acesso sobre grupos de profissionais pré-definidos e que sejam passíveis de inclusão, alteração e exclusão;</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Controle de permissão sobre funções: inclusão, alteração, exclusão, consulta e impressão;</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Garantir que as permissões de acesso aos programas, aplicadas a um usuário de forma individualizada, prevaleçam sobre o conjunto de permissões aplicadas ao grupo que ele participa;</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possibilitar a visualização dos menus conforme o nível de acesso do usuário;</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Permitir o bloqueio do usuário aos programas, com possibilidade de desbloqueio e resgate automático de suas permissões;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prover atalhos de acesso, tais como: Sair do software, Trocar senha do usuário;</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Alternar entre unidades vinculadas aos usuários sem efetuar novo login;</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dispor de mecanismo para auditoria registrando o usuário, data, hora, nome da rotina ou função e operação executada (inclusão, alteração ou exclusão);</w:t>
                  </w:r>
                </w:p>
              </w:tc>
            </w:tr>
            <w:tr w:rsidR="00CF2612" w:rsidRPr="00763D2D" w:rsidTr="00B53E5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Os sistemas devem gerar arquivos a partir de relatórios, atendendo no mínimo ao formato PDF;</w:t>
                  </w:r>
                </w:p>
              </w:tc>
            </w:tr>
            <w:tr w:rsidR="00CF2612" w:rsidRPr="00763D2D" w:rsidTr="00B53E5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Os sistemas devem possuir forma de recuperação de senha diretamente da tela de login. O sistema deverá identificar se o profissional está cadastrado e caso sim, deverá enviar um link de acesso para alteração da senha;</w:t>
                  </w:r>
                </w:p>
              </w:tc>
            </w:tr>
            <w:tr w:rsidR="00CF2612" w:rsidRPr="00763D2D" w:rsidTr="00B53E5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 Sistema Gerenciador de Banco de Dados deve ser do tipo relacional, sem limitações no tamanho da base de dados e número de conexões. No caso de banco de dados que necessitam de aquisições de licenças, estas deverão ficar a cargo da CONTRATADA;</w:t>
                  </w:r>
                </w:p>
              </w:tc>
            </w:tr>
            <w:tr w:rsidR="00CF2612" w:rsidRPr="00763D2D" w:rsidTr="00B53E5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Os sistemas devem permitir a ordenação por qualquer uma das colunas das consultas do sistema (por clique sobre a mesma ou através de </w:t>
                  </w:r>
                  <w:proofErr w:type="gramStart"/>
                  <w:r w:rsidRPr="00763D2D">
                    <w:rPr>
                      <w:rFonts w:asciiTheme="majorHAnsi" w:hAnsiTheme="majorHAnsi" w:cstheme="minorHAnsi"/>
                      <w:sz w:val="18"/>
                      <w:szCs w:val="18"/>
                    </w:rPr>
                    <w:t>menu</w:t>
                  </w:r>
                  <w:proofErr w:type="gramEnd"/>
                  <w:r w:rsidRPr="00763D2D">
                    <w:rPr>
                      <w:rFonts w:asciiTheme="majorHAnsi" w:hAnsiTheme="majorHAnsi" w:cstheme="minorHAnsi"/>
                      <w:sz w:val="18"/>
                      <w:szCs w:val="18"/>
                    </w:rPr>
                    <w:t>) em ordem ascendente e/ou descente;</w:t>
                  </w:r>
                </w:p>
              </w:tc>
            </w:tr>
            <w:tr w:rsidR="00CF2612" w:rsidRPr="00763D2D" w:rsidTr="00B53E5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Os sistemas devem possuir acesso através do sistema à opção de Ajuda Online, de forma que o usuário possa esclarecer dúvidas, de imediato, pertinentes ao sistema com a CONTRATADA através de suporte via chat, ou similar;</w:t>
                  </w:r>
                </w:p>
              </w:tc>
            </w:tr>
            <w:tr w:rsidR="00CF2612" w:rsidRPr="00763D2D" w:rsidTr="00B53E5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Os sistemas devem ser acessíveis por protocolo HTTPS, ficando a cargo da contratante a aquisição de certificado de uma entidade fornecedora para funcionalidades executadas nos servidores do ambiente interno;</w:t>
                  </w:r>
                </w:p>
              </w:tc>
            </w:tr>
            <w:tr w:rsidR="00CF2612" w:rsidRPr="00763D2D" w:rsidTr="00B53E5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Os sistemas devem disponibilizar no mínimo os seguintes recursos: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Informar e adicionar filtros personalizáveis pelas chaves de acesso disponíveis ao cadastro, de maneira isolada ou combinada;</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Utilizar diversos operadores de consulta, sendo que no mínimo os seguintes são obrigatórios: Menor ou igual, Maior ou igual, Igual, Contém, Não </w:t>
                  </w:r>
                  <w:proofErr w:type="gramStart"/>
                  <w:r w:rsidRPr="00763D2D">
                    <w:rPr>
                      <w:rFonts w:asciiTheme="majorHAnsi" w:hAnsiTheme="majorHAnsi" w:cstheme="minorHAnsi"/>
                      <w:sz w:val="18"/>
                      <w:szCs w:val="18"/>
                    </w:rPr>
                    <w:t>Contém,</w:t>
                  </w:r>
                  <w:proofErr w:type="gramEnd"/>
                  <w:r w:rsidRPr="00763D2D">
                    <w:rPr>
                      <w:rFonts w:asciiTheme="majorHAnsi" w:hAnsiTheme="majorHAnsi" w:cstheme="minorHAnsi"/>
                      <w:sz w:val="18"/>
                      <w:szCs w:val="18"/>
                    </w:rPr>
                    <w:t xml:space="preserve"> Contido em, Não contido em, Inicia com, Termina com e Entre;</w:t>
                  </w:r>
                </w:p>
                <w:p w:rsidR="00CF2612" w:rsidRPr="00763D2D" w:rsidRDefault="00C67B6F" w:rsidP="00BF69BB">
                  <w:pPr>
                    <w:rPr>
                      <w:rFonts w:asciiTheme="majorHAnsi" w:hAnsiTheme="majorHAnsi" w:cstheme="minorHAnsi"/>
                      <w:sz w:val="18"/>
                      <w:szCs w:val="18"/>
                    </w:rPr>
                  </w:pPr>
                  <w:r w:rsidRPr="00763D2D">
                    <w:rPr>
                      <w:rFonts w:asciiTheme="majorHAnsi" w:hAnsiTheme="majorHAnsi" w:cstheme="minorHAnsi"/>
                      <w:sz w:val="18"/>
                      <w:szCs w:val="18"/>
                    </w:rPr>
                    <w:t xml:space="preserve">Especialmente os operadores de conjunto da consulta: “Contido em” e “Não contido em”, devem disponibilizar opção para informar dados por intervalo e intercalado, ex.: 1, 2, 10-15, ou seja, o valor </w:t>
                  </w:r>
                  <w:proofErr w:type="gramStart"/>
                  <w:r w:rsidRPr="00763D2D">
                    <w:rPr>
                      <w:rFonts w:asciiTheme="majorHAnsi" w:hAnsiTheme="majorHAnsi" w:cstheme="minorHAnsi"/>
                      <w:sz w:val="18"/>
                      <w:szCs w:val="18"/>
                    </w:rPr>
                    <w:t>1</w:t>
                  </w:r>
                  <w:proofErr w:type="gramEnd"/>
                  <w:r w:rsidRPr="00763D2D">
                    <w:rPr>
                      <w:rFonts w:asciiTheme="majorHAnsi" w:hAnsiTheme="majorHAnsi" w:cstheme="minorHAnsi"/>
                      <w:sz w:val="18"/>
                      <w:szCs w:val="18"/>
                    </w:rPr>
                    <w:t xml:space="preserve"> e o valor 2, incluindo os valores de 10 a 15;</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Disponibilizar opção de ordenação das colunas disponíveis na consulta, incluindo a possibilidade de utilizar mais de uma coluna ao mesmo tempo para ordenar os dados nos formatos ascendente (do menor para o maior) e descendente (do maior para o menor);</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Disponibilizar opção que permita ao usuário salvar o estado atual da consulta, elaborada por ele, para que em acessos posteriores o mesmo possa visualizar a consulta no estado salvo anteriormente;</w:t>
                  </w:r>
                </w:p>
              </w:tc>
            </w:tr>
            <w:tr w:rsidR="00CF2612" w:rsidRPr="00763D2D" w:rsidTr="00B53E5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Os sistemas devem permitir a navegação entre os campos da tela deve poder ser realizada através da tecla Enter e Tab;</w:t>
                  </w:r>
                </w:p>
              </w:tc>
            </w:tr>
            <w:tr w:rsidR="00CF2612" w:rsidRPr="00763D2D" w:rsidTr="00B53E5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Os sistemas devem conter um quadro de avisos disponível para acesso de todos os usuários dos programas. </w:t>
                  </w:r>
                  <w:r w:rsidR="00C67B6F" w:rsidRPr="00763D2D">
                    <w:rPr>
                      <w:rFonts w:asciiTheme="majorHAnsi" w:hAnsiTheme="majorHAnsi" w:cstheme="minorHAnsi"/>
                      <w:sz w:val="18"/>
                      <w:szCs w:val="18"/>
                    </w:rPr>
                    <w:t xml:space="preserve">Permitindo que grupos distintos de usuários façam o cadastro dos avisos para os referidos públicos alvos (grupos de usuários dos programas) que receberão o aviso em questão: geral, avisos internos (unidades de saúde do município) ou terceirizados (hospitais, laboratórios, etc.) ou para usuário </w:t>
                  </w:r>
                  <w:r w:rsidR="00C67B6F" w:rsidRPr="00763D2D">
                    <w:rPr>
                      <w:rFonts w:asciiTheme="majorHAnsi" w:hAnsiTheme="majorHAnsi" w:cstheme="minorHAnsi"/>
                      <w:sz w:val="18"/>
                      <w:szCs w:val="18"/>
                    </w:rPr>
                    <w:lastRenderedPageBreak/>
                    <w:t>específico;</w:t>
                  </w:r>
                </w:p>
              </w:tc>
            </w:tr>
            <w:tr w:rsidR="00CF2612" w:rsidRPr="00763D2D" w:rsidTr="00B53E5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Deverá permitir o cadastro de privilégios de acesso para os usuários ou grupos de usuário por funcionalidades do sistema;</w:t>
                  </w:r>
                </w:p>
              </w:tc>
            </w:tr>
            <w:tr w:rsidR="00CF2612" w:rsidRPr="00763D2D" w:rsidTr="00B53E5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cadastro de notificações para um ou mais usuários com a possibilidade de anexar arquivos, está opção deve estar visível sempre que o usuário acessar o sistema;</w:t>
                  </w:r>
                </w:p>
              </w:tc>
            </w:tr>
            <w:tr w:rsidR="00CF2612" w:rsidRPr="00763D2D" w:rsidTr="00B53E5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67B6F" w:rsidP="00BF69BB">
                  <w:pPr>
                    <w:rPr>
                      <w:rFonts w:asciiTheme="majorHAnsi" w:hAnsiTheme="majorHAnsi" w:cstheme="minorHAnsi"/>
                      <w:sz w:val="18"/>
                      <w:szCs w:val="18"/>
                    </w:rPr>
                  </w:pPr>
                  <w:r w:rsidRPr="00763D2D">
                    <w:rPr>
                      <w:rFonts w:asciiTheme="majorHAnsi" w:hAnsiTheme="majorHAnsi" w:cstheme="minorHAnsi"/>
                      <w:sz w:val="18"/>
                      <w:szCs w:val="18"/>
                    </w:rPr>
                    <w:t>Os sistemas devem disponibilizar ao usuário acesso fácil à ajuda online do sistema a partir de qualquer tela que esteja aberta;</w:t>
                  </w:r>
                </w:p>
              </w:tc>
            </w:tr>
            <w:tr w:rsidR="00CF2612" w:rsidRPr="00763D2D" w:rsidTr="00B53E5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Os sistemas devem registrar todas as operações realizadas por usuário, com clara identificação da função executada, data e hora de operação;</w:t>
                  </w:r>
                </w:p>
              </w:tc>
            </w:tr>
            <w:tr w:rsidR="00CF2612" w:rsidRPr="00763D2D" w:rsidTr="00B53E5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67B6F" w:rsidP="00BF69BB">
                  <w:pPr>
                    <w:rPr>
                      <w:rFonts w:asciiTheme="majorHAnsi" w:hAnsiTheme="majorHAnsi" w:cstheme="minorHAnsi"/>
                      <w:sz w:val="18"/>
                      <w:szCs w:val="18"/>
                    </w:rPr>
                  </w:pPr>
                  <w:r w:rsidRPr="00763D2D">
                    <w:rPr>
                      <w:rFonts w:asciiTheme="majorHAnsi" w:hAnsiTheme="majorHAnsi" w:cstheme="minorHAnsi"/>
                      <w:sz w:val="18"/>
                      <w:szCs w:val="18"/>
                    </w:rPr>
                    <w:t>Os sistemas de plataforma mobile, devem ser desenvolvidos em linguagem que permita a sua operação via Internet e ser acessível diretamente em navegadores como</w:t>
                  </w:r>
                  <w:proofErr w:type="gramStart"/>
                  <w:r w:rsidRPr="00763D2D">
                    <w:rPr>
                      <w:rFonts w:asciiTheme="majorHAnsi" w:hAnsiTheme="majorHAnsi" w:cstheme="minorHAnsi"/>
                      <w:sz w:val="18"/>
                      <w:szCs w:val="18"/>
                    </w:rPr>
                    <w:t xml:space="preserve"> por exemplo</w:t>
                  </w:r>
                  <w:proofErr w:type="gramEnd"/>
                  <w:r w:rsidRPr="00763D2D">
                    <w:rPr>
                      <w:rFonts w:asciiTheme="majorHAnsi" w:hAnsiTheme="majorHAnsi" w:cstheme="minorHAnsi"/>
                      <w:sz w:val="18"/>
                      <w:szCs w:val="18"/>
                    </w:rPr>
                    <w:t>: Chrome, Safari e outros, dispensando a instalação e configuração de qualquer outro tipo de aplicativo no dispositivo mobile e que funcione em diversas plataformas, como o Android, IOS e Windows, exceto para os módulos e aplicativos off-line;</w:t>
                  </w:r>
                </w:p>
              </w:tc>
            </w:tr>
            <w:tr w:rsidR="00CF2612" w:rsidRPr="00763D2D" w:rsidTr="00B53E5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Os sistemas de plataforma mobile, devem possuir atualização do sistema de forma automatizada, o que dispensa a necessidade de intervenção do operador ou técnico para que ela ocorra;</w:t>
                  </w:r>
                </w:p>
              </w:tc>
            </w:tr>
            <w:tr w:rsidR="00CF2612" w:rsidRPr="00763D2D" w:rsidTr="00B53E5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Os sistemas de plataforma mobile off-line devem permitir o gerenciamento das informações (envio e recebimento de carga de dados) sem a intervenção ou manipulação de arquivos por qualquer forma de dispositivo de armazenamento, para garantir a integridade e sigilo das informações coletadas;</w:t>
                  </w:r>
                </w:p>
              </w:tc>
            </w:tr>
            <w:tr w:rsidR="00CF2612" w:rsidRPr="00763D2D" w:rsidTr="00B53E5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Os sistemas devem permitir a visualização dos locais de visitas das agentes comunitárias de saúde em mapa interativo e on-line de imagens de satélite em gráfico de calor para a identificação das áreas de cobertura da atenção básica;</w:t>
                  </w:r>
                </w:p>
              </w:tc>
            </w:tr>
            <w:tr w:rsidR="00CF2612" w:rsidRPr="00763D2D" w:rsidTr="00B53E5D">
              <w:trPr>
                <w:trHeight w:val="227"/>
              </w:trPr>
              <w:tc>
                <w:tcPr>
                  <w:tcW w:w="680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Os sistemas devem ter integração com o CADWEB/CADSUS de modo que se possa consultar, cadastrar novos e atualizar registros de cartão SUS;</w:t>
                  </w:r>
                </w:p>
              </w:tc>
            </w:tr>
          </w:tbl>
          <w:p w:rsidR="00CF2612" w:rsidRPr="00763D2D" w:rsidRDefault="00CF2612" w:rsidP="00BF69BB">
            <w:pPr>
              <w:rPr>
                <w:rFonts w:asciiTheme="majorHAnsi" w:hAnsiTheme="majorHAnsi" w:cstheme="minorHAnsi"/>
                <w:sz w:val="18"/>
                <w:szCs w:val="18"/>
              </w:rPr>
            </w:pPr>
          </w:p>
          <w:tbl>
            <w:tblPr>
              <w:tblW w:w="6804" w:type="dxa"/>
              <w:tblInd w:w="60" w:type="dxa"/>
              <w:tblCellMar>
                <w:left w:w="10" w:type="dxa"/>
                <w:right w:w="10" w:type="dxa"/>
              </w:tblCellMar>
              <w:tblLook w:val="00A0" w:firstRow="1" w:lastRow="0" w:firstColumn="1" w:lastColumn="0" w:noHBand="0" w:noVBand="0"/>
            </w:tblPr>
            <w:tblGrid>
              <w:gridCol w:w="6804"/>
            </w:tblGrid>
            <w:tr w:rsidR="00CF2612" w:rsidRPr="00763D2D" w:rsidTr="00BF69BB">
              <w:trPr>
                <w:trHeight w:val="227"/>
              </w:trPr>
              <w:tc>
                <w:tcPr>
                  <w:tcW w:w="8931"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Requisitos Funcionais</w:t>
                  </w:r>
                </w:p>
              </w:tc>
            </w:tr>
            <w:tr w:rsidR="00CF2612" w:rsidRPr="00763D2D" w:rsidTr="00BF69BB">
              <w:trPr>
                <w:trHeight w:val="227"/>
              </w:trPr>
              <w:tc>
                <w:tcPr>
                  <w:tcW w:w="8931"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Cadastros Gerais: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excluir e/ou marcar como lida as notificações recebidas pelo usuário.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importação e/ou cadastro de municípios.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importação e/ou cadastro de bairros.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importação e/ou cadastro de tipos de logradouros.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importação e/ou cadastro de logradouros.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importação e/ou cadastro de localidades com a unidade assistencial responsável.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importação e/ou cadastro de CBO (Cadastro Brasileiro de Ocupações) já povoado.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importação e/ou cadastro de CNAE (Classificação Nacional de Atividades Econômicas) já povoado.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importação e/ou cadastro de órgãos emissores do documento de identidade já povoado.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Notificações e Avisos.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relacionar os eventos para os quais o sistema realizará o envio automático de notificações para os clientes. Os eventos são: Agendamento, Agendamento através da lista de espera, Transferência, Cancelamento.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configuração dos critérios para o envio de notificações, ou seja, as condições que devem ser satisfeitas para que uma notificação seja enviada, que são: Convênio, Unidade, Especialidade.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Deverá a configurações dos critérios para o envio de notificações para os eventos da agenda de procedimentos, que são: Convênio, Unidade, Grupo, Subgrupo, Procedimento.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criação de diversos critérios e que seja possível relacionar um ou mais critérios aos eventos, ou vice-versa.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67B6F"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a configuração de notificações para alertar quando a data da realização da consulta ou do procedimento se </w:t>
                  </w:r>
                  <w:proofErr w:type="gramStart"/>
                  <w:r w:rsidRPr="00763D2D">
                    <w:rPr>
                      <w:rFonts w:asciiTheme="majorHAnsi" w:hAnsiTheme="majorHAnsi" w:cstheme="minorHAnsi"/>
                      <w:sz w:val="18"/>
                      <w:szCs w:val="18"/>
                    </w:rPr>
                    <w:t>aproxima,</w:t>
                  </w:r>
                  <w:proofErr w:type="gramEnd"/>
                  <w:r w:rsidRPr="00763D2D">
                    <w:rPr>
                      <w:rFonts w:asciiTheme="majorHAnsi" w:hAnsiTheme="majorHAnsi" w:cstheme="minorHAnsi"/>
                      <w:sz w:val="18"/>
                      <w:szCs w:val="18"/>
                    </w:rPr>
                    <w:t xml:space="preserve"> inclusive definido a quantidade de dias de antecedência que será realizada a notificação.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caso configurado, que o paciente, a partir da notificação de alerta que a data da consulta ou procedimento se aproxima, confirme ou cancele sua presença. Quando a resposta for por SMS ela não deve ter custo para o paciente.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que o paciente </w:t>
                  </w:r>
                  <w:proofErr w:type="gramStart"/>
                  <w:r w:rsidRPr="00763D2D">
                    <w:rPr>
                      <w:rFonts w:asciiTheme="majorHAnsi" w:hAnsiTheme="majorHAnsi" w:cstheme="minorHAnsi"/>
                      <w:sz w:val="18"/>
                      <w:szCs w:val="18"/>
                    </w:rPr>
                    <w:t>cancele</w:t>
                  </w:r>
                  <w:proofErr w:type="gramEnd"/>
                  <w:r w:rsidRPr="00763D2D">
                    <w:rPr>
                      <w:rFonts w:asciiTheme="majorHAnsi" w:hAnsiTheme="majorHAnsi" w:cstheme="minorHAnsi"/>
                      <w:sz w:val="18"/>
                      <w:szCs w:val="18"/>
                    </w:rPr>
                    <w:t xml:space="preserve"> sua inscrição no sistema de envio de notificação respondendo “SAIR” quando notificado por SMS ou acessando um link quando por e-mail.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quando o cliente responder que deseja Cancelar sua presença na consulta ou procedimento o seu agendamento deve ser automaticamente cancelado pelo sistema armazenando em um log sua reposta e uma observação no agendamento constando que foi cancelado pelo usuário através do sistema de notificação automática.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que, no cadastro do cliente, seja possível habilitar ou desabilitar o envio de notificações para o e-mail, celular ou ambos.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que </w:t>
                  </w:r>
                  <w:proofErr w:type="gramStart"/>
                  <w:r w:rsidRPr="00763D2D">
                    <w:rPr>
                      <w:rFonts w:asciiTheme="majorHAnsi" w:hAnsiTheme="majorHAnsi" w:cstheme="minorHAnsi"/>
                      <w:sz w:val="18"/>
                      <w:szCs w:val="18"/>
                    </w:rPr>
                    <w:t>sejam</w:t>
                  </w:r>
                  <w:proofErr w:type="gramEnd"/>
                  <w:r w:rsidRPr="00763D2D">
                    <w:rPr>
                      <w:rFonts w:asciiTheme="majorHAnsi" w:hAnsiTheme="majorHAnsi" w:cstheme="minorHAnsi"/>
                      <w:sz w:val="18"/>
                      <w:szCs w:val="18"/>
                    </w:rPr>
                    <w:t xml:space="preserve"> enviadas notificações manuais (avulsas) pelo operador para o cliente, permitindo editar o assunto e o texto da mensagem, por E-mail ou SMS. No caso de notificação por SMS só poderá ser enviado para o celular do cadastro do cliente.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demorar no máximo 60 segundos para processar o envio da mensagem após o cadastro de uma notificação no sistema.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 possuir um gerenciador de notificações que centralize todas as notificações enviadas aos clientes, automáticas ou manuais que conste as seguintes informações: </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Situação: Recebida pelo destinatário; Falha de envio; Aguardando envio; Enviada e Agendada;</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Data/Hora de Envio: Data e hora em que a notificação foi gerada;</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Data/Hora de Processamento: Data e hora em que a notificação foi processada e enviada pelo Gerenciador de Notificações;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Paciente: Identificação do cliente para o qual foi enviada a mensagem;</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Código Único da Mensagem no Sistema (ID)</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Destinatário: Número do telefone celular ou endereço de e-mail para o qual a mensagem foi enviada</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Modo de Envio: E-mail ou SMS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Assunto da Mensagem</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Texto da Mensagem</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Respostas: Dados das mensagens respondidas pelos clientes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Data/Hora: Data e hora em que a mensagem de resposta do cliente foi processada pelo Gerenciador de Notificações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Mensagem: Texto da mensagem enviada pelo cliente ao sistema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Cadastros de Unidades de Atendimento: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importação/atualização das unidades de saúde do sistema CNES do Ministério da Saúde instalado no município através de arquivos XML que possam ser importados a qualquer momento.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cadastro da posição geográfica da unidade, podendo definir a Latitude e Longitude manualmente ou selecionado em um Mapa que permita sua pesquisa.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Cadastro de Profissionais: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Deverá possuir importação/atualização dos profissionais da saúde e seus vínculos empregatícios do sistema CNES do Ministério da Saúde instalado no município através de arquivos XML que possam ser importados a qualquer momento.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cadastro dos horários de expediente do profissional em cada unidade de saúde, informando (Hora de entrada, Hora de saída e os dias da semana).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inclusão e manutenção dos vínculos empregatícios do profissional em cada unidade de saúde contendo no mínimo (Unidade de Saúde, CBO, Especialidade, o Registro de Classe com o Órgão emissor e Estado, Carga horária).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funcionalidade para clonagem/duplicação de um vínculo empregatício, facilitando a inclusão do mesmo vínculo em uma unidade de saúde diferente.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funcionalidade para a identificação dos profissionais liberadores de laudos de exames laboratoriais.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funcionalidade para a identificação dos profissionais que podem solicitar exames/procedimentos.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Cadastro de Anamnese: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cadastro de anamnese, informado o Nome e Tipo (Médico, Odontológico ou qualquer outra especialidade clínica).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relacionamento das especialidades que podem realizar a anamnese.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cadastro de perguntas da anamnese e os tipos de suas respostas, que são:</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Texto Digitável: Resposta da pergunta deve permitir a digitação de texto livre;</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Marcação Múltipla: Deve ser possível cadastrar as opções de resposta da pergunta, permitindo, ao respondê-la, selecionar várias das opções;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Marcação Múltipla e Observação: Além de várias opções para resposta deve permitir a digitação de algo, nesse caso sistema deve permitir determinar o que será digitado (Apenas números, apenas texto ou ambos);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Marcação Única: Deve ser possível cadastrar as opções de resposta da pergunta, permitindo, ao respondê-la, selecionar apenas uma das opções apresentadas;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Marcação Única e Observação: Além de permitir selecionar uma única opção para a resposta deve permitir a digitação de algo, nesse caso sistema deve permitir determinar o que será digitado (Apenas números, apenas texto ou ambos);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Seleção: Deve ser possível cadastrar as opções de resposta da pergunta, permitindo selecionar apenas uma opção em uma lista de opções;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definição da ordem em que às perguntas serão respondidas.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o cadastro das respostas para cada tipo de pergunta (Marcação Única, Marcação Múltipla, </w:t>
                  </w:r>
                  <w:r w:rsidR="00DC2981" w:rsidRPr="00763D2D">
                    <w:rPr>
                      <w:rFonts w:asciiTheme="majorHAnsi" w:hAnsiTheme="majorHAnsi" w:cstheme="minorHAnsi"/>
                      <w:sz w:val="18"/>
                      <w:szCs w:val="18"/>
                    </w:rPr>
                    <w:t>etc.</w:t>
                  </w:r>
                  <w:r w:rsidRPr="00763D2D">
                    <w:rPr>
                      <w:rFonts w:asciiTheme="majorHAnsi" w:hAnsiTheme="majorHAnsi" w:cstheme="minorHAnsi"/>
                      <w:sz w:val="18"/>
                      <w:szCs w:val="18"/>
                    </w:rPr>
                    <w:t>).</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no cadastro das respostas de uma pergunta, relacionar a resposta a uma Doença e Agravante (Cadastro individual do e-SUS), sendo que ao responder a anamnese, dependendo da resposta dada seja atribuída ou removida uma Doença e Agravante do cliente.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definição da ordem em que às respostas serão apresentadas.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que para cada uma resposta de uma </w:t>
                  </w:r>
                  <w:proofErr w:type="gramStart"/>
                  <w:r w:rsidRPr="00763D2D">
                    <w:rPr>
                      <w:rFonts w:asciiTheme="majorHAnsi" w:hAnsiTheme="majorHAnsi" w:cstheme="minorHAnsi"/>
                      <w:sz w:val="18"/>
                      <w:szCs w:val="18"/>
                    </w:rPr>
                    <w:t>pergunta</w:t>
                  </w:r>
                  <w:proofErr w:type="gramEnd"/>
                  <w:r w:rsidRPr="00763D2D">
                    <w:rPr>
                      <w:rFonts w:asciiTheme="majorHAnsi" w:hAnsiTheme="majorHAnsi" w:cstheme="minorHAnsi"/>
                      <w:sz w:val="18"/>
                      <w:szCs w:val="18"/>
                    </w:rPr>
                    <w:t>, possa ser associado uma pergunta dependente, ou seja, permitindo definir que uma pergunta somente será feita caso uma determinada resposta seja dada em outra pergunta.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aplicação da anamnese conforme o cadastro de suas perguntas e respostas por profissionais das especialidades associadas.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realizar a mesma anamnese para o mesmo cliente quantas vezes forem necessárias, armazenando os dados do profissional executante e a data, permitindo consultar as perguntas e respostas feitas a qualquer momento.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visualizar todas as anamneses já realizadas para determinado cliente, incluindo a data, hora, profissional que executou e as perguntas e respostas.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 xml:space="preserve">Deverá exibir ao operador durante a execução da anamnese, um indicador visual de quantas perguntas </w:t>
                  </w:r>
                  <w:proofErr w:type="gramStart"/>
                  <w:r w:rsidRPr="00763D2D">
                    <w:rPr>
                      <w:rFonts w:asciiTheme="majorHAnsi" w:hAnsiTheme="majorHAnsi" w:cstheme="minorHAnsi"/>
                      <w:sz w:val="18"/>
                      <w:szCs w:val="18"/>
                    </w:rPr>
                    <w:t>devem ser respondidas</w:t>
                  </w:r>
                  <w:proofErr w:type="gramEnd"/>
                  <w:r w:rsidRPr="00763D2D">
                    <w:rPr>
                      <w:rFonts w:asciiTheme="majorHAnsi" w:hAnsiTheme="majorHAnsi" w:cstheme="minorHAnsi"/>
                      <w:sz w:val="18"/>
                      <w:szCs w:val="18"/>
                    </w:rPr>
                    <w:t>, quantas ainda restam responder e quantas já foram respondidas, incluindo o percentual já concluído da anamnese.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que enquanto a anamnese não estiver concluída, o operador possa efetuar alterações de uma resposta anterior.</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caso não seja possível responder completamente a anamnese no momento, seu preenchimento em um momento posterior sem perder o que já foi respondido.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prever uma tela fácil e intuitiva onde são apresentadas as perguntas e as respostas já realizadas, bem como as perguntas que ainda serão feitas apresentando as perguntas através de uma estrutura de tópicos. Por exemplo: 1, 2, 3, 3.1, 3.2, 3.2.1, </w:t>
                  </w:r>
                  <w:proofErr w:type="gramStart"/>
                  <w:r w:rsidRPr="00763D2D">
                    <w:rPr>
                      <w:rFonts w:asciiTheme="majorHAnsi" w:hAnsiTheme="majorHAnsi" w:cstheme="minorHAnsi"/>
                      <w:sz w:val="18"/>
                      <w:szCs w:val="18"/>
                    </w:rPr>
                    <w:t>4</w:t>
                  </w:r>
                  <w:proofErr w:type="gramEnd"/>
                  <w:r w:rsidRPr="00763D2D">
                    <w:rPr>
                      <w:rFonts w:asciiTheme="majorHAnsi" w:hAnsiTheme="majorHAnsi" w:cstheme="minorHAnsi"/>
                      <w:sz w:val="18"/>
                      <w:szCs w:val="18"/>
                    </w:rPr>
                    <w:t>, 4.1, 5, 6…Onde “3.1” representa uma pergunta dependente de uma reposta da pergunta “3”, “3.2.1” dependente de uma resposta da pergunta “3.2” e assim sucessivamente. Dessa forma perguntas dependentes de respostas que não foram escolhidas em outras perguntas não devem ser apresentadas.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consulta das anamneses respondidas, em todas as telas de atendimento, pelos profissionais cuja especialidade esteja habilitada para anamnese.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Cadastro de Pacientes: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inclusão de documentos digitalizados para finalidades diversas.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a inclusão de um </w:t>
                  </w:r>
                  <w:r w:rsidR="00DC2981" w:rsidRPr="00763D2D">
                    <w:rPr>
                      <w:rFonts w:asciiTheme="majorHAnsi" w:hAnsiTheme="majorHAnsi" w:cstheme="minorHAnsi"/>
                      <w:sz w:val="18"/>
                      <w:szCs w:val="18"/>
                    </w:rPr>
                    <w:t>pé</w:t>
                  </w:r>
                  <w:r w:rsidRPr="00763D2D">
                    <w:rPr>
                      <w:rFonts w:asciiTheme="majorHAnsi" w:hAnsiTheme="majorHAnsi" w:cstheme="minorHAnsi"/>
                      <w:sz w:val="18"/>
                      <w:szCs w:val="18"/>
                    </w:rPr>
                    <w:t>-cadastro para atendimentos de urgência, ou quando o paciente não puder ser legalmente reconhecido, respeitando o nível de acesso, sendo obrigatório a sua atualização assim que cessar a situação de urgência ou que o paciente puder ser reconhecido, contendo no mínimo as seguintes informações: Nome do paciente, Raça/Cor, Sexo, Data de nascimento, Nome da mãe, Nome do logradouro, Bairro, Telefone e Nº do CNS.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alteração da situação de pré-cadastro para um cadastro ativo, somente após o preenchimento dos dados obrigatórios do cadastro.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exibir em tela a data do cadastro do paciente, a data da última atualização e o usuário responsável pela operação.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ser possível realizar a pesquisa do paciente pelos campos: Nome, Nome da mãe, CPF, ou Cartão Nacional de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funcionalidade de remoção de acentuação dos nomes do cadastro como forma de padronização.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ser subdividido em “abas/telas” que devem ser controladas por nível de acesso.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parametrização de campos que deverão ser definidos como obrigatórios para conclusão do cadastro, como por exemplo: Cartão de saúde, Número do prontuário, CEP, Número da Residência, Complemento, Telefone.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funcionalidade que altere automaticamente os nomes do cadastro, para letras maiúsculas como forma de padronização.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vínculo informativo da unidade de saúde do paciente.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cadastro de famílias nos mesmos padrões do sistema e-SUS do Ministério da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atualização por importação de arquivo do sistema CADSUS, no mínimo na extensão de arquivos XML.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estar adequado para as informações necessárias ao sistema SISPRENATAL, mantendo os padrões do Ministério da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Possuir parametrização de validade do cadastro, onde, ao expirar o número de dias definidos, solicite a atualização do cadastro, não permitindo o avanço, caso o mesmo não seja atualizado.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Devem evitar homônimos de cadastro de pacientes, verificando: Nome do paciente</w:t>
                  </w:r>
                  <w:proofErr w:type="gramStart"/>
                  <w:r w:rsidRPr="00763D2D">
                    <w:rPr>
                      <w:rFonts w:asciiTheme="majorHAnsi" w:hAnsiTheme="majorHAnsi" w:cstheme="minorHAnsi"/>
                      <w:sz w:val="18"/>
                      <w:szCs w:val="18"/>
                    </w:rPr>
                    <w:t xml:space="preserve">, </w:t>
                  </w:r>
                  <w:r w:rsidRPr="00763D2D">
                    <w:rPr>
                      <w:rFonts w:asciiTheme="majorHAnsi" w:hAnsiTheme="majorHAnsi" w:cstheme="minorHAnsi"/>
                      <w:sz w:val="18"/>
                      <w:szCs w:val="18"/>
                    </w:rPr>
                    <w:lastRenderedPageBreak/>
                    <w:t>Data</w:t>
                  </w:r>
                  <w:proofErr w:type="gramEnd"/>
                  <w:r w:rsidRPr="00763D2D">
                    <w:rPr>
                      <w:rFonts w:asciiTheme="majorHAnsi" w:hAnsiTheme="majorHAnsi" w:cstheme="minorHAnsi"/>
                      <w:sz w:val="18"/>
                      <w:szCs w:val="18"/>
                    </w:rPr>
                    <w:t xml:space="preserve"> de nascimento, Nome da mãe, CPF, CNS.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Deverá permitir o armazenamento, vinculação e visualização das imagens digitalizadas dos prontuários médicos em papel existentes, antes da ativação da função eletrônica.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campo para a informação do nome social do paciente conforme Política Nacional de Saúde Integral de Lésbicas, Gays, Bissexuais, Travestis e Transexuais.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campo para a informação da religião.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Propiciar, numa mesma tela, inserir o número de vários prontuários, um para cada unidade.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Propiciar, numa mesma tela, inserir diversos tipos de certidões, tais como:</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Certidão de Nascimento (antigo e novo modelo);</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Certidão de Casamento;</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Certidão de Averbação de Divórcio;</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Certidão de Separação Judicial;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vinculação do endereço do paciente ao Google Maps para a visualização do local.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armazenamento, vinculação e visualização das imagens digitalizadas dos prontuários odontológicos em papel existentes, antes da ativação da função eletrônica;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captura e o armazenamento das digitais do paciente, diretamente pelo navegador de internet sem a necessidade de uso de outros softwares para a captura.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captura e o armazenamento da foto do paciente, diretamente pelo navegador de internet sem a necessidade de uso de outros softwares para a captura.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exibir a foto do paciente nas principais rotinas de atendimento ao paciente facilitando a sua identificação.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inclusão de documentos digitalizados, tais como documentos de texto e imagens.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Permitir o cadastro da carteira de vacinação, informando os dados existentes antes da ativação da função eletrônica: Nome da vacina, Dose, Lote, Profissional, Data da aplicação.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Permitir a visualização dos atendimentos médicos. Respeitando nível de acesso.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Permitir a visualização dos atendimentos ambulatoriais. Respeitando nível de acesso.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Permitir a visualização dos atendimentos de urgência e emergência. Respeitando nível de acesso.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Propiciar a visualização dos atendimentos odontológicos. Respeitando nível de acesso.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Propiciar a visualização dos atendimentos do CAPS. Respeitando nível de acesso.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Propiciar a visualização dos medicamentos prescritos no CAPS. Respeitando nível de acesso.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Propiciar a visualização dos medicamentos e produtos recebidos pelo paciente. Respeitando nível de acesso.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Propiciar a visualização dos benefícios e serviços prestados ao paciente. Respeitando nível de acesso.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Propiciar a visualização de todas as receitas prescritas com os medicamentos e sua posologia. Respeitando nível de acesso.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Propiciar a visualização da família do paciente com todos os seus integrantes e grau de parentesco. Respeitando nível de acesso.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Propiciar a visualização das restrições alérgicas. Respeitando nível de acesso.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Propiciar a visualização de todos os procedimentos prestados ao paciente. Respeitando nível de acesso.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Propiciar a visualização dos exames requisitados. Respeitando nível de acesso.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Propiciar a visualização dos exames requisitados e que foram agendados. Respeitando nível de acesso.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Propiciar a visualização dos atendimentos com sessões. Respeitando nível de acesso.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Propiciar a visualização das consultas médicas agendadas. Respeitando nível de acesso.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Propiciar a visualização das consultas agendadas para fora do município. Respeitando nível de acesso.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Propiciar a visualização das consultas odontológicas agendadas. Respeitando nível de acesso.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Propiciar a visualização das listas de espera que o paciente encontra-se registrado. Respeitando nível de acesso.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Propiciar a visualização dos TFD (tratamento fora do domicílio). Respeitando nível de acesso.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Propiciar a visualização do uso do transporte pelo paciente. Respeitando nível de acesso.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Propiciar a visualização das ausências em agendamentos e o seu motivo. Respeitando nível de acesso.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Propiciar a visualização das transferências de agendamentos e o seu motivo. Respeitando nível de acesso.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Propiciar a visualização dos cancelamentos de agendamentos e o seu motivo. Respeitando nível de acesso.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Propiciar a visualização dos atendimentos não realizados e o seu motivo. Respeitando nível de acesso.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Propiciar a visualização das vacinas aplicadas. Respeitando nível de acesso.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visualização das doenças diagnosticadas. Respeitando nível de acesso.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visualização das doenças/agravos notificados. Respeitando nível de acesso.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respeitando nível de acesso, a visualização do histórico de acompanhamento e evolução em forma de gráficos de no mínimo: Peso, Altura, Temperatura, IMC, RCQ, Cintura, Quadril, Pressão arterial, Glicemia, Saturação O2.</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visualização dos contatos efetuados para o paciente dos diversos setores da secretaria. Respeitando nível de acesso.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respeitando nível de acesso, a impressão do prontuário eletrônico do paciente, com todas as suas informações e nome do usuário que a disponibilizou.</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Faturamento: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utilizar os grupos de atendimento da Tabela Unificada de Procedimentos, Medicamentos e Insumos Estratégicos do SUS.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Gerar exportação dos cidadãos para o sistema de informações da atenção básica (e-SUS) a partir dos dados dos programas a serem fornecidos, sem qualquer outra forma de digitação com a opção de envio total da base de </w:t>
                  </w:r>
                  <w:proofErr w:type="gramStart"/>
                  <w:r w:rsidRPr="00763D2D">
                    <w:rPr>
                      <w:rFonts w:asciiTheme="majorHAnsi" w:hAnsiTheme="majorHAnsi" w:cstheme="minorHAnsi"/>
                      <w:sz w:val="18"/>
                      <w:szCs w:val="18"/>
                    </w:rPr>
                    <w:t>dados ou parcial a partir da última exportação realizada</w:t>
                  </w:r>
                  <w:proofErr w:type="gramEnd"/>
                  <w:r w:rsidRPr="00763D2D">
                    <w:rPr>
                      <w:rFonts w:asciiTheme="majorHAnsi" w:hAnsiTheme="majorHAnsi" w:cstheme="minorHAnsi"/>
                      <w:sz w:val="18"/>
                      <w:szCs w:val="18"/>
                    </w:rPr>
                    <w:t>.</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Gerar exportação CDS/RAS para o sistema de informações da atenção básica (e-SUS) a partir dos dados dos programas a serem fornecidos, sem qualquer outra forma de digitação com as opções de envio (Atendimento Individual, Atendimento Odontológico, Cadastro Domiciliar, Cadastro Individual, Procedimentos e Visita Domiciliar).</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Gerar e gerenciar o faturamento do boletim de produção ambulatorial (BPA) consolidado e individualizado em formato SIASUS, a partir dos dados dos programas a serem fornecidos, sem qualquer outra forma de digitação.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Possuir importação do boletim de produção ambulatorial (BPA) do sistema de prestadores e do Ministério da Saúde gerando as críticas </w:t>
                  </w:r>
                  <w:r w:rsidR="00DC2981" w:rsidRPr="00763D2D">
                    <w:rPr>
                      <w:rFonts w:asciiTheme="majorHAnsi" w:hAnsiTheme="majorHAnsi" w:cstheme="minorHAnsi"/>
                      <w:sz w:val="18"/>
                      <w:szCs w:val="18"/>
                    </w:rPr>
                    <w:t>necessárias referentes</w:t>
                  </w:r>
                  <w:r w:rsidRPr="00763D2D">
                    <w:rPr>
                      <w:rFonts w:asciiTheme="majorHAnsi" w:hAnsiTheme="majorHAnsi" w:cstheme="minorHAnsi"/>
                      <w:sz w:val="18"/>
                      <w:szCs w:val="18"/>
                    </w:rPr>
                    <w:t xml:space="preserve"> aos </w:t>
                  </w:r>
                  <w:r w:rsidRPr="00763D2D">
                    <w:rPr>
                      <w:rFonts w:asciiTheme="majorHAnsi" w:hAnsiTheme="majorHAnsi" w:cstheme="minorHAnsi"/>
                      <w:sz w:val="18"/>
                      <w:szCs w:val="18"/>
                    </w:rPr>
                    <w:lastRenderedPageBreak/>
                    <w:t>cadastros de unidades e pacientes não localizados no sistema para correta alimentação do histórico dos prestadores e pacientes.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Permitir o acompanhamento dos gastos do paciente, desde o ato do seu atendimento, em qualquer caráter (internação, ambulatorial ou atendimentos para realização de exames, entre outras), até a sua conclusão - “quanto custa o paciente”.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prévias de faturamento das unidades de saúde, profissionais e em geral.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Permitir a digitação da produção das unidades de saúde que ainda não foram informatizadas;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Registro das Ações Ambulatoriais em Saúde (RAAS) Domiciliar.</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Registro das Ações Ambulatoriais em Saúde (RAAS) Psicossocial.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modo de atualização dos valores diferenciados de repasse financeiro (valores fora tabela unificada) de procedimentos.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fazer uso dos procedimentos referentes à tabela unificada de procedimentos, medicamentos e insumos estratégicos do SUS, ou seja, do sistema de faturamento do SUS.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trabalhar com o conceito de competência mensal, definindo o dia de fechamento das contas, de acordo com as datas estipuladas pelo Ministério da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controlar automaticamente as regras de validação do SUS para cada procedimento executado interna ou externamente, possibilitando a checagem automática do protocolo de atendimento.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gerar arquivo para o envio de dados para o sistema RAAS a partir dos dados gerenciados pelos programas a serem fornecidos, sem qualquer outra forma de digitação.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gerar arquivo para o envio de dados para o sistema SISVAN a partir dos dados gerenciados pelos programas a serem fornecidos, sem qualquer outra forma de digitação.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gerar arquivo para o envio de dados para o sistema SISPRENATAL a partir dos dados gerenciados pelos programas a serem fornecidos, sem qualquer outra forma de digitação.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gerar arquivo para o envio de dados para o sistema SI-PNI a partir dos dados gerenciados pelos programas a serem fornecidos, sem qualquer outra forma de digitação.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gerar o boletim de produção ambulatorial (BPA) consolidado impresso.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gerar o boletim de produção ambulatorial (BPA) individualizado impresso.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gerar a prévia do boletim de produção ambulatorial (BPA) impresso.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Recepção de Pacientes: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Propiciar realizar a pesquisa do paciente pelos campos: Nome do usuário, Nome da mãe, Data de nascimento, Situação Cadastral, CPF, RG, Cartão Nacional de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 resultado de pesquisa do paciente deverá conter os campos: Código do usuário, Nome do usuário, Nome da mãe, Data de nascimento, Idade, CPF, RG, Situação cadastral.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 resultado da pesquisa deverá mostrar em tela a quantidade de registros encontrados na pesquisa efetuada.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exigir a atualização do cadastro do usuário após prazo estipulado em parâmetro.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Propiciar após selecionar o nome do paciente, a atualização dos seus dados cadastrais.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Propiciar listar ao profissional os últimos atendimentos do paciente contendo: Data, Motivo do atendimento, CID, Sintomas, Classificação de risco, Acesso ao histórico do atendimento.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Após selecionar o nome do paciente, o software deverá possibilitar a visualização do histórico do paciente contendo informações (respeitando nível de acesso), tais como:</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Atendimentos médicos;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Atendimentos ambulatoriais;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Atendimentos odontológicos;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Atendimentos de Urgência/Plantão;</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Medicamentos;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Benefícios;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Produtos concedidos;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Prescrições médicas;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Família;</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Restrições alérgicas;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Exames requisitados;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Exames agendados;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Consultas médicas agendadas;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Consultas odontológicas agendadas;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TFD´s efetuados;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Ausências em agendamentos;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Atendimentos não realizados;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Vacinas aplicadas;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Doenças e agravos notificados;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Histórico de acompanhamento e evolução: Peso, Altura, Temperatura, IMC, RCQ, Cintura, Quadril, Pressão arterial, Glicemia, Saturação O2;</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Permitir, na mesma tela da consulta (caso não encontre o paciente), a inclusão completa do cadastro no padrão CADSUS ou um pré-cadastro (respeitando nível de acesso) contendo os seguintes dados: Nome do paciente, Sexo, Data de nascimento, Nome da mãe, Nome do pai, Nome do logradouro, Bairro.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Alertar ao operador sempre que o paciente estiver em situação de pré-cadastro, solicitando a sua complementação.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Propiciar recepcionar o paciente e encaminhá-lo para um determinado local (ex.: enfermagem, consultório médico, </w:t>
                  </w:r>
                  <w:r w:rsidR="00DC2981" w:rsidRPr="00763D2D">
                    <w:rPr>
                      <w:rFonts w:asciiTheme="majorHAnsi" w:hAnsiTheme="majorHAnsi" w:cstheme="minorHAnsi"/>
                      <w:sz w:val="18"/>
                      <w:szCs w:val="18"/>
                    </w:rPr>
                    <w:t>etc.</w:t>
                  </w:r>
                  <w:r w:rsidRPr="00763D2D">
                    <w:rPr>
                      <w:rFonts w:asciiTheme="majorHAnsi" w:hAnsiTheme="majorHAnsi" w:cstheme="minorHAnsi"/>
                      <w:sz w:val="18"/>
                      <w:szCs w:val="18"/>
                    </w:rPr>
                    <w:t>…) de atendimento, informando: Data e hora (do encaminhamento), O nome do paciente, O nome do profissional, A especialidade do atendimento, Motivo do atendimento, Tipo do atendimento (pré-classificação do grau de urgência), Queixa, Sintomas.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Alertar ao operador caso exista Cartão Nacional de Saúde disponível para o usuário.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Alertar ao operador caso exista vacinas em atraso para o paciente.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Alertar ao operador caso o paciente (sexo feminino) possuir exame do preventivo em atraso.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Alertar ao operador caso o paciente (sexo feminino) possuir exame de mamografia em atraso, com faixa de idade inicial e final parametrizável.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alertar ao operador os casos de absenteísmo e número de vezes já ocorridas.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Propiciar a impressão da ficha de atendimento ambulatorial para preenchimento manual para unidades em que os profissionais não possuírem acesso aos programas.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Propiciar a impressão da ficha de atendimento ambulatorial preenchida com procedimento pré-definido para unidades em que os profissionais não possuírem acesso aos programas.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Possuir funcionalidade de registro de pacientes não atendidos, com espaço para a justificativa do não atendimento pelo profissional.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Possuir funcionalidade para o registro de absenteísmo (falta ou atraso), com espaço para a justificativa.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Propiciar liberar automaticamente vaga para encaixe na agenda do profissional ao ser registrado um caso de absenteísmo (falta ou atraso).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Possuir funcionalidade para transferir o agendamento.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ser controlado através de filas de atendimento (itens cadastráveis). As filas </w:t>
                  </w:r>
                  <w:r w:rsidRPr="00763D2D">
                    <w:rPr>
                      <w:rFonts w:asciiTheme="majorHAnsi" w:hAnsiTheme="majorHAnsi" w:cstheme="minorHAnsi"/>
                      <w:sz w:val="18"/>
                      <w:szCs w:val="18"/>
                    </w:rPr>
                    <w:lastRenderedPageBreak/>
                    <w:t>serão caracterizadas como: Consulta, Retorno, Curativo, Exames, Farmácia, Vacina.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Deverá possuir forma de atualização automática da lista de usuários exibidos na tela por tempo parametrizado.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dar a opção de trabalhar com agendamento da consulta com horário definido ou com agendamento da consulta por ordem de chegada.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dar a visão de todas as filas da unidade de saúde, em tempo real, sem que seja necessária a intervenção do usuário do software. Cada fila deverá mostrar a quantidade de pacientes que estão aguardando atendimento.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forma de geração de senha por ordem de chegada.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Emitir relatórios de atendimento com:</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Relação de pacientes atendidos, por data e hora;</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Relação de pacientes atendidos, por idade;</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Relação de atendimento, por profissional;</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Relação de produtividade, por usuário do software (servidores municipais);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Relação dos pacientes faltosos e a justificativa;</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Relação dos pacientes não atendidos e o motivo;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Acolhimento de Pacientes: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ordenar os pacientes priorizando o nível da classificação de risco.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destacar na fila de atendimento os pacientes com idade inferior a 12 (doze) anos e superior a 60 (sessenta) anos, em negrito e cor diferenciada (vermelho).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busca de um paciente da lista pelo nome.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que o profissional </w:t>
                  </w:r>
                  <w:proofErr w:type="gramStart"/>
                  <w:r w:rsidRPr="00763D2D">
                    <w:rPr>
                      <w:rFonts w:asciiTheme="majorHAnsi" w:hAnsiTheme="majorHAnsi" w:cstheme="minorHAnsi"/>
                      <w:sz w:val="18"/>
                      <w:szCs w:val="18"/>
                    </w:rPr>
                    <w:t>possa</w:t>
                  </w:r>
                  <w:proofErr w:type="gramEnd"/>
                  <w:r w:rsidRPr="00763D2D">
                    <w:rPr>
                      <w:rFonts w:asciiTheme="majorHAnsi" w:hAnsiTheme="majorHAnsi" w:cstheme="minorHAnsi"/>
                      <w:sz w:val="18"/>
                      <w:szCs w:val="18"/>
                    </w:rPr>
                    <w:t xml:space="preserve"> listar apenas os pacientes que já foram atendidos.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que o profissional </w:t>
                  </w:r>
                  <w:proofErr w:type="gramStart"/>
                  <w:r w:rsidRPr="00763D2D">
                    <w:rPr>
                      <w:rFonts w:asciiTheme="majorHAnsi" w:hAnsiTheme="majorHAnsi" w:cstheme="minorHAnsi"/>
                      <w:sz w:val="18"/>
                      <w:szCs w:val="18"/>
                    </w:rPr>
                    <w:t>possa</w:t>
                  </w:r>
                  <w:proofErr w:type="gramEnd"/>
                  <w:r w:rsidRPr="00763D2D">
                    <w:rPr>
                      <w:rFonts w:asciiTheme="majorHAnsi" w:hAnsiTheme="majorHAnsi" w:cstheme="minorHAnsi"/>
                      <w:sz w:val="18"/>
                      <w:szCs w:val="18"/>
                    </w:rPr>
                    <w:t xml:space="preserve"> listar apenas os pacientes que foram encaminhados.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que o profissional </w:t>
                  </w:r>
                  <w:proofErr w:type="gramStart"/>
                  <w:r w:rsidRPr="00763D2D">
                    <w:rPr>
                      <w:rFonts w:asciiTheme="majorHAnsi" w:hAnsiTheme="majorHAnsi" w:cstheme="minorHAnsi"/>
                      <w:sz w:val="18"/>
                      <w:szCs w:val="18"/>
                    </w:rPr>
                    <w:t>possa</w:t>
                  </w:r>
                  <w:proofErr w:type="gramEnd"/>
                  <w:r w:rsidRPr="00763D2D">
                    <w:rPr>
                      <w:rFonts w:asciiTheme="majorHAnsi" w:hAnsiTheme="majorHAnsi" w:cstheme="minorHAnsi"/>
                      <w:sz w:val="18"/>
                      <w:szCs w:val="18"/>
                    </w:rPr>
                    <w:t xml:space="preserve"> listar apenas os pacientes que foram agendados.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após selecionar o nome do paciente, a atualização dos seus dados cadastrais.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exibir ao profissional os últimos atendimentos do paciente contendo: data, motivo do atendimento, sintomas, acesso ao histórico do atendimento.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alertar ao operador sempre que o paciente estiver em situação de pré-cadastro, solicitando a sua complementação.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exibir ao profissional as informações do paciente: Nome completo e foto do paciente, Idade (em anos, meses e dias), Número do prontuário, Restrições alérgicas, Nome da mãe, Nome do pai, Município.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acesso a anamnese do paciente, com opção de preenchimento de uma nova anamnese ou consulta ao histórico de anamneses preenchidas anteriormente.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acesso ao prontuário médico.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acesso as informações familiares do paciente.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acesso ao prontuário odontológico.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acesso aos resultados de exames, com opção de impressão deles.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acesso aos registros de informações sigilosas do paciente que foram liberados para uso.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acesso a todos os medicamentos que o paciente retirou na rede municipal.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acesso aos medicamentos de uso contínuo.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acesso a carteira de vacinação do paciente.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alertar ao profissional sobre vacinas atrasadas.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alertar ao profissional sobre preventivo atrasado (exame de câncer de colo de </w:t>
                  </w:r>
                  <w:r w:rsidRPr="00763D2D">
                    <w:rPr>
                      <w:rFonts w:asciiTheme="majorHAnsi" w:hAnsiTheme="majorHAnsi" w:cstheme="minorHAnsi"/>
                      <w:sz w:val="18"/>
                      <w:szCs w:val="18"/>
                    </w:rPr>
                    <w:lastRenderedPageBreak/>
                    <w:t>útero) para o caso de pacientes do sexo feminino.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Deverá alertar ao profissional sobre exame de mamografia atrasado para o caso de pacientes do sexo feminino.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acesso ao prontuário do paciente com informações referentes a todos os atendimentos registrados para o paciente, contendo no mínimo as seguintes informações: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Hora de entrada na unidade;</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Hora da triagem;</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Hora do atendimento;</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Hora da conclusão do atendimento;</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Unidade do atendimento;</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Profissional do atendimento, sua especialidade e registro;</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Registros coletados durante o atendimento;</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Profissional da triagem, sua especialidade e registro;</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Informações da triagem (Altura, Cintura, Abdômen, Quadril, Perímetro Encefálico, Peso, Pressão Sistólica, Pressão Diastólica, Temperatura, </w:t>
                  </w:r>
                  <w:r w:rsidR="00DC2981" w:rsidRPr="00763D2D">
                    <w:rPr>
                      <w:rFonts w:asciiTheme="majorHAnsi" w:hAnsiTheme="majorHAnsi" w:cstheme="minorHAnsi"/>
                      <w:sz w:val="18"/>
                      <w:szCs w:val="18"/>
                    </w:rPr>
                    <w:t>Frequência</w:t>
                  </w:r>
                  <w:r w:rsidRPr="00763D2D">
                    <w:rPr>
                      <w:rFonts w:asciiTheme="majorHAnsi" w:hAnsiTheme="majorHAnsi" w:cstheme="minorHAnsi"/>
                      <w:sz w:val="18"/>
                      <w:szCs w:val="18"/>
                    </w:rPr>
                    <w:t xml:space="preserve"> Cardíaca, </w:t>
                  </w:r>
                  <w:r w:rsidR="00DC2981" w:rsidRPr="00763D2D">
                    <w:rPr>
                      <w:rFonts w:asciiTheme="majorHAnsi" w:hAnsiTheme="majorHAnsi" w:cstheme="minorHAnsi"/>
                      <w:sz w:val="18"/>
                      <w:szCs w:val="18"/>
                    </w:rPr>
                    <w:t>Frequência</w:t>
                  </w:r>
                  <w:r w:rsidRPr="00763D2D">
                    <w:rPr>
                      <w:rFonts w:asciiTheme="majorHAnsi" w:hAnsiTheme="majorHAnsi" w:cstheme="minorHAnsi"/>
                      <w:sz w:val="18"/>
                      <w:szCs w:val="18"/>
                    </w:rPr>
                    <w:t xml:space="preserve"> Respiratória, Saturação O2, Glicemia);</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Queixa/Sintomas;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CID;</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Procedimentos realizados;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Exames requisitados;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Encaminhamentos realizados;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Prescrições efetuadas;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Atestados e declarações impressas;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impressão do prontuário, respeitando o nível de acesso.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identificar o profissional e lançar automaticamente a produção BPA referente ao acolhimento, dispensando digitação posterior por parte dos profissionais da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ao profissional registrar as informações sobre os sintomas/queixa.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ao profissional registrar as informações sobre a avaliação efetuada.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que ao concluir o acolhimento o profissional </w:t>
                  </w:r>
                  <w:proofErr w:type="gramStart"/>
                  <w:r w:rsidRPr="00763D2D">
                    <w:rPr>
                      <w:rFonts w:asciiTheme="majorHAnsi" w:hAnsiTheme="majorHAnsi" w:cstheme="minorHAnsi"/>
                      <w:sz w:val="18"/>
                      <w:szCs w:val="18"/>
                    </w:rPr>
                    <w:t>possa</w:t>
                  </w:r>
                  <w:proofErr w:type="gramEnd"/>
                  <w:r w:rsidRPr="00763D2D">
                    <w:rPr>
                      <w:rFonts w:asciiTheme="majorHAnsi" w:hAnsiTheme="majorHAnsi" w:cstheme="minorHAnsi"/>
                      <w:sz w:val="18"/>
                      <w:szCs w:val="18"/>
                    </w:rPr>
                    <w:t xml:space="preserve"> encaminhar o paciente diretamente ao atendimento definindo a sua classificação de risco ou efetuar o agendamento de uma consulta para atendimento posterior.</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Registros de Enfermagem:</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ordenar os pacientes priorizando o nível da classificação de risco.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destacar na fila de atendimento os pacientes com idade inferior a </w:t>
                  </w:r>
                  <w:proofErr w:type="gramStart"/>
                  <w:r w:rsidRPr="00763D2D">
                    <w:rPr>
                      <w:rFonts w:asciiTheme="majorHAnsi" w:hAnsiTheme="majorHAnsi" w:cstheme="minorHAnsi"/>
                      <w:sz w:val="18"/>
                      <w:szCs w:val="18"/>
                    </w:rPr>
                    <w:t>2</w:t>
                  </w:r>
                  <w:proofErr w:type="gramEnd"/>
                  <w:r w:rsidRPr="00763D2D">
                    <w:rPr>
                      <w:rFonts w:asciiTheme="majorHAnsi" w:hAnsiTheme="majorHAnsi" w:cstheme="minorHAnsi"/>
                      <w:sz w:val="18"/>
                      <w:szCs w:val="18"/>
                    </w:rPr>
                    <w:t xml:space="preserve"> (dois) anos e superior a 60 (sessenta) anos, em negrito e cor diferenciada (vermelho).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ordenação dos pacientes na tela por data, hora ou idade.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 software deve possuir funcionalidade de registro de pacientes não atendidos, com espaço para a justificativa do não atendimento pelo profissional.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busca de um paciente da lista pelo nome.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chamada dos pacientes através do painel de chamadas. O sistema deverá solicitar ao profissional na primeira chamada do dia, o número do consultório que ele está atendendo e a cor da faixa que o paciente deve seguir da recepção até ele.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forma de atualização automática da lista de usuários exibidos na tela, por tempo parametrizado, facilitando a visualização de novos pacientes na lista.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que o profissional </w:t>
                  </w:r>
                  <w:proofErr w:type="gramStart"/>
                  <w:r w:rsidRPr="00763D2D">
                    <w:rPr>
                      <w:rFonts w:asciiTheme="majorHAnsi" w:hAnsiTheme="majorHAnsi" w:cstheme="minorHAnsi"/>
                      <w:sz w:val="18"/>
                      <w:szCs w:val="18"/>
                    </w:rPr>
                    <w:t>possa</w:t>
                  </w:r>
                  <w:proofErr w:type="gramEnd"/>
                  <w:r w:rsidRPr="00763D2D">
                    <w:rPr>
                      <w:rFonts w:asciiTheme="majorHAnsi" w:hAnsiTheme="majorHAnsi" w:cstheme="minorHAnsi"/>
                      <w:sz w:val="18"/>
                      <w:szCs w:val="18"/>
                    </w:rPr>
                    <w:t xml:space="preserve"> listar apenas os pacientes que não foram triados.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que o profissional </w:t>
                  </w:r>
                  <w:proofErr w:type="gramStart"/>
                  <w:r w:rsidRPr="00763D2D">
                    <w:rPr>
                      <w:rFonts w:asciiTheme="majorHAnsi" w:hAnsiTheme="majorHAnsi" w:cstheme="minorHAnsi"/>
                      <w:sz w:val="18"/>
                      <w:szCs w:val="18"/>
                    </w:rPr>
                    <w:t>possa</w:t>
                  </w:r>
                  <w:proofErr w:type="gramEnd"/>
                  <w:r w:rsidRPr="00763D2D">
                    <w:rPr>
                      <w:rFonts w:asciiTheme="majorHAnsi" w:hAnsiTheme="majorHAnsi" w:cstheme="minorHAnsi"/>
                      <w:sz w:val="18"/>
                      <w:szCs w:val="18"/>
                    </w:rPr>
                    <w:t xml:space="preserve"> listar apenas os pacientes que já foram triados.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que o profissional </w:t>
                  </w:r>
                  <w:proofErr w:type="gramStart"/>
                  <w:r w:rsidRPr="00763D2D">
                    <w:rPr>
                      <w:rFonts w:asciiTheme="majorHAnsi" w:hAnsiTheme="majorHAnsi" w:cstheme="minorHAnsi"/>
                      <w:sz w:val="18"/>
                      <w:szCs w:val="18"/>
                    </w:rPr>
                    <w:t>possa</w:t>
                  </w:r>
                  <w:proofErr w:type="gramEnd"/>
                  <w:r w:rsidRPr="00763D2D">
                    <w:rPr>
                      <w:rFonts w:asciiTheme="majorHAnsi" w:hAnsiTheme="majorHAnsi" w:cstheme="minorHAnsi"/>
                      <w:sz w:val="18"/>
                      <w:szCs w:val="18"/>
                    </w:rPr>
                    <w:t xml:space="preserve"> listar apenas os pacientes que não foram atendidos;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 xml:space="preserve">Deverá permitir que o profissional </w:t>
                  </w:r>
                  <w:proofErr w:type="gramStart"/>
                  <w:r w:rsidRPr="00763D2D">
                    <w:rPr>
                      <w:rFonts w:asciiTheme="majorHAnsi" w:hAnsiTheme="majorHAnsi" w:cstheme="minorHAnsi"/>
                      <w:sz w:val="18"/>
                      <w:szCs w:val="18"/>
                    </w:rPr>
                    <w:t>possa</w:t>
                  </w:r>
                  <w:proofErr w:type="gramEnd"/>
                  <w:r w:rsidRPr="00763D2D">
                    <w:rPr>
                      <w:rFonts w:asciiTheme="majorHAnsi" w:hAnsiTheme="majorHAnsi" w:cstheme="minorHAnsi"/>
                      <w:sz w:val="18"/>
                      <w:szCs w:val="18"/>
                    </w:rPr>
                    <w:t xml:space="preserve"> listar apenas os pacientes que já foram atendidos.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registro do atendimento médico a partir de um paciente da lista.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exibir ao profissional as informações do atendimento e paciente: Nome do profissional, Especialidade do profissional, Nome completo e foto do paciente, Idade (em anos, meses e dias), Número do prontuário, Restrições alérgicas, Nome da mãe, Nome do pai, Município.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acesso aos dados registrados, por nível de acesso e categoria profissional (médico, psicólogo, fisioterapeuta e outros).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acesso as informações familiares do paciente.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acesso ao prontuário odontológico.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acesso aos resultados de exames, com opção de impressão deles.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acesso a todos os medicamentos que o paciente retirou na rede municipal.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acesso aos registros de informações sigilosas do paciente liberado para o acesso.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acesso aos medicamentos de uso contínuo.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acesso a carteira de vacinação do paciente.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alertar ao profissional sobre vacinas atrasadas.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alertar ao profissional sobre preventivo atrasado (exame de câncer de colo de útero) para o caso de pacientes do sexo feminino.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alertar ao profissional sobre exame de mamografia atrasado para o caso de pacientes do sexo feminino.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acesso ao prontuário do paciente com informações referentes a todos os atendimentos registrados para o paciente, contendo no mínimo as seguintes informações: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Hora de entrada na unidade;</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Hora da triagem;</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Hora do atendimento;</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Hora da conclusão do atendimento;</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Unidade do atendimento;</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Profissional do atendimento, sua especialidade e registro;</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Registros coletados durante o atendimento;</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Profissional da triagem, sua especialidade e registro;</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Informações da triagem (Altura, Cintura, Abdômen, Quadril, Perímetro Encefálico, Peso, Pressão Sistólica, Pressão Diastólica, Temperatura, </w:t>
                  </w:r>
                  <w:r w:rsidR="00DC2981" w:rsidRPr="00763D2D">
                    <w:rPr>
                      <w:rFonts w:asciiTheme="majorHAnsi" w:hAnsiTheme="majorHAnsi" w:cstheme="minorHAnsi"/>
                      <w:sz w:val="18"/>
                      <w:szCs w:val="18"/>
                    </w:rPr>
                    <w:t>Frequência</w:t>
                  </w:r>
                  <w:r w:rsidRPr="00763D2D">
                    <w:rPr>
                      <w:rFonts w:asciiTheme="majorHAnsi" w:hAnsiTheme="majorHAnsi" w:cstheme="minorHAnsi"/>
                      <w:sz w:val="18"/>
                      <w:szCs w:val="18"/>
                    </w:rPr>
                    <w:t xml:space="preserve"> Cardíaca, </w:t>
                  </w:r>
                  <w:r w:rsidR="00DC2981" w:rsidRPr="00763D2D">
                    <w:rPr>
                      <w:rFonts w:asciiTheme="majorHAnsi" w:hAnsiTheme="majorHAnsi" w:cstheme="minorHAnsi"/>
                      <w:sz w:val="18"/>
                      <w:szCs w:val="18"/>
                    </w:rPr>
                    <w:t>Frequência</w:t>
                  </w:r>
                  <w:r w:rsidRPr="00763D2D">
                    <w:rPr>
                      <w:rFonts w:asciiTheme="majorHAnsi" w:hAnsiTheme="majorHAnsi" w:cstheme="minorHAnsi"/>
                      <w:sz w:val="18"/>
                      <w:szCs w:val="18"/>
                    </w:rPr>
                    <w:t xml:space="preserve"> Respiratória, Saturação O2, Glicemia);</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Queixa/Sintomas;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CID;</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Procedimentos realizados;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Exames requisitados;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Encaminhamentos realizados;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Prescrições efetuadas;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Atestados e declarações impressas;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impressão do prontuário, respeitando o nível de acesso.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identificar o profissional e lançar automaticamente a produção BPA referente à aferição de pressão arterial, dispensando digitação posterior por parte dos profissionais da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identificar o profissional e lançar automaticamente a produção BPA referente ao teste de glicemia, dispensando digitação posterior por parte dos profissionais da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Deverá identificar o profissional e lançar automaticamente a produção BPA referente à avaliação antropométrica (conjunto de técnicas utilizadas para medir o corpo humano ou suas partes), dispensando digitação posterior por parte dos profissionais da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registro dos procedimentos efetuados, validando todas as regras da tabela de procedimentos do SIGTAP evitando críticas posteriores na produção BPA.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registro da informação do tipo e grupo de atendimento conforme padrão do sistema SIA do Ministério da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No caso de gestantes, deverá possuir forma de visualização gráfica do </w:t>
                  </w:r>
                  <w:proofErr w:type="gramStart"/>
                  <w:r w:rsidRPr="00763D2D">
                    <w:rPr>
                      <w:rFonts w:asciiTheme="majorHAnsi" w:hAnsiTheme="majorHAnsi" w:cstheme="minorHAnsi"/>
                      <w:sz w:val="18"/>
                      <w:szCs w:val="18"/>
                    </w:rPr>
                    <w:t>I.M.</w:t>
                  </w:r>
                  <w:proofErr w:type="gramEnd"/>
                  <w:r w:rsidRPr="00763D2D">
                    <w:rPr>
                      <w:rFonts w:asciiTheme="majorHAnsi" w:hAnsiTheme="majorHAnsi" w:cstheme="minorHAnsi"/>
                      <w:sz w:val="18"/>
                      <w:szCs w:val="18"/>
                    </w:rPr>
                    <w:t>C da gestante contendo ainda o número de semanas da gestação.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registro de fatalidades (Ferimento Arma Branca, Violência Doméstica, Acidente com Automóvel, Ferimento Arma de Fogo, Violência Sexual, Acidente com Motocicleta e outros).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possuir gráficos de acompanhamento e evolução do paciente para os seguintes itens: Peso/Altura, IMC, Abdômen, Cintura, Quadril, RCQ, Perímetro Encefálico, Pressão Arterial, </w:t>
                  </w:r>
                  <w:r w:rsidR="00DC2981" w:rsidRPr="00763D2D">
                    <w:rPr>
                      <w:rFonts w:asciiTheme="majorHAnsi" w:hAnsiTheme="majorHAnsi" w:cstheme="minorHAnsi"/>
                      <w:sz w:val="18"/>
                      <w:szCs w:val="18"/>
                    </w:rPr>
                    <w:t>Frequência</w:t>
                  </w:r>
                  <w:r w:rsidRPr="00763D2D">
                    <w:rPr>
                      <w:rFonts w:asciiTheme="majorHAnsi" w:hAnsiTheme="majorHAnsi" w:cstheme="minorHAnsi"/>
                      <w:sz w:val="18"/>
                      <w:szCs w:val="18"/>
                    </w:rPr>
                    <w:t xml:space="preserve"> Cardíaca, </w:t>
                  </w:r>
                  <w:r w:rsidR="00DC2981" w:rsidRPr="00763D2D">
                    <w:rPr>
                      <w:rFonts w:asciiTheme="majorHAnsi" w:hAnsiTheme="majorHAnsi" w:cstheme="minorHAnsi"/>
                      <w:sz w:val="18"/>
                      <w:szCs w:val="18"/>
                    </w:rPr>
                    <w:t>Frequência</w:t>
                  </w:r>
                  <w:r w:rsidRPr="00763D2D">
                    <w:rPr>
                      <w:rFonts w:asciiTheme="majorHAnsi" w:hAnsiTheme="majorHAnsi" w:cstheme="minorHAnsi"/>
                      <w:sz w:val="18"/>
                      <w:szCs w:val="18"/>
                    </w:rPr>
                    <w:t xml:space="preserve"> Respiratória, Temperatura, Glicemia Pós-Prandial, Glicemia em Jejum, Saturação O2, quando gestante de Altura Uterina, BCF (Batimentos Cardíacos Fetais), Perímetro Cefálico e Torácico, assim como para Diabéticos e Hipertensos de Colesterol Total e HDL.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Propiciar a impressão da ficha de atendimento ambulatorial já preenchida com todos os dados do paciente e informações da pré-consulta.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Propiciar a manutenção das informações da pré-consulta.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Atendimento Médico: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w:t>
                  </w:r>
                  <w:proofErr w:type="gramStart"/>
                  <w:r w:rsidRPr="00763D2D">
                    <w:rPr>
                      <w:rFonts w:asciiTheme="majorHAnsi" w:hAnsiTheme="majorHAnsi" w:cstheme="minorHAnsi"/>
                      <w:sz w:val="18"/>
                      <w:szCs w:val="18"/>
                    </w:rPr>
                    <w:t>permitir,</w:t>
                  </w:r>
                  <w:proofErr w:type="gramEnd"/>
                  <w:r w:rsidRPr="00763D2D">
                    <w:rPr>
                      <w:rFonts w:asciiTheme="majorHAnsi" w:hAnsiTheme="majorHAnsi" w:cstheme="minorHAnsi"/>
                      <w:sz w:val="18"/>
                      <w:szCs w:val="18"/>
                    </w:rPr>
                    <w:t xml:space="preserve"> em uma área restrita a administradores e técnicos, a configuração da impressão das receitas, com as seguintes opções: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Exibir ou ocultar o cabeçalho das receitas (para os casos de papéis com cabeçalho pré-impresso);</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Exibir ou ocultar o rodapé das receitas (para os casos de papéis com rodapé pré-impresso);</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Exibir ou ocultar o logo do SUS;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Imprimir duas vias da receita na mesma página;</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Imprimir duas vias da receita simples;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Imprimir duas vias da receita de outros medicamentos e recomendações;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Alterar o texto do cabeçalho da receita;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parametrização que obrigue ou não a informação do CID principal para a conclusão do atendimento.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ordenar os pacientes priorizando o nível da classificação de risco.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destacar na fila de atendimento os pacientes com idade inferior a 12 (doze) anos e superior a 60 (sessenta) anos, em negrito e cor diferenciada (vermelho).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ordenação dos pacientes na tela por data, hora ou idade.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forma de identificação dos pacientes hipertensos e ou diabéticos.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forma de identificação das pacientes gestantes, disponibilizando atendimento diferenciado seguindo os padrões do sistema SISPRENATAL do Ministério da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 software deve possuir funcionalidade de registro de pacientes não atendidos, com espaço para a justificativa do não atendimento pelo profissional.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busca de um paciente da lista pelo nome.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chamada dos pacientes através do painel de chamadas. O sistema deverá solicitar ao profissional na primeira chamada do dia, o número do consultório que ele está atendendo e a cor da faixa que o paciente deve seguir da recepção até ele.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forma de atualização automática da lista de usuários exibidos na tela, por tempo parametrizado, facilitando a visualização de novos pacientes na lista.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 xml:space="preserve">Deverá permitir que o profissional </w:t>
                  </w:r>
                  <w:proofErr w:type="gramStart"/>
                  <w:r w:rsidRPr="00763D2D">
                    <w:rPr>
                      <w:rFonts w:asciiTheme="majorHAnsi" w:hAnsiTheme="majorHAnsi" w:cstheme="minorHAnsi"/>
                      <w:sz w:val="18"/>
                      <w:szCs w:val="18"/>
                    </w:rPr>
                    <w:t>possa</w:t>
                  </w:r>
                  <w:proofErr w:type="gramEnd"/>
                  <w:r w:rsidRPr="00763D2D">
                    <w:rPr>
                      <w:rFonts w:asciiTheme="majorHAnsi" w:hAnsiTheme="majorHAnsi" w:cstheme="minorHAnsi"/>
                      <w:sz w:val="18"/>
                      <w:szCs w:val="18"/>
                    </w:rPr>
                    <w:t xml:space="preserve"> listar apenas os pacientes que não foram triados.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que o profissional </w:t>
                  </w:r>
                  <w:proofErr w:type="gramStart"/>
                  <w:r w:rsidRPr="00763D2D">
                    <w:rPr>
                      <w:rFonts w:asciiTheme="majorHAnsi" w:hAnsiTheme="majorHAnsi" w:cstheme="minorHAnsi"/>
                      <w:sz w:val="18"/>
                      <w:szCs w:val="18"/>
                    </w:rPr>
                    <w:t>possa</w:t>
                  </w:r>
                  <w:proofErr w:type="gramEnd"/>
                  <w:r w:rsidRPr="00763D2D">
                    <w:rPr>
                      <w:rFonts w:asciiTheme="majorHAnsi" w:hAnsiTheme="majorHAnsi" w:cstheme="minorHAnsi"/>
                      <w:sz w:val="18"/>
                      <w:szCs w:val="18"/>
                    </w:rPr>
                    <w:t xml:space="preserve"> listar apenas os pacientes que já foram triados.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que o profissional </w:t>
                  </w:r>
                  <w:proofErr w:type="gramStart"/>
                  <w:r w:rsidRPr="00763D2D">
                    <w:rPr>
                      <w:rFonts w:asciiTheme="majorHAnsi" w:hAnsiTheme="majorHAnsi" w:cstheme="minorHAnsi"/>
                      <w:sz w:val="18"/>
                      <w:szCs w:val="18"/>
                    </w:rPr>
                    <w:t>possa</w:t>
                  </w:r>
                  <w:proofErr w:type="gramEnd"/>
                  <w:r w:rsidRPr="00763D2D">
                    <w:rPr>
                      <w:rFonts w:asciiTheme="majorHAnsi" w:hAnsiTheme="majorHAnsi" w:cstheme="minorHAnsi"/>
                      <w:sz w:val="18"/>
                      <w:szCs w:val="18"/>
                    </w:rPr>
                    <w:t xml:space="preserve"> listar apenas os pacientes que não foram atendidos.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que o profissional </w:t>
                  </w:r>
                  <w:proofErr w:type="gramStart"/>
                  <w:r w:rsidRPr="00763D2D">
                    <w:rPr>
                      <w:rFonts w:asciiTheme="majorHAnsi" w:hAnsiTheme="majorHAnsi" w:cstheme="minorHAnsi"/>
                      <w:sz w:val="18"/>
                      <w:szCs w:val="18"/>
                    </w:rPr>
                    <w:t>possa</w:t>
                  </w:r>
                  <w:proofErr w:type="gramEnd"/>
                  <w:r w:rsidRPr="00763D2D">
                    <w:rPr>
                      <w:rFonts w:asciiTheme="majorHAnsi" w:hAnsiTheme="majorHAnsi" w:cstheme="minorHAnsi"/>
                      <w:sz w:val="18"/>
                      <w:szCs w:val="18"/>
                    </w:rPr>
                    <w:t xml:space="preserve"> listar apenas os pacientes que já foram atendidos.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registro do atendimento médico a partir de um paciente da lista.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exibir ao profissional as informações do atendimento e paciente: Data e hora do atendimento, Unidade do atendimento, Nome do profissional, Especialidade do profissional, Nome completo e foto do paciente, Idade (em anos, meses e dias), Número do prontuário, Restrições alérgicas.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acesso aos dados registrados, por nível de acesso e categoria profissional (médico, psicólogo, fisioterapeuta e outros).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acesso a anamnese do paciente, com opção de preenchimento de uma nova anamnese ou consulta ao histórico de anamneses preenchidas anteriormente.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disponibilizar acesso às informações de doenças e agravantes do paciente em conformidade as opções exigidas nas fichas da atenção básica </w:t>
                  </w:r>
                  <w:proofErr w:type="gramStart"/>
                  <w:r w:rsidRPr="00763D2D">
                    <w:rPr>
                      <w:rFonts w:asciiTheme="majorHAnsi" w:hAnsiTheme="majorHAnsi" w:cstheme="minorHAnsi"/>
                      <w:sz w:val="18"/>
                      <w:szCs w:val="18"/>
                    </w:rPr>
                    <w:t>e e</w:t>
                  </w:r>
                  <w:proofErr w:type="gramEnd"/>
                  <w:r w:rsidRPr="00763D2D">
                    <w:rPr>
                      <w:rFonts w:asciiTheme="majorHAnsi" w:hAnsiTheme="majorHAnsi" w:cstheme="minorHAnsi"/>
                      <w:sz w:val="18"/>
                      <w:szCs w:val="18"/>
                    </w:rPr>
                    <w:t>-SUS.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acesso as informações familiares do paciente.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acesso ao prontuário odontológico.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acesso aos resultados de exames, com opção de impressão deles.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acesso a todos os medicamentos que o paciente retirou na rede municipal.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acesso aos registros de informações sigilosas dos pacientes liberadas para uso.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acesso aos medicamentos de uso contínuo.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acesso a carteira de vacinação do paciente.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alertar ao profissional sobre vacinas atrasadas.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alertar ao profissional sobre preventivo atrasado (exame de câncer de colo de útero) para o caso de pacientes do sexo feminino.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alertar ao profissional sobre exame de mamografia atrasado para o caso de pacientes do sexo feminino.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disponibilizar acesso ao prontuário do paciente com informações referentes a todos os atendimentos registrados para o paciente, contendo no mínimo as seguintes informações: Hora de entrada na unidade, Hora da triagem, Hora do atendimento, Hora da conclusão do atendimento, Unidade do atendimento, Profissional do atendimento, sua especialidade e registro, CID, Registros coletados durante o atendimento, Profissional da triagem, sua especialidade e registro, Informações da triagem (Altura, Cintura, Abdômen, Quadril, Perímetro Encefálico, Peso, Pressão Sistólica, Pressão Diastólica, Temperatura, </w:t>
                  </w:r>
                  <w:r w:rsidR="00DC2981" w:rsidRPr="00763D2D">
                    <w:rPr>
                      <w:rFonts w:asciiTheme="majorHAnsi" w:hAnsiTheme="majorHAnsi" w:cstheme="minorHAnsi"/>
                      <w:sz w:val="18"/>
                      <w:szCs w:val="18"/>
                    </w:rPr>
                    <w:t>Frequência</w:t>
                  </w:r>
                  <w:r w:rsidRPr="00763D2D">
                    <w:rPr>
                      <w:rFonts w:asciiTheme="majorHAnsi" w:hAnsiTheme="majorHAnsi" w:cstheme="minorHAnsi"/>
                      <w:sz w:val="18"/>
                      <w:szCs w:val="18"/>
                    </w:rPr>
                    <w:t xml:space="preserve"> Cardíaca, </w:t>
                  </w:r>
                  <w:r w:rsidR="00DC2981" w:rsidRPr="00763D2D">
                    <w:rPr>
                      <w:rFonts w:asciiTheme="majorHAnsi" w:hAnsiTheme="majorHAnsi" w:cstheme="minorHAnsi"/>
                      <w:sz w:val="18"/>
                      <w:szCs w:val="18"/>
                    </w:rPr>
                    <w:t>Frequência</w:t>
                  </w:r>
                  <w:r w:rsidRPr="00763D2D">
                    <w:rPr>
                      <w:rFonts w:asciiTheme="majorHAnsi" w:hAnsiTheme="majorHAnsi" w:cstheme="minorHAnsi"/>
                      <w:sz w:val="18"/>
                      <w:szCs w:val="18"/>
                    </w:rPr>
                    <w:t xml:space="preserve"> Respiratória, Saturação O2, Glicemia), Queixa/Sintomas, Procedimentos realizados, Exames requisitados, Encaminhamentos realizados, Prescrições efetuadas, Atestados e declarações impressas.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impressão do prontuário, respeitando o nível de acesso.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identificar o profissional e lançar automaticamente a produção BPA referente à consulta médica, dispensando digitação posterior por parte dos profissionais da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registro dos procedimentos efetuados, validando todas as regras da tabela de procedimentos do SIGTAP evitando críticas posteriores na produção BPA.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o registro da informação do tipo e grupo de atendimento conforme </w:t>
                  </w:r>
                  <w:r w:rsidRPr="00763D2D">
                    <w:rPr>
                      <w:rFonts w:asciiTheme="majorHAnsi" w:hAnsiTheme="majorHAnsi" w:cstheme="minorHAnsi"/>
                      <w:sz w:val="18"/>
                      <w:szCs w:val="18"/>
                    </w:rPr>
                    <w:lastRenderedPageBreak/>
                    <w:t>padrão do sistema SIA do Ministério da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 xml:space="preserve">Deverá disponibilizar ao profissional para visualização as informações sobre a triagem: Profissional, Especialidade, Altura, Cintura, Abdômen, Quadril, Perímetro Encefálico, Peso, Pressão Sistólica, Pressão Diastólica, Temperatura, </w:t>
                  </w:r>
                  <w:r w:rsidR="00DC2981" w:rsidRPr="00763D2D">
                    <w:rPr>
                      <w:rFonts w:asciiTheme="majorHAnsi" w:hAnsiTheme="majorHAnsi" w:cstheme="minorHAnsi"/>
                      <w:sz w:val="18"/>
                      <w:szCs w:val="18"/>
                    </w:rPr>
                    <w:t>Frequência</w:t>
                  </w:r>
                  <w:r w:rsidRPr="00763D2D">
                    <w:rPr>
                      <w:rFonts w:asciiTheme="majorHAnsi" w:hAnsiTheme="majorHAnsi" w:cstheme="minorHAnsi"/>
                      <w:sz w:val="18"/>
                      <w:szCs w:val="18"/>
                    </w:rPr>
                    <w:t xml:space="preserve"> Cardíaca, </w:t>
                  </w:r>
                  <w:r w:rsidR="00DC2981" w:rsidRPr="00763D2D">
                    <w:rPr>
                      <w:rFonts w:asciiTheme="majorHAnsi" w:hAnsiTheme="majorHAnsi" w:cstheme="minorHAnsi"/>
                      <w:sz w:val="18"/>
                      <w:szCs w:val="18"/>
                    </w:rPr>
                    <w:t>Frequência</w:t>
                  </w:r>
                  <w:r w:rsidRPr="00763D2D">
                    <w:rPr>
                      <w:rFonts w:asciiTheme="majorHAnsi" w:hAnsiTheme="majorHAnsi" w:cstheme="minorHAnsi"/>
                      <w:sz w:val="18"/>
                      <w:szCs w:val="18"/>
                    </w:rPr>
                    <w:t xml:space="preserve"> Respiratória, Saturação O2, Glicemia.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possuir gráficos de acompanhamento e evolução do paciente para os seguintes itens: Peso/Altura, IMC, Abdômen, Cintura, Quadril, RCQ, Perímetro Encefálico, Pressão Arterial, </w:t>
                  </w:r>
                  <w:r w:rsidR="00DC2981" w:rsidRPr="00763D2D">
                    <w:rPr>
                      <w:rFonts w:asciiTheme="majorHAnsi" w:hAnsiTheme="majorHAnsi" w:cstheme="minorHAnsi"/>
                      <w:sz w:val="18"/>
                      <w:szCs w:val="18"/>
                    </w:rPr>
                    <w:t>Frequência</w:t>
                  </w:r>
                  <w:r w:rsidRPr="00763D2D">
                    <w:rPr>
                      <w:rFonts w:asciiTheme="majorHAnsi" w:hAnsiTheme="majorHAnsi" w:cstheme="minorHAnsi"/>
                      <w:sz w:val="18"/>
                      <w:szCs w:val="18"/>
                    </w:rPr>
                    <w:t xml:space="preserve"> Cardíaca, </w:t>
                  </w:r>
                  <w:r w:rsidR="00DC2981" w:rsidRPr="00763D2D">
                    <w:rPr>
                      <w:rFonts w:asciiTheme="majorHAnsi" w:hAnsiTheme="majorHAnsi" w:cstheme="minorHAnsi"/>
                      <w:sz w:val="18"/>
                      <w:szCs w:val="18"/>
                    </w:rPr>
                    <w:t>Frequência</w:t>
                  </w:r>
                  <w:r w:rsidRPr="00763D2D">
                    <w:rPr>
                      <w:rFonts w:asciiTheme="majorHAnsi" w:hAnsiTheme="majorHAnsi" w:cstheme="minorHAnsi"/>
                      <w:sz w:val="18"/>
                      <w:szCs w:val="18"/>
                    </w:rPr>
                    <w:t xml:space="preserve"> Respiratória, Temperatura, Glicemia Pós-Prandial, Glicemia em Jejum, Saturação O2, quando gestante de Altura Uterina, BCF (Batimentos Cardíacos Fetais), Perímetro Cefálico e Torácico, assim como para Diabéticos e Hipertensos de Colesterol Total e HDL.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exibir o cálculo do Escore de Framingham e o risco de doenças coronarianas em 10 anos, se é baixo, moderado ou alto, e a informação do risco em percentual, quando informado o peso, altura, PA Sistólica (</w:t>
                  </w:r>
                  <w:proofErr w:type="gramStart"/>
                  <w:r w:rsidRPr="00763D2D">
                    <w:rPr>
                      <w:rFonts w:asciiTheme="majorHAnsi" w:hAnsiTheme="majorHAnsi" w:cstheme="minorHAnsi"/>
                      <w:sz w:val="18"/>
                      <w:szCs w:val="18"/>
                    </w:rPr>
                    <w:t>mmHg</w:t>
                  </w:r>
                  <w:proofErr w:type="gramEnd"/>
                  <w:r w:rsidRPr="00763D2D">
                    <w:rPr>
                      <w:rFonts w:asciiTheme="majorHAnsi" w:hAnsiTheme="majorHAnsi" w:cstheme="minorHAnsi"/>
                      <w:sz w:val="18"/>
                      <w:szCs w:val="18"/>
                    </w:rPr>
                    <w:t>), Colesterol Total (mg/dl) e HDL (mg/dl) na triagem.</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ao profissional para visualização as informações sobre a queixa/sintoma.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registro do CID principal, possibilitando a consulta do CID por nome ou código.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registro do(s) CID secundário(s), possibilitando a consulta do CID por nome ou código.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gerar automaticamente aviso de agravos ao setor de epidemiologia em casos de doenças notificáveis.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que as informações coletadas durante o atendimento </w:t>
                  </w:r>
                  <w:proofErr w:type="gramStart"/>
                  <w:r w:rsidRPr="00763D2D">
                    <w:rPr>
                      <w:rFonts w:asciiTheme="majorHAnsi" w:hAnsiTheme="majorHAnsi" w:cstheme="minorHAnsi"/>
                      <w:sz w:val="18"/>
                      <w:szCs w:val="18"/>
                    </w:rPr>
                    <w:t>sejam</w:t>
                  </w:r>
                  <w:proofErr w:type="gramEnd"/>
                  <w:r w:rsidRPr="00763D2D">
                    <w:rPr>
                      <w:rFonts w:asciiTheme="majorHAnsi" w:hAnsiTheme="majorHAnsi" w:cstheme="minorHAnsi"/>
                      <w:sz w:val="18"/>
                      <w:szCs w:val="18"/>
                    </w:rPr>
                    <w:t xml:space="preserve"> registradas em área específica no prontuário do paciente.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ao profissional, uma forma de visualização do prontuário antigo do paciente em formato de imagem (JPG, PNG) ou formato portátil de documento (PDF).</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que o profissional </w:t>
                  </w:r>
                  <w:proofErr w:type="gramStart"/>
                  <w:r w:rsidRPr="00763D2D">
                    <w:rPr>
                      <w:rFonts w:asciiTheme="majorHAnsi" w:hAnsiTheme="majorHAnsi" w:cstheme="minorHAnsi"/>
                      <w:sz w:val="18"/>
                      <w:szCs w:val="18"/>
                    </w:rPr>
                    <w:t>anexe</w:t>
                  </w:r>
                  <w:proofErr w:type="gramEnd"/>
                  <w:r w:rsidRPr="00763D2D">
                    <w:rPr>
                      <w:rFonts w:asciiTheme="majorHAnsi" w:hAnsiTheme="majorHAnsi" w:cstheme="minorHAnsi"/>
                      <w:sz w:val="18"/>
                      <w:szCs w:val="18"/>
                    </w:rPr>
                    <w:t xml:space="preserve"> documentos digitalizados ao prontuário do paciente em formato de imagem (JPG, PNG).</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espaço para que o profissional registre de informações sigilosas do paciente.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que o profissional a libere acesso aos registros de informações sigilosas do paciente a outro profissional.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registro dos dados clínicos do paciente para a requisição de procedimentos.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no momento da solicitação de exames, a seleção de um plano de diagnóstico previamente cadastrado e relacionado à especialidade do profissional. Ao selecionar um plano o profissional poderá selecionar todos ou apenas alguns dos exames/procedimento definidos para o plano.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obrigar a informação de uma justificativa do profissional para a solicitação de exames acima de um número parametrizado pela SMS.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alertar ao profissional no momento da solicitação de exames o absenteísmo (falta ou atraso) em exames anteriores.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alertar ao profissional no momento da solicitação de exames a repetição, alertando sobre exames já solicitados ou que já estejam agendados.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informação do material a examinar para cada exame solicitado.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que os exames </w:t>
                  </w:r>
                  <w:proofErr w:type="gramStart"/>
                  <w:r w:rsidRPr="00763D2D">
                    <w:rPr>
                      <w:rFonts w:asciiTheme="majorHAnsi" w:hAnsiTheme="majorHAnsi" w:cstheme="minorHAnsi"/>
                      <w:sz w:val="18"/>
                      <w:szCs w:val="18"/>
                    </w:rPr>
                    <w:t>estejam</w:t>
                  </w:r>
                  <w:proofErr w:type="gramEnd"/>
                  <w:r w:rsidRPr="00763D2D">
                    <w:rPr>
                      <w:rFonts w:asciiTheme="majorHAnsi" w:hAnsiTheme="majorHAnsi" w:cstheme="minorHAnsi"/>
                      <w:sz w:val="18"/>
                      <w:szCs w:val="18"/>
                    </w:rPr>
                    <w:t xml:space="preserve"> prontos para serem agendados/regulados após a confirmação do atendimento.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possibilitar a consulta e visualização dos resultados de exames já liberados pelos Laboratórios municipais, bem como os prestadores de serviços terceirizados.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Deverá permitir a prescrição de medicamentos através da seleção de receitas previamente cadastradas e relacionadas à especialidade do profissional. Ao selecionar uma receita deve ser possível selecionar todos ou apenas alguns dos medicamentos.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a pesquisa do medicamento através do nome comercial ou do seu princípio ativo.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prescrição de medicamentos da farmácia básica informando: Quantidade, Posologia, Tipo de uso, Dose posológica, Se é de uso contínuo.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exibir o saldo do medicamento prescrito, porém, não deverá restringir a prescrição uma vez que não exista saldo na unidade de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efetuar informar a reserva dos medicamentos prescritos na rede de farmácia básica (enquanto não for feita a dispensação ou a receita possuir validade).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que as receitas </w:t>
                  </w:r>
                  <w:proofErr w:type="gramStart"/>
                  <w:r w:rsidRPr="00763D2D">
                    <w:rPr>
                      <w:rFonts w:asciiTheme="majorHAnsi" w:hAnsiTheme="majorHAnsi" w:cstheme="minorHAnsi"/>
                      <w:sz w:val="18"/>
                      <w:szCs w:val="18"/>
                    </w:rPr>
                    <w:t>estejam</w:t>
                  </w:r>
                  <w:proofErr w:type="gramEnd"/>
                  <w:r w:rsidRPr="00763D2D">
                    <w:rPr>
                      <w:rFonts w:asciiTheme="majorHAnsi" w:hAnsiTheme="majorHAnsi" w:cstheme="minorHAnsi"/>
                      <w:sz w:val="18"/>
                      <w:szCs w:val="18"/>
                    </w:rPr>
                    <w:t xml:space="preserve"> prontas para serem dispensadas na farmácia após a confirmação do atendimento.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cadastro e manutenção de restrições alérgicas.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alertar ao profissional, casos de medicamentos que o paciente possua restrição alérgica a algum princípio ativo da fórmula do medicamento.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prescrição de medicamentos que não estejam cadastrados na farmácia básica.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que o profissional </w:t>
                  </w:r>
                  <w:proofErr w:type="gramStart"/>
                  <w:r w:rsidRPr="00763D2D">
                    <w:rPr>
                      <w:rFonts w:asciiTheme="majorHAnsi" w:hAnsiTheme="majorHAnsi" w:cstheme="minorHAnsi"/>
                      <w:sz w:val="18"/>
                      <w:szCs w:val="18"/>
                    </w:rPr>
                    <w:t>possa</w:t>
                  </w:r>
                  <w:proofErr w:type="gramEnd"/>
                  <w:r w:rsidRPr="00763D2D">
                    <w:rPr>
                      <w:rFonts w:asciiTheme="majorHAnsi" w:hAnsiTheme="majorHAnsi" w:cstheme="minorHAnsi"/>
                      <w:sz w:val="18"/>
                      <w:szCs w:val="18"/>
                    </w:rPr>
                    <w:t xml:space="preserve"> renovar uma receita de medicamento de uso contínuo através do seu histórico de medicamentos de uso contínuo. O profissional selecionará os medicamentos desejados e o sistema fará uma nova prescrição automaticamente, </w:t>
                  </w:r>
                  <w:proofErr w:type="gramStart"/>
                  <w:r w:rsidRPr="00763D2D">
                    <w:rPr>
                      <w:rFonts w:asciiTheme="majorHAnsi" w:hAnsiTheme="majorHAnsi" w:cstheme="minorHAnsi"/>
                      <w:sz w:val="18"/>
                      <w:szCs w:val="18"/>
                    </w:rPr>
                    <w:t>agilizando</w:t>
                  </w:r>
                  <w:proofErr w:type="gramEnd"/>
                  <w:r w:rsidRPr="00763D2D">
                    <w:rPr>
                      <w:rFonts w:asciiTheme="majorHAnsi" w:hAnsiTheme="majorHAnsi" w:cstheme="minorHAnsi"/>
                      <w:sz w:val="18"/>
                      <w:szCs w:val="18"/>
                    </w:rPr>
                    <w:t xml:space="preserve"> o atendimento do profissional.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que várias receitas </w:t>
                  </w:r>
                  <w:proofErr w:type="gramStart"/>
                  <w:r w:rsidRPr="00763D2D">
                    <w:rPr>
                      <w:rFonts w:asciiTheme="majorHAnsi" w:hAnsiTheme="majorHAnsi" w:cstheme="minorHAnsi"/>
                      <w:sz w:val="18"/>
                      <w:szCs w:val="18"/>
                    </w:rPr>
                    <w:t>sejam</w:t>
                  </w:r>
                  <w:proofErr w:type="gramEnd"/>
                  <w:r w:rsidRPr="00763D2D">
                    <w:rPr>
                      <w:rFonts w:asciiTheme="majorHAnsi" w:hAnsiTheme="majorHAnsi" w:cstheme="minorHAnsi"/>
                      <w:sz w:val="18"/>
                      <w:szCs w:val="18"/>
                    </w:rPr>
                    <w:t xml:space="preserve"> emitidas durante o atendimento do paciente, separando os medicamentos em suas respectivas receitas no momento da impressão.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profissional colocar o paciente atendido em observação, permitindo solicitar exames e prescrever medicamentos para uso interno, durante a observação.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impressão da requisição de exames para uso interno, durante a observação.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impressão das receitas para uso interno, durante a observação.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o registro das avaliações médicas ou de enfermagem para o cliente em observação, com as seguintes informações: Data/Hora da avaliação, Dados da biometria, Pressão Arterial, </w:t>
                  </w:r>
                  <w:r w:rsidR="00DC2981" w:rsidRPr="00763D2D">
                    <w:rPr>
                      <w:rFonts w:asciiTheme="majorHAnsi" w:hAnsiTheme="majorHAnsi" w:cstheme="minorHAnsi"/>
                      <w:sz w:val="18"/>
                      <w:szCs w:val="18"/>
                    </w:rPr>
                    <w:t>Frequência</w:t>
                  </w:r>
                  <w:r w:rsidRPr="00763D2D">
                    <w:rPr>
                      <w:rFonts w:asciiTheme="majorHAnsi" w:hAnsiTheme="majorHAnsi" w:cstheme="minorHAnsi"/>
                      <w:sz w:val="18"/>
                      <w:szCs w:val="18"/>
                    </w:rPr>
                    <w:t xml:space="preserve"> Cardíaca e Respiratória, Saturação de O2, Temperatura, Texto sobre a avaliação realizada, Medicamentos administrados.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aviso que o profissional possui pacientes em observação.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que o profissional </w:t>
                  </w:r>
                  <w:proofErr w:type="gramStart"/>
                  <w:r w:rsidRPr="00763D2D">
                    <w:rPr>
                      <w:rFonts w:asciiTheme="majorHAnsi" w:hAnsiTheme="majorHAnsi" w:cstheme="minorHAnsi"/>
                      <w:sz w:val="18"/>
                      <w:szCs w:val="18"/>
                    </w:rPr>
                    <w:t>tenha</w:t>
                  </w:r>
                  <w:proofErr w:type="gramEnd"/>
                  <w:r w:rsidRPr="00763D2D">
                    <w:rPr>
                      <w:rFonts w:asciiTheme="majorHAnsi" w:hAnsiTheme="majorHAnsi" w:cstheme="minorHAnsi"/>
                      <w:sz w:val="18"/>
                      <w:szCs w:val="18"/>
                    </w:rPr>
                    <w:t xml:space="preserve"> acesso aos dados do cliente em observação, tais como: Dados da biometria, Histórico de avaliação (Data, Hora, Profissional, Avaliação e Registros de Enfermagem), Gráficos da evolução e acompanhamento dos sinais vitais do cliente (Pressão, </w:t>
                  </w:r>
                  <w:r w:rsidR="00DC2981" w:rsidRPr="00763D2D">
                    <w:rPr>
                      <w:rFonts w:asciiTheme="majorHAnsi" w:hAnsiTheme="majorHAnsi" w:cstheme="minorHAnsi"/>
                      <w:sz w:val="18"/>
                      <w:szCs w:val="18"/>
                    </w:rPr>
                    <w:t>Frequência</w:t>
                  </w:r>
                  <w:r w:rsidRPr="00763D2D">
                    <w:rPr>
                      <w:rFonts w:asciiTheme="majorHAnsi" w:hAnsiTheme="majorHAnsi" w:cstheme="minorHAnsi"/>
                      <w:sz w:val="18"/>
                      <w:szCs w:val="18"/>
                    </w:rPr>
                    <w:t xml:space="preserve"> Cardíaca e Respiratória, Saturação O2 e Temperatura), Lista dos medicamentos administrados (Data. Hora, Profissional, Medicamento, Quantidade, Dose e Dose Posológica), Lista dos medicamentos prescritos; (Data, Hora, Medicamento, Posologia, Via de Administração, Quantidade e Dose Posológica), Lista de exames requisitados, permitindo visualizar os resultados caso já tenham sido informados pelo laboratório.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que o profissional </w:t>
                  </w:r>
                  <w:proofErr w:type="gramStart"/>
                  <w:r w:rsidRPr="00763D2D">
                    <w:rPr>
                      <w:rFonts w:asciiTheme="majorHAnsi" w:hAnsiTheme="majorHAnsi" w:cstheme="minorHAnsi"/>
                      <w:sz w:val="18"/>
                      <w:szCs w:val="18"/>
                    </w:rPr>
                    <w:t>possa</w:t>
                  </w:r>
                  <w:proofErr w:type="gramEnd"/>
                  <w:r w:rsidRPr="00763D2D">
                    <w:rPr>
                      <w:rFonts w:asciiTheme="majorHAnsi" w:hAnsiTheme="majorHAnsi" w:cstheme="minorHAnsi"/>
                      <w:sz w:val="18"/>
                      <w:szCs w:val="18"/>
                    </w:rPr>
                    <w:t xml:space="preserve"> listar apenas os pacientes que estão em observação.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ao profissional encerrar a observação do paciente, prescrevendo medicamentos e requisitando exames complementares.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constar no prontuário do paciente a lista de todos os registros efetuados durante o seu atendimento que ficou em observação: prescrições e administrações de medicamentos, registros de enfermagem, sinais vitais e gráficos de acompanhamento, </w:t>
                  </w:r>
                  <w:r w:rsidRPr="00763D2D">
                    <w:rPr>
                      <w:rFonts w:asciiTheme="majorHAnsi" w:hAnsiTheme="majorHAnsi" w:cstheme="minorHAnsi"/>
                      <w:sz w:val="18"/>
                      <w:szCs w:val="18"/>
                    </w:rPr>
                    <w:lastRenderedPageBreak/>
                    <w:t>exames requisitados e seus resultados.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Deverá permitir a impressão da FAA (ficha de atendimento ambulatorial) já preenchida com todos os dados do paciente.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encaminhamento com registro da especialidade e subespecialidade, o nível de urgência, a investigação/diagnóstico e a indicação da referência.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que os encaminhamentos </w:t>
                  </w:r>
                  <w:proofErr w:type="gramStart"/>
                  <w:r w:rsidRPr="00763D2D">
                    <w:rPr>
                      <w:rFonts w:asciiTheme="majorHAnsi" w:hAnsiTheme="majorHAnsi" w:cstheme="minorHAnsi"/>
                      <w:sz w:val="18"/>
                      <w:szCs w:val="18"/>
                    </w:rPr>
                    <w:t>estejam</w:t>
                  </w:r>
                  <w:proofErr w:type="gramEnd"/>
                  <w:r w:rsidRPr="00763D2D">
                    <w:rPr>
                      <w:rFonts w:asciiTheme="majorHAnsi" w:hAnsiTheme="majorHAnsi" w:cstheme="minorHAnsi"/>
                      <w:sz w:val="18"/>
                      <w:szCs w:val="18"/>
                    </w:rPr>
                    <w:t xml:space="preserve"> prontos para serem agendados/regulados após a confirmação do atendimento.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inclusão e impressão da CAT (Comunicação de Acidente de Trabalho).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inclusão e impressão do laudo de TFD (Tratamento Fora de Domicílio).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impressão de declaração de comparecimento para o paciente e acompanhante.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impressão de atestado médico.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impressão de requisição de exames, separando automaticamente os exames por grupos de procedimentos direcionando assim cada requisição para o devido prestador.</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impressão de receita médica com código de barras.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agendamento do retorno do paciente após o término do atendimento.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Atendimento Odontológico: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w:t>
                  </w:r>
                  <w:proofErr w:type="gramStart"/>
                  <w:r w:rsidRPr="00763D2D">
                    <w:rPr>
                      <w:rFonts w:asciiTheme="majorHAnsi" w:hAnsiTheme="majorHAnsi" w:cstheme="minorHAnsi"/>
                      <w:sz w:val="18"/>
                      <w:szCs w:val="18"/>
                    </w:rPr>
                    <w:t>permitir,</w:t>
                  </w:r>
                  <w:proofErr w:type="gramEnd"/>
                  <w:r w:rsidRPr="00763D2D">
                    <w:rPr>
                      <w:rFonts w:asciiTheme="majorHAnsi" w:hAnsiTheme="majorHAnsi" w:cstheme="minorHAnsi"/>
                      <w:sz w:val="18"/>
                      <w:szCs w:val="18"/>
                    </w:rPr>
                    <w:t xml:space="preserve"> em uma área restrita a administradores e técnicos, a configuração da impressão das receitas, com as seguintes opções: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Exibir ou ocultar o cabeçalho das receitas (para os casos de papéis com cabeçalho pré-impresso);</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Exibir ou ocultar o rodapé das receitas (para os casos de papéis com rodapé pré-impresso);</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Exibir ou ocultar o logo do SUS;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Imprimir duas vias da receita na mesma página;</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Imprimir duas vias da receita simples;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Imprimir duas vias da receita de outros medicamentos e recomendações;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Alterar o texto do cabeçalho da receita;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parametrização que obrigue ou não a informação do CID principal para a conclusão do atendimento.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classificação da prioridade de atendimento do paciente no momento da inclusão dele na fila.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destacar na fila de atendimento os pacientes com idade inferior a 12 (doze) anos e superior a 60 (sessenta) anos, em negrito e cor diferenciada (vermelho).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ordenação dos pacientes na tela por data, hora ou idade.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 software deve possuir funcionalidade de registro de pacientes não atendidos, com espaço para a justificativa do não atendimento pelo profissional.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busca de um paciente da lista pelo nome.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chamada dos pacientes através do painel de chamadas. O sistema deverá solicitar ao profissional na primeira chamada do dia, o número do consultório que ele está atendendo e a cor da faixa que o paciente deve seguir da recepção até ele.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forma de atualização automática da lista de pacientes exibidos na tela, por tempo parametrizado, facilitando a visualização de novos pacientes na lista.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que o profissional </w:t>
                  </w:r>
                  <w:proofErr w:type="gramStart"/>
                  <w:r w:rsidRPr="00763D2D">
                    <w:rPr>
                      <w:rFonts w:asciiTheme="majorHAnsi" w:hAnsiTheme="majorHAnsi" w:cstheme="minorHAnsi"/>
                      <w:sz w:val="18"/>
                      <w:szCs w:val="18"/>
                    </w:rPr>
                    <w:t>possa</w:t>
                  </w:r>
                  <w:proofErr w:type="gramEnd"/>
                  <w:r w:rsidRPr="00763D2D">
                    <w:rPr>
                      <w:rFonts w:asciiTheme="majorHAnsi" w:hAnsiTheme="majorHAnsi" w:cstheme="minorHAnsi"/>
                      <w:sz w:val="18"/>
                      <w:szCs w:val="18"/>
                    </w:rPr>
                    <w:t xml:space="preserve"> listar apenas os pacientes que não foram atendidos.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que o profissional </w:t>
                  </w:r>
                  <w:proofErr w:type="gramStart"/>
                  <w:r w:rsidRPr="00763D2D">
                    <w:rPr>
                      <w:rFonts w:asciiTheme="majorHAnsi" w:hAnsiTheme="majorHAnsi" w:cstheme="minorHAnsi"/>
                      <w:sz w:val="18"/>
                      <w:szCs w:val="18"/>
                    </w:rPr>
                    <w:t>possa</w:t>
                  </w:r>
                  <w:proofErr w:type="gramEnd"/>
                  <w:r w:rsidRPr="00763D2D">
                    <w:rPr>
                      <w:rFonts w:asciiTheme="majorHAnsi" w:hAnsiTheme="majorHAnsi" w:cstheme="minorHAnsi"/>
                      <w:sz w:val="18"/>
                      <w:szCs w:val="18"/>
                    </w:rPr>
                    <w:t xml:space="preserve"> listar apenas os pacientes que já foram atendidos.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Deverá permitir o registro do atendimento odontológico a partir de um paciente da lista.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exibir ao profissional as informações do atendimento e paciente: Data do atendimento, Unidade do atendimento, Nome do profissional, Especialidade do profissional, Nome completo e foto do paciente, Idade (em anos, meses e dias), Número do prontuário, Restrições alérgicas, Nome da mãe, Nome do pai.</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acesso a anamnese do paciente, com opção de preenchimento de uma nova anamnese ou consulta ao histórico de anamneses preenchidas anteriormente.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disponibilizar acesso às informações de doenças e agravantes do paciente em conformidade as opções exigidas nas fichas da atenção básica </w:t>
                  </w:r>
                  <w:proofErr w:type="gramStart"/>
                  <w:r w:rsidRPr="00763D2D">
                    <w:rPr>
                      <w:rFonts w:asciiTheme="majorHAnsi" w:hAnsiTheme="majorHAnsi" w:cstheme="minorHAnsi"/>
                      <w:sz w:val="18"/>
                      <w:szCs w:val="18"/>
                    </w:rPr>
                    <w:t>e e</w:t>
                  </w:r>
                  <w:proofErr w:type="gramEnd"/>
                  <w:r w:rsidRPr="00763D2D">
                    <w:rPr>
                      <w:rFonts w:asciiTheme="majorHAnsi" w:hAnsiTheme="majorHAnsi" w:cstheme="minorHAnsi"/>
                      <w:sz w:val="18"/>
                      <w:szCs w:val="18"/>
                    </w:rPr>
                    <w:t>-SUS.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acesso as informações familiares do paciente.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acesso ao prontuário médico.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acesso aos resultados de exames, com opção de impressão deles.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acesso a todos os medicamentos que o paciente retirou na rede municipal.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acesso aos registros de informações sigilosas dos pacientes liberadas para uso.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acesso aos medicamentos de uso contínuo.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acesso a carteira de vacinação do paciente.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alertar ao profissional sobre vacinas atrasadas.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alertar ao profissional sobre preventivo atrasado (exame de câncer de colo de útero) para o caso de pacientes do sexo feminino.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alertar ao profissional sobre exame de mamografia atrasado para o caso de pacientes do sexo feminino.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acesso ao prontuário do paciente com informações referentes a todos os atendimentos registrados para o paciente, contendo no mínimo as seguintes informações: Unidade do atendimento, Profissional do atendimento, sua especialidade e registro, Registros coletados durante o atendimento, Procedimentos realizados, Exames requisitados, Prescrições efetuadas, Atestados e declarações impressas.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odontograma que permita ao profissional clicar sobre qualquer elemento dentário para definir a situação em que ele se encontra.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seleção de procedimentos previamente cadastrados ao clicar sobre qualquer elemento dentário, automatizando os registros de facilitando a informação de todos os procedimentos gerados em um tratamento de canal, por exemplo.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registro dos procedimentos efetuados, validando todas as regras da tabela de procedimentos do SIGTAP evitando críticas posteriores na produção BPA.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registro da informação do tipo e grupo de atendimento conforme padrão do sistema SIA do Ministério da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registro do CID principal, possibilitando a consulta do CID por nome ou código.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registro do(s) CID secundário(s), possibilitando a consulta do CID por nome ou código.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gerar automaticamente aviso de agravos ao setor de epidemiologia em casos de doenças notificáveis.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que as informações coletadas durante o atendimento </w:t>
                  </w:r>
                  <w:proofErr w:type="gramStart"/>
                  <w:r w:rsidRPr="00763D2D">
                    <w:rPr>
                      <w:rFonts w:asciiTheme="majorHAnsi" w:hAnsiTheme="majorHAnsi" w:cstheme="minorHAnsi"/>
                      <w:sz w:val="18"/>
                      <w:szCs w:val="18"/>
                    </w:rPr>
                    <w:t>sejam</w:t>
                  </w:r>
                  <w:proofErr w:type="gramEnd"/>
                  <w:r w:rsidRPr="00763D2D">
                    <w:rPr>
                      <w:rFonts w:asciiTheme="majorHAnsi" w:hAnsiTheme="majorHAnsi" w:cstheme="minorHAnsi"/>
                      <w:sz w:val="18"/>
                      <w:szCs w:val="18"/>
                    </w:rPr>
                    <w:t xml:space="preserve"> registradas em área específica no prontuário do paciente.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ao profissional, uma forma de visualização do prontuário antigo do paciente em formato de imagem (JPG, PNG) ou formato portátil de documento (PDF).</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que o profissional </w:t>
                  </w:r>
                  <w:proofErr w:type="gramStart"/>
                  <w:r w:rsidRPr="00763D2D">
                    <w:rPr>
                      <w:rFonts w:asciiTheme="majorHAnsi" w:hAnsiTheme="majorHAnsi" w:cstheme="minorHAnsi"/>
                      <w:sz w:val="18"/>
                      <w:szCs w:val="18"/>
                    </w:rPr>
                    <w:t>anexe</w:t>
                  </w:r>
                  <w:proofErr w:type="gramEnd"/>
                  <w:r w:rsidRPr="00763D2D">
                    <w:rPr>
                      <w:rFonts w:asciiTheme="majorHAnsi" w:hAnsiTheme="majorHAnsi" w:cstheme="minorHAnsi"/>
                      <w:sz w:val="18"/>
                      <w:szCs w:val="18"/>
                    </w:rPr>
                    <w:t xml:space="preserve"> documentos digitalizados ao prontuário do </w:t>
                  </w:r>
                  <w:r w:rsidRPr="00763D2D">
                    <w:rPr>
                      <w:rFonts w:asciiTheme="majorHAnsi" w:hAnsiTheme="majorHAnsi" w:cstheme="minorHAnsi"/>
                      <w:sz w:val="18"/>
                      <w:szCs w:val="18"/>
                    </w:rPr>
                    <w:lastRenderedPageBreak/>
                    <w:t>paciente em formato de imagem (JPG, PNG).</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Deverá permitir o registro dos dados clínicos do paciente para a requisição de procedimentos.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no momento da solicitação de exames, a seleção de um plano de diagnóstico previamente cadastrado e relacionado à especialidade do profissional. Ao selecionar um plano o profissional poderá selecionar todos ou apenas alguns dos exames/procedimento definidos para o plano.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obrigar a informação de uma justificativa do profissional para a solicitação de exames acima de um número parametrizado pela SMS.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alertar ao profissional no momento da solicitação de exames o absenteísmo (falta ou atraso) em exames anteriores.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alertar ao profissional no momento da solicitação de exames a repetição, alertando sobre exames já solicitados ou que já estejam agendados.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informação do material a examinar para cada exame solicitado.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que os exames </w:t>
                  </w:r>
                  <w:proofErr w:type="gramStart"/>
                  <w:r w:rsidRPr="00763D2D">
                    <w:rPr>
                      <w:rFonts w:asciiTheme="majorHAnsi" w:hAnsiTheme="majorHAnsi" w:cstheme="minorHAnsi"/>
                      <w:sz w:val="18"/>
                      <w:szCs w:val="18"/>
                    </w:rPr>
                    <w:t>estejam</w:t>
                  </w:r>
                  <w:proofErr w:type="gramEnd"/>
                  <w:r w:rsidRPr="00763D2D">
                    <w:rPr>
                      <w:rFonts w:asciiTheme="majorHAnsi" w:hAnsiTheme="majorHAnsi" w:cstheme="minorHAnsi"/>
                      <w:sz w:val="18"/>
                      <w:szCs w:val="18"/>
                    </w:rPr>
                    <w:t xml:space="preserve"> prontos para serem agendados/regulados após a confirmação do atendimento.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DC2981" w:rsidP="00BF69BB">
                  <w:pPr>
                    <w:rPr>
                      <w:rFonts w:asciiTheme="majorHAnsi" w:hAnsiTheme="majorHAnsi" w:cstheme="minorHAnsi"/>
                      <w:sz w:val="18"/>
                      <w:szCs w:val="18"/>
                    </w:rPr>
                  </w:pPr>
                  <w:r w:rsidRPr="00763D2D">
                    <w:rPr>
                      <w:rFonts w:asciiTheme="majorHAnsi" w:hAnsiTheme="majorHAnsi" w:cstheme="minorHAnsi"/>
                      <w:sz w:val="18"/>
                      <w:szCs w:val="18"/>
                    </w:rPr>
                    <w:t>Deverá possibilitar a consulta e visualização dos resultados de exames já liberados pelos Laboratórios municipais, bem como os prestadores de serviços terceirizados.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prescrição de medicamentos através da seleção de receitas previamente cadastradas e relacionadas à especialidade do profissional. Ao selecionar uma receita deve ser possível selecionar todos ou apenas alguns dos medicamentos.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a pesquisa do medicamento através do nome comercial ou do seu princípio ativo.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prescrição de medicamentos da farmácia básica informando: Quantidade, Posologia, Tipo de uso, Dose posológica, Se é de uso contínuo.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exibir o saldo do medicamento prescrito, porém, não deverá restringir a prescrição uma vez que não exista saldo na unidade de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efetuar informar a reserva dos medicamentos prescritos na rede de farmácia básica (enquanto não for feita a dispensação ou a receita possuir validade).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que as receitas </w:t>
                  </w:r>
                  <w:proofErr w:type="gramStart"/>
                  <w:r w:rsidRPr="00763D2D">
                    <w:rPr>
                      <w:rFonts w:asciiTheme="majorHAnsi" w:hAnsiTheme="majorHAnsi" w:cstheme="minorHAnsi"/>
                      <w:sz w:val="18"/>
                      <w:szCs w:val="18"/>
                    </w:rPr>
                    <w:t>estejam</w:t>
                  </w:r>
                  <w:proofErr w:type="gramEnd"/>
                  <w:r w:rsidRPr="00763D2D">
                    <w:rPr>
                      <w:rFonts w:asciiTheme="majorHAnsi" w:hAnsiTheme="majorHAnsi" w:cstheme="minorHAnsi"/>
                      <w:sz w:val="18"/>
                      <w:szCs w:val="18"/>
                    </w:rPr>
                    <w:t xml:space="preserve"> prontas para serem dispensadas na farmácia após a confirmação do atendimento.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cadastro e manutenção de restrições alérgicas.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alertar ao profissional, casos de medicamentos que o paciente possua restrição alérgica a algum princípio ativo da fórmula do medicamento.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prescrição de medicamentos que não estejam cadastrados na farmácia básica.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que o profissional </w:t>
                  </w:r>
                  <w:proofErr w:type="gramStart"/>
                  <w:r w:rsidRPr="00763D2D">
                    <w:rPr>
                      <w:rFonts w:asciiTheme="majorHAnsi" w:hAnsiTheme="majorHAnsi" w:cstheme="minorHAnsi"/>
                      <w:sz w:val="18"/>
                      <w:szCs w:val="18"/>
                    </w:rPr>
                    <w:t>possa</w:t>
                  </w:r>
                  <w:proofErr w:type="gramEnd"/>
                  <w:r w:rsidRPr="00763D2D">
                    <w:rPr>
                      <w:rFonts w:asciiTheme="majorHAnsi" w:hAnsiTheme="majorHAnsi" w:cstheme="minorHAnsi"/>
                      <w:sz w:val="18"/>
                      <w:szCs w:val="18"/>
                    </w:rPr>
                    <w:t xml:space="preserve"> renovar uma receita de medicamento de uso contínuo através do seu histórico de medicamentos de uso contínuo. O profissional selecionará os medicamentos desejados e o sistema fará uma nova prescrição automaticamente, </w:t>
                  </w:r>
                  <w:proofErr w:type="gramStart"/>
                  <w:r w:rsidRPr="00763D2D">
                    <w:rPr>
                      <w:rFonts w:asciiTheme="majorHAnsi" w:hAnsiTheme="majorHAnsi" w:cstheme="minorHAnsi"/>
                      <w:sz w:val="18"/>
                      <w:szCs w:val="18"/>
                    </w:rPr>
                    <w:t>agilizando</w:t>
                  </w:r>
                  <w:proofErr w:type="gramEnd"/>
                  <w:r w:rsidRPr="00763D2D">
                    <w:rPr>
                      <w:rFonts w:asciiTheme="majorHAnsi" w:hAnsiTheme="majorHAnsi" w:cstheme="minorHAnsi"/>
                      <w:sz w:val="18"/>
                      <w:szCs w:val="18"/>
                    </w:rPr>
                    <w:t xml:space="preserve"> o atendimento do profissional.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que várias receitas </w:t>
                  </w:r>
                  <w:proofErr w:type="gramStart"/>
                  <w:r w:rsidRPr="00763D2D">
                    <w:rPr>
                      <w:rFonts w:asciiTheme="majorHAnsi" w:hAnsiTheme="majorHAnsi" w:cstheme="minorHAnsi"/>
                      <w:sz w:val="18"/>
                      <w:szCs w:val="18"/>
                    </w:rPr>
                    <w:t>sejam</w:t>
                  </w:r>
                  <w:proofErr w:type="gramEnd"/>
                  <w:r w:rsidRPr="00763D2D">
                    <w:rPr>
                      <w:rFonts w:asciiTheme="majorHAnsi" w:hAnsiTheme="majorHAnsi" w:cstheme="minorHAnsi"/>
                      <w:sz w:val="18"/>
                      <w:szCs w:val="18"/>
                    </w:rPr>
                    <w:t xml:space="preserve"> emitidas durante o atendimento do paciente, separando os medicamentos em suas respectivas receitas no momento da impressão.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impressão da FAO (ficha de atendimento odontológico) já preenchida com todos os dados do paciente.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impressão de declaração de comparecimento para o paciente e acompanhante.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impressão de atestado odontológico.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impressão de requisição de exames, separando automaticamente os exames por grupos de procedimentos direcionando assim cada requisição para o devido prestador.</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Deverá possuir impressão de receita odontológica com código de barras.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agendamento do retorno do paciente após o término do atendimento.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Agendamento de Consultas (Médicas e Odontológicas):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 software deve permitir o cadastro e gerenciamento da agenda de cada profissional, e em cada unidade, definindo: Unidade de saúde, Convênio, Especialidade, Horário inicial, Horário final, Número de atendimentos, Número de horários reservados para urgência, Dias de atendimento na semana, Intervalo entre semanas, Cor de identificação do horário na agenda.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O software deve permitir que </w:t>
                  </w:r>
                  <w:proofErr w:type="gramStart"/>
                  <w:r w:rsidRPr="00763D2D">
                    <w:rPr>
                      <w:rFonts w:asciiTheme="majorHAnsi" w:hAnsiTheme="majorHAnsi" w:cstheme="minorHAnsi"/>
                      <w:sz w:val="18"/>
                      <w:szCs w:val="18"/>
                    </w:rPr>
                    <w:t>seja</w:t>
                  </w:r>
                  <w:proofErr w:type="gramEnd"/>
                  <w:r w:rsidRPr="00763D2D">
                    <w:rPr>
                      <w:rFonts w:asciiTheme="majorHAnsi" w:hAnsiTheme="majorHAnsi" w:cstheme="minorHAnsi"/>
                      <w:sz w:val="18"/>
                      <w:szCs w:val="18"/>
                    </w:rPr>
                    <w:t xml:space="preserve"> definida uma data inicial e final de vigência do horário na unidade de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O software deve permitir que </w:t>
                  </w:r>
                  <w:proofErr w:type="gramStart"/>
                  <w:r w:rsidRPr="00763D2D">
                    <w:rPr>
                      <w:rFonts w:asciiTheme="majorHAnsi" w:hAnsiTheme="majorHAnsi" w:cstheme="minorHAnsi"/>
                      <w:sz w:val="18"/>
                      <w:szCs w:val="18"/>
                    </w:rPr>
                    <w:t>seja</w:t>
                  </w:r>
                  <w:proofErr w:type="gramEnd"/>
                  <w:r w:rsidRPr="00763D2D">
                    <w:rPr>
                      <w:rFonts w:asciiTheme="majorHAnsi" w:hAnsiTheme="majorHAnsi" w:cstheme="minorHAnsi"/>
                      <w:sz w:val="18"/>
                      <w:szCs w:val="18"/>
                    </w:rPr>
                    <w:t xml:space="preserve"> criado horário com situação bloqueada, para liberação posterior.</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 software deve validar a carga horária do profissional no momento da criação de uma agenda, não permitindo que ela seja ultrapassada.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Permitir a criação de horários especiais para datas como de campanhas (gestantes, hipertensos, idosos e preventivos), onde deverá ser destacada para os atendentes esta data.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No agendamento de consulta especializada: o software deve mostrar aviso ao atendente caso o paciente teve alguma falta em consulta especializada anterior. Deverá possuir função de não reagendar em um período mínimo parametrizado.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No agendamento, aviso ao usuário (atendente ou paciente web) se o paciente já tem consulta marcada (e ainda não realizada) na mesma especialidade para a qual ele esteja solicitando a marcação de consulta.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No cancelamento de agendamentos de consultas e procedimentos de média e alta complexidade, estornar a respectiva cota.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Permitir a consulta da disponibilidade de agenda por especialidade e por profissional.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 software deve restringir o agendamento por características de idade e sexo em diferentes especialidades (ex.: pediatria – pessoas com idade entre “x” anos, ginecologia – atendimento somente para mulheres).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 software deve apresentar tela de agenda por unidade de saúde, por especialidade e por profissional de saúde, incluindo nome dos pacientes.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 software deve prever e retirar as vagas da agenda para os feriados, faltas, capacitações e férias.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 software deve tratar no momento do cadastro de um feriado, falta, capacitações ou férias, se já possui pacientes agendados na data, caso tenha, deverá tratar o que será feito com os agendamentos: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Transferir para outra data;</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Transferir para outro profissional;</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Transferir para outra unidade;</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Incluir para a lista de espera;</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Aumentar vagas e criar encaixes;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 software deve possibilitar a realização de pesquisa de paciente pelos campos: Nome do usuário, Nome da mãe, Data de nascimento, Situação cadastral, Ativo, Desconhecido, Mudou-se, Falecido, Pré-cadastro, CPF, RG, Cartão Nacional de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 resultado de pesquisa do paciente deverá conter os campos: Código do usuário, Nome do usuário, Nome da mãe, Data de nascimento, Idade, CPF, RG, Situação cadastral, Ativo, Desconhecido, Mudou-se, Falecido, Pré-cadastro.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 resultado da pesquisa deverá mostrar em tela a quantidade de registros encontrados na pesquisa efetuada.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exigir a atualização do cadastro do usuário após prazo estipulado em </w:t>
                  </w:r>
                  <w:r w:rsidRPr="00763D2D">
                    <w:rPr>
                      <w:rFonts w:asciiTheme="majorHAnsi" w:hAnsiTheme="majorHAnsi" w:cstheme="minorHAnsi"/>
                      <w:sz w:val="18"/>
                      <w:szCs w:val="18"/>
                    </w:rPr>
                    <w:lastRenderedPageBreak/>
                    <w:t>parâmetro.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Após selecionar o nome do paciente, o software deverá possibilitar a atualização dos seus dados cadastrais.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DC2981" w:rsidP="00BF69BB">
                  <w:pPr>
                    <w:rPr>
                      <w:rFonts w:asciiTheme="majorHAnsi" w:hAnsiTheme="majorHAnsi" w:cstheme="minorHAnsi"/>
                      <w:sz w:val="18"/>
                      <w:szCs w:val="18"/>
                    </w:rPr>
                  </w:pPr>
                  <w:r w:rsidRPr="00763D2D">
                    <w:rPr>
                      <w:rFonts w:asciiTheme="majorHAnsi" w:hAnsiTheme="majorHAnsi" w:cstheme="minorHAnsi"/>
                      <w:sz w:val="18"/>
                      <w:szCs w:val="18"/>
                    </w:rPr>
                    <w:t xml:space="preserve">Após selecionar o nome do paciente, o software deverá possibilitar a visualização (respeitando nível de acesso), as informações: Sexo, Idade em ano(s), </w:t>
                  </w:r>
                  <w:proofErr w:type="gramStart"/>
                  <w:r w:rsidRPr="00763D2D">
                    <w:rPr>
                      <w:rFonts w:asciiTheme="majorHAnsi" w:hAnsiTheme="majorHAnsi" w:cstheme="minorHAnsi"/>
                      <w:sz w:val="18"/>
                      <w:szCs w:val="18"/>
                    </w:rPr>
                    <w:t>mês(</w:t>
                  </w:r>
                  <w:proofErr w:type="gramEnd"/>
                  <w:r w:rsidRPr="00763D2D">
                    <w:rPr>
                      <w:rFonts w:asciiTheme="majorHAnsi" w:hAnsiTheme="majorHAnsi" w:cstheme="minorHAnsi"/>
                      <w:sz w:val="18"/>
                      <w:szCs w:val="18"/>
                    </w:rPr>
                    <w:t>es) e dia(s), Foto, Nome da mãe, Cartão Nacional de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alertar ao operador caso exista Cartão Nacional de Saúde disponível para o paciente.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alertar ao operador caso </w:t>
                  </w:r>
                  <w:proofErr w:type="gramStart"/>
                  <w:r w:rsidRPr="00763D2D">
                    <w:rPr>
                      <w:rFonts w:asciiTheme="majorHAnsi" w:hAnsiTheme="majorHAnsi" w:cstheme="minorHAnsi"/>
                      <w:sz w:val="18"/>
                      <w:szCs w:val="18"/>
                    </w:rPr>
                    <w:t>exista</w:t>
                  </w:r>
                  <w:proofErr w:type="gramEnd"/>
                  <w:r w:rsidRPr="00763D2D">
                    <w:rPr>
                      <w:rFonts w:asciiTheme="majorHAnsi" w:hAnsiTheme="majorHAnsi" w:cstheme="minorHAnsi"/>
                      <w:sz w:val="18"/>
                      <w:szCs w:val="18"/>
                    </w:rPr>
                    <w:t xml:space="preserve"> vacinas em atraso.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alertar ao operador caso o paciente (sexo feminino) possuir exame do preventivo em atraso.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alertar ao profissional sobre exame de mamografia atrasado para o caso de pacientes do sexo feminino.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alertar ao operador os casos de absenteísmo (falta ou atraso) e número de vezes já ocorridas.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apresentar ao operador os últimos agendamentos do paciente listando: Data, Especialidade, Nome do profissional.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apresentar ao operador os últimos absenteísmos (falta ou atraso) do paciente listando: Data, Especialidade, Nome do profissional, Justificativa.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atualização cadastral de rápido acesso para o CNS (Cartão Nacional de Saúde) sem a necessidade de sair da tela de agendamento.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fazer o controle sobre os horários disponíveis para agendamento, onde o próprio software mostrará quais profissionais possuem horários disponíveis para a especialidade selecionada e ao selecionar o profissional, indique qual o próximo dia com horário disponível, em nível de agendamento eletivo ou de urgência.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DC2981" w:rsidP="00BF69BB">
                  <w:pPr>
                    <w:rPr>
                      <w:rFonts w:asciiTheme="majorHAnsi" w:hAnsiTheme="majorHAnsi" w:cstheme="minorHAnsi"/>
                      <w:sz w:val="18"/>
                      <w:szCs w:val="18"/>
                    </w:rPr>
                  </w:pPr>
                  <w:r w:rsidRPr="00763D2D">
                    <w:rPr>
                      <w:rFonts w:asciiTheme="majorHAnsi" w:hAnsiTheme="majorHAnsi" w:cstheme="minorHAnsi"/>
                      <w:sz w:val="18"/>
                      <w:szCs w:val="18"/>
                    </w:rPr>
                    <w:t>Deverá conter opção de agendamento de consultas com as seguintes características: Consulta e Retorno.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conter opção de informação da origem do agendamento com as seguintes características: Balcão, Telefone.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selecionar o prestador de serviço através de tabelas auxiliares, filtrando apenas as unidades relacionadas ao usuário/profissional.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selecionar os convênios através de tabelas auxiliares, somente para os que possuírem disponibilidade do prestador.</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selecionar as especialidades através de tabelas auxiliares, somente para os que possuírem disponibilidade da agenda.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selecionar os profissionais disponíveis da especialidade selecionada, através de tabelas auxiliares, somente para os que possuírem horários disponíveis.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exibir diretamente ao usuário/profissional o primeiro dia com vaga para agendamento em nível de agendamento eletivo.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ao usuário/profissional definir o agendamento como nível de urgência, exibindo o primeiro dia com vagas de urgência.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navegação entre o mês e ano da agenda.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exibir alerta ao usuário/profissional, caso exista pacientes na lista de espera, permitindo o acesso para consulta/inclusão ou agendamento de pacientes.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 software deve listar todos os dias com horários do profissional na agenda, diferenciando dias com disponibilidade de vagas e dias já lotados, exemplo: Verde (vagas disponíveis), Vermelho (sem vagas).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 software deve permitir durante o agendamento verificar os pacientes já agendados, com opções (respeitando nível de acesso): Transferir o agendamento, Excluir o agendamento, Reimpressão do comprovante de agendamento.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a transferência de um ou vários pacientes ao mesmo tempo </w:t>
                  </w:r>
                  <w:r w:rsidRPr="00763D2D">
                    <w:rPr>
                      <w:rFonts w:asciiTheme="majorHAnsi" w:hAnsiTheme="majorHAnsi" w:cstheme="minorHAnsi"/>
                      <w:sz w:val="18"/>
                      <w:szCs w:val="18"/>
                    </w:rPr>
                    <w:lastRenderedPageBreak/>
                    <w:t>(respeitando nível de acesso) com opções de: Transferir para outro profissional com vaga disponível, Criar horário automaticamente para o encaixe na agenda de outro profissional; Pacientes não encaixados, incluir na lista de espera.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Deverá emitir protocolo de agendamento com código de barras para que o paciente tenha informações sobre sua consulta agendada: Informações da unidade prestadora, Data, Hora, Profissional solicitante, Especialidade, Nome do paciente, Nome do atendente, Nome do autorizador.</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 software deve permitir o gerenciamento da agenda médica e odontológica em uma mesma tela.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possibilitar a consulta/impressão da agenda do profissional por data.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possibilitar a impressão de gráficos comparativos entre agendamentos efetuados por especialidade em anos a serem definidos no momento da impressão.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possibilitar a impressão de gráficos comparativos entre agendamentos efetuados por faixa etária em anos a serem definidos no momento da impressão.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Possibilitar a impressão de um comparativo entre número de agendamentos e atendimentos registrados no software pelo usuário/profissional.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Registro de Solicitação de Exames: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 software deverá disponibilizar o acesso ao histórico dos exames do paciente.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impressão de requisição de exames.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campo para carimbo e assinatura do médico solicitante.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 software deverá alertar ao profissional no momento da requisição, caso o paciente já possua requisição para o mesmo procedimento, informando a situação atual: Requisitado, Agendado.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 software deverá alertar ao profissional no momento da requisição, caso o paciente já possua casos de absenteísmo (falta ou atraso).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 sistema deverá permitir a exclusão de uma requisição de exames, perante a informação de uma justificativa que deverá estar disponível junto ao histórico de cancelamentos do paciente para fins de auditoria.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Agendamento de Procedimentos: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 software deve permitir o cadastro e gerenciamento da agenda de cada unidade, definindo: Convênio, Posto de Coleta, Horário inicial, Horário final, Número de atendimentos, Número de horários reservados para urgência, Dias de atendimento na semana, Intervalo entre semanas, Cor de identificação do horário na agenda.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O software deve permitir que </w:t>
                  </w:r>
                  <w:proofErr w:type="gramStart"/>
                  <w:r w:rsidRPr="00763D2D">
                    <w:rPr>
                      <w:rFonts w:asciiTheme="majorHAnsi" w:hAnsiTheme="majorHAnsi" w:cstheme="minorHAnsi"/>
                      <w:sz w:val="18"/>
                      <w:szCs w:val="18"/>
                    </w:rPr>
                    <w:t>seja</w:t>
                  </w:r>
                  <w:proofErr w:type="gramEnd"/>
                  <w:r w:rsidRPr="00763D2D">
                    <w:rPr>
                      <w:rFonts w:asciiTheme="majorHAnsi" w:hAnsiTheme="majorHAnsi" w:cstheme="minorHAnsi"/>
                      <w:sz w:val="18"/>
                      <w:szCs w:val="18"/>
                    </w:rPr>
                    <w:t xml:space="preserve"> criado horários com situação bloqueada, para liberação posterior.</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Permitir a criação de horários especiais onde deverá ser </w:t>
                  </w:r>
                  <w:r w:rsidR="00DC2981" w:rsidRPr="00763D2D">
                    <w:rPr>
                      <w:rFonts w:asciiTheme="majorHAnsi" w:hAnsiTheme="majorHAnsi" w:cstheme="minorHAnsi"/>
                      <w:sz w:val="18"/>
                      <w:szCs w:val="18"/>
                    </w:rPr>
                    <w:t>destacada para os atendentes esta data</w:t>
                  </w:r>
                  <w:r w:rsidRPr="00763D2D">
                    <w:rPr>
                      <w:rFonts w:asciiTheme="majorHAnsi" w:hAnsiTheme="majorHAnsi" w:cstheme="minorHAnsi"/>
                      <w:sz w:val="18"/>
                      <w:szCs w:val="18"/>
                    </w:rPr>
                    <w:t>.</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No momento do agendamento o software deve mostrar aviso ao atendente caso o paciente teve alguma falta em agendamento anterior. </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No cancelamento de algum agendamento, caso tenha, estornar a respectiva cota.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Permitir a consulta da disponibilidade de agenda por convênio e por prestador.</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 software deve restringir o agendamento por características de idade e sexo confirme tabela SIGTAP.</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 software deve apresentar tela de agenda por unidade de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 software deve tratar no momento do cadastro de um feriado, falta, capacitações ou férias, se já possui pacientes agendados na data, caso tenha, deverá incluir os pacientes n a lista de espera.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 software deve possibilitar a realização de pesquisa de paciente/usuário pelos campos: Nome do usuário, Nome da mãe, Data de nascimento, Situação cadastral, Ativo, Desconhecido, Mudou-se, Falecido, Pré-cadastro, CPF, RG, Cartão Nacional de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O resultado de pesquisa do paciente deverá conter os campos: Código do usuário, Nome do usuário, Nome da mãe, Data de nascimento, Idade, CPF, RG, Situação cadastral, Ativo, Desconhecido, Mudou-se, Falecido, Pré-cadastro.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 resultado da pesquisa deverá mostrar em tela a quantidade de registros encontrados na pesquisa efetuada.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exigir a atualização do cadastro do usuário após prazo estipulado em parâmetro.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Após selecionar o nome do paciente, o software deverá possibilitar a atualização dos seus dados cadastrais.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DC2981" w:rsidP="00BF69BB">
                  <w:pPr>
                    <w:rPr>
                      <w:rFonts w:asciiTheme="majorHAnsi" w:hAnsiTheme="majorHAnsi" w:cstheme="minorHAnsi"/>
                      <w:sz w:val="18"/>
                      <w:szCs w:val="18"/>
                    </w:rPr>
                  </w:pPr>
                  <w:r w:rsidRPr="00763D2D">
                    <w:rPr>
                      <w:rFonts w:asciiTheme="majorHAnsi" w:hAnsiTheme="majorHAnsi" w:cstheme="minorHAnsi"/>
                      <w:sz w:val="18"/>
                      <w:szCs w:val="18"/>
                    </w:rPr>
                    <w:t xml:space="preserve">Após selecionar o nome do paciente, o software deverá possibilitar a visualização (respeitando nível de acesso), as informações: Sexo, Idade em ano(s), </w:t>
                  </w:r>
                  <w:proofErr w:type="gramStart"/>
                  <w:r w:rsidRPr="00763D2D">
                    <w:rPr>
                      <w:rFonts w:asciiTheme="majorHAnsi" w:hAnsiTheme="majorHAnsi" w:cstheme="minorHAnsi"/>
                      <w:sz w:val="18"/>
                      <w:szCs w:val="18"/>
                    </w:rPr>
                    <w:t>mês(</w:t>
                  </w:r>
                  <w:proofErr w:type="gramEnd"/>
                  <w:r w:rsidRPr="00763D2D">
                    <w:rPr>
                      <w:rFonts w:asciiTheme="majorHAnsi" w:hAnsiTheme="majorHAnsi" w:cstheme="minorHAnsi"/>
                      <w:sz w:val="18"/>
                      <w:szCs w:val="18"/>
                    </w:rPr>
                    <w:t>es) e dia(s), Foto, Nome da mãe, Cartão Nacional de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alertar ao operador caso exista Cartão Nacional de Saúde disponível para o paciente.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alertar ao operador caso </w:t>
                  </w:r>
                  <w:proofErr w:type="gramStart"/>
                  <w:r w:rsidRPr="00763D2D">
                    <w:rPr>
                      <w:rFonts w:asciiTheme="majorHAnsi" w:hAnsiTheme="majorHAnsi" w:cstheme="minorHAnsi"/>
                      <w:sz w:val="18"/>
                      <w:szCs w:val="18"/>
                    </w:rPr>
                    <w:t>exista</w:t>
                  </w:r>
                  <w:proofErr w:type="gramEnd"/>
                  <w:r w:rsidRPr="00763D2D">
                    <w:rPr>
                      <w:rFonts w:asciiTheme="majorHAnsi" w:hAnsiTheme="majorHAnsi" w:cstheme="minorHAnsi"/>
                      <w:sz w:val="18"/>
                      <w:szCs w:val="18"/>
                    </w:rPr>
                    <w:t xml:space="preserve"> vacinas em atraso.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alertar ao operador caso o paciente (sexo feminino) possuir exame do preventivo em atraso.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alertar ao profissional sobre exame de mamografia atrasado para o caso de pacientes do sexo feminino.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alertar ao operador os casos de absenteísmo (falta ou atraso) e número de vezes já ocorridas.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apresentar ao operador os últimos agendamentos do paciente listando: Data, Unidade Prestadora, Nome do Convênio.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apresentar ao operador os últimos absenteísmos (falta ou atraso) do paciente listando: Data, Nome do Convênio, Unidade Prestadora, Justificativa.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fazer o controle sobre os horários disponíveis para agendamento, onde o próprio software mostrará quais datas possuem horário disponível para o prestador.</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selecionar a unidade solicitante, filtrando apenas as unidades que o operador tenha acesso.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DC2981" w:rsidP="00BF69BB">
                  <w:pPr>
                    <w:rPr>
                      <w:rFonts w:asciiTheme="majorHAnsi" w:hAnsiTheme="majorHAnsi" w:cstheme="minorHAnsi"/>
                      <w:sz w:val="18"/>
                      <w:szCs w:val="18"/>
                    </w:rPr>
                  </w:pPr>
                  <w:r w:rsidRPr="00763D2D">
                    <w:rPr>
                      <w:rFonts w:asciiTheme="majorHAnsi" w:hAnsiTheme="majorHAnsi" w:cstheme="minorHAnsi"/>
                      <w:sz w:val="18"/>
                      <w:szCs w:val="18"/>
                    </w:rPr>
                    <w:t>Deverá permitir selecionar um convênio, dentre os convênios relacionados à unidade solicitante selecionada.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selecionar uma unidade prestadora do convênio selecionado.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selecionar um local de atendimento da unidade prestadora selecionada.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exibir ao operador, todos os procedimentos disponíveis para execução no prestador selecionado.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exibir ao operador o primeiro dia com vaga para agendamento no prestador selecionado.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ao operador, filtrar os procedimentos pelo seu nome, facilitando a sua busca dentre todos os procedimentos disponíveis.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navegação entre o mês e ano da agenda.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 software deve listar todos os dias com horários do prestador na agenda, diferenciando dias com disponibilidade de vagas e dias já lotados, exemplo: Verde (vagas disponíveis), Vermelho (sem vagas).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 software deve permitir durante o agendamento verificar os pacientes já agendados, com opções (respeitando nível de acesso): Transferir o agendamento, Excluir o agendamento, Reimpressão do comprovante de agendamento.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protocolo de agendamento com código de barras para que o paciente tenha informações sobre seu agendamento: Informações da unidade prestadora, Data, Hora, Profissional solicitante, Nome do paciente, Nome do atendente, Nome do autorizador, Exames agendados.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Deverá possibilitar a consulta/impressão da agenda da unidade por data.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TFD (Tratamento Fora do Domicílio):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inclusão de laudos de TFD, contendo a unidade e profissional solicitante, informações do paciente, justificativa para a necessidade de acompanhante, CID, procedimento para o tratamento, diagnóstico inicial, diagnóstico provável, histórico da doença, exame físico, exames complementares, tratamentos realizados, as razões que Impossibilitam a Realização do Tratamento e o tipo de transporte.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impressão do laudo TFD automaticamente após a sua inclusão.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reimpressão do laudo TFD.</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inclusão de complementos ao laudo após a sua inclusão, registrando automaticamente a data, hora e o nome do usuário que efetuou o complemento.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localização de um laudo no mínimo por data de abertura, número do laudo, nome do paciente e nome do profissional solicitante.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alterar o laudo após a sua inclusão, registrando automaticamente a data, hora e o nome do usuário que efetuou a alteração.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aprovar o laudo após a sua inclusão, registrando automaticamente a data, hora e o nome do usuário que efetuou a aprovação.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glosar o laudo após a sua inclusão, registrando automaticamente a data, hora, o motivo da glosa e o nome do usuário que efetuou a glosa.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arquivar o laudo após a sua inclusão, registrando automaticamente a data, hora, o motivo da arquivação e o nome do usuário que efetuou a arquivação.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negar o laudo após a sua aprovação, registrando automaticamente a data, hora, o motivo da negação e o nome do usuário que efetuou a negação do tratamento.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autorizar o laudo após a sua aprovação, registrando automaticamente a data, hora e o nome do usuário que efetuou a autorização do tratamento.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impressão do pedido de TFD após a autorização do tratamento.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cancelamento da autorização do pedido de TFD após a autorização do tratamento, registrando automaticamente a data, hora e o nome do usuário que efetuou o cancelamento da autorização do tratamento.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negar o tratamento após a sua aprovação, registrando automaticamente a data, hora e o nome do usuário que efetuou a negação do tratamento.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autorizar o tratamento após a sua aprovação, obrigando a informação do local de tratamento e o motivo. O sistema deverá ainda registrar automaticamente a data, hora e o nome do usuário que efetuou a autorização do tratamento.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cancelamento da autorização do tratamento após a autorização do tratamento, registrando automaticamente a data, hora e o nome do usuário que efetuou o cancelamento da autorização do tratamento.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liberar o agendamento do transporte após a autorização do tratamento direcionando o usuário diretamente a rotina de agendamento de transporte.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visualização de todos os trâmites ocorridos no processo de TFD do paciente.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dos processos por unidade solicitante, contendo no mínimo as informações do laudo (data, número, nome do paciente, nome do profissional solicitante, procedimento e a situação atual dele).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dos processos agendados por destino, contendo no mínimo as informações de (data e hora do agendamento, data e número do laudo, nome do paciente, nome do profissional solicitante e procedimento), separados por unidade de destino.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Deverá emitir relatório dos processos por procedimento, contendo no mínimo as informações do laudo (data, número, nome do paciente, nome do profissional solicitante e a situação atual dele), separados por unidade solicitante e procedimento solicitado.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dos processos por profissional solicitante, contendo no mínimo as informações do laudo (data, número, nome do paciente, nome do procedimento e a situação atual dele), separados por unidade solicitante e nome do profissional solicitante.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Vacinas/Imunobiológicos: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cadastro dos diversos imunobiológicos existentes e o seu tipo de via de administração.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que no cadastro de imunobiológicos, possa ser associado o código do imunobiológico do sistema SI-PNI.</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cadastro dos imunobiológicos incompatíveis entre si, definindo o intervalo mínimo de aplicação em dias.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relacionamento dos diluentes associados à aplicação dos imunobiológicos.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cadastro de EAVP (Eventos Adversos Pós Vacinação).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definição das regras para o aprazamento automático após a aplicação dos imunobiológicos indicando a próxima dose e o intervalo em dias para sua aplicação.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cadastro dos imunobiológicos equivalentes, ou seja, um ou mais imunobiológicos e doses que quando aplicados, equivalem a aplicações de outro, não o considerando pendente ou atrasado.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definição do quadro de cobertura dos imunobiológicos aplicáveis segundo os critérios: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Estratégia: Rotina, Especial…</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Dose: 1ª Dose, 2ª Dose…</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Faixa Etária do SI-PNI</w:t>
                  </w:r>
                </w:p>
                <w:p w:rsidR="00CF2612" w:rsidRPr="00763D2D" w:rsidRDefault="00DC2981" w:rsidP="00BF69BB">
                  <w:pPr>
                    <w:rPr>
                      <w:rFonts w:asciiTheme="majorHAnsi" w:hAnsiTheme="majorHAnsi" w:cstheme="minorHAnsi"/>
                      <w:sz w:val="18"/>
                      <w:szCs w:val="18"/>
                    </w:rPr>
                  </w:pPr>
                  <w:r w:rsidRPr="00763D2D">
                    <w:rPr>
                      <w:rFonts w:asciiTheme="majorHAnsi" w:hAnsiTheme="majorHAnsi" w:cstheme="minorHAnsi"/>
                      <w:sz w:val="18"/>
                      <w:szCs w:val="18"/>
                    </w:rPr>
                    <w:t>Idade Mínima: Anos, Meses e Dias.</w:t>
                  </w:r>
                </w:p>
                <w:p w:rsidR="00CF2612" w:rsidRPr="00763D2D" w:rsidRDefault="00DC2981" w:rsidP="00BF69BB">
                  <w:pPr>
                    <w:rPr>
                      <w:rFonts w:asciiTheme="majorHAnsi" w:hAnsiTheme="majorHAnsi" w:cstheme="minorHAnsi"/>
                      <w:sz w:val="18"/>
                      <w:szCs w:val="18"/>
                    </w:rPr>
                  </w:pPr>
                  <w:r w:rsidRPr="00763D2D">
                    <w:rPr>
                      <w:rFonts w:asciiTheme="majorHAnsi" w:hAnsiTheme="majorHAnsi" w:cstheme="minorHAnsi"/>
                      <w:sz w:val="18"/>
                      <w:szCs w:val="18"/>
                    </w:rPr>
                    <w:t>Idade Máxima: Anos, Meses e Dias.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Sexo</w:t>
                  </w:r>
                </w:p>
                <w:p w:rsidR="00CF2612" w:rsidRPr="00763D2D" w:rsidRDefault="00DC2981" w:rsidP="00BF69BB">
                  <w:pPr>
                    <w:rPr>
                      <w:rFonts w:asciiTheme="majorHAnsi" w:hAnsiTheme="majorHAnsi" w:cstheme="minorHAnsi"/>
                      <w:sz w:val="18"/>
                      <w:szCs w:val="18"/>
                    </w:rPr>
                  </w:pPr>
                  <w:r w:rsidRPr="00763D2D">
                    <w:rPr>
                      <w:rFonts w:asciiTheme="majorHAnsi" w:hAnsiTheme="majorHAnsi" w:cstheme="minorHAnsi"/>
                      <w:sz w:val="18"/>
                      <w:szCs w:val="18"/>
                    </w:rPr>
                    <w:t>Aplicação em Gestantes: Indiferente, Recomendado, Não-Recomendado.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cadastro de campanhas dos imunobiológicos e multivacinação (Várias imunobiológicos por campanha).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definição dos grupos de vacinação da campanha bem como a meta de aplicações, os imunobiológicos, dose e a população-alvo.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definição das faixas etárias dos grupos de vacinação com a idade inicial e final em anos, meses e dias.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configuração da exibição dos imunobiológicos desejadas na carteira de vacinação.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a configuração da </w:t>
                  </w:r>
                  <w:r w:rsidR="00DC2981" w:rsidRPr="00763D2D">
                    <w:rPr>
                      <w:rFonts w:asciiTheme="majorHAnsi" w:hAnsiTheme="majorHAnsi" w:cstheme="minorHAnsi"/>
                      <w:sz w:val="18"/>
                      <w:szCs w:val="18"/>
                    </w:rPr>
                    <w:t>sequência</w:t>
                  </w:r>
                  <w:r w:rsidRPr="00763D2D">
                    <w:rPr>
                      <w:rFonts w:asciiTheme="majorHAnsi" w:hAnsiTheme="majorHAnsi" w:cstheme="minorHAnsi"/>
                      <w:sz w:val="18"/>
                      <w:szCs w:val="18"/>
                    </w:rPr>
                    <w:t xml:space="preserve"> da exibição desejada dos imunobiológicos na carteira de vacinação.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uso de uma nomenclatura reduzida para a apresentação do nome dos imunobiológicos na carteira de vacinação.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parametrização para a exibição de alertas ao operador sobre os imunobiológicos atrasadas do paciente.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classificar o estado/situação da exibição dos imunobiológicos na carteira de vacinação por cores parametrizadas de acordo com a necessidade da SMS, exemplo: </w:t>
                  </w:r>
                </w:p>
                <w:p w:rsidR="00CF2612" w:rsidRPr="00763D2D" w:rsidRDefault="00DC2981" w:rsidP="00BF69BB">
                  <w:pPr>
                    <w:rPr>
                      <w:rFonts w:asciiTheme="majorHAnsi" w:hAnsiTheme="majorHAnsi" w:cstheme="minorHAnsi"/>
                      <w:sz w:val="18"/>
                      <w:szCs w:val="18"/>
                    </w:rPr>
                  </w:pPr>
                  <w:r w:rsidRPr="00763D2D">
                    <w:rPr>
                      <w:rFonts w:asciiTheme="majorHAnsi" w:hAnsiTheme="majorHAnsi" w:cstheme="minorHAnsi"/>
                      <w:sz w:val="18"/>
                      <w:szCs w:val="18"/>
                    </w:rPr>
                    <w:t>Azul, imunobiológicos já aplicadas ou resgatadas.</w:t>
                  </w:r>
                </w:p>
                <w:p w:rsidR="00CF2612" w:rsidRPr="00763D2D" w:rsidRDefault="00DC2981" w:rsidP="00BF69BB">
                  <w:pPr>
                    <w:rPr>
                      <w:rFonts w:asciiTheme="majorHAnsi" w:hAnsiTheme="majorHAnsi" w:cstheme="minorHAnsi"/>
                      <w:sz w:val="18"/>
                      <w:szCs w:val="18"/>
                    </w:rPr>
                  </w:pPr>
                  <w:r w:rsidRPr="00763D2D">
                    <w:rPr>
                      <w:rFonts w:asciiTheme="majorHAnsi" w:hAnsiTheme="majorHAnsi" w:cstheme="minorHAnsi"/>
                      <w:sz w:val="18"/>
                      <w:szCs w:val="18"/>
                    </w:rPr>
                    <w:t>Verde, imunobiológicos dentro do prazo de aplicação.</w:t>
                  </w:r>
                </w:p>
                <w:p w:rsidR="00CF2612" w:rsidRPr="00763D2D" w:rsidRDefault="00DC2981" w:rsidP="00BF69BB">
                  <w:pPr>
                    <w:rPr>
                      <w:rFonts w:asciiTheme="majorHAnsi" w:hAnsiTheme="majorHAnsi" w:cstheme="minorHAnsi"/>
                      <w:sz w:val="18"/>
                      <w:szCs w:val="18"/>
                    </w:rPr>
                  </w:pPr>
                  <w:r w:rsidRPr="00763D2D">
                    <w:rPr>
                      <w:rFonts w:asciiTheme="majorHAnsi" w:hAnsiTheme="majorHAnsi" w:cstheme="minorHAnsi"/>
                      <w:sz w:val="18"/>
                      <w:szCs w:val="18"/>
                    </w:rPr>
                    <w:t>Vermelho, imunobiológicos fora do prazo de aplicação.</w:t>
                  </w:r>
                </w:p>
                <w:p w:rsidR="00CF2612" w:rsidRPr="00763D2D" w:rsidRDefault="00DC2981"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Cinza, imunobiológicos ou dose sem aplicação/Efeito.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Deverá dividir a carteira de vacinação por faixa etária (Crianças, idade menor que 10 anos, Adolescentes, idade entre 10 e 20 anos, Adultos, idade entre 20 e 60 anos e Idosos, idade maior que 60 anos).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área específica na carteira de vacinação para gestantes, onde o sistema deverá exibir os imunobiológicos aplicados e recomendados para as gestantes.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DC2981" w:rsidP="00BF69BB">
                  <w:pPr>
                    <w:rPr>
                      <w:rFonts w:asciiTheme="majorHAnsi" w:hAnsiTheme="majorHAnsi" w:cstheme="minorHAnsi"/>
                      <w:sz w:val="18"/>
                      <w:szCs w:val="18"/>
                    </w:rPr>
                  </w:pPr>
                  <w:r w:rsidRPr="00763D2D">
                    <w:rPr>
                      <w:rFonts w:asciiTheme="majorHAnsi" w:hAnsiTheme="majorHAnsi" w:cstheme="minorHAnsi"/>
                      <w:sz w:val="18"/>
                      <w:szCs w:val="18"/>
                    </w:rPr>
                    <w:t>Deverá exibir a carteira de vacinação do paciente de forma intuitiva ao profissional da saúde, em layout semelhante à carteira de vacinação distribuída pelo MS, facilitando a visualização e o registro das aplicações.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registro de uma aplicação a partir de um clique sobre um imunobiológico na carteira de vacinação.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Não deverá permitir que a aplicação de um imunobiológico que não estejam no quadro de cobertura.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alertar ao operador no momento de uma aplicação de um imunobiológico que não seja recomendado para a faixa etária, sexo, ou gestante (mulheres entre 10 e 49 anos) que o imunobiológico não é recomendado, permitindo que o operador cancele a operação ou proceda com o registro da aplicação. Caso confirme a aplicação, o sistema deverá registrar que o imunobiológico foi aplicado inadvertidamente. (Esta informação deverá ser enviada ao SI-PNI).</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alertar ao operador no momento de uma aplicação de um imunobiológico se ela é incompatível com algum outro imunobiológico aplicado dentro de um prazo especificado no cadastro de incompatibilidades de imunobiológicos, detalhando qual o imunobiológico incompatível que foi encontrado, permitindo que o operador cancele a operação ou proceda com o registro da aplicação. Caso confirme a aplicação, o sistema deverá registrar que o imunobiológico foi aplicado inadvertidamente. (Esta informação deverá ser enviada ao SI-PNI).</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alertar ao operador no momento de uma aplicação de um imunobiológico em uma gestante, se ela é recomendada. Se não for recomenda e o operador confirme a aplicação, o sistema deverá registrar que o imunobiológico foi aplicado inadvertidamente. (Esta informação deverá ser enviada ao SI-PNI)</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gerar automaticamente o aprazamento para a próxima dose do imunobiológico conforme configurado no quadro de cobertura.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verificar ao aplicar um imunobiológico do tipo “Soro” a quantidade de doses do tratamento e baixá-las automaticamente do estoque.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verificar no momento de uma aplicação de um imunobiológico, se ele requer um diluente, caso sim, exibir um campo para que seja selecionado o diluente e seu lote. Devem ser relacionados nesse campo apenas os diluentes associados ao imunobiológico, definidos no seu cadastro.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verificar ao aplicar um imunobiológico, se o frasco dele e do diluente possuem mais de uma dose, efetuando os seguintes tratamentos: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Caso não possua nenhum frasco aberto na unidade com doses disponíveis, o sistema deverá abrir automaticamente um novo frasco.</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Caso já possua um frasco aberto, deverá informar a quantidade de doses já usadas e a possibilidade do usuário abrir um novo frasco. Neste caso as doses do último frasco deverão ser inutilizadas automaticamente pelo sistema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obrigar o usuário no momento da aplicação de um imunobiológico de campanha, informar a campanha e o grupo de vacinação para o qual a aplicação será contabilizada.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alteração de uma aplicação de um imunobiológico a partir de um clique sobre um imunobiológico já aplicado na carteira de vacinação.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exclusão de uma aplicação de imunobiológico a partir de um clique sobre um imunobiológico já aplicado na carteira de vacinação.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Deverá ao excluir uma aplicação de um imunobiológico, retornar para o estoque a quantidade do frasco usado.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registro de um resgate a partir de um clique sobre um imunobiológico na carteira de vacinação.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alteração de um resgate a partir de um clique sobre um imunobiológico já resgatado na carteira de vacinação.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exclusão de um resgate a partir de um clique sobre um imunobiológico já resgatado na carteira de vacinação.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registro de um aprazamento a partir de um clique sobre um imunobiológico na carteira de vacinação.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no momento de uma aplicação de um imunobiológico, procurar por aprazamentos (manuais ou automáticos) e indicações do imunobiológico. Efetuando os seguintes tratamentos: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Caso o aprazamento ou indicação estiver vencido o sistema deverá marcar automaticamente como “</w:t>
                  </w:r>
                  <w:proofErr w:type="gramStart"/>
                  <w:r w:rsidRPr="00763D2D">
                    <w:rPr>
                      <w:rFonts w:asciiTheme="majorHAnsi" w:hAnsiTheme="majorHAnsi" w:cstheme="minorHAnsi"/>
                      <w:sz w:val="18"/>
                      <w:szCs w:val="18"/>
                    </w:rPr>
                    <w:t>Aplicados”</w:t>
                  </w:r>
                  <w:proofErr w:type="gramEnd"/>
                </w:p>
                <w:p w:rsidR="00CF2612" w:rsidRPr="00763D2D" w:rsidRDefault="00DC2981" w:rsidP="00BF69BB">
                  <w:pPr>
                    <w:rPr>
                      <w:rFonts w:asciiTheme="majorHAnsi" w:hAnsiTheme="majorHAnsi" w:cstheme="minorHAnsi"/>
                      <w:sz w:val="18"/>
                      <w:szCs w:val="18"/>
                    </w:rPr>
                  </w:pPr>
                  <w:r w:rsidRPr="00763D2D">
                    <w:rPr>
                      <w:rFonts w:asciiTheme="majorHAnsi" w:hAnsiTheme="majorHAnsi" w:cstheme="minorHAnsi"/>
                      <w:sz w:val="18"/>
                      <w:szCs w:val="18"/>
                    </w:rPr>
                    <w:t>Caso não estiver vencido, o sistema deverá exibir uma mensagem de alerta ao operador, de que existem aprazamentos e indicações registrados e se ele deseja defini-los como “Aplicados”.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busca de indicações e aprazamentos não aplicados para o paciente, permitindo a partir dessa lista, o registro da aplicação do imunobiológico.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alteração de um aprazamento a partir de um clique sobre um imunobiológico já aprazado na carteira de vacinação.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exclusão de um aprazamento a partir de um clique sobre um imunobiológico já aprazado na carteira de vacinação.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registro de uma indicação a partir de um clique sobre um imunobiológico na carteira de vacinação.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alteração de uma indicação a partir de um clique sobre um imunobiológico já indicado na carteira de vacinação.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exclusão de uma indicação a partir de um clique sobre um imunobiológico já indicado na carteira de vacinação.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controlar a quantidade de doses por frasco de imunobiológico e diluentes.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através de uma tela de consulta, listar os frascos de vacinas abertos por unidade, bem como o seu lote, sua validade e a quantidade de doses total do frasco, a quantidade de doses usadas e restantes, permitindo inutilizar as doses restantes do frasco total ou parcialmente a partir dessa lista.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no momento do registro de uma entrada no estoque, verificar a quantidade de doses por frasco e lote das entradas já realizadas anteriormente para o mesmo imunobiológico. Caso exista alguma entrada já realizada com a quantidade diferente, exibir um alerta ao operador que a quantidade informada para a dose é inválida.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no momento do registro de uma entrada no estoque, verificar se o imunobiológico e lote possuem algum “Fabricante” informado. Caso exista alguma entrada já realizada para outro fabricante, exibir um alerta ao operador que o fabricante informado para o lote é inválido.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DC2981" w:rsidP="00BF69BB">
                  <w:pPr>
                    <w:rPr>
                      <w:rFonts w:asciiTheme="majorHAnsi" w:hAnsiTheme="majorHAnsi" w:cstheme="minorHAnsi"/>
                      <w:sz w:val="18"/>
                      <w:szCs w:val="18"/>
                    </w:rPr>
                  </w:pPr>
                  <w:r w:rsidRPr="00763D2D">
                    <w:rPr>
                      <w:rFonts w:asciiTheme="majorHAnsi" w:hAnsiTheme="majorHAnsi" w:cstheme="minorHAnsi"/>
                      <w:sz w:val="18"/>
                      <w:szCs w:val="18"/>
                    </w:rPr>
                    <w:t>Deverá permitir que no cadastro de motivos de inutilização, possa ser associado o código do motivo de inutilização do sistema SI-PNI.</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que no cadastro de fabricantes, possa ser associado o código do produtor correspondente no sistema SI-PNI.</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possuir uma tela para consulta gerencial e acompanhamento das metas e resultados, em tempo real, da campanha de vacinação exibindo dados e gráficos que demonstrem o percentual da meta que já foi atingida pela campanha em cada grupo de vacinação apresentando a população alvo, a meta estipulada, a quantidade de aplicações, a quantidade de clientes faltantes e o percentual de aplicações que foi </w:t>
                  </w:r>
                  <w:r w:rsidRPr="00763D2D">
                    <w:rPr>
                      <w:rFonts w:asciiTheme="majorHAnsi" w:hAnsiTheme="majorHAnsi" w:cstheme="minorHAnsi"/>
                      <w:sz w:val="18"/>
                      <w:szCs w:val="18"/>
                    </w:rPr>
                    <w:lastRenderedPageBreak/>
                    <w:t>alcançado até o momento.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Deverá possuir uma tela para consulta do imunobiológico e doses pendentes de aplicação para os clientes, segundo o quadro de cobertura vacinal definido. Deve ser possível selecionar os clientes através dos seguintes filtros: Cliente, Nome da Mãe, Data de Nascimento, Bairro, Estratégia, Imunobiológico e Dose.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relatórios das campanhas de vacinação separando as aplicações pelas faixas etárias dos grupos de vacinação conforme as faixas definidas no cadastro da campanha de vacinação.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gráfico para acompanhamento das metas definidas para os grupos da campanha de vacinação.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de estoque da movimentação dos imunobiológicos para o SI-PNI agrupados pelos códigos de produto, apresentação e produtor conforme os códigos do SI-PNI.</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emitir relatório consolidado de acompanhamento de doses aplicadas e resgatadas por ano, separadas por mês de aplicação/resgate. Ainda deve possuir filtros pela Unidade, Estratégia, Grupo de Atendimento, Imunobiológico, Doses, </w:t>
                  </w:r>
                  <w:proofErr w:type="gramStart"/>
                  <w:r w:rsidRPr="00763D2D">
                    <w:rPr>
                      <w:rFonts w:asciiTheme="majorHAnsi" w:hAnsiTheme="majorHAnsi" w:cstheme="minorHAnsi"/>
                      <w:sz w:val="18"/>
                      <w:szCs w:val="18"/>
                    </w:rPr>
                    <w:t>Profissional e dados do cliente</w:t>
                  </w:r>
                  <w:proofErr w:type="gramEnd"/>
                  <w:r w:rsidRPr="00763D2D">
                    <w:rPr>
                      <w:rFonts w:asciiTheme="majorHAnsi" w:hAnsiTheme="majorHAnsi" w:cstheme="minorHAnsi"/>
                      <w:sz w:val="18"/>
                      <w:szCs w:val="18"/>
                    </w:rPr>
                    <w:t>.</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Analítico e Sintético que apresente as aplicações e resgates de imunobiológicos separados por Unidade de Saúde, Profissional e Imunobiológico.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Analítico e Sintético que apresente as aplicações e resgates separados por Unidade de Saúde, Imunobiológico e Dose.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impressão do histórico de vacinação do cliente exibindo todos os imunobiológicos aplicados e resgatados para ele em ordem cronológica.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impressão da carteira de imunização do cliente listando as aplicações e os resgates de imunobiológicos, bem como o lote e o profissional de cada aplicação. A impressão do relatório deve ser conforme a configuração da carteira de vacinação.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de aplicação de imunobiológicos por idade, separando os dados por Unidade de Saúde, Imunobiológico, Dose e Idade.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exportação para o SI-PNI das seguintes informações: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Vacinados;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Registros de vacinação incluindo resgates e aplicações;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Movimentação de imunobiológicos;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Vigilância Epidemiológica: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 software deverá possuir consulta da lista de agravos notificáveis.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Possibilitar a definição da obrigatoriedade de notificação para determinado agravo.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identificação dos agravos notificados por: Período, Unidade, Paciente, Agravo.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Possibilitar a definição da obrigatoriedade de investigação para determinado agravo.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Permitir a identificação dos agravos notificados por tipo contendo as seguintes informações: Tipo Notificação, Data da Notificação, Agravo/Doença, Município da Notificação, Fonte Notificadora, Cliente.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realizar a conclusão da investigação contendo no mínimo as seguintes informações: Se o caso é autóctone, Município de origem do caso, Unidade Federativa de origem do caso, Bairro de origem do caso, País de origem do caso, Data do encerramento do caso, Classificação Final (Confirmado/Descartado), Critério de Confirmação/Descarte, Evolução do Caso, Data do Óbito (quando o caso tenha evoluído para óbito).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Permitir a emissão do formulário de notificação.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a visualização/impressão do extrato epidemiológico do usuário/paciente.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Deverá possuir cadastro de Investigador contendo no mínimo as seguintes informações: Nome completo, Cargo, Conselho Regional da Classe, Número da matrícula.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cadastrar/alterar a ficha de investigação a ser utilizada, de forma dinâmica e intuitiva, permitindo criar multidependências para uma pergunta, além de ordenar o questionário apenas arrastando as perguntas.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cadastrar orientações sobre o preenchimento da ficha de investigação.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prever integração com sistema de gestão da saúde, com isso gerando automaticamente registros de processo de investigação assim que identificado qualquer agravo notificável em atendimentos na rede municipal de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relacionamento entre as diversas fichas de investigação cadastradas com as CID´s de notificação compulsórias, para que o sistema possa definir automaticamente qual ficha de investigação utilizar para cada agravo.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emissão da ficha de notificação negativa.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cadastrar orientações sobre o preenchimento da ficha de investigação.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Laboratório: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cadastro dos exames prestados com as seguintes informações e referências ao SIGTAP (Nome, seção, sigla, prazo de entrega, validade do resultado, sexo, faixa etária, CBO, instrumento de registro, habilitações e valor).</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cadastro de seções.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campo para especificação do prazo de liberação do exame.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cadastro de resultados pré-definidos.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configuração do laudo para cada exame, podendo ser definido (O texto de cada linha, a posição do texto na linha e se o tipo da informação da linha será de cálculo, fórmula, texto ou lista de resultados).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uma visualização prévia do resultado do exame no momento da sua configuração.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cadastro de recipientes para coleta de materiais, com a identificação da sua cor, descrição, volume e observação.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associar os recipientes aos exames, identificando a quantidade de recipientes necessários e o volume da coleta.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impressão de etiquetas para identificação dos tubos de amostra, apresentando o material a examinar, o tipo de tubo, a cor do tubo, o código de barras (para identificação do cliente e do exame), nome do cliente, a sigla do exame e a data e hora da coleta.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impressão de etiquetas individualmente ou por lote.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prever na impressão por Lote das etiquetas, a identificação do tipo de tubo e de material a examinar do exame, identificando na etiqueta os exames que usarão aquele material para análise.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impressão das etiquetas em impressora térmica específica para etiquetas autoadesivas.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parametrização para imprimir ou não as etiquetas após a coleta. Caso configurado para imprimir, após a coleta de materiais o sistema deverá perguntar ao profissional se ele deseja gerar as etiquetas para identificação dos materiais coletados.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definição dos profissionais que assinam os resultados dos exames.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O software deverá possuir assinatura gráfica para </w:t>
                  </w:r>
                  <w:proofErr w:type="gramStart"/>
                  <w:r w:rsidRPr="00763D2D">
                    <w:rPr>
                      <w:rFonts w:asciiTheme="majorHAnsi" w:hAnsiTheme="majorHAnsi" w:cstheme="minorHAnsi"/>
                      <w:sz w:val="18"/>
                      <w:szCs w:val="18"/>
                    </w:rPr>
                    <w:t>agilizar</w:t>
                  </w:r>
                  <w:proofErr w:type="gramEnd"/>
                  <w:r w:rsidRPr="00763D2D">
                    <w:rPr>
                      <w:rFonts w:asciiTheme="majorHAnsi" w:hAnsiTheme="majorHAnsi" w:cstheme="minorHAnsi"/>
                      <w:sz w:val="18"/>
                      <w:szCs w:val="18"/>
                    </w:rPr>
                    <w:t xml:space="preserve"> o processo de liberação da assinatura e do resultado pelo profissional mesmo à distância.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Controle de Materiais (Geral):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possibilitar a realização de pesquisa dos materiais pelos campos: Nome, Grupo, CATMAT, Situação cadastral: Ativo/Inativo.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Possuir forma de indicação/visualização dos locais de armazenamento do material, tais como: Local, Sala, Estante, Prateleira.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forma de vinculação de materiais similares ou genéricos.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informações de quantidade ideal e mínimas no estoque, gerando relatório de necessidade de materiais.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campo para informação do código de barras do material.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etiquetas para identificação do material (com código de barras) contendo código e descrição.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gerenciar o cadastro de fornecedores da instituição integrando com o sistema da prefeitura.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funcionalidade para clonagem/duplicação de um cadastro para facilitar a inclusão de um novo que tenha as mesmas características.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forma de definição de estoque ideal e mínimo para cada unidade de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através da seleção do material, a visualização geral do estoque em todas as unidades, listando lotes e validades.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Controle de Materiais (Entradas):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DC2981" w:rsidP="00BF69BB">
                  <w:pPr>
                    <w:rPr>
                      <w:rFonts w:asciiTheme="majorHAnsi" w:hAnsiTheme="majorHAnsi" w:cstheme="minorHAnsi"/>
                      <w:sz w:val="18"/>
                      <w:szCs w:val="18"/>
                    </w:rPr>
                  </w:pPr>
                  <w:r w:rsidRPr="00763D2D">
                    <w:rPr>
                      <w:rFonts w:asciiTheme="majorHAnsi" w:hAnsiTheme="majorHAnsi" w:cstheme="minorHAnsi"/>
                      <w:sz w:val="18"/>
                      <w:szCs w:val="18"/>
                    </w:rPr>
                    <w:t>O software deverá na primeira tela de acesso às entradas, deverá mostrar o histórico das entradas possibilitando a pesquisa desta informação por: Data da entrada, Número da nota fiscal, Nome do fornecedor, Unidade de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controlar as informações da nota fiscal: Data da compra, Número da nota fiscal, Série, Fornecedor, Unidade de entrada.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fazer uso de código de barras, para </w:t>
                  </w:r>
                  <w:proofErr w:type="gramStart"/>
                  <w:r w:rsidRPr="00763D2D">
                    <w:rPr>
                      <w:rFonts w:asciiTheme="majorHAnsi" w:hAnsiTheme="majorHAnsi" w:cstheme="minorHAnsi"/>
                      <w:sz w:val="18"/>
                      <w:szCs w:val="18"/>
                    </w:rPr>
                    <w:t>agilizar</w:t>
                  </w:r>
                  <w:proofErr w:type="gramEnd"/>
                  <w:r w:rsidRPr="00763D2D">
                    <w:rPr>
                      <w:rFonts w:asciiTheme="majorHAnsi" w:hAnsiTheme="majorHAnsi" w:cstheme="minorHAnsi"/>
                      <w:sz w:val="18"/>
                      <w:szCs w:val="18"/>
                    </w:rPr>
                    <w:t xml:space="preserve"> a entrada e saída de itens.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controlar as informações do item de entrada: Código do produto, Lote, Quantidade, Valor unitário, Data de validade.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de entradas com informações de custos por unidade.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Propiciar a emissão de relatório de entradas com informações de custos por grupo de produto.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de entradas com informações de custos por fornecedor.</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de entradas com informações de custos por período.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Controle de Materiais (Acertos e Inutilizações):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Na primeira tela de acesso aos acertos e inutilizações, o software deverá mostrar o histórico, possibilitando a pesquisa desta informação por: Data, Código do produto, Nome do produto, Lote, Unidade de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inutilização de produtos por unidade, informando: Data, Unidade, Produto, Lote, Quantidade, Motivo, Observações.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Controle de Materiais (Recepção e Laboratório):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exibir os pacientes com exames agendados, listando (Data, Nome do paciente, Número do Prontuário, Nome da unidade solicitante, Nome do profissional solicitante, Número da requisição, Nome do procedimento, Nome da Seção e Material a examinar).</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ser possível realizar a pesquisa do paciente/usuário pelos campos (Código do usuário, Nome do usuário, Data, Número do prontuário, Unidade solicitante, Nome do procedimento, CPF ou Cartão Nacional de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ser possível realizar a pesquisa dos pacientes agendados que já realizaram ou não a coleta do material.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ser possível realizar a pesquisa dos pacientes agendados e que não compareceram.</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ser possível realizar a pesquisa dos usuários de uma determinada seção.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ser possível realizar a pesquisa dos usuários de um determinado convênio.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Possibilitar a pesquisa dos usuários pelo status do laudo: Não digitado, Digitado, </w:t>
                  </w:r>
                  <w:r w:rsidRPr="00763D2D">
                    <w:rPr>
                      <w:rFonts w:asciiTheme="majorHAnsi" w:hAnsiTheme="majorHAnsi" w:cstheme="minorHAnsi"/>
                      <w:sz w:val="18"/>
                      <w:szCs w:val="18"/>
                    </w:rPr>
                    <w:lastRenderedPageBreak/>
                    <w:t>Digitado parcialmente, Impresso.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 xml:space="preserve">Deverá possuir impressão do mapa de trabalho por seção, exame ou laboratório de forma sintética em colunas para a digitação que priorize a economia de papel, exibindo o nome do paciente e seus exames de forma </w:t>
                  </w:r>
                  <w:r w:rsidR="00DC2981" w:rsidRPr="00763D2D">
                    <w:rPr>
                      <w:rFonts w:asciiTheme="majorHAnsi" w:hAnsiTheme="majorHAnsi" w:cstheme="minorHAnsi"/>
                      <w:sz w:val="18"/>
                      <w:szCs w:val="18"/>
                    </w:rPr>
                    <w:t>sequencial</w:t>
                  </w:r>
                  <w:r w:rsidRPr="00763D2D">
                    <w:rPr>
                      <w:rFonts w:asciiTheme="majorHAnsi" w:hAnsiTheme="majorHAnsi" w:cstheme="minorHAnsi"/>
                      <w:sz w:val="18"/>
                      <w:szCs w:val="18"/>
                    </w:rPr>
                    <w:t>.</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Possuir área para o registro do resultado dos exames.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O software deverá possuir forma de informação dos resultados por setor, de forma </w:t>
                  </w:r>
                  <w:r w:rsidR="00DC2981" w:rsidRPr="00763D2D">
                    <w:rPr>
                      <w:rFonts w:asciiTheme="majorHAnsi" w:hAnsiTheme="majorHAnsi" w:cstheme="minorHAnsi"/>
                      <w:sz w:val="18"/>
                      <w:szCs w:val="18"/>
                    </w:rPr>
                    <w:t>sequencial</w:t>
                  </w:r>
                  <w:r w:rsidRPr="00763D2D">
                    <w:rPr>
                      <w:rFonts w:asciiTheme="majorHAnsi" w:hAnsiTheme="majorHAnsi" w:cstheme="minorHAnsi"/>
                      <w:sz w:val="18"/>
                      <w:szCs w:val="18"/>
                    </w:rPr>
                    <w:t xml:space="preserve"> que ao confirmar o resultado de um paciente, o sistema traga automaticamente o próximo da lista para a digitação.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O software deverá possuir forma de informação dos resultados por paciente, de forma </w:t>
                  </w:r>
                  <w:r w:rsidR="00DC2981" w:rsidRPr="00763D2D">
                    <w:rPr>
                      <w:rFonts w:asciiTheme="majorHAnsi" w:hAnsiTheme="majorHAnsi" w:cstheme="minorHAnsi"/>
                      <w:sz w:val="18"/>
                      <w:szCs w:val="18"/>
                    </w:rPr>
                    <w:t>sequencial</w:t>
                  </w:r>
                  <w:r w:rsidRPr="00763D2D">
                    <w:rPr>
                      <w:rFonts w:asciiTheme="majorHAnsi" w:hAnsiTheme="majorHAnsi" w:cstheme="minorHAnsi"/>
                      <w:sz w:val="18"/>
                      <w:szCs w:val="18"/>
                    </w:rPr>
                    <w:t xml:space="preserve"> que ao confirmar o resultado de um exame, o sistema traga automaticamente o próximo exame do paciente para a digitação.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exibir dados importantes do paciente no momento da informação do resultado: Idade, Sexo, Se diabético, Se hipertenso, Se gestante, Acesso aos resultados anteriores, Medicamentos em uso, Restrições alérgicas, Carteira de vacinação.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possibilitar a informação dos resultados de forma parcial, para que possa ser concluído em outro momento.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possibilitar a identificação e finalização dos resultados parciais.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funcionalidade para que o profissional autorizado assine os laudos, liberando então a visualização e impressão dos resultados.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 software deverá bloquear a alteração do laudo após a liberação da assinatura.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o resultado dos exames automaticamente no histórico do paciente.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automaticamente os laudos liberados diretamente no prontuário do paciente para o fácil acesso ao profissional solicitante (médicos e demais profissionais).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os registros de pacientes faltosos.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registro dos exames não retirados.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sintético de produção laboratorial por prestador, listando o procedimento, a quantidade, o valor e o valor total. Totalizando por prestador, a quantidade e valor total.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analítico de produção laboratorial por prestador, listando o procedimento, a quantidade, o nome do paciente, a data e o valor. Totalizando por prestador o valor total.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sintético de produção laboratorial por seção, listando o procedimento, a quantidade, o valor e o valor total. Totalizando por prestador e seção, a quantidade e valor total.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sintético de agendamento laboratorial por prestador, listando o procedimento e a quantidade. Totalizando por prestador a quantidade total.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Estoque e Assistência Farmacêutica (Geral):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a lista de produtos do CATMAT (Sistema de Catalogação de Materiais) de acordo com a tabela oficial disponibilizada no site Compras Net do Ministério do Planejamento, Orçamento e Gestão. Contento todos os códigos, descrições e unidades de fornecimento (apresentação, capacidade e unidade) dos medicamentos e materiais usados na área da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cadastro de ação terapêutica.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cadastro de grupos de produtos.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cadastro de subgrupos de produtos.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cadastro de apresentação dos produtos.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cadastro de fabricantes.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possuir cadastro de produtos e medicamentos identificando seu nome, </w:t>
                  </w:r>
                  <w:r w:rsidRPr="00763D2D">
                    <w:rPr>
                      <w:rFonts w:asciiTheme="majorHAnsi" w:hAnsiTheme="majorHAnsi" w:cstheme="minorHAnsi"/>
                      <w:sz w:val="18"/>
                      <w:szCs w:val="18"/>
                    </w:rPr>
                    <w:lastRenderedPageBreak/>
                    <w:t>concentração, princípio ativo, apresentação, ação terapêutica, grupo, subgrupo, tipo de tarja, lista de psicotrópicos, tipo de receita, código DCB e o seu tipo de uso/administração e o preço de custo.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Deverá possuir funcionalidade para clonagem/duplicação de um cadastro para facilitar a inclusão de um novo que tenha as mesmas características.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informação do estoque mínimo para reposição de cada unidade de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informação do tempo de reposição do estoque.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relacionamento do cadastro do produto a um código CATMAT e a sua respectiva Unidade de Fornecimento.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o relacionamento entre as unidades de fornecimento fornecidas pelo cadastro oficial do CATMAT e as unidades de fornecimento usadas pelo programa BPS (Bando de Preços da Saúde) do Ministério da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possuir a lista de Denominações Comuns Brasileiras (DCB) da </w:t>
                  </w:r>
                  <w:r w:rsidR="00DC2981" w:rsidRPr="00763D2D">
                    <w:rPr>
                      <w:rFonts w:asciiTheme="majorHAnsi" w:hAnsiTheme="majorHAnsi" w:cstheme="minorHAnsi"/>
                      <w:sz w:val="18"/>
                      <w:szCs w:val="18"/>
                    </w:rPr>
                    <w:t>ANVISA</w:t>
                  </w:r>
                  <w:r w:rsidRPr="00763D2D">
                    <w:rPr>
                      <w:rFonts w:asciiTheme="majorHAnsi" w:hAnsiTheme="majorHAnsi" w:cstheme="minorHAnsi"/>
                      <w:sz w:val="18"/>
                      <w:szCs w:val="18"/>
                    </w:rPr>
                    <w:t xml:space="preserve"> de 2007, versão de 22/02/2008 no qual deverá constar o nome da substância, o Nº de DCB e o Nº do CAS (Chemical Abstract Service).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relacionar o cadastro do produto a um Nº de DCB.</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consultar todos os produtos relacionados a um Nº de DCB.</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possibilitar a realização de pesquisa do produto pelos campos: Nome do produto, Grupo do produto, Tipo de tarja, Tipo de receita, CATMAT, Situação cadastral: Ativo/Inativo.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forma de indicação/visualização dos locais de armazenamento do produto, tais como: Local, Sala, Estante, Prateleira.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forma de vinculação de produtos similares ou genéricos.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inclusão de todos os códigos de barras do produto.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 software deverá manter lista de medicamentos da lista RENAME (relação nacional de medicamentos essenciais).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forma de indicação do tipo da lista de produtos da ANVISA, conforme Portaria SVS/MS nº. 344, de 12 de maio de 1998.</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gerenciar o cadastro de fornecedores da instituição integrando com o sistema da prefeitura.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identificação dos medicamentos judiciais.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identificação de produtos que não podem ser fracionados conforme Resolução da Diretoria Colegiada– RDC n° 80, de 11 de maio de 2006.</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DC2981" w:rsidP="00BF69BB">
                  <w:pPr>
                    <w:rPr>
                      <w:rFonts w:asciiTheme="majorHAnsi" w:hAnsiTheme="majorHAnsi" w:cstheme="minorHAnsi"/>
                      <w:sz w:val="18"/>
                      <w:szCs w:val="18"/>
                    </w:rPr>
                  </w:pPr>
                  <w:r w:rsidRPr="00763D2D">
                    <w:rPr>
                      <w:rFonts w:asciiTheme="majorHAnsi" w:hAnsiTheme="majorHAnsi" w:cstheme="minorHAnsi"/>
                      <w:sz w:val="18"/>
                      <w:szCs w:val="18"/>
                    </w:rPr>
                    <w:t>Deverá possuir acesso restrito a determinados grupos de medicamentos como, por exemplo, os judiciais e de alto custo.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através da seleção do produto, a visualização geral do estoque em todas as unidades, listando lotes e validades.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etiquetas para identificação do produto (com código de barras) contendo código e descrição.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relatório de produtos com necessidade de reposição no estoque baseado nas informações cadastrais.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relatório de previsão de Consumo Sazonal analítico (apresentando todos os dados históricos) e sintético (apenas a previsão), baseando-se em séries temporais usando o método da regressão linear simples para determinar a tendência (anual) e sazonalidade (mensal). O relatório deve apresentar um gráfico em linhas para representar o consumo passado e o consumo previsto, diferenciando-as por cor.</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relatório de estimativa de consumo do produto considerando o histórico de consumo do produto definido através de um período de referência, apresentando a demanda prevista, o saldo atual, a quantidade sugerida de compra e a duração prevista do estoque atual.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DC2981"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Deverá possuir relatório de comparativo de movimentações por produto, separando por unidade, ano e mês a evolução em relação à quantidade de entradas, transferências, dispensações e inutilizações.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relatório de consumo médio mensal, por produto, exibindo em um gráfico de linha do consumo do produto em relação ao tempo. Cada ano deve ser representado por uma linha no gráfico.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relatório de histórico de produtos detalhando a movimentação de estoque por produto e dia dentro do período informado.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relatório de movimentação físico-financeiro detalhando, o estoque inicial, movimentações dentro do período informado (transferências enviadas e recebidas, dispensações, entradas e inutilizações), estoque final e valores.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relatório do saldo de estoque físico e financeiro, agrupando por unidade, grupo e subgrupo, listando o nome do produto, o valor unitário, o saldo do estoque e o valor total em estoque. Totalizando o valor financeiro por unidade e por final de todas as unidades.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b/>
                      <w:sz w:val="18"/>
                      <w:szCs w:val="18"/>
                    </w:rPr>
                  </w:pPr>
                </w:p>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Estoque e Assistência Farmacêutica (Entradas):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consulta de todas as entradas já registradas no sistema com opção de busca por data da entrada, número ou série da nota fiscal, nome do fornecedor ou unidade de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registro do número do empenho da compra.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registro de entradas por fornecedor.</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registro de entradas por doação.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registro do lote da entrada para notas entregues e, lotes (fracionadas).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no registro dos itens de entradas, no mínimo as informações referentes ao produto, fabricante, lote, quantidade, valor unitário e data de validade.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alertar ao operador no momento da confirmação de entrada, caso o valor dos itens não bata com o valor da nota.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analítico de entradas por grupo, agrupando por unidade, grupo e subgrupo de produtos e fornecedor, listando o produto, a data, o lote, o custo, a quantidade e o valor.</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sintético de entradas por grupo, agrupando por unidade e grupo, listando o produto, a quantidade e o valor total.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sintético de entradas por transferência, agrupando por unidade e grupo, listando a data, o produto e a quantidade.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sintético de entradas por fornecedor ou doação, agrupando por unidade e tipo de entrada, listando a origem e o valor total.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sintético de entradas por produto, agrupando por produto, listando a data, o fornecedor, a nota fiscal, o empenho, o usuário responsável e a quantidade.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sintético de entradas por fornecedor, listando o fornecedor, o número de entradas e seu o percentual em relação ao total de entradas, a quantidade de produtos e seu o percentual em relação à quantidade total de produtos.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analítico de entradas por fornecedor, agrupando por fornecedor e nota fiscal, listando a data, o número do empenho, o produto, o lote, a validade, o valor unitário, a quantidade e o valor total.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de entradas por lote do produto, agrupando por lote, listando a data, o produto, a nota fiscal, o empenho, o usuário responsável e a quantidade.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de entradas por lote da entrada, agrupando por lote da entrada, listando o fornecedor, o produto, o lote, a quantidade e o valor.</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Estoque e Assistência Farmacêutica (Acertos e Inutilizações).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inutilização de produtos por unidade, informando: Data, Unidade, Produto, Lote, Quantidade, Motivo, Observações.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ao informar o produto, listar todos os lotes disponíveis e a sua validade.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visualização de todas as inutilizações efetuadas com informações da data, produto, lote, quantidade, valor total, unidade e motivo.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consulta de inutilizações efetuadas por data, nome do produto, lote, quantidade, data de vencimento e motivo da inutilização.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de inutilizações por período, agrupando por unidade, grupo e motivo, listando a data, o produto, o lote, a validade a quantidade e o valor total.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Farmácia (Geral):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consulta de todas as dispensações já registradas no sistema com opção de busca por data da dispensação, nome do paciente ou unidade de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ser possível realizar a pesquisa do paciente pelo nome, nome da mãe, data de nascimento, CPF ou RG.</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ao operador os eventuais avisos ao paciente emitidos pela unidade de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cadastro de avisos ao paciente que serão emitidos para qualquer unidade de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disponibilizar o acesso ao histórico das dispensações realizadas para o paciente, listando a data da retirada, a unidade de saúde, o nome produto/medicamento, o nome do profissional que </w:t>
                  </w:r>
                  <w:proofErr w:type="gramStart"/>
                  <w:r w:rsidRPr="00763D2D">
                    <w:rPr>
                      <w:rFonts w:asciiTheme="majorHAnsi" w:hAnsiTheme="majorHAnsi" w:cstheme="minorHAnsi"/>
                      <w:sz w:val="18"/>
                      <w:szCs w:val="18"/>
                    </w:rPr>
                    <w:t>receitou,</w:t>
                  </w:r>
                  <w:proofErr w:type="gramEnd"/>
                  <w:r w:rsidRPr="00763D2D">
                    <w:rPr>
                      <w:rFonts w:asciiTheme="majorHAnsi" w:hAnsiTheme="majorHAnsi" w:cstheme="minorHAnsi"/>
                      <w:sz w:val="18"/>
                      <w:szCs w:val="18"/>
                    </w:rPr>
                    <w:t xml:space="preserve"> o tipo da receita, a quantidade e a data de término do medicamento.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cadastro e manutenção de restrições alérgicas.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alertar ao operador, casos de medicamentos que o paciente possua restrição alérgica a algum princípio ativo da fórmula do medicamento e bloquear a sua dispensação.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obrigar a informação do número da receita e nome do profissional nas receitas de medicamentos controlados.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fazer uso de código de barras, para </w:t>
                  </w:r>
                  <w:proofErr w:type="gramStart"/>
                  <w:r w:rsidRPr="00763D2D">
                    <w:rPr>
                      <w:rFonts w:asciiTheme="majorHAnsi" w:hAnsiTheme="majorHAnsi" w:cstheme="minorHAnsi"/>
                      <w:sz w:val="18"/>
                      <w:szCs w:val="18"/>
                    </w:rPr>
                    <w:t>agilizar</w:t>
                  </w:r>
                  <w:proofErr w:type="gramEnd"/>
                  <w:r w:rsidRPr="00763D2D">
                    <w:rPr>
                      <w:rFonts w:asciiTheme="majorHAnsi" w:hAnsiTheme="majorHAnsi" w:cstheme="minorHAnsi"/>
                      <w:sz w:val="18"/>
                      <w:szCs w:val="18"/>
                    </w:rPr>
                    <w:t xml:space="preserve"> a dispensação.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alertar o operador caso o paciente ainda possua o medicamento informado em quantidade suficiente de acordo com a última dispensação.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controlar medicamentos concedidos por programas do Ministério da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exibir ao operador a existência de receitas prescritas pelo software, podendo selecionar a receita desejada e que automaticamente o software preencha a tela da dispensação. Podendo o operador retirar algum medicamento caso não possua no estoque, ou alterar a quantidade dispensada, mantendo a quantidade não entregue reservada até a data de validade da receita.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controlar e bloquear </w:t>
                  </w:r>
                  <w:r w:rsidR="00DC2981" w:rsidRPr="00763D2D">
                    <w:rPr>
                      <w:rFonts w:asciiTheme="majorHAnsi" w:hAnsiTheme="majorHAnsi" w:cstheme="minorHAnsi"/>
                      <w:sz w:val="18"/>
                      <w:szCs w:val="18"/>
                    </w:rPr>
                    <w:t>receita já vencida</w:t>
                  </w:r>
                  <w:r w:rsidRPr="00763D2D">
                    <w:rPr>
                      <w:rFonts w:asciiTheme="majorHAnsi" w:hAnsiTheme="majorHAnsi" w:cstheme="minorHAnsi"/>
                      <w:sz w:val="18"/>
                      <w:szCs w:val="18"/>
                    </w:rPr>
                    <w:t>.</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visualização dos estoques das unidades de saúde (pontos de distribuição/farmácias), indicando o estoque atual e as movimentações de entrada/saída/transferência, por unidade. Esta visualização deverá respeitar nível de acesso por usuário.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reserva de medicamentos no momento da prescrição pelo profissional, respeitando a validade da receita (tempo máximo parametrizado). Após o prazo de validade, reservas não dispensadas deverão ser desconsideradas.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fazer o controle da dispensação e uso de medicamentos, identificando os pacientes e vinculando às prescrições realizadas (receitas) e aos lotes de medicamentos (rastreabilidade do lote).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exibir o primeiro lote a ser dispensado, dispensando automaticamente sempre os lotes com a menor validade.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Deverá alertar ao usuário/profissional a existência de lotes vencidos, ignorando estes lotes na movimentação automática.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forma de indicação de produtos similares ou genéricos caso o produto dispensado não possua quantidade em estoque.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a informação de outra unidade que possua um medicamento em estoque, caso a unidade não tenha um produto em estoque e que também não possua um similar em estoque, indicando ao paciente onde ele possa retirar o medicamento.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parametrização de impressão ou não do comprovante de entrega dos medicamentos com espaço para assinatura do paciente.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 opção de impressão dos comprovantes em impressora padrão ou térmica.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de consumo médio mensal por período, agrupando por ano, mês, unidade e grupo, listando o nome do produto, a quantidade total, o número de dias do período e a média de consumo.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sintético de consumo por produto, agrupando por unidade, grupo e subgrupo, listando o nome do produto e a quantidade.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analítico de consumo por unidade, agrupando por unidade, grupo e subgrupo, listando por paciente o nome do produto, o custo, a quantidade e valor total.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sintético de consumo por unidade, agrupando por unidade, grupo e subgrupo, listando o nome do produto, o custo, a quantidade e valor total.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analítico de consumo de produtos por paciente, agrupando por unidade, listando por paciente o nome do produto, a data, o custo, a quantidade e valor total.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sintético de consumo de produtos por paciente, agrupando por unidade, listando o paciente, a quantidade e valor total.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de prescrições de produtos por profissional, agrupando por unidade e profissional, listando o produto, a data, a quantidade, o custo e o valor total.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sintético de consumo de produtos por dia, agrupando por dia, listando o nome do produto, o nome da unidade, o custo, a quantidade e o valor total.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sintético de consumo de produtos por ação terapêutica, listando o nome do produto, o custo, a quantidade e o valor total.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emitir relatório analítico de consumo de psicotrópicos, agrupando por unidade e psicotrópico, listando a data, o nome do paciente, o nome do profissional que </w:t>
                  </w:r>
                  <w:proofErr w:type="gramStart"/>
                  <w:r w:rsidRPr="00763D2D">
                    <w:rPr>
                      <w:rFonts w:asciiTheme="majorHAnsi" w:hAnsiTheme="majorHAnsi" w:cstheme="minorHAnsi"/>
                      <w:sz w:val="18"/>
                      <w:szCs w:val="18"/>
                    </w:rPr>
                    <w:t>receitou,</w:t>
                  </w:r>
                  <w:proofErr w:type="gramEnd"/>
                  <w:r w:rsidRPr="00763D2D">
                    <w:rPr>
                      <w:rFonts w:asciiTheme="majorHAnsi" w:hAnsiTheme="majorHAnsi" w:cstheme="minorHAnsi"/>
                      <w:sz w:val="18"/>
                      <w:szCs w:val="18"/>
                    </w:rPr>
                    <w:t xml:space="preserve"> o lote, número de dias de consumo e a quantidade.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com gráfico ilustrando o número de atendimentos realizados por faixa etária.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com gráfico ilustrando o número de atendimentos realizados por sexo.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com gráfico ilustrando o comparativo do número de atendimentos realizados por mês, comparando os anos informados.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analítico de atendimentos realizados por horário, agrupando por unidade e data, listando a hora, o nome atendente, o nome do paciente, o nome do produto, a quantidade e o número de dias para o consumo.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analítico de atendimentos realizados por atendente, agrupando por unidade e o nome do atendente, listando a data, o nome do paciente, o nome do produto, a quantidade e o número de dias para o consumo.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emitir relatório sintético de atendimentos realizados por atendente, agrupando por unidade, listando o nome do atendente, a quantidade de atendimentos realizados e o percentual referente à quantidade total de atendimentos realizados na unidade. </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Deverá emitir relatório de lotes por validade.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lista para conferência de estoque (inventário), agrupando por unidade, listando o código do produto, o nome do produto, a apresentação, a tarja, o estoque atual e espaço para a informação manual do estoque atual.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o termo de abertura e o livro de registros específicos, atendendo a Portaria nº. 344/98 da ANVISA.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o mapa (balanço) e livro informando a movimentação (entradas/saídas) de medicamentos controlados, atendendo a Portaria nº. 344/98 da ANVISA.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emitir o relatório de RMNRA </w:t>
                  </w:r>
                  <w:proofErr w:type="gramStart"/>
                  <w:r w:rsidRPr="00763D2D">
                    <w:rPr>
                      <w:rFonts w:asciiTheme="majorHAnsi" w:hAnsiTheme="majorHAnsi" w:cstheme="minorHAnsi"/>
                      <w:sz w:val="18"/>
                      <w:szCs w:val="18"/>
                    </w:rPr>
                    <w:t xml:space="preserve">(Relação Mensal de Notificações de Receita “A”, de acordo o modelo definido na Portaria 344/98 da </w:t>
                  </w:r>
                  <w:r w:rsidR="00DC2981" w:rsidRPr="00763D2D">
                    <w:rPr>
                      <w:rFonts w:asciiTheme="majorHAnsi" w:hAnsiTheme="majorHAnsi" w:cstheme="minorHAnsi"/>
                      <w:sz w:val="18"/>
                      <w:szCs w:val="18"/>
                    </w:rPr>
                    <w:t>ANVISA</w:t>
                  </w:r>
                  <w:r w:rsidRPr="00763D2D">
                    <w:rPr>
                      <w:rFonts w:asciiTheme="majorHAnsi" w:hAnsiTheme="majorHAnsi" w:cstheme="minorHAnsi"/>
                      <w:sz w:val="18"/>
                      <w:szCs w:val="18"/>
                    </w:rPr>
                    <w:t>.</w:t>
                  </w:r>
                  <w:proofErr w:type="gramEnd"/>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Farmácia (Requisições e Transferências):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fazer requisições de produtos de uma unidade para outra controlando as fases: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Requisição</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Impressão da requisição de produtos analítica (lista os lotes disponíveis na unidade requisitante) ou sintética</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Recebimento ou cancelamento da requisição pela unidade requisitada</w:t>
                  </w:r>
                </w:p>
                <w:p w:rsidR="00CF2612" w:rsidRPr="00763D2D" w:rsidRDefault="00DC2981" w:rsidP="00BF69BB">
                  <w:pPr>
                    <w:rPr>
                      <w:rFonts w:asciiTheme="majorHAnsi" w:hAnsiTheme="majorHAnsi" w:cstheme="minorHAnsi"/>
                      <w:sz w:val="18"/>
                      <w:szCs w:val="18"/>
                    </w:rPr>
                  </w:pPr>
                  <w:r w:rsidRPr="00763D2D">
                    <w:rPr>
                      <w:rFonts w:asciiTheme="majorHAnsi" w:hAnsiTheme="majorHAnsi" w:cstheme="minorHAnsi"/>
                      <w:sz w:val="18"/>
                      <w:szCs w:val="18"/>
                    </w:rPr>
                    <w:t>Transferência dos itens da requisição, todos ou apenas alguns, com quantidades totais ou parciais.</w:t>
                  </w:r>
                </w:p>
                <w:p w:rsidR="00CF2612" w:rsidRPr="00763D2D" w:rsidRDefault="00DC2981" w:rsidP="00BF69BB">
                  <w:pPr>
                    <w:rPr>
                      <w:rFonts w:asciiTheme="majorHAnsi" w:hAnsiTheme="majorHAnsi" w:cstheme="minorHAnsi"/>
                      <w:sz w:val="18"/>
                      <w:szCs w:val="18"/>
                    </w:rPr>
                  </w:pPr>
                  <w:r w:rsidRPr="00763D2D">
                    <w:rPr>
                      <w:rFonts w:asciiTheme="majorHAnsi" w:hAnsiTheme="majorHAnsi" w:cstheme="minorHAnsi"/>
                      <w:sz w:val="18"/>
                      <w:szCs w:val="18"/>
                    </w:rPr>
                    <w:t>Impressão da Guia de Separação listando os produtos, fabricantes, lotes, validades, apresentação e quantidade dos produtos transferidos;</w:t>
                  </w:r>
                </w:p>
                <w:p w:rsidR="00CF2612" w:rsidRPr="00763D2D" w:rsidRDefault="00DC2981" w:rsidP="00BF69BB">
                  <w:pPr>
                    <w:rPr>
                      <w:rFonts w:asciiTheme="majorHAnsi" w:hAnsiTheme="majorHAnsi" w:cstheme="minorHAnsi"/>
                      <w:sz w:val="18"/>
                      <w:szCs w:val="18"/>
                    </w:rPr>
                  </w:pPr>
                  <w:r w:rsidRPr="00763D2D">
                    <w:rPr>
                      <w:rFonts w:asciiTheme="majorHAnsi" w:hAnsiTheme="majorHAnsi" w:cstheme="minorHAnsi"/>
                      <w:sz w:val="18"/>
                      <w:szCs w:val="18"/>
                    </w:rPr>
                    <w:t>Aprovação da transferência, ou seja, liberação dos itens do estoque e habilitação do recebimento da transferência pela unidade solicitante;</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Confirmação do recebimento da transferência pela unidade requisitante, permitindo, receber total ou parcialmente os itens e informando a quantidade efetivamente recebida.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forma de indicação de produtos similares ou genéricos caso o produto transferido não possua quantidade em estoque.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manter bloqueado o estoque dos itens requisitados na unidade requisitada até o aceite de recebimento ou cancelamento da transferência pela unidade requisitante.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configurar se a unidade usa o aceite de transferências, caso opte por não usar, as quantidades transferidas pela unidade requisitada entrarão automaticamente o estoque da unidade requisitante após a transferência.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configurar se usará a aprovação de transferência pela unidade requisitada, caso não estiver ativo, ao realizar a transferência os itens transferidos serão bloqueados na unidade requisitada e enviados a unidade requisitante.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transferência de produtos sem a necessidade requisição.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Propiciar ao usuário o bloqueio de lotes de medicamentos, para uso em situações como a interdição de medicamentos pela ANVISA.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inutilizar totalmente, parcialmente ou cancelar o bloqueio de produtos em estoque.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validar na entrada de produtos no estoque os seguintes itens: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Não permitir realizar entradas para Unidades as quais o usuário não possui acesso</w:t>
                  </w:r>
                </w:p>
                <w:p w:rsidR="00CF2612" w:rsidRPr="00763D2D" w:rsidRDefault="00DC2981" w:rsidP="00BF69BB">
                  <w:pPr>
                    <w:rPr>
                      <w:rFonts w:asciiTheme="majorHAnsi" w:hAnsiTheme="majorHAnsi" w:cstheme="minorHAnsi"/>
                      <w:sz w:val="18"/>
                      <w:szCs w:val="18"/>
                    </w:rPr>
                  </w:pPr>
                  <w:r w:rsidRPr="00763D2D">
                    <w:rPr>
                      <w:rFonts w:asciiTheme="majorHAnsi" w:hAnsiTheme="majorHAnsi" w:cstheme="minorHAnsi"/>
                      <w:sz w:val="18"/>
                      <w:szCs w:val="18"/>
                    </w:rPr>
                    <w:t>Não permitir realizar a entrada se já existir alguma entrada já registrada com o mesmo Fornecedor, Número, Série e Lote;</w:t>
                  </w:r>
                </w:p>
                <w:p w:rsidR="00CF2612" w:rsidRPr="00763D2D" w:rsidRDefault="00DC2981" w:rsidP="00BF69BB">
                  <w:pPr>
                    <w:rPr>
                      <w:rFonts w:asciiTheme="majorHAnsi" w:hAnsiTheme="majorHAnsi" w:cstheme="minorHAnsi"/>
                      <w:sz w:val="18"/>
                      <w:szCs w:val="18"/>
                    </w:rPr>
                  </w:pPr>
                  <w:r w:rsidRPr="00763D2D">
                    <w:rPr>
                      <w:rFonts w:asciiTheme="majorHAnsi" w:hAnsiTheme="majorHAnsi" w:cstheme="minorHAnsi"/>
                      <w:sz w:val="18"/>
                      <w:szCs w:val="18"/>
                    </w:rPr>
                    <w:t>Caso algum dos itens possua “Data de Validade” diferente para o Produto, Lote e Fabricante que em alguma entrada já registrada exibir uma alerta ao usuário;</w:t>
                  </w:r>
                </w:p>
                <w:p w:rsidR="00CF2612" w:rsidRPr="00763D2D" w:rsidRDefault="00DC2981" w:rsidP="00BF69BB">
                  <w:pPr>
                    <w:rPr>
                      <w:rFonts w:asciiTheme="majorHAnsi" w:hAnsiTheme="majorHAnsi" w:cstheme="minorHAnsi"/>
                      <w:sz w:val="18"/>
                      <w:szCs w:val="18"/>
                    </w:rPr>
                  </w:pPr>
                  <w:r w:rsidRPr="00763D2D">
                    <w:rPr>
                      <w:rFonts w:asciiTheme="majorHAnsi" w:hAnsiTheme="majorHAnsi" w:cstheme="minorHAnsi"/>
                      <w:sz w:val="18"/>
                      <w:szCs w:val="18"/>
                    </w:rPr>
                    <w:t>Para entrada de produtos imunobiológicos, caso algum dos itens possua “Doses do Frasco” diferente para o Produto e Lote em alguma entrada já registrada o sistema deve exibir um alerta ao usuário;</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Caso algum dos itens possua “Fabricante” diferente para o Produto e Lote em alguma entrada já registrada exibir uma mensagem de alerta ao usuário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DC2981"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Deverá permitir configurar a aprovação de entrada de produtos, ou seja, se habilitado, após a entrada de itens no estoque será necessária à aprovação da entrada por um usuário autorizado, somente após essa ação as quantidades da entrada serão integradas ao estoque.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visualização do estoque em tempo real da unidade de saúde com indicador gráfico do nível do saldo, informando: Quantidade em estoque, Total vencido, Total reservado, Saldo do estoque.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Farmácia (Processos Judiciais):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cadastro de advogados.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cadastro e a emissão da declaração de indisponibilidade de medicamentos contendo informações do paciente, médico e a origem da receita, plano de saúde, medicamentos/materiais e o motivo da indisponibilidade.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abertura do processo judicial a partir de uma negativa de indisponibilidade de medicamentos/materiais.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alertar ao operador no momento do cadastro de uma nova negativa a existência de outras negativas do mesmo paciente.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visualização do histórico de negativas do paciente no momento da inclusão de uma nova negativa.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que os processos </w:t>
                  </w:r>
                  <w:proofErr w:type="gramStart"/>
                  <w:r w:rsidRPr="00763D2D">
                    <w:rPr>
                      <w:rFonts w:asciiTheme="majorHAnsi" w:hAnsiTheme="majorHAnsi" w:cstheme="minorHAnsi"/>
                      <w:sz w:val="18"/>
                      <w:szCs w:val="18"/>
                    </w:rPr>
                    <w:t>sejam</w:t>
                  </w:r>
                  <w:proofErr w:type="gramEnd"/>
                  <w:r w:rsidRPr="00763D2D">
                    <w:rPr>
                      <w:rFonts w:asciiTheme="majorHAnsi" w:hAnsiTheme="majorHAnsi" w:cstheme="minorHAnsi"/>
                      <w:sz w:val="18"/>
                      <w:szCs w:val="18"/>
                    </w:rPr>
                    <w:t xml:space="preserve"> classificados conforme as diversas situações: Aberto, Em Andamento, Único, Fora de Linha, Cumprido, Devolvido, Suspenso, Inativo.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que </w:t>
                  </w:r>
                  <w:proofErr w:type="gramStart"/>
                  <w:r w:rsidRPr="00763D2D">
                    <w:rPr>
                      <w:rFonts w:asciiTheme="majorHAnsi" w:hAnsiTheme="majorHAnsi" w:cstheme="minorHAnsi"/>
                      <w:sz w:val="18"/>
                      <w:szCs w:val="18"/>
                    </w:rPr>
                    <w:t>seja</w:t>
                  </w:r>
                  <w:proofErr w:type="gramEnd"/>
                  <w:r w:rsidRPr="00763D2D">
                    <w:rPr>
                      <w:rFonts w:asciiTheme="majorHAnsi" w:hAnsiTheme="majorHAnsi" w:cstheme="minorHAnsi"/>
                      <w:sz w:val="18"/>
                      <w:szCs w:val="18"/>
                    </w:rPr>
                    <w:t xml:space="preserve"> informado para cada processo se o mesmo gera algum tipo de bloqueio.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que </w:t>
                  </w:r>
                  <w:proofErr w:type="gramStart"/>
                  <w:r w:rsidRPr="00763D2D">
                    <w:rPr>
                      <w:rFonts w:asciiTheme="majorHAnsi" w:hAnsiTheme="majorHAnsi" w:cstheme="minorHAnsi"/>
                      <w:sz w:val="18"/>
                      <w:szCs w:val="18"/>
                    </w:rPr>
                    <w:t>seja</w:t>
                  </w:r>
                  <w:proofErr w:type="gramEnd"/>
                  <w:r w:rsidRPr="00763D2D">
                    <w:rPr>
                      <w:rFonts w:asciiTheme="majorHAnsi" w:hAnsiTheme="majorHAnsi" w:cstheme="minorHAnsi"/>
                      <w:sz w:val="18"/>
                      <w:szCs w:val="18"/>
                    </w:rPr>
                    <w:t xml:space="preserve"> informado para cada processo se o mesmo gera algum tipo de multa e o valor.</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que </w:t>
                  </w:r>
                  <w:proofErr w:type="gramStart"/>
                  <w:r w:rsidRPr="00763D2D">
                    <w:rPr>
                      <w:rFonts w:asciiTheme="majorHAnsi" w:hAnsiTheme="majorHAnsi" w:cstheme="minorHAnsi"/>
                      <w:sz w:val="18"/>
                      <w:szCs w:val="18"/>
                    </w:rPr>
                    <w:t>seja</w:t>
                  </w:r>
                  <w:proofErr w:type="gramEnd"/>
                  <w:r w:rsidRPr="00763D2D">
                    <w:rPr>
                      <w:rFonts w:asciiTheme="majorHAnsi" w:hAnsiTheme="majorHAnsi" w:cstheme="minorHAnsi"/>
                      <w:sz w:val="18"/>
                      <w:szCs w:val="18"/>
                    </w:rPr>
                    <w:t xml:space="preserve"> informado para cada processo o advogado e seu registro na OAB, e-mail e telefone.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que </w:t>
                  </w:r>
                  <w:proofErr w:type="gramStart"/>
                  <w:r w:rsidRPr="00763D2D">
                    <w:rPr>
                      <w:rFonts w:asciiTheme="majorHAnsi" w:hAnsiTheme="majorHAnsi" w:cstheme="minorHAnsi"/>
                      <w:sz w:val="18"/>
                      <w:szCs w:val="18"/>
                    </w:rPr>
                    <w:t>seja</w:t>
                  </w:r>
                  <w:proofErr w:type="gramEnd"/>
                  <w:r w:rsidRPr="00763D2D">
                    <w:rPr>
                      <w:rFonts w:asciiTheme="majorHAnsi" w:hAnsiTheme="majorHAnsi" w:cstheme="minorHAnsi"/>
                      <w:sz w:val="18"/>
                      <w:szCs w:val="18"/>
                    </w:rPr>
                    <w:t xml:space="preserve"> informado para cada processo o número e a data do pedido de compra.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a impressão da declaração do pedido de compra dos medicamentos/materiais.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que </w:t>
                  </w:r>
                  <w:proofErr w:type="gramStart"/>
                  <w:r w:rsidRPr="00763D2D">
                    <w:rPr>
                      <w:rFonts w:asciiTheme="majorHAnsi" w:hAnsiTheme="majorHAnsi" w:cstheme="minorHAnsi"/>
                      <w:sz w:val="18"/>
                      <w:szCs w:val="18"/>
                    </w:rPr>
                    <w:t>seja</w:t>
                  </w:r>
                  <w:proofErr w:type="gramEnd"/>
                  <w:r w:rsidRPr="00763D2D">
                    <w:rPr>
                      <w:rFonts w:asciiTheme="majorHAnsi" w:hAnsiTheme="majorHAnsi" w:cstheme="minorHAnsi"/>
                      <w:sz w:val="18"/>
                      <w:szCs w:val="18"/>
                    </w:rPr>
                    <w:t xml:space="preserve"> registrado para cada processo todos os medicamentos e materiais, informando para cada item a </w:t>
                  </w:r>
                  <w:r w:rsidR="00DC2981" w:rsidRPr="00763D2D">
                    <w:rPr>
                      <w:rFonts w:asciiTheme="majorHAnsi" w:hAnsiTheme="majorHAnsi" w:cstheme="minorHAnsi"/>
                      <w:sz w:val="18"/>
                      <w:szCs w:val="18"/>
                    </w:rPr>
                    <w:t>frequência</w:t>
                  </w:r>
                  <w:r w:rsidRPr="00763D2D">
                    <w:rPr>
                      <w:rFonts w:asciiTheme="majorHAnsi" w:hAnsiTheme="majorHAnsi" w:cstheme="minorHAnsi"/>
                      <w:sz w:val="18"/>
                      <w:szCs w:val="18"/>
                    </w:rPr>
                    <w:t xml:space="preserve"> de retirada, a quantidade e o lote reservado.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anexo de documentos digitalizados ao processo.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manter um histórico de todos os trâmites efetuados no processo com a descrição do evento, data, hora e o operador responsável.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total controle de dispensação de medicamentos e materiais para o processo.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dispensação de medicamentos e materiais a partir do processo.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indicar e permitir a dispensação de medicamentos e materiais a partir da recepção do paciente na farmácia.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extrato do processo judicial contendo as informações cadastrais do processo, os medicamentos/materiais, todas as dispensações e seus trâmites.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manter um histórico de todas as dispensações efetuadas com data, hora e o operador responsável.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visualização geral do processo, listando para cada item de material ou medicamento, o lote reservado, a quantidade atual em estoque, a frequência de retirada, a quantidade do processo, o total já entregue, o saldo a receber, a data da última entrega e a previsão da próxima entrega.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um comprovante a cada retirada, contendo os materiais e ou medicamentos, o número do processo e o saldo a retirar.</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Deverá alterar a situação do processo para cumprido automaticamente após última entrega de materiais/medicamentos do processo.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a impressão da declaração de cumprimento do processo.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relatório dos processos judiciais, contendo as informações cadastrais do processo, os medicamentos/materiais, todas as dispensações e seus trâmites.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relatório de processos judiciais, listando o número de processos e o percentual de incidência do medicamento no total de processos.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SAMU (Serviço de Atendimento Móvel de Urgência):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registro dos atendimentos em formulário com as seguintes características: Informações do chamado contendo data/hora, endereço/local, Identificação do Condutor, Tipo da ocorrência, Identificação do Médico regulador e Enfermagem, Informações do atendimento, Informações do paciente com exames primários e procedimentos efetuados, Sinais vitais do início e final do atendimento.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registro de atendimentos realizados sem a identificação do paciente, para casos de não identificação da vítima ou trotes.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a ficha de atendimento nos padrões do SAMU.</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sintético dos atendimentos realizados por tipo de ocorrência, com o total de cada tipo ocorrência e seu respectivo percentual sobre o total das ocorrências e o gráfico das informações listadas.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analítico dos atendimentos realizados por tipo de ocorrência, exibindo Data, Hora e o Número da ocorrência, Base, Nome e CNS do paciente e o profissional.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sintético dos atendimentos realizados por motivo clínico das ocorrências, com o total de cada motivo e seu respectivo percentual sobre o total das ocorrências e o gráfico das informações listadas.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sintético dos atendimentos realizados por motivo traumático das ocorrências, com o total de cada motivo e seu respectivo percentual sobre o total das ocorrências e o gráfico das informações listadas.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sintético dos atendimentos realizados por incidente das ocorrências, com o total de cada incidente e seu respectivo percentual sobre o total das ocorrências e o gráfico das informações listadas.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Gerar exportação de informações necessárias ao SIASUS.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Transporte de Pacientes: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cadastro de tipos de veículos já povoado com os principais tipos de veículos do mercado.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cadastro de marcas de veículos já povoado com as principais marcas de veículos do mercado.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cadastro de veículos com as informações do veículo e as informações de capacidade de passageiros, macas e cadeiras de roda.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cadastro dos locais de destino das viagens.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cadastro dos motivos das viagens.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cadastro de despesas por grupos.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cadastro dos condutores, com informação do número da CNH.</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criação de rotas, identificando no mínimo: Nome da Rota, Município de destino (identificando a ordem de parada em cada um deles), Local, Motivo, Veículo.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definição de um valor para cada viagem, gerando um custo do transporte de cada paciente em todas as viagens.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inclusão da lista de municípios que haverá paradas na rota do veículo.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a criação e manutenção de agenda de transporte para cada rota, com as definições: Rota, Veículo, Número de vagas, Horário de saída, Data inicial e final, </w:t>
                  </w:r>
                  <w:r w:rsidRPr="00763D2D">
                    <w:rPr>
                      <w:rFonts w:asciiTheme="majorHAnsi" w:hAnsiTheme="majorHAnsi" w:cstheme="minorHAnsi"/>
                      <w:sz w:val="18"/>
                      <w:szCs w:val="18"/>
                    </w:rPr>
                    <w:lastRenderedPageBreak/>
                    <w:t>Dias da semana.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Deverá possuir formulário de agendamento de viagem com interface simples, onde ao selecionar um município de destino, liste as rotas disponíveis, ao selecionar a rota, exiba os dias e horários disponíveis, indicando o próximo dia com vaga disponível para o agendamento.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alertar ao operador no momento do agendamento os casos de absenteísmo e número de vezes já ocorridas.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inclusão dos acompanhantes do paciente na viagem.</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reserva de vagas para os acompanhantes dos pacientes sem defini-los, para os casos em que o paciente ainda não definiu a(s) pessoa(s) que o acompanharão na viagem.</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cadastro de viagens sem agendamento prévio, informando o motivo, destino final, o veículo, o condutor, os pacientes que serão levados, e o destino de cada paciente, assim como, em caso de necessidade, acompanhantes.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Possibilitar no agendamento ou inclusão do paciente na viagem: Local de destino, Motivo do transporte, Local do embarque, Horário de saída, Acompanhante, Poltrona, Tipo da viagem.</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forma de confirmação das viagens para os casos em que não houver lotação do veículo ou qualquer outro motivo. Somente permitir a inclusão de pacientes sem agendamento prévio, após a confirmação da viagem.</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tratar para que não </w:t>
                  </w:r>
                  <w:proofErr w:type="gramStart"/>
                  <w:r w:rsidRPr="00763D2D">
                    <w:rPr>
                      <w:rFonts w:asciiTheme="majorHAnsi" w:hAnsiTheme="majorHAnsi" w:cstheme="minorHAnsi"/>
                      <w:sz w:val="18"/>
                      <w:szCs w:val="18"/>
                    </w:rPr>
                    <w:t>ser</w:t>
                  </w:r>
                  <w:proofErr w:type="gramEnd"/>
                  <w:r w:rsidRPr="00763D2D">
                    <w:rPr>
                      <w:rFonts w:asciiTheme="majorHAnsi" w:hAnsiTheme="majorHAnsi" w:cstheme="minorHAnsi"/>
                      <w:sz w:val="18"/>
                      <w:szCs w:val="18"/>
                    </w:rPr>
                    <w:t xml:space="preserve"> possível concluir uma viagem cujo cliente possua acompanhantes indefinidos, ou seja, deve ser necessário identificá-los para que a viagem possa ser concluída.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lançamento de adiantamento de viagem.</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possibilitar o fechamento da viagem com a informação da data e horário de chegada e Km final do veículo assim como deverá conter a prestação de contas com a informação das despesas ocasionadas na viagem, informando ao operador o valor adiantado, o valor das despesas e o seu saldo.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impressão de requisição de adiantamento.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impressão da relação de passageiros.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impressão da ordem de tráfego.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de evolução mensal dos transportes listando a cada mês o número de pacientes transportados, o percentual de evolução em relação ao mês anterior, o valor das despesas, a média de quilômetros por litro de combustível e a média de valor por litro de combustível.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de absenteísmo por paciente, listando o destino, a data, o horário, a rota, o local de destino, o motivo do transporte e observação sobre a ausência.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de viagens por motivo, agrupando o motivo da viagem, o local de destino e o veículo, listando a data, a rota, o número de passageiros e quilômetros rodados.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de viagens por paciente, agrupando o paciente, o destino, o motorista e o veículo, listando a data, a rota, o local de destino e o motivo.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gráfico de viagens por município.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gráfico de viagens por motivo.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consolidado de viagens efetuadas e pacientes transportados por mês e município de destino.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emitir relatório de viagens por data, listando o nome do motorista, o veículo, a rota, o município e horário.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Agendamento de Consultas: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a marcação de consultas não reguladas, nas especialidades e horários </w:t>
                  </w:r>
                  <w:r w:rsidRPr="00763D2D">
                    <w:rPr>
                      <w:rFonts w:asciiTheme="majorHAnsi" w:hAnsiTheme="majorHAnsi" w:cstheme="minorHAnsi"/>
                      <w:sz w:val="18"/>
                      <w:szCs w:val="18"/>
                    </w:rPr>
                    <w:lastRenderedPageBreak/>
                    <w:t>dos profissionais definidos e liberados pela secretaria de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 xml:space="preserve">Deverá permitir parametrização, sobre os agendamentos, podendo definir se o mesmo ocorrerá de forma direta ou via confirmação por um operador da unidade de saúde. </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parametrização para dias ou horas de antecedência para o agendamento de uma consulta.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forma de aviso da confirmação do agendamento por e-mail, SMS ou pelo próprio aplicativo móvel.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ao responsável legal da família, a inclusão e manutenção das consultas para todos os seus dependentes.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 informação de quais unidades estão disponíveis para marcação de consulta.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 informação de quais especialidades estão disponíveis para marcação de consulta.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 informação de quais profissionais estão disponíveis para marcação de consulta.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disponibilizar a informação de quais horários estão disponíveis para marcação de consulta.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cancelamento de uma consulta médica agendada anteriormente, tanto pelo aplicativo móvel, quanto diretamente em uma unidade de saúde, informando o motivo e disponibilizando automaticamente a vaga a outro paciente.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parametrização de um número mínimo de dias ou horas de antecedência para o cancelamento de uma consulta.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solicitar a confirmação de um dos dados do usuário para efetivar o cancelamento da consulta.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manter um histórico das consultas canceladas, exibindo para cada registro, todas as informações do agendamento, a data, motivo e o responsável pelo cancelamento.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uma lista de todas as consultas nas diversas especialidades de saúde que o usuário esteja agendado.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uma lista de todas as consultas em espera nas diversas especialidades de saúde que o usuário esteja cadastrado.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uma lista de todas as consultas bloqueadas nas diversas especialidades de saúde que o usuário esteja cadastrado, exibindo para cada registro, todas as informações do agendamento e o motivo do bloqueio.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transferir uma consulta médica, previamente agendada pelo dispositivo, em uma unidade de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que o usuário ou no caso do responsável legal da família possa efetuar a transferência de uma consulta médica, tanto do próprio usuário, quanto dos seus dependentes, </w:t>
                  </w:r>
                  <w:r w:rsidR="00DC2981" w:rsidRPr="00763D2D">
                    <w:rPr>
                      <w:rFonts w:asciiTheme="majorHAnsi" w:hAnsiTheme="majorHAnsi" w:cstheme="minorHAnsi"/>
                      <w:sz w:val="18"/>
                      <w:szCs w:val="18"/>
                    </w:rPr>
                    <w:t>obedecendo ao</w:t>
                  </w:r>
                  <w:r w:rsidRPr="00763D2D">
                    <w:rPr>
                      <w:rFonts w:asciiTheme="majorHAnsi" w:hAnsiTheme="majorHAnsi" w:cstheme="minorHAnsi"/>
                      <w:sz w:val="18"/>
                      <w:szCs w:val="18"/>
                    </w:rPr>
                    <w:t xml:space="preserve"> número mínimo de dias ou horas de antecedência parametrizados, para o cancelamento de uma consulta, disponibilizando automaticamente a vaga anterior para outro paciente.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solicitar a confirmação de um dos dados do usuário para efetivar a transferência da consulta.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manter um histórico das consultas efetuadas, exibindo para cada registro, todas as informações do agendamento.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solicitar a confirmação de um dos dados do usuário para efetivar a transferência da consulta.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Relatórios (Vacinas):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visualização da carteira de vacinação tanto do próprio usuário, quanto dos seus dependentes.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impressão da carteira de vacinação tanto do próprio usuário, quanto </w:t>
                  </w:r>
                  <w:r w:rsidRPr="00763D2D">
                    <w:rPr>
                      <w:rFonts w:asciiTheme="majorHAnsi" w:hAnsiTheme="majorHAnsi" w:cstheme="minorHAnsi"/>
                      <w:sz w:val="18"/>
                      <w:szCs w:val="18"/>
                    </w:rPr>
                    <w:lastRenderedPageBreak/>
                    <w:t>dos seus dependentes.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Deverá conter a informação das próximas vacinas indicadas e de aprazamentos.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exibir as campanhas em aberto e as vacinas indicadas tanto do próprio usuário, quanto dos seus dependentes.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Relatórios (Medicamentos):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exibir uma lista de todos os medicamentos que estão em uso pelo paciente.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manter um histórico de todos os medicamentos usados pelo paciente, informando a sua posologia, início e término do consumo.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uma lista de todos os medicamentos disponíveis nas farmácias do município (deverá possuir parametrização para cada item).</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Relatórios (Exames):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uma lista de todos os exames agendados, tanto do próprio usuário, quanto dos seus dependentes.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visualização das orientações para coleta de cada exame agendado.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uma lista de todos os exames realizados, tanto do próprio usuário, quanto dos seus dependentes.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que o usuário </w:t>
                  </w:r>
                  <w:proofErr w:type="gramStart"/>
                  <w:r w:rsidRPr="00763D2D">
                    <w:rPr>
                      <w:rFonts w:asciiTheme="majorHAnsi" w:hAnsiTheme="majorHAnsi" w:cstheme="minorHAnsi"/>
                      <w:sz w:val="18"/>
                      <w:szCs w:val="18"/>
                    </w:rPr>
                    <w:t>possa</w:t>
                  </w:r>
                  <w:proofErr w:type="gramEnd"/>
                  <w:r w:rsidRPr="00763D2D">
                    <w:rPr>
                      <w:rFonts w:asciiTheme="majorHAnsi" w:hAnsiTheme="majorHAnsi" w:cstheme="minorHAnsi"/>
                      <w:sz w:val="18"/>
                      <w:szCs w:val="18"/>
                    </w:rPr>
                    <w:t xml:space="preserve"> visualizar o resultado dos exames realizados, tanto do próprio usuário, quanto dos seus dependentes.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que o usuário </w:t>
                  </w:r>
                  <w:proofErr w:type="gramStart"/>
                  <w:r w:rsidRPr="00763D2D">
                    <w:rPr>
                      <w:rFonts w:asciiTheme="majorHAnsi" w:hAnsiTheme="majorHAnsi" w:cstheme="minorHAnsi"/>
                      <w:sz w:val="18"/>
                      <w:szCs w:val="18"/>
                    </w:rPr>
                    <w:t>possa</w:t>
                  </w:r>
                  <w:proofErr w:type="gramEnd"/>
                  <w:r w:rsidRPr="00763D2D">
                    <w:rPr>
                      <w:rFonts w:asciiTheme="majorHAnsi" w:hAnsiTheme="majorHAnsi" w:cstheme="minorHAnsi"/>
                      <w:sz w:val="18"/>
                      <w:szCs w:val="18"/>
                    </w:rPr>
                    <w:t xml:space="preserve"> imprimir o resultado dos exames, tanto do próprio usuário, quanto dos seus dependentes.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Histórico de Atendimentos Médicos: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conter as informações sobre o atendimento: Unidade, Profissional, Especialidade, Registro do Profissional, CID, Prontuário.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conter as informações sobre a triagem: Profissional, Especialidade, Registro do Profissional, Altura, Cintura, Abdômen, Quadril, Perímetro Encefálico, Peso, Pressão Sistólica, Pressão Diastólica, Temperatura, </w:t>
                  </w:r>
                  <w:r w:rsidR="00DC2981" w:rsidRPr="00763D2D">
                    <w:rPr>
                      <w:rFonts w:asciiTheme="majorHAnsi" w:hAnsiTheme="majorHAnsi" w:cstheme="minorHAnsi"/>
                      <w:sz w:val="18"/>
                      <w:szCs w:val="18"/>
                    </w:rPr>
                    <w:t>Frequência</w:t>
                  </w:r>
                  <w:r w:rsidRPr="00763D2D">
                    <w:rPr>
                      <w:rFonts w:asciiTheme="majorHAnsi" w:hAnsiTheme="majorHAnsi" w:cstheme="minorHAnsi"/>
                      <w:sz w:val="18"/>
                      <w:szCs w:val="18"/>
                    </w:rPr>
                    <w:t xml:space="preserve"> Cardíaca, </w:t>
                  </w:r>
                  <w:r w:rsidR="00DC2981" w:rsidRPr="00763D2D">
                    <w:rPr>
                      <w:rFonts w:asciiTheme="majorHAnsi" w:hAnsiTheme="majorHAnsi" w:cstheme="minorHAnsi"/>
                      <w:sz w:val="18"/>
                      <w:szCs w:val="18"/>
                    </w:rPr>
                    <w:t>Frequência</w:t>
                  </w:r>
                  <w:r w:rsidRPr="00763D2D">
                    <w:rPr>
                      <w:rFonts w:asciiTheme="majorHAnsi" w:hAnsiTheme="majorHAnsi" w:cstheme="minorHAnsi"/>
                      <w:sz w:val="18"/>
                      <w:szCs w:val="18"/>
                    </w:rPr>
                    <w:t xml:space="preserve"> Respiratória, Saturação O2, Glicemia.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conter as informações sobre os procedimentos efetuados.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conter as informações sobre os procedimentos e exames solicitados.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conter as informações sobre as prescrições e outras recomendações efetuadas: Medicamento, Posologia.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Histórico de Atendimentos Odontológicos: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conter as informações sobre o atendimento: Unidade, Profissional, Especialidade, Registro do Profissional, CID, Prontuário.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conter as informações sobre os procedimentos efetuados.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conter as informações sobre os procedimentos e exames solicitados.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conter as informações sobre as prescrições e outras recomendações efetuadas: Medicamento, Posologia.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conter as informações de forma visual do odontograma.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Histórico de Atendimentos de Enfermagem:</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conter as informações sobre o atendimento: Unidade, Profissional, Especialidade, Registro do Profissional, CID, Prontuário.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conter as informações sobre a triagem: Profissional, Especialidade, Registro do Profissional, Altura, Cintura, Abdômen, Quadril, Perímetro Encefálico, Peso, Pressão Sistólica, Pressão Diastólica, Temperatura, </w:t>
                  </w:r>
                  <w:r w:rsidR="00DC2981" w:rsidRPr="00763D2D">
                    <w:rPr>
                      <w:rFonts w:asciiTheme="majorHAnsi" w:hAnsiTheme="majorHAnsi" w:cstheme="minorHAnsi"/>
                      <w:sz w:val="18"/>
                      <w:szCs w:val="18"/>
                    </w:rPr>
                    <w:t>Frequência</w:t>
                  </w:r>
                  <w:r w:rsidRPr="00763D2D">
                    <w:rPr>
                      <w:rFonts w:asciiTheme="majorHAnsi" w:hAnsiTheme="majorHAnsi" w:cstheme="minorHAnsi"/>
                      <w:sz w:val="18"/>
                      <w:szCs w:val="18"/>
                    </w:rPr>
                    <w:t xml:space="preserve"> Cardíaca, </w:t>
                  </w:r>
                  <w:r w:rsidR="00DC2981" w:rsidRPr="00763D2D">
                    <w:rPr>
                      <w:rFonts w:asciiTheme="majorHAnsi" w:hAnsiTheme="majorHAnsi" w:cstheme="minorHAnsi"/>
                      <w:sz w:val="18"/>
                      <w:szCs w:val="18"/>
                    </w:rPr>
                    <w:t>Frequência</w:t>
                  </w:r>
                  <w:r w:rsidRPr="00763D2D">
                    <w:rPr>
                      <w:rFonts w:asciiTheme="majorHAnsi" w:hAnsiTheme="majorHAnsi" w:cstheme="minorHAnsi"/>
                      <w:sz w:val="18"/>
                      <w:szCs w:val="18"/>
                    </w:rPr>
                    <w:t xml:space="preserve"> Respiratória, Saturação O2, Glicemia.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conter as informações sobre os procedimentos efetuados.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 xml:space="preserve">Agentes Comunitários de Saúde (Acesso Móvel </w:t>
                  </w:r>
                  <w:r w:rsidR="00C67B6F" w:rsidRPr="00763D2D">
                    <w:rPr>
                      <w:rFonts w:asciiTheme="majorHAnsi" w:hAnsiTheme="majorHAnsi" w:cstheme="minorHAnsi"/>
                      <w:b/>
                      <w:sz w:val="18"/>
                      <w:szCs w:val="18"/>
                    </w:rPr>
                    <w:t>Off-line</w:t>
                  </w:r>
                  <w:r w:rsidRPr="00763D2D">
                    <w:rPr>
                      <w:rFonts w:asciiTheme="majorHAnsi" w:hAnsiTheme="majorHAnsi" w:cstheme="minorHAnsi"/>
                      <w:b/>
                      <w:sz w:val="18"/>
                      <w:szCs w:val="18"/>
                    </w:rPr>
                    <w:t>):</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Aplicativo mobile deve poder ser executado off-line, ou seja, sem necessidade de conexão com internet.</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DC2981"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O sistema deve ser desenvolvido em linguagem que permita a sua operação via Internet e ser acessível diretamente em navegadores como, por exemplo: Chrome, Safari e outros, dispensando a ativação e configuração de qualquer outro tipo de aplicativo no dispositivo mobile e que funcione em diversas plataformas, como o Android, IOS, Windows e outros exceto quando operado nos módulos e aplicativos Off-line.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Atualizações do sistema devem ser efetuadas automaticamente sem a necessidade de intervenção ou confirmação do ACS ou operador responsável da unidade de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possibilitar a liberação do acesso aos ACS, por operador responsável da unidade de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DC2981"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realizar a identificação da ACS através do Cadastro de Pessoa Física (CPF) e senha com no mínimo </w:t>
                  </w:r>
                  <w:proofErr w:type="gramStart"/>
                  <w:r w:rsidRPr="00763D2D">
                    <w:rPr>
                      <w:rFonts w:asciiTheme="majorHAnsi" w:hAnsiTheme="majorHAnsi" w:cstheme="minorHAnsi"/>
                      <w:sz w:val="18"/>
                      <w:szCs w:val="18"/>
                    </w:rPr>
                    <w:t>8</w:t>
                  </w:r>
                  <w:proofErr w:type="gramEnd"/>
                  <w:r w:rsidRPr="00763D2D">
                    <w:rPr>
                      <w:rFonts w:asciiTheme="majorHAnsi" w:hAnsiTheme="majorHAnsi" w:cstheme="minorHAnsi"/>
                      <w:sz w:val="18"/>
                      <w:szCs w:val="18"/>
                    </w:rPr>
                    <w:t xml:space="preserve"> dígitos, obrigando a conter: um dígito numérico, um dígito alfanumérico, um caractere especial.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bloquear o acesso do ACS após algumas tentativas que apresentarem dados de login inválido.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possibilitar o gerenciamento de cargas dos ACS, por operador responsável da unidade de saúde, sem intervenção ou manipulação de arquivos, para garantia de integridade das informações, contendo as funcionalidades: Cancelamento de carga, Redefinição de validade da carga.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controlar o bloqueio e liberação do cadastro das famílias e seus integrantes enviados para o aplicativo mobile até a data final da validade da carga, liberando automaticamente após esta data ou de seu recebimento.</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forma de criptografia dos dados coletados para garantia de integridade das informações coletadas e armazenadas no dispositivo móvel.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gerar a produção (BPA) automaticamente das visitas efetuadas pela agente comunitária.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Agentes Comunitários de Saúde (Gerenciamento de Dados):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ao ACS o gerenciamento de cargas de dados, sem intervenção ou manipulação de arquivos, para garantia de integridade das informações coletadas, contendo no mínimo as seguintes funcionalidades: Recebimento de carga, Envio de carga, Cancelamento de carga.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possuir visualização das informações da carga atual contendo no mínimo as informações: Data do recebimento, Responsável, Área, </w:t>
                  </w:r>
                  <w:r w:rsidR="00DC2981" w:rsidRPr="00763D2D">
                    <w:rPr>
                      <w:rFonts w:asciiTheme="majorHAnsi" w:hAnsiTheme="majorHAnsi" w:cstheme="minorHAnsi"/>
                      <w:sz w:val="18"/>
                      <w:szCs w:val="18"/>
                    </w:rPr>
                    <w:t>Micro área</w:t>
                  </w:r>
                  <w:r w:rsidRPr="00763D2D">
                    <w:rPr>
                      <w:rFonts w:asciiTheme="majorHAnsi" w:hAnsiTheme="majorHAnsi" w:cstheme="minorHAnsi"/>
                      <w:sz w:val="18"/>
                      <w:szCs w:val="18"/>
                    </w:rPr>
                    <w:t>, Número de famílias, Número de pessoas, Data para o retorno da carga (validade).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possuir controle de permissão das informações por ACS, ou seja, apenas pode fazer manutenção das famílias da área e </w:t>
                  </w:r>
                  <w:r w:rsidR="00DC2981" w:rsidRPr="00763D2D">
                    <w:rPr>
                      <w:rFonts w:asciiTheme="majorHAnsi" w:hAnsiTheme="majorHAnsi" w:cstheme="minorHAnsi"/>
                      <w:sz w:val="18"/>
                      <w:szCs w:val="18"/>
                    </w:rPr>
                    <w:t>micro área</w:t>
                  </w:r>
                  <w:r w:rsidRPr="00763D2D">
                    <w:rPr>
                      <w:rFonts w:asciiTheme="majorHAnsi" w:hAnsiTheme="majorHAnsi" w:cstheme="minorHAnsi"/>
                      <w:sz w:val="18"/>
                      <w:szCs w:val="18"/>
                    </w:rPr>
                    <w:t xml:space="preserve"> da qual a ACS é responsável.</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Agentes Comunitários de Saúde (Cadastros):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possuir uma lista de todas as famílias contidas na carga de dados.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visualização das informações da família nos padrões do E-SUS do Ministério da Saúde:</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Integrantes: Informações básicas, Documentos, Doenças e agravantes;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Informações do Domicílio: Tipo da Localidade, Tipo do Domicílio, Situação do Domicílio, Número de Cômodos, Número de Dormitórios, Número de Pessoas por Dormitórios, Tipo do Piso, Tipo da Parede, Água Canalizada, Abastecimento de Água, Tratamento da Água, Banheiro Sanitário, Destino Fezes/Urina, Destino Lixo, Tipo Iluminação, Acesso ao Domicílio, Acessibilidade Locomoção, Área Desabamento/Alagamento, Área Difícil Acesso, Área com Conflito/Violência, Endereço, Município, Tipo do Logradouro, Logradouro, Bairro, CEP, Número, Complemento, Outras informações, Plano de saúde;</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Em caso de doença procura;</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Participa de grupos comunitários;</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Meios de comunicação que mais utiliza;</w:t>
                  </w:r>
                </w:p>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Meios de transporte que mais utiliza;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lastRenderedPageBreak/>
                    <w:t>Deverá permitir a atualização dos integrantes da família.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a inclusão de novos integrantes na família.</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permitir o registro de visita domiciliar para a família com informações específicas para cada integrante da família com as seguintes opções: Parecer do Técnico, Motivo da Visita, Situação da Visita, Se a visita foi compartilhada por outros profissionais.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Deverá registrar automaticamente a latitude e longitude ao concluir a visita domiciliar. (Para que isso seja possível o dispositivo mobile deve possuir GPS).</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 xml:space="preserve">Deverá permitir que o ACS </w:t>
                  </w:r>
                  <w:proofErr w:type="gramStart"/>
                  <w:r w:rsidRPr="00763D2D">
                    <w:rPr>
                      <w:rFonts w:asciiTheme="majorHAnsi" w:hAnsiTheme="majorHAnsi" w:cstheme="minorHAnsi"/>
                      <w:sz w:val="18"/>
                      <w:szCs w:val="18"/>
                    </w:rPr>
                    <w:t>solicite</w:t>
                  </w:r>
                  <w:proofErr w:type="gramEnd"/>
                  <w:r w:rsidRPr="00763D2D">
                    <w:rPr>
                      <w:rFonts w:asciiTheme="majorHAnsi" w:hAnsiTheme="majorHAnsi" w:cstheme="minorHAnsi"/>
                      <w:sz w:val="18"/>
                      <w:szCs w:val="18"/>
                    </w:rPr>
                    <w:t xml:space="preserve"> agendamentos de consulta para os integrantes da família com as seguintes informações: Especialidade.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b/>
                      <w:sz w:val="18"/>
                      <w:szCs w:val="18"/>
                    </w:rPr>
                  </w:pPr>
                  <w:r w:rsidRPr="00763D2D">
                    <w:rPr>
                      <w:rFonts w:asciiTheme="majorHAnsi" w:hAnsiTheme="majorHAnsi" w:cstheme="minorHAnsi"/>
                      <w:b/>
                      <w:sz w:val="18"/>
                      <w:szCs w:val="18"/>
                    </w:rPr>
                    <w:t>Integrações com Sistemas do Ministério da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 sistema deverá permitir o envio automático dos dados requisitados pelo sistema ESUS para o Ministério da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 sistema deverá permitir o envio automático dos dados requisitados pelo sistema SISPRENATAL para o Ministério da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 sistema deverá permitir o envio automático dos dados requisitados pelo sistema SI-PNI para o Ministério da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 sistema deverá permitir o envio automático dos dados requisitados pelo sistema SISCAN para o Ministério da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 sistema deverá permitir o envio automático dos dados requisitados pelo sistema SINAN para o Ministério da Saúde;</w:t>
                  </w:r>
                </w:p>
              </w:tc>
            </w:tr>
            <w:tr w:rsidR="00CF2612" w:rsidRPr="00763D2D" w:rsidTr="00BF69BB">
              <w:trPr>
                <w:trHeight w:val="227"/>
              </w:trPr>
              <w:tc>
                <w:tcPr>
                  <w:tcW w:w="89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F2612" w:rsidRPr="00763D2D" w:rsidRDefault="00CF2612" w:rsidP="00BF69BB">
                  <w:pPr>
                    <w:rPr>
                      <w:rFonts w:asciiTheme="majorHAnsi" w:hAnsiTheme="majorHAnsi" w:cstheme="minorHAnsi"/>
                      <w:sz w:val="18"/>
                      <w:szCs w:val="18"/>
                    </w:rPr>
                  </w:pPr>
                  <w:r w:rsidRPr="00763D2D">
                    <w:rPr>
                      <w:rFonts w:asciiTheme="majorHAnsi" w:hAnsiTheme="majorHAnsi" w:cstheme="minorHAnsi"/>
                      <w:sz w:val="18"/>
                      <w:szCs w:val="18"/>
                    </w:rPr>
                    <w:t>O sistema deverá permitir o envio automático dos dados requisitados pelo sistema SISVAN para o Ministério da Saúde;</w:t>
                  </w:r>
                </w:p>
              </w:tc>
            </w:tr>
          </w:tbl>
          <w:p w:rsidR="00CF2612" w:rsidRPr="00763D2D" w:rsidRDefault="00CF2612" w:rsidP="00BF69BB">
            <w:pPr>
              <w:pStyle w:val="Corpodetexto21"/>
              <w:rPr>
                <w:rFonts w:asciiTheme="majorHAnsi" w:hAnsiTheme="majorHAnsi" w:cstheme="minorHAnsi"/>
                <w:sz w:val="18"/>
                <w:szCs w:val="18"/>
              </w:rPr>
            </w:pPr>
            <w:r w:rsidRPr="00763D2D">
              <w:rPr>
                <w:rFonts w:asciiTheme="majorHAnsi" w:hAnsiTheme="majorHAnsi" w:cstheme="minorHAnsi"/>
                <w:sz w:val="18"/>
                <w:szCs w:val="18"/>
              </w:rPr>
              <w:t>9. Duração do Contrato</w:t>
            </w:r>
          </w:p>
          <w:p w:rsidR="00CF2612" w:rsidRPr="00763D2D" w:rsidRDefault="00CF2612" w:rsidP="00BF69BB">
            <w:pPr>
              <w:pStyle w:val="Corpodetexto21"/>
              <w:rPr>
                <w:rFonts w:asciiTheme="majorHAnsi" w:hAnsiTheme="majorHAnsi" w:cstheme="minorHAnsi"/>
                <w:b w:val="0"/>
                <w:sz w:val="18"/>
                <w:szCs w:val="18"/>
              </w:rPr>
            </w:pPr>
            <w:r w:rsidRPr="00763D2D">
              <w:rPr>
                <w:rFonts w:asciiTheme="majorHAnsi" w:hAnsiTheme="majorHAnsi" w:cstheme="minorHAnsi"/>
                <w:b w:val="0"/>
                <w:sz w:val="18"/>
                <w:szCs w:val="18"/>
              </w:rPr>
              <w:t>O contrato terá duração de 12 (doze) meses, conforme redação dada pelo Art. 57, IV, da Lei 8.666/93, podendo ser renovado automaticamente por mais 12 (doze) meses, até o limite de 48 (quarenta e oito) meses.</w:t>
            </w:r>
          </w:p>
          <w:p w:rsidR="00CF2612" w:rsidRPr="00763D2D" w:rsidRDefault="00CF2612" w:rsidP="00BF69BB">
            <w:pPr>
              <w:pStyle w:val="Corpodetexto21"/>
              <w:rPr>
                <w:rFonts w:asciiTheme="majorHAnsi" w:hAnsiTheme="majorHAnsi" w:cstheme="minorHAnsi"/>
                <w:b w:val="0"/>
                <w:sz w:val="18"/>
                <w:szCs w:val="18"/>
              </w:rPr>
            </w:pPr>
          </w:p>
          <w:p w:rsidR="00CF2612" w:rsidRPr="00763D2D" w:rsidRDefault="00CF2612" w:rsidP="00422C8A">
            <w:pPr>
              <w:rPr>
                <w:rFonts w:asciiTheme="majorHAnsi" w:hAnsiTheme="majorHAnsi" w:cstheme="minorHAnsi"/>
                <w:sz w:val="18"/>
                <w:szCs w:val="18"/>
              </w:rPr>
            </w:pPr>
            <w:r w:rsidRPr="00763D2D">
              <w:rPr>
                <w:rFonts w:asciiTheme="majorHAnsi" w:hAnsiTheme="majorHAnsi" w:cstheme="minorHAnsi"/>
                <w:b/>
                <w:bCs/>
                <w:sz w:val="18"/>
                <w:szCs w:val="18"/>
              </w:rPr>
              <w:t xml:space="preserve">10. </w:t>
            </w:r>
            <w:r w:rsidRPr="00763D2D">
              <w:rPr>
                <w:rFonts w:asciiTheme="majorHAnsi" w:hAnsiTheme="majorHAnsi" w:cstheme="minorHAnsi"/>
                <w:sz w:val="18"/>
                <w:szCs w:val="18"/>
              </w:rPr>
              <w:t>Fornecimento de serviços de Ativação do Datacenter e dos Sistemas (Serviço e ativação de sistemas).</w:t>
            </w:r>
          </w:p>
          <w:p w:rsidR="00CF2612" w:rsidRPr="00763D2D" w:rsidRDefault="00CF2612" w:rsidP="00422C8A">
            <w:pPr>
              <w:pStyle w:val="Corpodetexto21"/>
              <w:rPr>
                <w:rFonts w:asciiTheme="majorHAnsi" w:hAnsiTheme="majorHAnsi" w:cstheme="minorHAnsi"/>
                <w:b w:val="0"/>
                <w:bCs w:val="0"/>
                <w:sz w:val="18"/>
                <w:szCs w:val="18"/>
              </w:rPr>
            </w:pPr>
          </w:p>
        </w:tc>
        <w:tc>
          <w:tcPr>
            <w:tcW w:w="1286" w:type="dxa"/>
            <w:vAlign w:val="center"/>
          </w:tcPr>
          <w:p w:rsidR="00CF2612" w:rsidRPr="00763D2D" w:rsidRDefault="00CF2612" w:rsidP="00BF69BB">
            <w:pPr>
              <w:spacing w:line="360" w:lineRule="auto"/>
              <w:jc w:val="center"/>
              <w:rPr>
                <w:rFonts w:asciiTheme="majorHAnsi" w:hAnsiTheme="majorHAnsi" w:cstheme="minorHAnsi"/>
                <w:sz w:val="18"/>
                <w:szCs w:val="18"/>
              </w:rPr>
            </w:pPr>
          </w:p>
        </w:tc>
        <w:tc>
          <w:tcPr>
            <w:tcW w:w="1093" w:type="dxa"/>
            <w:vAlign w:val="center"/>
          </w:tcPr>
          <w:p w:rsidR="00CF2612" w:rsidRPr="00763D2D" w:rsidRDefault="00CF2612" w:rsidP="00BF69BB">
            <w:pPr>
              <w:jc w:val="center"/>
              <w:rPr>
                <w:rFonts w:asciiTheme="majorHAnsi" w:hAnsiTheme="majorHAnsi" w:cstheme="minorHAnsi"/>
                <w:sz w:val="18"/>
                <w:szCs w:val="18"/>
              </w:rPr>
            </w:pPr>
          </w:p>
        </w:tc>
        <w:tc>
          <w:tcPr>
            <w:tcW w:w="1147" w:type="dxa"/>
          </w:tcPr>
          <w:p w:rsidR="00CF2612" w:rsidRPr="00763D2D" w:rsidRDefault="00CF2612" w:rsidP="00BF69BB">
            <w:pPr>
              <w:jc w:val="center"/>
              <w:rPr>
                <w:rFonts w:asciiTheme="majorHAnsi" w:hAnsiTheme="majorHAnsi" w:cstheme="minorHAnsi"/>
                <w:sz w:val="18"/>
                <w:szCs w:val="18"/>
              </w:rPr>
            </w:pPr>
          </w:p>
        </w:tc>
      </w:tr>
      <w:tr w:rsidR="00CF2612" w:rsidRPr="00763D2D" w:rsidTr="006E3477">
        <w:trPr>
          <w:jc w:val="center"/>
        </w:trPr>
        <w:tc>
          <w:tcPr>
            <w:tcW w:w="541" w:type="dxa"/>
            <w:vAlign w:val="center"/>
          </w:tcPr>
          <w:p w:rsidR="00CF2612" w:rsidRPr="00763D2D" w:rsidRDefault="00CF2612" w:rsidP="00422C8A">
            <w:pPr>
              <w:ind w:left="360"/>
              <w:jc w:val="left"/>
              <w:rPr>
                <w:rFonts w:asciiTheme="majorHAnsi" w:hAnsiTheme="majorHAnsi" w:cstheme="minorHAnsi"/>
                <w:b/>
                <w:sz w:val="18"/>
                <w:szCs w:val="18"/>
              </w:rPr>
            </w:pPr>
          </w:p>
        </w:tc>
        <w:tc>
          <w:tcPr>
            <w:tcW w:w="8303" w:type="dxa"/>
            <w:gridSpan w:val="2"/>
          </w:tcPr>
          <w:p w:rsidR="00CF2612" w:rsidRDefault="00CF2612" w:rsidP="009202C4">
            <w:pPr>
              <w:jc w:val="center"/>
              <w:rPr>
                <w:rFonts w:asciiTheme="majorHAnsi" w:hAnsiTheme="majorHAnsi" w:cstheme="minorHAnsi"/>
                <w:b/>
                <w:sz w:val="18"/>
                <w:szCs w:val="18"/>
              </w:rPr>
            </w:pPr>
            <w:r w:rsidRPr="00763D2D">
              <w:rPr>
                <w:rFonts w:asciiTheme="majorHAnsi" w:hAnsiTheme="majorHAnsi" w:cstheme="minorHAnsi"/>
                <w:b/>
                <w:sz w:val="18"/>
                <w:szCs w:val="18"/>
              </w:rPr>
              <w:t>VALOR GLOBAL DA PROPOSTA</w:t>
            </w:r>
            <w:r w:rsidR="009202C4">
              <w:rPr>
                <w:rFonts w:asciiTheme="majorHAnsi" w:hAnsiTheme="majorHAnsi" w:cstheme="minorHAnsi"/>
                <w:b/>
                <w:sz w:val="18"/>
                <w:szCs w:val="18"/>
              </w:rPr>
              <w:t xml:space="preserve"> EM R$</w:t>
            </w:r>
            <w:r w:rsidRPr="00763D2D">
              <w:rPr>
                <w:rFonts w:asciiTheme="majorHAnsi" w:hAnsiTheme="majorHAnsi" w:cstheme="minorHAnsi"/>
                <w:b/>
                <w:sz w:val="18"/>
                <w:szCs w:val="18"/>
              </w:rPr>
              <w:t>:</w:t>
            </w:r>
          </w:p>
          <w:p w:rsidR="00755D84" w:rsidRPr="00763D2D" w:rsidRDefault="00755D84" w:rsidP="00B64D7B">
            <w:pPr>
              <w:jc w:val="left"/>
              <w:rPr>
                <w:rFonts w:asciiTheme="majorHAnsi" w:hAnsiTheme="majorHAnsi" w:cstheme="minorHAnsi"/>
                <w:b/>
                <w:sz w:val="18"/>
                <w:szCs w:val="18"/>
              </w:rPr>
            </w:pPr>
            <w:r>
              <w:rPr>
                <w:b/>
                <w:bCs/>
                <w:sz w:val="16"/>
                <w:szCs w:val="16"/>
              </w:rPr>
              <w:t>OBS: O valor para apuração da vencedora será o menor Preço Global da Proposta: Implantação</w:t>
            </w:r>
            <w:r w:rsidR="00B64D7B">
              <w:rPr>
                <w:b/>
                <w:bCs/>
                <w:sz w:val="16"/>
                <w:szCs w:val="16"/>
              </w:rPr>
              <w:t xml:space="preserve"> </w:t>
            </w:r>
            <w:bookmarkStart w:id="0" w:name="_GoBack"/>
            <w:bookmarkEnd w:id="0"/>
            <w:r>
              <w:rPr>
                <w:b/>
                <w:bCs/>
                <w:sz w:val="16"/>
                <w:szCs w:val="16"/>
              </w:rPr>
              <w:t>+(Locação Mensal x 12 meses),</w:t>
            </w:r>
          </w:p>
        </w:tc>
        <w:tc>
          <w:tcPr>
            <w:tcW w:w="2240" w:type="dxa"/>
            <w:gridSpan w:val="2"/>
            <w:vAlign w:val="center"/>
          </w:tcPr>
          <w:p w:rsidR="00CF2612" w:rsidRPr="00763D2D" w:rsidRDefault="00CF2612" w:rsidP="00BF69BB">
            <w:pPr>
              <w:jc w:val="center"/>
              <w:rPr>
                <w:rFonts w:asciiTheme="majorHAnsi" w:hAnsiTheme="majorHAnsi" w:cstheme="minorHAnsi"/>
                <w:sz w:val="18"/>
                <w:szCs w:val="18"/>
              </w:rPr>
            </w:pPr>
          </w:p>
        </w:tc>
      </w:tr>
    </w:tbl>
    <w:p w:rsidR="006D6EAC" w:rsidRPr="00763D2D" w:rsidRDefault="006D6EAC" w:rsidP="006D6EAC">
      <w:pPr>
        <w:overflowPunct w:val="0"/>
        <w:autoSpaceDE w:val="0"/>
        <w:autoSpaceDN w:val="0"/>
        <w:adjustRightInd w:val="0"/>
        <w:ind w:right="-144"/>
        <w:textAlignment w:val="baseline"/>
        <w:rPr>
          <w:rFonts w:asciiTheme="majorHAnsi" w:hAnsiTheme="majorHAnsi" w:cstheme="minorHAnsi"/>
          <w:sz w:val="18"/>
          <w:szCs w:val="18"/>
          <w:lang w:eastAsia="ar-SA"/>
        </w:rPr>
      </w:pPr>
      <w:r w:rsidRPr="00763D2D">
        <w:rPr>
          <w:rFonts w:asciiTheme="majorHAnsi" w:hAnsiTheme="majorHAnsi" w:cstheme="minorHAnsi"/>
          <w:sz w:val="18"/>
          <w:szCs w:val="18"/>
          <w:lang w:eastAsia="ar-SA"/>
        </w:rPr>
        <w:t xml:space="preserve">Declaramos que estamos de acordo com os termos do edital e acatamos suas determinações, bem como, informamos que nos preços propostos estão inclusos todos os custos, como de fretes, carga e descarga, impostos, obrigações entre outros. </w:t>
      </w:r>
    </w:p>
    <w:p w:rsidR="006D6EAC" w:rsidRPr="00763D2D" w:rsidRDefault="006D6EAC" w:rsidP="00FC5053">
      <w:pPr>
        <w:rPr>
          <w:rFonts w:asciiTheme="majorHAnsi" w:hAnsiTheme="majorHAnsi" w:cstheme="minorHAnsi"/>
          <w:sz w:val="18"/>
          <w:szCs w:val="18"/>
        </w:rPr>
      </w:pPr>
    </w:p>
    <w:p w:rsidR="006D6EAC" w:rsidRPr="00763D2D" w:rsidRDefault="006D6EAC" w:rsidP="006D6EAC">
      <w:pPr>
        <w:jc w:val="center"/>
        <w:rPr>
          <w:rFonts w:asciiTheme="majorHAnsi" w:hAnsiTheme="majorHAnsi" w:cstheme="minorHAnsi"/>
          <w:sz w:val="18"/>
          <w:szCs w:val="18"/>
        </w:rPr>
      </w:pPr>
      <w:r w:rsidRPr="00763D2D">
        <w:rPr>
          <w:rFonts w:asciiTheme="majorHAnsi" w:hAnsiTheme="majorHAnsi" w:cstheme="minorHAnsi"/>
          <w:sz w:val="18"/>
          <w:szCs w:val="18"/>
        </w:rPr>
        <w:t>Data:________________________</w:t>
      </w:r>
    </w:p>
    <w:p w:rsidR="006D6EAC" w:rsidRPr="00763D2D" w:rsidRDefault="006D6EAC" w:rsidP="00FC5053">
      <w:pPr>
        <w:rPr>
          <w:rFonts w:asciiTheme="majorHAnsi" w:hAnsiTheme="majorHAnsi" w:cstheme="minorHAnsi"/>
          <w:sz w:val="18"/>
          <w:szCs w:val="18"/>
        </w:rPr>
      </w:pPr>
    </w:p>
    <w:p w:rsidR="00FC5053" w:rsidRPr="00763D2D" w:rsidRDefault="00FC5053" w:rsidP="00FC5053">
      <w:pPr>
        <w:jc w:val="center"/>
        <w:rPr>
          <w:rFonts w:asciiTheme="majorHAnsi" w:hAnsiTheme="majorHAnsi" w:cstheme="minorHAnsi"/>
          <w:sz w:val="18"/>
          <w:szCs w:val="18"/>
        </w:rPr>
      </w:pPr>
      <w:r w:rsidRPr="00763D2D">
        <w:rPr>
          <w:rFonts w:asciiTheme="majorHAnsi" w:hAnsiTheme="majorHAnsi" w:cstheme="minorHAnsi"/>
          <w:color w:val="000000"/>
          <w:sz w:val="18"/>
          <w:szCs w:val="18"/>
          <w:lang w:eastAsia="ar-SA"/>
        </w:rPr>
        <w:t>__________________________________________________________</w:t>
      </w:r>
    </w:p>
    <w:p w:rsidR="006D6EAC" w:rsidRPr="00763D2D" w:rsidRDefault="006D6EAC" w:rsidP="00FC5053">
      <w:pPr>
        <w:overflowPunct w:val="0"/>
        <w:autoSpaceDE w:val="0"/>
        <w:autoSpaceDN w:val="0"/>
        <w:adjustRightInd w:val="0"/>
        <w:jc w:val="center"/>
        <w:textAlignment w:val="baseline"/>
        <w:rPr>
          <w:rFonts w:asciiTheme="majorHAnsi" w:hAnsiTheme="majorHAnsi" w:cstheme="minorHAnsi"/>
          <w:color w:val="000000"/>
          <w:sz w:val="18"/>
          <w:szCs w:val="18"/>
          <w:lang w:eastAsia="ar-SA"/>
        </w:rPr>
      </w:pPr>
      <w:r w:rsidRPr="00763D2D">
        <w:rPr>
          <w:rFonts w:asciiTheme="majorHAnsi" w:hAnsiTheme="majorHAnsi" w:cstheme="minorHAnsi"/>
          <w:color w:val="000000"/>
          <w:sz w:val="18"/>
          <w:szCs w:val="18"/>
          <w:lang w:eastAsia="ar-SA"/>
        </w:rPr>
        <w:t>Assinatura</w:t>
      </w:r>
    </w:p>
    <w:p w:rsidR="006D6EAC" w:rsidRPr="00763D2D" w:rsidRDefault="006D6EAC" w:rsidP="00FC5053">
      <w:pPr>
        <w:overflowPunct w:val="0"/>
        <w:autoSpaceDE w:val="0"/>
        <w:autoSpaceDN w:val="0"/>
        <w:adjustRightInd w:val="0"/>
        <w:jc w:val="center"/>
        <w:textAlignment w:val="baseline"/>
        <w:rPr>
          <w:rFonts w:asciiTheme="majorHAnsi" w:hAnsiTheme="majorHAnsi" w:cstheme="minorHAnsi"/>
          <w:color w:val="000000"/>
          <w:sz w:val="18"/>
          <w:szCs w:val="18"/>
          <w:lang w:eastAsia="ar-SA"/>
        </w:rPr>
      </w:pPr>
      <w:r w:rsidRPr="00763D2D">
        <w:rPr>
          <w:rFonts w:asciiTheme="majorHAnsi" w:hAnsiTheme="majorHAnsi" w:cstheme="minorHAnsi"/>
          <w:color w:val="000000"/>
          <w:sz w:val="18"/>
          <w:szCs w:val="18"/>
          <w:lang w:eastAsia="ar-SA"/>
        </w:rPr>
        <w:t>Identificação do Representante Legal da Proponente</w:t>
      </w:r>
    </w:p>
    <w:p w:rsidR="004516F0" w:rsidRPr="00763D2D" w:rsidRDefault="004516F0">
      <w:pPr>
        <w:spacing w:after="200" w:line="276" w:lineRule="auto"/>
        <w:jc w:val="left"/>
        <w:rPr>
          <w:rFonts w:asciiTheme="majorHAnsi" w:hAnsiTheme="majorHAnsi" w:cstheme="minorHAnsi"/>
          <w:color w:val="000000"/>
          <w:sz w:val="18"/>
          <w:szCs w:val="18"/>
          <w:lang w:eastAsia="ar-SA"/>
        </w:rPr>
      </w:pPr>
      <w:r w:rsidRPr="00763D2D">
        <w:rPr>
          <w:rFonts w:asciiTheme="majorHAnsi" w:hAnsiTheme="majorHAnsi" w:cstheme="minorHAnsi"/>
          <w:color w:val="000000"/>
          <w:sz w:val="18"/>
          <w:szCs w:val="18"/>
          <w:lang w:eastAsia="ar-SA"/>
        </w:rPr>
        <w:br w:type="page"/>
      </w:r>
    </w:p>
    <w:p w:rsidR="004516F0" w:rsidRPr="00763D2D" w:rsidRDefault="004516F0" w:rsidP="00FC5053">
      <w:pPr>
        <w:overflowPunct w:val="0"/>
        <w:autoSpaceDE w:val="0"/>
        <w:autoSpaceDN w:val="0"/>
        <w:adjustRightInd w:val="0"/>
        <w:jc w:val="center"/>
        <w:textAlignment w:val="baseline"/>
        <w:rPr>
          <w:rFonts w:asciiTheme="majorHAnsi" w:hAnsiTheme="majorHAnsi" w:cstheme="minorHAnsi"/>
          <w:color w:val="000000"/>
          <w:sz w:val="18"/>
          <w:szCs w:val="18"/>
          <w:lang w:eastAsia="ar-SA"/>
        </w:rPr>
      </w:pPr>
    </w:p>
    <w:p w:rsidR="00CA68E2" w:rsidRPr="00763D2D" w:rsidRDefault="00CA68E2" w:rsidP="006D6EAC">
      <w:pPr>
        <w:spacing w:after="200" w:line="276" w:lineRule="auto"/>
        <w:jc w:val="center"/>
        <w:rPr>
          <w:rFonts w:asciiTheme="majorHAnsi" w:hAnsiTheme="majorHAnsi" w:cstheme="minorHAnsi"/>
          <w:b/>
          <w:sz w:val="18"/>
          <w:szCs w:val="18"/>
          <w:u w:val="single"/>
          <w:lang w:val="x-none"/>
        </w:rPr>
      </w:pPr>
      <w:r w:rsidRPr="00763D2D">
        <w:rPr>
          <w:rFonts w:asciiTheme="majorHAnsi" w:hAnsiTheme="majorHAnsi" w:cstheme="minorHAnsi"/>
          <w:b/>
          <w:sz w:val="18"/>
          <w:szCs w:val="18"/>
          <w:u w:val="single"/>
        </w:rPr>
        <w:t>ANEXO II</w:t>
      </w:r>
    </w:p>
    <w:p w:rsidR="00CA68E2" w:rsidRPr="00763D2D" w:rsidRDefault="00CA68E2" w:rsidP="00CA68E2">
      <w:pPr>
        <w:ind w:left="-567" w:right="-144"/>
        <w:jc w:val="center"/>
        <w:rPr>
          <w:rFonts w:asciiTheme="majorHAnsi" w:hAnsiTheme="majorHAnsi" w:cstheme="minorHAnsi"/>
          <w:b/>
          <w:bCs/>
          <w:sz w:val="18"/>
          <w:szCs w:val="18"/>
        </w:rPr>
      </w:pPr>
    </w:p>
    <w:p w:rsidR="00CA68E2" w:rsidRPr="00763D2D" w:rsidRDefault="00CA68E2" w:rsidP="00CA68E2">
      <w:pPr>
        <w:ind w:left="-567" w:right="-144"/>
        <w:jc w:val="center"/>
        <w:rPr>
          <w:rFonts w:asciiTheme="majorHAnsi" w:hAnsiTheme="majorHAnsi" w:cstheme="minorHAnsi"/>
          <w:b/>
          <w:bCs/>
          <w:sz w:val="18"/>
          <w:szCs w:val="18"/>
        </w:rPr>
      </w:pPr>
    </w:p>
    <w:p w:rsidR="006501A5" w:rsidRPr="00763D2D" w:rsidRDefault="006501A5" w:rsidP="006501A5">
      <w:pPr>
        <w:rPr>
          <w:rFonts w:asciiTheme="majorHAnsi" w:hAnsiTheme="majorHAnsi" w:cstheme="minorHAnsi"/>
          <w:b/>
          <w:bCs/>
          <w:sz w:val="18"/>
          <w:szCs w:val="18"/>
        </w:rPr>
      </w:pPr>
      <w:r w:rsidRPr="00763D2D">
        <w:rPr>
          <w:rFonts w:asciiTheme="majorHAnsi" w:hAnsiTheme="majorHAnsi" w:cstheme="minorHAnsi"/>
          <w:b/>
          <w:bCs/>
          <w:sz w:val="18"/>
          <w:szCs w:val="18"/>
        </w:rPr>
        <w:t>MODELO DE DECLARAÇÃO DE INIDONEIDADE PARA LICITAR OU CONTRATAR COM A ADMINISTRAÇÃO PÚBLICA</w:t>
      </w:r>
    </w:p>
    <w:p w:rsidR="00BF69BB" w:rsidRPr="00763D2D" w:rsidRDefault="00BF69BB" w:rsidP="00BF69BB">
      <w:pPr>
        <w:overflowPunct w:val="0"/>
        <w:autoSpaceDE w:val="0"/>
        <w:autoSpaceDN w:val="0"/>
        <w:adjustRightInd w:val="0"/>
        <w:jc w:val="center"/>
        <w:textAlignment w:val="baseline"/>
        <w:rPr>
          <w:rFonts w:asciiTheme="majorHAnsi" w:hAnsiTheme="majorHAnsi" w:cstheme="minorHAnsi"/>
          <w:b/>
          <w:sz w:val="18"/>
          <w:szCs w:val="18"/>
          <w:lang w:eastAsia="ar-SA"/>
        </w:rPr>
      </w:pPr>
    </w:p>
    <w:p w:rsidR="00BF69BB" w:rsidRPr="00763D2D" w:rsidRDefault="00BF69BB" w:rsidP="00BF69BB">
      <w:pPr>
        <w:overflowPunct w:val="0"/>
        <w:autoSpaceDE w:val="0"/>
        <w:autoSpaceDN w:val="0"/>
        <w:adjustRightInd w:val="0"/>
        <w:jc w:val="center"/>
        <w:textAlignment w:val="baseline"/>
        <w:rPr>
          <w:rFonts w:asciiTheme="majorHAnsi" w:hAnsiTheme="majorHAnsi" w:cstheme="minorHAnsi"/>
          <w:b/>
          <w:sz w:val="18"/>
          <w:szCs w:val="18"/>
          <w:lang w:eastAsia="ar-SA"/>
        </w:rPr>
      </w:pPr>
      <w:r w:rsidRPr="00763D2D">
        <w:rPr>
          <w:rFonts w:asciiTheme="majorHAnsi" w:hAnsiTheme="majorHAnsi" w:cstheme="minorHAnsi"/>
          <w:b/>
          <w:sz w:val="18"/>
          <w:szCs w:val="18"/>
          <w:lang w:eastAsia="ar-SA"/>
        </w:rPr>
        <w:t>CONCORRÊNCIA</w:t>
      </w:r>
      <w:r w:rsidR="006D4E5B" w:rsidRPr="00763D2D">
        <w:rPr>
          <w:rFonts w:asciiTheme="majorHAnsi" w:hAnsiTheme="majorHAnsi" w:cstheme="minorHAnsi"/>
          <w:b/>
          <w:sz w:val="18"/>
          <w:szCs w:val="18"/>
          <w:lang w:eastAsia="ar-SA"/>
        </w:rPr>
        <w:t xml:space="preserve"> PÚBLICA</w:t>
      </w:r>
      <w:r w:rsidRPr="00763D2D">
        <w:rPr>
          <w:rFonts w:asciiTheme="majorHAnsi" w:hAnsiTheme="majorHAnsi" w:cstheme="minorHAnsi"/>
          <w:b/>
          <w:sz w:val="18"/>
          <w:szCs w:val="18"/>
          <w:lang w:eastAsia="ar-SA"/>
        </w:rPr>
        <w:t xml:space="preserve"> Nº </w:t>
      </w:r>
      <w:r w:rsidR="00F85843" w:rsidRPr="00763D2D">
        <w:rPr>
          <w:rFonts w:asciiTheme="majorHAnsi" w:hAnsiTheme="majorHAnsi" w:cstheme="minorHAnsi"/>
          <w:b/>
          <w:sz w:val="18"/>
          <w:szCs w:val="18"/>
          <w:lang w:eastAsia="ar-SA"/>
        </w:rPr>
        <w:t>001/2020</w:t>
      </w:r>
    </w:p>
    <w:p w:rsidR="00BF69BB" w:rsidRPr="00763D2D" w:rsidRDefault="00BF69BB" w:rsidP="00BF69BB">
      <w:pPr>
        <w:overflowPunct w:val="0"/>
        <w:autoSpaceDE w:val="0"/>
        <w:autoSpaceDN w:val="0"/>
        <w:adjustRightInd w:val="0"/>
        <w:textAlignment w:val="baseline"/>
        <w:rPr>
          <w:rFonts w:asciiTheme="majorHAnsi" w:hAnsiTheme="majorHAnsi" w:cstheme="minorHAnsi"/>
          <w:color w:val="000000"/>
          <w:sz w:val="18"/>
          <w:szCs w:val="18"/>
          <w:lang w:eastAsia="ar-SA"/>
        </w:rPr>
      </w:pPr>
    </w:p>
    <w:p w:rsidR="00BF69BB" w:rsidRPr="00763D2D" w:rsidRDefault="00BF69BB" w:rsidP="00BF69BB">
      <w:pPr>
        <w:overflowPunct w:val="0"/>
        <w:autoSpaceDE w:val="0"/>
        <w:autoSpaceDN w:val="0"/>
        <w:adjustRightInd w:val="0"/>
        <w:textAlignment w:val="baseline"/>
        <w:rPr>
          <w:rFonts w:asciiTheme="majorHAnsi" w:hAnsiTheme="majorHAnsi" w:cstheme="minorHAnsi"/>
          <w:color w:val="000000"/>
          <w:sz w:val="18"/>
          <w:szCs w:val="18"/>
          <w:lang w:eastAsia="ar-SA"/>
        </w:rPr>
      </w:pPr>
    </w:p>
    <w:p w:rsidR="00BF69BB" w:rsidRPr="00763D2D" w:rsidRDefault="00BF69BB" w:rsidP="00A05DF4">
      <w:pPr>
        <w:overflowPunct w:val="0"/>
        <w:autoSpaceDE w:val="0"/>
        <w:autoSpaceDN w:val="0"/>
        <w:adjustRightInd w:val="0"/>
        <w:ind w:left="-567" w:firstLine="1134"/>
        <w:textAlignment w:val="baseline"/>
        <w:rPr>
          <w:rFonts w:asciiTheme="majorHAnsi" w:hAnsiTheme="majorHAnsi" w:cstheme="minorHAnsi"/>
          <w:color w:val="000000"/>
          <w:sz w:val="18"/>
          <w:szCs w:val="18"/>
          <w:lang w:eastAsia="ar-SA"/>
        </w:rPr>
      </w:pPr>
      <w:r w:rsidRPr="00763D2D">
        <w:rPr>
          <w:rFonts w:asciiTheme="majorHAnsi" w:hAnsiTheme="majorHAnsi" w:cstheme="minorHAnsi"/>
          <w:color w:val="000000"/>
          <w:sz w:val="18"/>
          <w:szCs w:val="18"/>
          <w:lang w:eastAsia="ar-SA"/>
        </w:rPr>
        <w:t xml:space="preserve">A empresa_______________________, inscrita no CNPJ sob o nº _____________, estabelecida </w:t>
      </w:r>
      <w:proofErr w:type="gramStart"/>
      <w:r w:rsidRPr="00763D2D">
        <w:rPr>
          <w:rFonts w:asciiTheme="majorHAnsi" w:hAnsiTheme="majorHAnsi" w:cstheme="minorHAnsi"/>
          <w:color w:val="000000"/>
          <w:sz w:val="18"/>
          <w:szCs w:val="18"/>
          <w:lang w:eastAsia="ar-SA"/>
        </w:rPr>
        <w:t>na(</w:t>
      </w:r>
      <w:proofErr w:type="gramEnd"/>
      <w:r w:rsidRPr="00763D2D">
        <w:rPr>
          <w:rFonts w:asciiTheme="majorHAnsi" w:hAnsiTheme="majorHAnsi" w:cstheme="minorHAnsi"/>
          <w:color w:val="000000"/>
          <w:sz w:val="18"/>
          <w:szCs w:val="18"/>
          <w:lang w:eastAsia="ar-SA"/>
        </w:rPr>
        <w:t>o) ______________________, nº____, na cidade de ________________________________,por intermédio de seu representante  legal, declara que sua empresa não foi considerada INIDÔNEA para licitar ou contratar com a Administração Pública, nos termos do inciso IV, do artigo 87 da Lei nº 8.666/93 e alterações posteriores, bem como em cumprimento ao que dispõe o parágrafo 2º do artigo 32 da referida lei. Declaro também, que comunicarei qualquer fato superveniente à entrega dos documentos de habilitação, de acordo com as exi</w:t>
      </w:r>
      <w:r w:rsidR="00DA45B8" w:rsidRPr="00763D2D">
        <w:rPr>
          <w:rFonts w:asciiTheme="majorHAnsi" w:hAnsiTheme="majorHAnsi" w:cstheme="minorHAnsi"/>
          <w:color w:val="000000"/>
          <w:sz w:val="18"/>
          <w:szCs w:val="18"/>
          <w:lang w:eastAsia="ar-SA"/>
        </w:rPr>
        <w:t>gências de Concorrência Pú</w:t>
      </w:r>
      <w:r w:rsidRPr="00763D2D">
        <w:rPr>
          <w:rFonts w:asciiTheme="majorHAnsi" w:hAnsiTheme="majorHAnsi" w:cstheme="minorHAnsi"/>
          <w:color w:val="000000"/>
          <w:sz w:val="18"/>
          <w:szCs w:val="18"/>
          <w:lang w:eastAsia="ar-SA"/>
        </w:rPr>
        <w:t xml:space="preserve">blica nº </w:t>
      </w:r>
      <w:r w:rsidR="00F85843" w:rsidRPr="00763D2D">
        <w:rPr>
          <w:rFonts w:asciiTheme="majorHAnsi" w:hAnsiTheme="majorHAnsi" w:cstheme="minorHAnsi"/>
          <w:sz w:val="18"/>
          <w:szCs w:val="18"/>
          <w:lang w:eastAsia="ar-SA"/>
        </w:rPr>
        <w:t>001/2020</w:t>
      </w:r>
      <w:r w:rsidRPr="00763D2D">
        <w:rPr>
          <w:rFonts w:asciiTheme="majorHAnsi" w:hAnsiTheme="majorHAnsi" w:cstheme="minorHAnsi"/>
          <w:sz w:val="18"/>
          <w:szCs w:val="18"/>
          <w:lang w:eastAsia="ar-SA"/>
        </w:rPr>
        <w:t xml:space="preserve"> </w:t>
      </w:r>
      <w:r w:rsidRPr="00763D2D">
        <w:rPr>
          <w:rFonts w:asciiTheme="majorHAnsi" w:hAnsiTheme="majorHAnsi" w:cstheme="minorHAnsi"/>
          <w:color w:val="000000"/>
          <w:sz w:val="18"/>
          <w:szCs w:val="18"/>
          <w:lang w:eastAsia="ar-SA"/>
        </w:rPr>
        <w:t>da Prefeitura Municipal de São Francisco de Assis - RS.</w:t>
      </w:r>
    </w:p>
    <w:p w:rsidR="00BF69BB" w:rsidRPr="00763D2D" w:rsidRDefault="00BF69BB" w:rsidP="00A05DF4">
      <w:pPr>
        <w:overflowPunct w:val="0"/>
        <w:autoSpaceDE w:val="0"/>
        <w:autoSpaceDN w:val="0"/>
        <w:adjustRightInd w:val="0"/>
        <w:ind w:left="-567" w:firstLine="1134"/>
        <w:textAlignment w:val="baseline"/>
        <w:rPr>
          <w:rFonts w:asciiTheme="majorHAnsi" w:hAnsiTheme="majorHAnsi" w:cstheme="minorHAnsi"/>
          <w:color w:val="000000"/>
          <w:sz w:val="18"/>
          <w:szCs w:val="18"/>
          <w:lang w:eastAsia="ar-SA"/>
        </w:rPr>
      </w:pPr>
    </w:p>
    <w:p w:rsidR="00BF69BB" w:rsidRPr="00763D2D" w:rsidRDefault="00BF69BB" w:rsidP="00A05DF4">
      <w:pPr>
        <w:overflowPunct w:val="0"/>
        <w:autoSpaceDE w:val="0"/>
        <w:autoSpaceDN w:val="0"/>
        <w:adjustRightInd w:val="0"/>
        <w:ind w:left="-567" w:firstLine="1134"/>
        <w:textAlignment w:val="baseline"/>
        <w:rPr>
          <w:rFonts w:asciiTheme="majorHAnsi" w:hAnsiTheme="majorHAnsi" w:cstheme="minorHAnsi"/>
          <w:color w:val="000000"/>
          <w:sz w:val="18"/>
          <w:szCs w:val="18"/>
          <w:lang w:eastAsia="ar-SA"/>
        </w:rPr>
      </w:pPr>
    </w:p>
    <w:p w:rsidR="00BF69BB" w:rsidRPr="00763D2D" w:rsidRDefault="00BF69BB" w:rsidP="00A05DF4">
      <w:pPr>
        <w:overflowPunct w:val="0"/>
        <w:autoSpaceDE w:val="0"/>
        <w:autoSpaceDN w:val="0"/>
        <w:adjustRightInd w:val="0"/>
        <w:ind w:left="-567" w:firstLine="1134"/>
        <w:jc w:val="center"/>
        <w:textAlignment w:val="baseline"/>
        <w:rPr>
          <w:rFonts w:asciiTheme="majorHAnsi" w:hAnsiTheme="majorHAnsi" w:cstheme="minorHAnsi"/>
          <w:color w:val="000000"/>
          <w:sz w:val="18"/>
          <w:szCs w:val="18"/>
          <w:lang w:eastAsia="ar-SA"/>
        </w:rPr>
      </w:pPr>
    </w:p>
    <w:p w:rsidR="00BF69BB" w:rsidRPr="00763D2D" w:rsidRDefault="00BF69BB" w:rsidP="00A05DF4">
      <w:pPr>
        <w:overflowPunct w:val="0"/>
        <w:autoSpaceDE w:val="0"/>
        <w:autoSpaceDN w:val="0"/>
        <w:adjustRightInd w:val="0"/>
        <w:ind w:left="-567" w:firstLine="1134"/>
        <w:jc w:val="center"/>
        <w:textAlignment w:val="baseline"/>
        <w:rPr>
          <w:rFonts w:asciiTheme="majorHAnsi" w:hAnsiTheme="majorHAnsi" w:cstheme="minorHAnsi"/>
          <w:color w:val="000000"/>
          <w:sz w:val="18"/>
          <w:szCs w:val="18"/>
          <w:lang w:eastAsia="ar-SA"/>
        </w:rPr>
      </w:pPr>
      <w:r w:rsidRPr="00763D2D">
        <w:rPr>
          <w:rFonts w:asciiTheme="majorHAnsi" w:hAnsiTheme="majorHAnsi" w:cstheme="minorHAnsi"/>
          <w:color w:val="000000"/>
          <w:sz w:val="18"/>
          <w:szCs w:val="18"/>
          <w:lang w:eastAsia="ar-SA"/>
        </w:rPr>
        <w:t>Data: _________________________</w:t>
      </w:r>
    </w:p>
    <w:p w:rsidR="00BF69BB" w:rsidRPr="00763D2D" w:rsidRDefault="00BF69BB" w:rsidP="00A05DF4">
      <w:pPr>
        <w:overflowPunct w:val="0"/>
        <w:autoSpaceDE w:val="0"/>
        <w:autoSpaceDN w:val="0"/>
        <w:adjustRightInd w:val="0"/>
        <w:ind w:left="-567" w:firstLine="1134"/>
        <w:jc w:val="center"/>
        <w:textAlignment w:val="baseline"/>
        <w:rPr>
          <w:rFonts w:asciiTheme="majorHAnsi" w:hAnsiTheme="majorHAnsi" w:cstheme="minorHAnsi"/>
          <w:color w:val="000000"/>
          <w:sz w:val="18"/>
          <w:szCs w:val="18"/>
          <w:lang w:eastAsia="ar-SA"/>
        </w:rPr>
      </w:pPr>
    </w:p>
    <w:p w:rsidR="00BF69BB" w:rsidRPr="00763D2D" w:rsidRDefault="00BF69BB" w:rsidP="00A05DF4">
      <w:pPr>
        <w:overflowPunct w:val="0"/>
        <w:autoSpaceDE w:val="0"/>
        <w:autoSpaceDN w:val="0"/>
        <w:adjustRightInd w:val="0"/>
        <w:ind w:left="-567" w:firstLine="1134"/>
        <w:jc w:val="center"/>
        <w:textAlignment w:val="baseline"/>
        <w:rPr>
          <w:rFonts w:asciiTheme="majorHAnsi" w:hAnsiTheme="majorHAnsi" w:cstheme="minorHAnsi"/>
          <w:color w:val="000000"/>
          <w:sz w:val="18"/>
          <w:szCs w:val="18"/>
          <w:lang w:eastAsia="ar-SA"/>
        </w:rPr>
      </w:pPr>
    </w:p>
    <w:p w:rsidR="00BF69BB" w:rsidRPr="00763D2D" w:rsidRDefault="00BF69BB" w:rsidP="00A05DF4">
      <w:pPr>
        <w:overflowPunct w:val="0"/>
        <w:autoSpaceDE w:val="0"/>
        <w:autoSpaceDN w:val="0"/>
        <w:adjustRightInd w:val="0"/>
        <w:ind w:left="-567" w:firstLine="1134"/>
        <w:jc w:val="center"/>
        <w:textAlignment w:val="baseline"/>
        <w:rPr>
          <w:rFonts w:asciiTheme="majorHAnsi" w:hAnsiTheme="majorHAnsi" w:cstheme="minorHAnsi"/>
          <w:color w:val="000000"/>
          <w:sz w:val="18"/>
          <w:szCs w:val="18"/>
          <w:lang w:eastAsia="ar-SA"/>
        </w:rPr>
      </w:pPr>
    </w:p>
    <w:p w:rsidR="00BF69BB" w:rsidRPr="00763D2D" w:rsidRDefault="00BF69BB" w:rsidP="00A05DF4">
      <w:pPr>
        <w:overflowPunct w:val="0"/>
        <w:autoSpaceDE w:val="0"/>
        <w:autoSpaceDN w:val="0"/>
        <w:adjustRightInd w:val="0"/>
        <w:ind w:left="-567" w:firstLine="1134"/>
        <w:jc w:val="center"/>
        <w:textAlignment w:val="baseline"/>
        <w:rPr>
          <w:rFonts w:asciiTheme="majorHAnsi" w:hAnsiTheme="majorHAnsi" w:cstheme="minorHAnsi"/>
          <w:color w:val="000000"/>
          <w:sz w:val="18"/>
          <w:szCs w:val="18"/>
          <w:lang w:eastAsia="ar-SA"/>
        </w:rPr>
      </w:pPr>
    </w:p>
    <w:p w:rsidR="00BF69BB" w:rsidRPr="00763D2D" w:rsidRDefault="00BF69BB" w:rsidP="00A05DF4">
      <w:pPr>
        <w:overflowPunct w:val="0"/>
        <w:autoSpaceDE w:val="0"/>
        <w:autoSpaceDN w:val="0"/>
        <w:adjustRightInd w:val="0"/>
        <w:ind w:left="-567" w:firstLine="1134"/>
        <w:jc w:val="center"/>
        <w:textAlignment w:val="baseline"/>
        <w:rPr>
          <w:rFonts w:asciiTheme="majorHAnsi" w:hAnsiTheme="majorHAnsi" w:cstheme="minorHAnsi"/>
          <w:color w:val="000000"/>
          <w:sz w:val="18"/>
          <w:szCs w:val="18"/>
          <w:lang w:eastAsia="ar-SA"/>
        </w:rPr>
      </w:pPr>
      <w:r w:rsidRPr="00763D2D">
        <w:rPr>
          <w:rFonts w:asciiTheme="majorHAnsi" w:hAnsiTheme="majorHAnsi" w:cstheme="minorHAnsi"/>
          <w:color w:val="000000"/>
          <w:sz w:val="18"/>
          <w:szCs w:val="18"/>
          <w:lang w:eastAsia="ar-SA"/>
        </w:rPr>
        <w:t>_________________________</w:t>
      </w:r>
    </w:p>
    <w:p w:rsidR="00BF69BB" w:rsidRPr="00763D2D" w:rsidRDefault="00BF69BB" w:rsidP="00A05DF4">
      <w:pPr>
        <w:overflowPunct w:val="0"/>
        <w:autoSpaceDE w:val="0"/>
        <w:autoSpaceDN w:val="0"/>
        <w:adjustRightInd w:val="0"/>
        <w:ind w:left="-567" w:firstLine="1134"/>
        <w:jc w:val="center"/>
        <w:textAlignment w:val="baseline"/>
        <w:rPr>
          <w:rFonts w:asciiTheme="majorHAnsi" w:hAnsiTheme="majorHAnsi" w:cstheme="minorHAnsi"/>
          <w:color w:val="000000"/>
          <w:sz w:val="18"/>
          <w:szCs w:val="18"/>
          <w:lang w:eastAsia="ar-SA"/>
        </w:rPr>
      </w:pPr>
      <w:r w:rsidRPr="00763D2D">
        <w:rPr>
          <w:rFonts w:asciiTheme="majorHAnsi" w:hAnsiTheme="majorHAnsi" w:cstheme="minorHAnsi"/>
          <w:color w:val="000000"/>
          <w:sz w:val="18"/>
          <w:szCs w:val="18"/>
          <w:lang w:eastAsia="ar-SA"/>
        </w:rPr>
        <w:t>Assinatura</w:t>
      </w:r>
    </w:p>
    <w:p w:rsidR="00BF69BB" w:rsidRPr="00763D2D" w:rsidRDefault="00BF69BB" w:rsidP="00A05DF4">
      <w:pPr>
        <w:overflowPunct w:val="0"/>
        <w:autoSpaceDE w:val="0"/>
        <w:autoSpaceDN w:val="0"/>
        <w:adjustRightInd w:val="0"/>
        <w:ind w:left="-567" w:firstLine="1134"/>
        <w:jc w:val="center"/>
        <w:textAlignment w:val="baseline"/>
        <w:rPr>
          <w:rFonts w:asciiTheme="majorHAnsi" w:hAnsiTheme="majorHAnsi" w:cstheme="minorHAnsi"/>
          <w:color w:val="000000"/>
          <w:sz w:val="18"/>
          <w:szCs w:val="18"/>
          <w:lang w:eastAsia="ar-SA"/>
        </w:rPr>
      </w:pPr>
      <w:r w:rsidRPr="00763D2D">
        <w:rPr>
          <w:rFonts w:asciiTheme="majorHAnsi" w:hAnsiTheme="majorHAnsi" w:cstheme="minorHAnsi"/>
          <w:color w:val="000000"/>
          <w:sz w:val="18"/>
          <w:szCs w:val="18"/>
          <w:lang w:eastAsia="ar-SA"/>
        </w:rPr>
        <w:t>Identificação do Representante Legal da Proponente</w:t>
      </w:r>
    </w:p>
    <w:p w:rsidR="00CA68E2" w:rsidRPr="00763D2D" w:rsidRDefault="00CA68E2" w:rsidP="00CA68E2">
      <w:pPr>
        <w:autoSpaceDE w:val="0"/>
        <w:autoSpaceDN w:val="0"/>
        <w:adjustRightInd w:val="0"/>
        <w:ind w:left="-567"/>
        <w:rPr>
          <w:rFonts w:asciiTheme="majorHAnsi" w:eastAsiaTheme="minorHAnsi" w:hAnsiTheme="majorHAnsi" w:cstheme="minorHAnsi"/>
          <w:sz w:val="18"/>
          <w:szCs w:val="18"/>
          <w:lang w:eastAsia="en-US"/>
        </w:rPr>
      </w:pPr>
    </w:p>
    <w:p w:rsidR="00CA68E2" w:rsidRPr="00763D2D" w:rsidRDefault="00CA68E2">
      <w:pPr>
        <w:spacing w:after="200" w:line="276" w:lineRule="auto"/>
        <w:jc w:val="left"/>
        <w:rPr>
          <w:rFonts w:asciiTheme="majorHAnsi" w:eastAsiaTheme="minorHAnsi" w:hAnsiTheme="majorHAnsi" w:cstheme="minorHAnsi"/>
          <w:sz w:val="18"/>
          <w:szCs w:val="18"/>
          <w:lang w:eastAsia="en-US"/>
        </w:rPr>
      </w:pPr>
      <w:r w:rsidRPr="00763D2D">
        <w:rPr>
          <w:rFonts w:asciiTheme="majorHAnsi" w:eastAsiaTheme="minorHAnsi" w:hAnsiTheme="majorHAnsi" w:cstheme="minorHAnsi"/>
          <w:sz w:val="18"/>
          <w:szCs w:val="18"/>
          <w:lang w:eastAsia="en-US"/>
        </w:rPr>
        <w:br w:type="page"/>
      </w:r>
    </w:p>
    <w:p w:rsidR="00CA68E2" w:rsidRPr="00763D2D" w:rsidRDefault="00BF69BB" w:rsidP="00CA68E2">
      <w:pPr>
        <w:ind w:left="-567" w:right="-144"/>
        <w:jc w:val="center"/>
        <w:rPr>
          <w:rFonts w:asciiTheme="majorHAnsi" w:hAnsiTheme="majorHAnsi" w:cstheme="minorHAnsi"/>
          <w:b/>
          <w:sz w:val="18"/>
          <w:szCs w:val="18"/>
          <w:u w:val="single"/>
        </w:rPr>
      </w:pPr>
      <w:r w:rsidRPr="00763D2D">
        <w:rPr>
          <w:rFonts w:asciiTheme="majorHAnsi" w:hAnsiTheme="majorHAnsi" w:cstheme="minorHAnsi"/>
          <w:b/>
          <w:sz w:val="18"/>
          <w:szCs w:val="18"/>
          <w:u w:val="single"/>
        </w:rPr>
        <w:lastRenderedPageBreak/>
        <w:t>ANEXO III</w:t>
      </w:r>
    </w:p>
    <w:p w:rsidR="00CA68E2" w:rsidRPr="00763D2D" w:rsidRDefault="00CA68E2" w:rsidP="00CA68E2">
      <w:pPr>
        <w:ind w:left="-567" w:right="-144"/>
        <w:rPr>
          <w:rFonts w:asciiTheme="majorHAnsi" w:hAnsiTheme="majorHAnsi" w:cstheme="minorHAnsi"/>
          <w:b/>
          <w:bCs/>
          <w:sz w:val="18"/>
          <w:szCs w:val="18"/>
        </w:rPr>
      </w:pPr>
    </w:p>
    <w:p w:rsidR="006501A5" w:rsidRPr="00763D2D" w:rsidRDefault="006501A5" w:rsidP="00F323D1">
      <w:pPr>
        <w:rPr>
          <w:rFonts w:asciiTheme="majorHAnsi" w:eastAsia="Calibri" w:hAnsiTheme="majorHAnsi" w:cstheme="minorHAnsi"/>
          <w:b/>
          <w:bCs/>
          <w:sz w:val="18"/>
          <w:szCs w:val="18"/>
        </w:rPr>
      </w:pPr>
      <w:r w:rsidRPr="00763D2D">
        <w:rPr>
          <w:rFonts w:asciiTheme="majorHAnsi" w:eastAsia="Calibri" w:hAnsiTheme="majorHAnsi" w:cstheme="minorHAnsi"/>
          <w:b/>
          <w:bCs/>
          <w:sz w:val="18"/>
          <w:szCs w:val="18"/>
        </w:rPr>
        <w:t xml:space="preserve">MODELO DE DECLARAÇÃO DE CUMPRIMENTO DO ARTIGO </w:t>
      </w:r>
      <w:r w:rsidRPr="00763D2D">
        <w:rPr>
          <w:rFonts w:asciiTheme="majorHAnsi" w:hAnsiTheme="majorHAnsi" w:cstheme="minorHAnsi"/>
          <w:b/>
          <w:bCs/>
          <w:sz w:val="18"/>
          <w:szCs w:val="18"/>
        </w:rPr>
        <w:t>7º</w:t>
      </w:r>
      <w:r w:rsidRPr="00763D2D">
        <w:rPr>
          <w:rFonts w:asciiTheme="majorHAnsi" w:eastAsia="Calibri" w:hAnsiTheme="majorHAnsi" w:cstheme="minorHAnsi"/>
          <w:b/>
          <w:bCs/>
          <w:sz w:val="18"/>
          <w:szCs w:val="18"/>
        </w:rPr>
        <w:t>,</w:t>
      </w:r>
      <w:r w:rsidRPr="00763D2D">
        <w:rPr>
          <w:rFonts w:asciiTheme="majorHAnsi" w:hAnsiTheme="majorHAnsi" w:cstheme="minorHAnsi"/>
          <w:b/>
          <w:bCs/>
          <w:sz w:val="18"/>
          <w:szCs w:val="18"/>
        </w:rPr>
        <w:t xml:space="preserve"> XXXIII</w:t>
      </w:r>
      <w:r w:rsidRPr="00763D2D">
        <w:rPr>
          <w:rFonts w:asciiTheme="majorHAnsi" w:eastAsia="Calibri" w:hAnsiTheme="majorHAnsi" w:cstheme="minorHAnsi"/>
          <w:b/>
          <w:bCs/>
          <w:sz w:val="18"/>
          <w:szCs w:val="18"/>
        </w:rPr>
        <w:t xml:space="preserve">, </w:t>
      </w:r>
      <w:r w:rsidRPr="00763D2D">
        <w:rPr>
          <w:rFonts w:asciiTheme="majorHAnsi" w:hAnsiTheme="majorHAnsi" w:cstheme="minorHAnsi"/>
          <w:b/>
          <w:bCs/>
          <w:sz w:val="18"/>
          <w:szCs w:val="18"/>
        </w:rPr>
        <w:t xml:space="preserve">DA CONSTITUIÇÃO </w:t>
      </w:r>
      <w:proofErr w:type="gramStart"/>
      <w:r w:rsidRPr="00763D2D">
        <w:rPr>
          <w:rFonts w:asciiTheme="majorHAnsi" w:hAnsiTheme="majorHAnsi" w:cstheme="minorHAnsi"/>
          <w:b/>
          <w:bCs/>
          <w:sz w:val="18"/>
          <w:szCs w:val="18"/>
        </w:rPr>
        <w:t>FEDERAL</w:t>
      </w:r>
      <w:proofErr w:type="gramEnd"/>
    </w:p>
    <w:p w:rsidR="00CA68E2" w:rsidRPr="00763D2D" w:rsidRDefault="00CA68E2" w:rsidP="00CA68E2">
      <w:pPr>
        <w:ind w:left="-567" w:right="-144"/>
        <w:rPr>
          <w:rFonts w:asciiTheme="majorHAnsi" w:hAnsiTheme="majorHAnsi" w:cstheme="minorHAnsi"/>
          <w:b/>
          <w:bCs/>
          <w:sz w:val="18"/>
          <w:szCs w:val="18"/>
        </w:rPr>
      </w:pPr>
    </w:p>
    <w:p w:rsidR="00CA68E2" w:rsidRPr="00763D2D" w:rsidRDefault="00CA68E2" w:rsidP="00CA68E2">
      <w:pPr>
        <w:ind w:left="-567" w:right="-144"/>
        <w:rPr>
          <w:rFonts w:asciiTheme="majorHAnsi" w:hAnsiTheme="majorHAnsi" w:cstheme="minorHAnsi"/>
          <w:b/>
          <w:bCs/>
          <w:sz w:val="18"/>
          <w:szCs w:val="18"/>
        </w:rPr>
      </w:pPr>
    </w:p>
    <w:p w:rsidR="00BF69BB" w:rsidRPr="00763D2D" w:rsidRDefault="00BF69BB" w:rsidP="00BF69BB">
      <w:pPr>
        <w:overflowPunct w:val="0"/>
        <w:autoSpaceDE w:val="0"/>
        <w:autoSpaceDN w:val="0"/>
        <w:adjustRightInd w:val="0"/>
        <w:jc w:val="center"/>
        <w:textAlignment w:val="baseline"/>
        <w:rPr>
          <w:rFonts w:asciiTheme="majorHAnsi" w:hAnsiTheme="majorHAnsi" w:cstheme="minorHAnsi"/>
          <w:b/>
          <w:color w:val="FF0000"/>
          <w:sz w:val="18"/>
          <w:szCs w:val="18"/>
          <w:lang w:eastAsia="ar-SA"/>
        </w:rPr>
      </w:pPr>
      <w:r w:rsidRPr="00763D2D">
        <w:rPr>
          <w:rFonts w:asciiTheme="majorHAnsi" w:hAnsiTheme="majorHAnsi" w:cstheme="minorHAnsi"/>
          <w:b/>
          <w:sz w:val="18"/>
          <w:szCs w:val="18"/>
          <w:lang w:eastAsia="ar-SA"/>
        </w:rPr>
        <w:t>CONCORRÊNCIA</w:t>
      </w:r>
      <w:r w:rsidR="006D4E5B" w:rsidRPr="00763D2D">
        <w:rPr>
          <w:rFonts w:asciiTheme="majorHAnsi" w:hAnsiTheme="majorHAnsi" w:cstheme="minorHAnsi"/>
          <w:b/>
          <w:sz w:val="18"/>
          <w:szCs w:val="18"/>
          <w:lang w:eastAsia="ar-SA"/>
        </w:rPr>
        <w:t xml:space="preserve"> PÚBLICA</w:t>
      </w:r>
      <w:r w:rsidRPr="00763D2D">
        <w:rPr>
          <w:rFonts w:asciiTheme="majorHAnsi" w:hAnsiTheme="majorHAnsi" w:cstheme="minorHAnsi"/>
          <w:b/>
          <w:sz w:val="18"/>
          <w:szCs w:val="18"/>
          <w:lang w:eastAsia="ar-SA"/>
        </w:rPr>
        <w:t xml:space="preserve"> Nº </w:t>
      </w:r>
      <w:r w:rsidR="00F85843" w:rsidRPr="00763D2D">
        <w:rPr>
          <w:rFonts w:asciiTheme="majorHAnsi" w:hAnsiTheme="majorHAnsi" w:cstheme="minorHAnsi"/>
          <w:b/>
          <w:sz w:val="18"/>
          <w:szCs w:val="18"/>
          <w:lang w:eastAsia="ar-SA"/>
        </w:rPr>
        <w:t>001/2020</w:t>
      </w:r>
    </w:p>
    <w:p w:rsidR="00BF69BB" w:rsidRPr="00763D2D" w:rsidRDefault="00BF69BB" w:rsidP="00BF69BB">
      <w:pPr>
        <w:overflowPunct w:val="0"/>
        <w:autoSpaceDE w:val="0"/>
        <w:autoSpaceDN w:val="0"/>
        <w:adjustRightInd w:val="0"/>
        <w:textAlignment w:val="baseline"/>
        <w:rPr>
          <w:rFonts w:asciiTheme="majorHAnsi" w:hAnsiTheme="majorHAnsi" w:cstheme="minorHAnsi"/>
          <w:b/>
          <w:sz w:val="18"/>
          <w:szCs w:val="18"/>
          <w:lang w:eastAsia="ar-SA"/>
        </w:rPr>
      </w:pPr>
    </w:p>
    <w:p w:rsidR="00BF69BB" w:rsidRPr="00763D2D" w:rsidRDefault="00BF69BB" w:rsidP="00BF69BB">
      <w:pPr>
        <w:overflowPunct w:val="0"/>
        <w:autoSpaceDE w:val="0"/>
        <w:autoSpaceDN w:val="0"/>
        <w:adjustRightInd w:val="0"/>
        <w:textAlignment w:val="baseline"/>
        <w:rPr>
          <w:rFonts w:asciiTheme="majorHAnsi" w:hAnsiTheme="majorHAnsi" w:cstheme="minorHAnsi"/>
          <w:color w:val="000000"/>
          <w:sz w:val="18"/>
          <w:szCs w:val="18"/>
          <w:lang w:eastAsia="ar-SA"/>
        </w:rPr>
      </w:pPr>
    </w:p>
    <w:p w:rsidR="006501A5" w:rsidRPr="00763D2D" w:rsidRDefault="006501A5" w:rsidP="00A05DF4">
      <w:pPr>
        <w:ind w:left="-567" w:right="-284" w:firstLine="1134"/>
        <w:rPr>
          <w:rFonts w:asciiTheme="majorHAnsi" w:hAnsiTheme="majorHAnsi" w:cstheme="minorHAnsi"/>
          <w:sz w:val="18"/>
          <w:szCs w:val="18"/>
          <w:lang w:eastAsia="x-none"/>
        </w:rPr>
      </w:pPr>
      <w:r w:rsidRPr="00763D2D">
        <w:rPr>
          <w:rFonts w:asciiTheme="majorHAnsi" w:hAnsiTheme="majorHAnsi" w:cstheme="minorHAnsi"/>
          <w:sz w:val="18"/>
          <w:szCs w:val="18"/>
          <w:lang w:eastAsia="x-none"/>
        </w:rPr>
        <w:t>A empresa_________________, CNPJ n°______________________, participante da Concorrência</w:t>
      </w:r>
      <w:r w:rsidR="006D4E5B" w:rsidRPr="00763D2D">
        <w:rPr>
          <w:rFonts w:asciiTheme="majorHAnsi" w:hAnsiTheme="majorHAnsi" w:cstheme="minorHAnsi"/>
          <w:sz w:val="18"/>
          <w:szCs w:val="18"/>
          <w:lang w:eastAsia="x-none"/>
        </w:rPr>
        <w:t xml:space="preserve"> Pública</w:t>
      </w:r>
      <w:r w:rsidRPr="00763D2D">
        <w:rPr>
          <w:rFonts w:asciiTheme="majorHAnsi" w:hAnsiTheme="majorHAnsi" w:cstheme="minorHAnsi"/>
          <w:sz w:val="18"/>
          <w:szCs w:val="18"/>
          <w:lang w:eastAsia="x-none"/>
        </w:rPr>
        <w:t xml:space="preserve"> nº </w:t>
      </w:r>
      <w:r w:rsidR="00F85843" w:rsidRPr="00763D2D">
        <w:rPr>
          <w:rFonts w:asciiTheme="majorHAnsi" w:hAnsiTheme="majorHAnsi" w:cstheme="minorHAnsi"/>
          <w:sz w:val="18"/>
          <w:szCs w:val="18"/>
          <w:lang w:eastAsia="x-none"/>
        </w:rPr>
        <w:t>001/2020</w:t>
      </w:r>
      <w:r w:rsidRPr="00763D2D">
        <w:rPr>
          <w:rFonts w:asciiTheme="majorHAnsi" w:hAnsiTheme="majorHAnsi" w:cstheme="minorHAnsi"/>
          <w:sz w:val="18"/>
          <w:szCs w:val="18"/>
          <w:lang w:eastAsia="x-none"/>
        </w:rPr>
        <w:t>, declara, sob as penas da lei, para fins do disposto no inciso XXXIII do Art. 7º da Constituição Federal, que não emprega menores de 18 anos em trabalho noturno, perigoso ou insalubre, e não emprega menor de dezesseis anos.</w:t>
      </w:r>
    </w:p>
    <w:p w:rsidR="006501A5" w:rsidRPr="00763D2D" w:rsidRDefault="006501A5" w:rsidP="00A05DF4">
      <w:pPr>
        <w:ind w:left="-567" w:firstLine="1134"/>
        <w:rPr>
          <w:rFonts w:asciiTheme="majorHAnsi" w:hAnsiTheme="majorHAnsi" w:cstheme="minorHAnsi"/>
          <w:sz w:val="18"/>
          <w:szCs w:val="18"/>
          <w:lang w:eastAsia="x-none"/>
        </w:rPr>
      </w:pPr>
    </w:p>
    <w:p w:rsidR="006501A5" w:rsidRPr="00763D2D" w:rsidRDefault="006501A5" w:rsidP="00A05DF4">
      <w:pPr>
        <w:ind w:left="-567" w:firstLine="1134"/>
        <w:rPr>
          <w:rFonts w:asciiTheme="majorHAnsi" w:hAnsiTheme="majorHAnsi" w:cstheme="minorHAnsi"/>
          <w:sz w:val="18"/>
          <w:szCs w:val="18"/>
          <w:lang w:eastAsia="x-none"/>
        </w:rPr>
      </w:pPr>
      <w:r w:rsidRPr="00763D2D">
        <w:rPr>
          <w:rFonts w:asciiTheme="majorHAnsi" w:hAnsiTheme="majorHAnsi" w:cstheme="minorHAnsi"/>
          <w:sz w:val="18"/>
          <w:szCs w:val="18"/>
          <w:lang w:eastAsia="x-none"/>
        </w:rPr>
        <w:t xml:space="preserve">Ressalva: emprega menor, a partir de quatorze anos, na condição de aprendiz </w:t>
      </w:r>
      <w:proofErr w:type="gramStart"/>
      <w:r w:rsidRPr="00763D2D">
        <w:rPr>
          <w:rFonts w:asciiTheme="majorHAnsi" w:hAnsiTheme="majorHAnsi" w:cstheme="minorHAnsi"/>
          <w:sz w:val="18"/>
          <w:szCs w:val="18"/>
          <w:lang w:eastAsia="x-none"/>
        </w:rPr>
        <w:t xml:space="preserve">(     </w:t>
      </w:r>
      <w:proofErr w:type="gramEnd"/>
      <w:r w:rsidRPr="00763D2D">
        <w:rPr>
          <w:rFonts w:asciiTheme="majorHAnsi" w:hAnsiTheme="majorHAnsi" w:cstheme="minorHAnsi"/>
          <w:sz w:val="18"/>
          <w:szCs w:val="18"/>
          <w:lang w:eastAsia="x-none"/>
        </w:rPr>
        <w:t>)</w:t>
      </w:r>
    </w:p>
    <w:p w:rsidR="006501A5" w:rsidRPr="00763D2D" w:rsidRDefault="006501A5" w:rsidP="00A05DF4">
      <w:pPr>
        <w:ind w:left="-567" w:firstLine="1134"/>
        <w:rPr>
          <w:rFonts w:asciiTheme="majorHAnsi" w:eastAsia="Calibri" w:hAnsiTheme="majorHAnsi" w:cstheme="minorHAnsi"/>
          <w:sz w:val="18"/>
          <w:szCs w:val="18"/>
        </w:rPr>
      </w:pPr>
    </w:p>
    <w:p w:rsidR="006501A5" w:rsidRPr="00763D2D" w:rsidRDefault="006501A5" w:rsidP="00A05DF4">
      <w:pPr>
        <w:ind w:left="-567" w:firstLine="1134"/>
        <w:rPr>
          <w:rFonts w:asciiTheme="majorHAnsi" w:eastAsia="Calibri" w:hAnsiTheme="majorHAnsi" w:cstheme="minorHAnsi"/>
          <w:sz w:val="18"/>
          <w:szCs w:val="18"/>
        </w:rPr>
      </w:pPr>
    </w:p>
    <w:p w:rsidR="006501A5" w:rsidRPr="00763D2D" w:rsidRDefault="006501A5" w:rsidP="00A05DF4">
      <w:pPr>
        <w:ind w:left="-567" w:firstLine="1134"/>
        <w:rPr>
          <w:rFonts w:asciiTheme="majorHAnsi" w:eastAsia="Calibri" w:hAnsiTheme="majorHAnsi" w:cstheme="minorHAnsi"/>
          <w:sz w:val="18"/>
          <w:szCs w:val="18"/>
        </w:rPr>
      </w:pPr>
    </w:p>
    <w:p w:rsidR="00651D8E" w:rsidRPr="00763D2D" w:rsidRDefault="00651D8E" w:rsidP="00A05DF4">
      <w:pPr>
        <w:overflowPunct w:val="0"/>
        <w:autoSpaceDE w:val="0"/>
        <w:autoSpaceDN w:val="0"/>
        <w:adjustRightInd w:val="0"/>
        <w:ind w:left="-567" w:firstLine="1134"/>
        <w:jc w:val="center"/>
        <w:textAlignment w:val="baseline"/>
        <w:rPr>
          <w:rFonts w:asciiTheme="majorHAnsi" w:hAnsiTheme="majorHAnsi" w:cstheme="minorHAnsi"/>
          <w:color w:val="000000"/>
          <w:sz w:val="18"/>
          <w:szCs w:val="18"/>
          <w:lang w:eastAsia="ar-SA"/>
        </w:rPr>
      </w:pPr>
      <w:r w:rsidRPr="00763D2D">
        <w:rPr>
          <w:rFonts w:asciiTheme="majorHAnsi" w:hAnsiTheme="majorHAnsi" w:cstheme="minorHAnsi"/>
          <w:color w:val="000000"/>
          <w:sz w:val="18"/>
          <w:szCs w:val="18"/>
          <w:lang w:eastAsia="ar-SA"/>
        </w:rPr>
        <w:t>Data: _________________________</w:t>
      </w:r>
    </w:p>
    <w:p w:rsidR="00651D8E" w:rsidRPr="00763D2D" w:rsidRDefault="00651D8E" w:rsidP="00A05DF4">
      <w:pPr>
        <w:overflowPunct w:val="0"/>
        <w:autoSpaceDE w:val="0"/>
        <w:autoSpaceDN w:val="0"/>
        <w:adjustRightInd w:val="0"/>
        <w:ind w:left="-567" w:firstLine="1134"/>
        <w:jc w:val="center"/>
        <w:textAlignment w:val="baseline"/>
        <w:rPr>
          <w:rFonts w:asciiTheme="majorHAnsi" w:hAnsiTheme="majorHAnsi" w:cstheme="minorHAnsi"/>
          <w:color w:val="000000"/>
          <w:sz w:val="18"/>
          <w:szCs w:val="18"/>
          <w:lang w:eastAsia="ar-SA"/>
        </w:rPr>
      </w:pPr>
    </w:p>
    <w:p w:rsidR="00651D8E" w:rsidRPr="00763D2D" w:rsidRDefault="00651D8E" w:rsidP="00A05DF4">
      <w:pPr>
        <w:overflowPunct w:val="0"/>
        <w:autoSpaceDE w:val="0"/>
        <w:autoSpaceDN w:val="0"/>
        <w:adjustRightInd w:val="0"/>
        <w:ind w:left="-567" w:firstLine="1134"/>
        <w:jc w:val="center"/>
        <w:textAlignment w:val="baseline"/>
        <w:rPr>
          <w:rFonts w:asciiTheme="majorHAnsi" w:hAnsiTheme="majorHAnsi" w:cstheme="minorHAnsi"/>
          <w:color w:val="000000"/>
          <w:sz w:val="18"/>
          <w:szCs w:val="18"/>
          <w:lang w:eastAsia="ar-SA"/>
        </w:rPr>
      </w:pPr>
    </w:p>
    <w:p w:rsidR="00651D8E" w:rsidRPr="00763D2D" w:rsidRDefault="00651D8E" w:rsidP="00A05DF4">
      <w:pPr>
        <w:overflowPunct w:val="0"/>
        <w:autoSpaceDE w:val="0"/>
        <w:autoSpaceDN w:val="0"/>
        <w:adjustRightInd w:val="0"/>
        <w:ind w:left="-567" w:firstLine="1134"/>
        <w:jc w:val="center"/>
        <w:textAlignment w:val="baseline"/>
        <w:rPr>
          <w:rFonts w:asciiTheme="majorHAnsi" w:hAnsiTheme="majorHAnsi" w:cstheme="minorHAnsi"/>
          <w:color w:val="000000"/>
          <w:sz w:val="18"/>
          <w:szCs w:val="18"/>
          <w:lang w:eastAsia="ar-SA"/>
        </w:rPr>
      </w:pPr>
    </w:p>
    <w:p w:rsidR="00651D8E" w:rsidRPr="00763D2D" w:rsidRDefault="00651D8E" w:rsidP="00A05DF4">
      <w:pPr>
        <w:overflowPunct w:val="0"/>
        <w:autoSpaceDE w:val="0"/>
        <w:autoSpaceDN w:val="0"/>
        <w:adjustRightInd w:val="0"/>
        <w:ind w:left="-567" w:firstLine="1134"/>
        <w:jc w:val="center"/>
        <w:textAlignment w:val="baseline"/>
        <w:rPr>
          <w:rFonts w:asciiTheme="majorHAnsi" w:hAnsiTheme="majorHAnsi" w:cstheme="minorHAnsi"/>
          <w:color w:val="000000"/>
          <w:sz w:val="18"/>
          <w:szCs w:val="18"/>
          <w:lang w:eastAsia="ar-SA"/>
        </w:rPr>
      </w:pPr>
    </w:p>
    <w:p w:rsidR="00651D8E" w:rsidRPr="00763D2D" w:rsidRDefault="00651D8E" w:rsidP="00A05DF4">
      <w:pPr>
        <w:overflowPunct w:val="0"/>
        <w:autoSpaceDE w:val="0"/>
        <w:autoSpaceDN w:val="0"/>
        <w:adjustRightInd w:val="0"/>
        <w:ind w:left="-567" w:firstLine="1134"/>
        <w:jc w:val="center"/>
        <w:textAlignment w:val="baseline"/>
        <w:rPr>
          <w:rFonts w:asciiTheme="majorHAnsi" w:hAnsiTheme="majorHAnsi" w:cstheme="minorHAnsi"/>
          <w:color w:val="000000"/>
          <w:sz w:val="18"/>
          <w:szCs w:val="18"/>
          <w:lang w:eastAsia="ar-SA"/>
        </w:rPr>
      </w:pPr>
      <w:r w:rsidRPr="00763D2D">
        <w:rPr>
          <w:rFonts w:asciiTheme="majorHAnsi" w:hAnsiTheme="majorHAnsi" w:cstheme="minorHAnsi"/>
          <w:color w:val="000000"/>
          <w:sz w:val="18"/>
          <w:szCs w:val="18"/>
          <w:lang w:eastAsia="ar-SA"/>
        </w:rPr>
        <w:t>_________________________</w:t>
      </w:r>
    </w:p>
    <w:p w:rsidR="00651D8E" w:rsidRPr="00763D2D" w:rsidRDefault="00651D8E" w:rsidP="00A05DF4">
      <w:pPr>
        <w:overflowPunct w:val="0"/>
        <w:autoSpaceDE w:val="0"/>
        <w:autoSpaceDN w:val="0"/>
        <w:adjustRightInd w:val="0"/>
        <w:ind w:left="-567" w:firstLine="1134"/>
        <w:jc w:val="center"/>
        <w:textAlignment w:val="baseline"/>
        <w:rPr>
          <w:rFonts w:asciiTheme="majorHAnsi" w:hAnsiTheme="majorHAnsi" w:cstheme="minorHAnsi"/>
          <w:color w:val="000000"/>
          <w:sz w:val="18"/>
          <w:szCs w:val="18"/>
          <w:lang w:eastAsia="ar-SA"/>
        </w:rPr>
      </w:pPr>
      <w:r w:rsidRPr="00763D2D">
        <w:rPr>
          <w:rFonts w:asciiTheme="majorHAnsi" w:hAnsiTheme="majorHAnsi" w:cstheme="minorHAnsi"/>
          <w:color w:val="000000"/>
          <w:sz w:val="18"/>
          <w:szCs w:val="18"/>
          <w:lang w:eastAsia="ar-SA"/>
        </w:rPr>
        <w:t>Assinatura</w:t>
      </w:r>
    </w:p>
    <w:p w:rsidR="006501A5" w:rsidRPr="00763D2D" w:rsidRDefault="00651D8E" w:rsidP="00A05DF4">
      <w:pPr>
        <w:ind w:left="-567" w:firstLine="1134"/>
        <w:jc w:val="center"/>
        <w:rPr>
          <w:rFonts w:asciiTheme="majorHAnsi" w:hAnsiTheme="majorHAnsi" w:cstheme="minorHAnsi"/>
          <w:sz w:val="18"/>
          <w:szCs w:val="18"/>
        </w:rPr>
      </w:pPr>
      <w:r w:rsidRPr="00763D2D">
        <w:rPr>
          <w:rFonts w:asciiTheme="majorHAnsi" w:hAnsiTheme="majorHAnsi" w:cstheme="minorHAnsi"/>
          <w:color w:val="000000"/>
          <w:sz w:val="18"/>
          <w:szCs w:val="18"/>
          <w:lang w:eastAsia="ar-SA"/>
        </w:rPr>
        <w:t>Identificação do Representante Legal da Proponente</w:t>
      </w:r>
    </w:p>
    <w:p w:rsidR="006501A5" w:rsidRPr="00763D2D" w:rsidRDefault="006501A5" w:rsidP="00A05DF4">
      <w:pPr>
        <w:ind w:left="-567" w:firstLine="1134"/>
        <w:rPr>
          <w:rFonts w:asciiTheme="majorHAnsi" w:eastAsia="Calibri" w:hAnsiTheme="majorHAnsi" w:cstheme="minorHAnsi"/>
          <w:sz w:val="18"/>
          <w:szCs w:val="18"/>
        </w:rPr>
      </w:pPr>
    </w:p>
    <w:p w:rsidR="00BF69BB" w:rsidRPr="00763D2D" w:rsidRDefault="00BF69BB" w:rsidP="00A05DF4">
      <w:pPr>
        <w:overflowPunct w:val="0"/>
        <w:autoSpaceDE w:val="0"/>
        <w:autoSpaceDN w:val="0"/>
        <w:adjustRightInd w:val="0"/>
        <w:ind w:left="-567" w:firstLine="1134"/>
        <w:textAlignment w:val="baseline"/>
        <w:rPr>
          <w:rFonts w:asciiTheme="majorHAnsi" w:hAnsiTheme="majorHAnsi" w:cstheme="minorHAnsi"/>
          <w:color w:val="000000"/>
          <w:sz w:val="18"/>
          <w:szCs w:val="18"/>
          <w:lang w:eastAsia="ar-SA"/>
        </w:rPr>
      </w:pPr>
    </w:p>
    <w:p w:rsidR="00BF69BB" w:rsidRPr="00763D2D" w:rsidRDefault="00BF69BB" w:rsidP="00A05DF4">
      <w:pPr>
        <w:overflowPunct w:val="0"/>
        <w:autoSpaceDE w:val="0"/>
        <w:autoSpaceDN w:val="0"/>
        <w:adjustRightInd w:val="0"/>
        <w:ind w:left="-567" w:firstLine="1134"/>
        <w:textAlignment w:val="baseline"/>
        <w:rPr>
          <w:rFonts w:asciiTheme="majorHAnsi" w:hAnsiTheme="majorHAnsi" w:cstheme="minorHAnsi"/>
          <w:color w:val="000000"/>
          <w:sz w:val="18"/>
          <w:szCs w:val="18"/>
          <w:lang w:eastAsia="ar-SA"/>
        </w:rPr>
      </w:pPr>
    </w:p>
    <w:p w:rsidR="00BF69BB" w:rsidRPr="00763D2D" w:rsidRDefault="00BF69BB" w:rsidP="00A05DF4">
      <w:pPr>
        <w:overflowPunct w:val="0"/>
        <w:autoSpaceDE w:val="0"/>
        <w:autoSpaceDN w:val="0"/>
        <w:adjustRightInd w:val="0"/>
        <w:ind w:left="-567" w:firstLine="1134"/>
        <w:textAlignment w:val="baseline"/>
        <w:rPr>
          <w:rFonts w:asciiTheme="majorHAnsi" w:hAnsiTheme="majorHAnsi" w:cstheme="minorHAnsi"/>
          <w:color w:val="000000"/>
          <w:sz w:val="18"/>
          <w:szCs w:val="18"/>
          <w:lang w:eastAsia="ar-SA"/>
        </w:rPr>
      </w:pPr>
    </w:p>
    <w:p w:rsidR="00BF69BB" w:rsidRPr="00763D2D" w:rsidRDefault="00BF69BB" w:rsidP="00A05DF4">
      <w:pPr>
        <w:overflowPunct w:val="0"/>
        <w:autoSpaceDE w:val="0"/>
        <w:autoSpaceDN w:val="0"/>
        <w:adjustRightInd w:val="0"/>
        <w:ind w:left="-567" w:firstLine="1134"/>
        <w:textAlignment w:val="baseline"/>
        <w:rPr>
          <w:rFonts w:asciiTheme="majorHAnsi" w:hAnsiTheme="majorHAnsi" w:cstheme="minorHAnsi"/>
          <w:color w:val="000000"/>
          <w:sz w:val="18"/>
          <w:szCs w:val="18"/>
          <w:lang w:eastAsia="ar-SA"/>
        </w:rPr>
      </w:pPr>
      <w:r w:rsidRPr="00763D2D">
        <w:rPr>
          <w:rFonts w:asciiTheme="majorHAnsi" w:hAnsiTheme="majorHAnsi" w:cstheme="minorHAnsi"/>
          <w:color w:val="000000"/>
          <w:sz w:val="18"/>
          <w:szCs w:val="18"/>
          <w:lang w:eastAsia="ar-SA"/>
        </w:rPr>
        <w:t>(Observação: em caso afirmativo, assinalar a ressalva acima).</w:t>
      </w:r>
    </w:p>
    <w:p w:rsidR="00CA68E2" w:rsidRPr="00763D2D" w:rsidRDefault="00CA68E2" w:rsidP="00CA68E2">
      <w:pPr>
        <w:ind w:left="-567" w:right="-144"/>
        <w:jc w:val="center"/>
        <w:rPr>
          <w:rFonts w:asciiTheme="majorHAnsi" w:hAnsiTheme="majorHAnsi" w:cstheme="minorHAnsi"/>
          <w:sz w:val="18"/>
          <w:szCs w:val="18"/>
        </w:rPr>
      </w:pPr>
    </w:p>
    <w:p w:rsidR="00CA68E2" w:rsidRPr="00763D2D" w:rsidRDefault="00CA68E2" w:rsidP="00CA68E2">
      <w:pPr>
        <w:ind w:left="-567" w:right="-144"/>
        <w:jc w:val="center"/>
        <w:rPr>
          <w:rFonts w:asciiTheme="majorHAnsi" w:hAnsiTheme="majorHAnsi" w:cstheme="minorHAnsi"/>
          <w:sz w:val="18"/>
          <w:szCs w:val="18"/>
        </w:rPr>
      </w:pPr>
    </w:p>
    <w:p w:rsidR="00CA68E2" w:rsidRPr="00763D2D" w:rsidRDefault="00CA68E2" w:rsidP="00CA68E2">
      <w:pPr>
        <w:ind w:left="-567" w:right="-144"/>
        <w:jc w:val="center"/>
        <w:rPr>
          <w:rFonts w:asciiTheme="majorHAnsi" w:hAnsiTheme="majorHAnsi" w:cstheme="minorHAnsi"/>
          <w:sz w:val="18"/>
          <w:szCs w:val="18"/>
        </w:rPr>
      </w:pPr>
    </w:p>
    <w:p w:rsidR="00CA68E2" w:rsidRPr="00763D2D" w:rsidRDefault="00CA68E2">
      <w:pPr>
        <w:spacing w:after="200" w:line="276" w:lineRule="auto"/>
        <w:jc w:val="left"/>
        <w:rPr>
          <w:rFonts w:asciiTheme="majorHAnsi" w:hAnsiTheme="majorHAnsi" w:cstheme="minorHAnsi"/>
          <w:sz w:val="18"/>
          <w:szCs w:val="18"/>
        </w:rPr>
      </w:pPr>
      <w:r w:rsidRPr="00763D2D">
        <w:rPr>
          <w:rFonts w:asciiTheme="majorHAnsi" w:hAnsiTheme="majorHAnsi" w:cstheme="minorHAnsi"/>
          <w:sz w:val="18"/>
          <w:szCs w:val="18"/>
        </w:rPr>
        <w:br w:type="page"/>
      </w:r>
    </w:p>
    <w:p w:rsidR="00CA68E2" w:rsidRPr="00763D2D" w:rsidRDefault="00CA68E2" w:rsidP="00CA68E2">
      <w:pPr>
        <w:pStyle w:val="Ttulo1"/>
        <w:ind w:left="-567" w:right="-144"/>
        <w:jc w:val="center"/>
        <w:rPr>
          <w:rFonts w:asciiTheme="majorHAnsi" w:hAnsiTheme="majorHAnsi" w:cstheme="minorHAnsi"/>
          <w:sz w:val="18"/>
          <w:szCs w:val="18"/>
          <w:lang w:val="pt-BR"/>
        </w:rPr>
      </w:pPr>
      <w:r w:rsidRPr="00763D2D">
        <w:rPr>
          <w:rFonts w:asciiTheme="majorHAnsi" w:hAnsiTheme="majorHAnsi" w:cstheme="minorHAnsi"/>
          <w:sz w:val="18"/>
          <w:szCs w:val="18"/>
          <w:lang w:val="pt-BR"/>
        </w:rPr>
        <w:lastRenderedPageBreak/>
        <w:t xml:space="preserve">ANEXO </w:t>
      </w:r>
      <w:r w:rsidR="006501A5" w:rsidRPr="00763D2D">
        <w:rPr>
          <w:rFonts w:asciiTheme="majorHAnsi" w:hAnsiTheme="majorHAnsi" w:cstheme="minorHAnsi"/>
          <w:sz w:val="18"/>
          <w:szCs w:val="18"/>
          <w:lang w:val="pt-BR"/>
        </w:rPr>
        <w:t>I</w:t>
      </w:r>
      <w:r w:rsidRPr="00763D2D">
        <w:rPr>
          <w:rFonts w:asciiTheme="majorHAnsi" w:hAnsiTheme="majorHAnsi" w:cstheme="minorHAnsi"/>
          <w:sz w:val="18"/>
          <w:szCs w:val="18"/>
          <w:lang w:val="pt-BR"/>
        </w:rPr>
        <w:t>V</w:t>
      </w:r>
    </w:p>
    <w:p w:rsidR="00CA68E2" w:rsidRPr="00763D2D" w:rsidRDefault="00CA68E2" w:rsidP="00CA68E2">
      <w:pPr>
        <w:ind w:left="-567" w:right="-144"/>
        <w:rPr>
          <w:rFonts w:asciiTheme="majorHAnsi" w:hAnsiTheme="majorHAnsi" w:cstheme="minorHAnsi"/>
          <w:sz w:val="18"/>
          <w:szCs w:val="18"/>
        </w:rPr>
      </w:pPr>
    </w:p>
    <w:p w:rsidR="00CA68E2" w:rsidRPr="00763D2D" w:rsidRDefault="00CA68E2" w:rsidP="00CA68E2">
      <w:pPr>
        <w:overflowPunct w:val="0"/>
        <w:autoSpaceDE w:val="0"/>
        <w:autoSpaceDN w:val="0"/>
        <w:adjustRightInd w:val="0"/>
        <w:ind w:left="-567" w:right="-144"/>
        <w:jc w:val="center"/>
        <w:textAlignment w:val="baseline"/>
        <w:rPr>
          <w:rFonts w:asciiTheme="majorHAnsi" w:hAnsiTheme="majorHAnsi" w:cstheme="minorHAnsi"/>
          <w:color w:val="000000"/>
          <w:sz w:val="18"/>
          <w:szCs w:val="18"/>
          <w:lang w:eastAsia="ar-SA"/>
        </w:rPr>
      </w:pPr>
    </w:p>
    <w:p w:rsidR="006501A5" w:rsidRPr="00763D2D" w:rsidRDefault="006501A5" w:rsidP="006501A5">
      <w:pPr>
        <w:jc w:val="center"/>
        <w:rPr>
          <w:rFonts w:asciiTheme="majorHAnsi" w:hAnsiTheme="majorHAnsi" w:cstheme="minorHAnsi"/>
          <w:b/>
          <w:sz w:val="18"/>
          <w:szCs w:val="18"/>
          <w:lang w:eastAsia="ar-SA"/>
        </w:rPr>
      </w:pPr>
      <w:r w:rsidRPr="00763D2D">
        <w:rPr>
          <w:rFonts w:asciiTheme="majorHAnsi" w:hAnsiTheme="majorHAnsi" w:cstheme="minorHAnsi"/>
          <w:b/>
          <w:color w:val="000000"/>
          <w:sz w:val="18"/>
          <w:szCs w:val="18"/>
        </w:rPr>
        <w:t xml:space="preserve">MODELO </w:t>
      </w:r>
      <w:r w:rsidRPr="00763D2D">
        <w:rPr>
          <w:rFonts w:asciiTheme="majorHAnsi" w:hAnsiTheme="majorHAnsi" w:cstheme="minorHAnsi"/>
          <w:b/>
          <w:sz w:val="18"/>
          <w:szCs w:val="18"/>
          <w:lang w:eastAsia="ar-SA"/>
        </w:rPr>
        <w:t>DE DECLARAÇÃO QUE NÃO EMPREGA SERVIDOR PÚBLICO</w:t>
      </w:r>
    </w:p>
    <w:p w:rsidR="006501A5" w:rsidRPr="00763D2D" w:rsidRDefault="006501A5" w:rsidP="006501A5">
      <w:pPr>
        <w:rPr>
          <w:rFonts w:asciiTheme="majorHAnsi" w:hAnsiTheme="majorHAnsi" w:cstheme="minorHAnsi"/>
          <w:sz w:val="18"/>
          <w:szCs w:val="18"/>
        </w:rPr>
      </w:pPr>
    </w:p>
    <w:p w:rsidR="006501A5" w:rsidRPr="00763D2D" w:rsidRDefault="006501A5" w:rsidP="006501A5">
      <w:pPr>
        <w:jc w:val="center"/>
        <w:rPr>
          <w:rFonts w:asciiTheme="majorHAnsi" w:hAnsiTheme="majorHAnsi" w:cstheme="minorHAnsi"/>
          <w:b/>
          <w:sz w:val="18"/>
          <w:szCs w:val="18"/>
          <w:lang w:eastAsia="ar-SA"/>
        </w:rPr>
      </w:pPr>
      <w:r w:rsidRPr="00763D2D">
        <w:rPr>
          <w:rFonts w:asciiTheme="majorHAnsi" w:hAnsiTheme="majorHAnsi" w:cstheme="minorHAnsi"/>
          <w:b/>
          <w:sz w:val="18"/>
          <w:szCs w:val="18"/>
          <w:lang w:eastAsia="ar-SA"/>
        </w:rPr>
        <w:t>CONCORRÊNCIA</w:t>
      </w:r>
      <w:r w:rsidR="006D4E5B" w:rsidRPr="00763D2D">
        <w:rPr>
          <w:rFonts w:asciiTheme="majorHAnsi" w:hAnsiTheme="majorHAnsi" w:cstheme="minorHAnsi"/>
          <w:b/>
          <w:sz w:val="18"/>
          <w:szCs w:val="18"/>
          <w:lang w:eastAsia="ar-SA"/>
        </w:rPr>
        <w:t xml:space="preserve"> PÚBLICA</w:t>
      </w:r>
      <w:r w:rsidRPr="00763D2D">
        <w:rPr>
          <w:rFonts w:asciiTheme="majorHAnsi" w:hAnsiTheme="majorHAnsi" w:cstheme="minorHAnsi"/>
          <w:b/>
          <w:sz w:val="18"/>
          <w:szCs w:val="18"/>
          <w:lang w:eastAsia="ar-SA"/>
        </w:rPr>
        <w:t xml:space="preserve"> Nº </w:t>
      </w:r>
      <w:r w:rsidR="00F85843" w:rsidRPr="00763D2D">
        <w:rPr>
          <w:rFonts w:asciiTheme="majorHAnsi" w:hAnsiTheme="majorHAnsi" w:cstheme="minorHAnsi"/>
          <w:b/>
          <w:sz w:val="18"/>
          <w:szCs w:val="18"/>
          <w:lang w:eastAsia="ar-SA"/>
        </w:rPr>
        <w:t>001/2020</w:t>
      </w:r>
    </w:p>
    <w:p w:rsidR="006501A5" w:rsidRPr="00763D2D" w:rsidRDefault="006501A5" w:rsidP="006501A5">
      <w:pPr>
        <w:jc w:val="center"/>
        <w:rPr>
          <w:rFonts w:asciiTheme="majorHAnsi" w:hAnsiTheme="majorHAnsi" w:cstheme="minorHAnsi"/>
          <w:sz w:val="18"/>
          <w:szCs w:val="18"/>
        </w:rPr>
      </w:pPr>
    </w:p>
    <w:p w:rsidR="006501A5" w:rsidRPr="00763D2D" w:rsidRDefault="006501A5" w:rsidP="006501A5">
      <w:pPr>
        <w:rPr>
          <w:rFonts w:asciiTheme="majorHAnsi" w:hAnsiTheme="majorHAnsi" w:cstheme="minorHAnsi"/>
          <w:sz w:val="18"/>
          <w:szCs w:val="18"/>
        </w:rPr>
      </w:pPr>
    </w:p>
    <w:p w:rsidR="006501A5" w:rsidRPr="00763D2D" w:rsidRDefault="00DC2981" w:rsidP="00A05DF4">
      <w:pPr>
        <w:ind w:left="-567" w:right="-284" w:firstLine="1134"/>
        <w:rPr>
          <w:rFonts w:asciiTheme="majorHAnsi" w:hAnsiTheme="majorHAnsi" w:cstheme="minorHAnsi"/>
          <w:sz w:val="18"/>
          <w:szCs w:val="18"/>
        </w:rPr>
      </w:pPr>
      <w:r w:rsidRPr="00763D2D">
        <w:rPr>
          <w:rFonts w:asciiTheme="majorHAnsi" w:hAnsiTheme="majorHAnsi" w:cstheme="minorHAnsi"/>
          <w:color w:val="000000"/>
          <w:sz w:val="18"/>
          <w:szCs w:val="18"/>
        </w:rPr>
        <w:t>A empresa_______________________________, CNPJ nº________________________, declara para os devidos fins de direito, na qualidade de proponente do procedimento licitatório sob a modalidade de</w:t>
      </w:r>
      <w:r w:rsidRPr="00763D2D">
        <w:rPr>
          <w:rFonts w:asciiTheme="majorHAnsi" w:hAnsiTheme="majorHAnsi" w:cstheme="minorHAnsi"/>
          <w:sz w:val="18"/>
          <w:szCs w:val="18"/>
        </w:rPr>
        <w:t xml:space="preserve"> Concorrência</w:t>
      </w:r>
      <w:r w:rsidR="006D4E5B" w:rsidRPr="00763D2D">
        <w:rPr>
          <w:rFonts w:asciiTheme="majorHAnsi" w:hAnsiTheme="majorHAnsi" w:cstheme="minorHAnsi"/>
          <w:sz w:val="18"/>
          <w:szCs w:val="18"/>
        </w:rPr>
        <w:t xml:space="preserve"> Pública</w:t>
      </w:r>
      <w:r w:rsidRPr="00763D2D">
        <w:rPr>
          <w:rFonts w:asciiTheme="majorHAnsi" w:hAnsiTheme="majorHAnsi" w:cstheme="minorHAnsi"/>
          <w:sz w:val="18"/>
          <w:szCs w:val="18"/>
        </w:rPr>
        <w:t xml:space="preserve"> nº </w:t>
      </w:r>
      <w:r w:rsidR="00F37216" w:rsidRPr="00763D2D">
        <w:rPr>
          <w:rFonts w:asciiTheme="majorHAnsi" w:hAnsiTheme="majorHAnsi" w:cstheme="minorHAnsi"/>
          <w:sz w:val="18"/>
          <w:szCs w:val="18"/>
        </w:rPr>
        <w:t>001/2020</w:t>
      </w:r>
      <w:r w:rsidRPr="00763D2D">
        <w:rPr>
          <w:rFonts w:asciiTheme="majorHAnsi" w:hAnsiTheme="majorHAnsi" w:cstheme="minorHAnsi"/>
          <w:sz w:val="18"/>
          <w:szCs w:val="18"/>
        </w:rPr>
        <w:t xml:space="preserve">, não possuir em seu quadro </w:t>
      </w:r>
      <w:r w:rsidRPr="00763D2D">
        <w:rPr>
          <w:rFonts w:asciiTheme="majorHAnsi" w:hAnsiTheme="majorHAnsi" w:cstheme="minorHAnsi"/>
          <w:color w:val="000000"/>
          <w:sz w:val="18"/>
          <w:szCs w:val="18"/>
        </w:rPr>
        <w:t>societário servidor público da ativa, ou empregado de empresa pública ou de sociedade de economia mista.</w:t>
      </w:r>
    </w:p>
    <w:p w:rsidR="006501A5" w:rsidRPr="00763D2D" w:rsidRDefault="006501A5" w:rsidP="00A05DF4">
      <w:pPr>
        <w:ind w:left="-567" w:firstLine="1134"/>
        <w:rPr>
          <w:rFonts w:asciiTheme="majorHAnsi" w:hAnsiTheme="majorHAnsi" w:cstheme="minorHAnsi"/>
          <w:sz w:val="18"/>
          <w:szCs w:val="18"/>
        </w:rPr>
      </w:pPr>
    </w:p>
    <w:p w:rsidR="006501A5" w:rsidRPr="00763D2D" w:rsidRDefault="006501A5" w:rsidP="00A05DF4">
      <w:pPr>
        <w:ind w:left="-567" w:firstLine="1134"/>
        <w:rPr>
          <w:rFonts w:asciiTheme="majorHAnsi" w:hAnsiTheme="majorHAnsi" w:cstheme="minorHAnsi"/>
          <w:sz w:val="18"/>
          <w:szCs w:val="18"/>
        </w:rPr>
      </w:pPr>
    </w:p>
    <w:p w:rsidR="006501A5" w:rsidRPr="00763D2D" w:rsidRDefault="006501A5" w:rsidP="00A05DF4">
      <w:pPr>
        <w:ind w:left="-567" w:firstLine="1134"/>
        <w:rPr>
          <w:rFonts w:asciiTheme="majorHAnsi" w:hAnsiTheme="majorHAnsi" w:cstheme="minorHAnsi"/>
          <w:sz w:val="18"/>
          <w:szCs w:val="18"/>
        </w:rPr>
      </w:pPr>
    </w:p>
    <w:p w:rsidR="006501A5" w:rsidRPr="00763D2D" w:rsidRDefault="006501A5" w:rsidP="00A05DF4">
      <w:pPr>
        <w:ind w:left="-567" w:firstLine="1134"/>
        <w:rPr>
          <w:rFonts w:asciiTheme="majorHAnsi" w:hAnsiTheme="majorHAnsi" w:cstheme="minorHAnsi"/>
          <w:sz w:val="18"/>
          <w:szCs w:val="18"/>
        </w:rPr>
      </w:pPr>
    </w:p>
    <w:p w:rsidR="00651D8E" w:rsidRPr="00763D2D" w:rsidRDefault="00651D8E" w:rsidP="00A05DF4">
      <w:pPr>
        <w:overflowPunct w:val="0"/>
        <w:autoSpaceDE w:val="0"/>
        <w:autoSpaceDN w:val="0"/>
        <w:adjustRightInd w:val="0"/>
        <w:ind w:left="-567" w:firstLine="1134"/>
        <w:jc w:val="center"/>
        <w:textAlignment w:val="baseline"/>
        <w:rPr>
          <w:rFonts w:asciiTheme="majorHAnsi" w:hAnsiTheme="majorHAnsi" w:cstheme="minorHAnsi"/>
          <w:color w:val="000000"/>
          <w:sz w:val="18"/>
          <w:szCs w:val="18"/>
          <w:lang w:eastAsia="ar-SA"/>
        </w:rPr>
      </w:pPr>
      <w:r w:rsidRPr="00763D2D">
        <w:rPr>
          <w:rFonts w:asciiTheme="majorHAnsi" w:hAnsiTheme="majorHAnsi" w:cstheme="minorHAnsi"/>
          <w:color w:val="000000"/>
          <w:sz w:val="18"/>
          <w:szCs w:val="18"/>
          <w:lang w:eastAsia="ar-SA"/>
        </w:rPr>
        <w:t>Data: _________________________</w:t>
      </w:r>
    </w:p>
    <w:p w:rsidR="00651D8E" w:rsidRPr="00763D2D" w:rsidRDefault="00651D8E" w:rsidP="00A05DF4">
      <w:pPr>
        <w:overflowPunct w:val="0"/>
        <w:autoSpaceDE w:val="0"/>
        <w:autoSpaceDN w:val="0"/>
        <w:adjustRightInd w:val="0"/>
        <w:ind w:left="-567" w:firstLine="1134"/>
        <w:jc w:val="center"/>
        <w:textAlignment w:val="baseline"/>
        <w:rPr>
          <w:rFonts w:asciiTheme="majorHAnsi" w:hAnsiTheme="majorHAnsi" w:cstheme="minorHAnsi"/>
          <w:color w:val="000000"/>
          <w:sz w:val="18"/>
          <w:szCs w:val="18"/>
          <w:lang w:eastAsia="ar-SA"/>
        </w:rPr>
      </w:pPr>
    </w:p>
    <w:p w:rsidR="00651D8E" w:rsidRPr="00763D2D" w:rsidRDefault="00651D8E" w:rsidP="00A05DF4">
      <w:pPr>
        <w:overflowPunct w:val="0"/>
        <w:autoSpaceDE w:val="0"/>
        <w:autoSpaceDN w:val="0"/>
        <w:adjustRightInd w:val="0"/>
        <w:ind w:left="-567" w:firstLine="1134"/>
        <w:jc w:val="center"/>
        <w:textAlignment w:val="baseline"/>
        <w:rPr>
          <w:rFonts w:asciiTheme="majorHAnsi" w:hAnsiTheme="majorHAnsi" w:cstheme="minorHAnsi"/>
          <w:color w:val="000000"/>
          <w:sz w:val="18"/>
          <w:szCs w:val="18"/>
          <w:lang w:eastAsia="ar-SA"/>
        </w:rPr>
      </w:pPr>
    </w:p>
    <w:p w:rsidR="00651D8E" w:rsidRPr="00763D2D" w:rsidRDefault="00651D8E" w:rsidP="00A05DF4">
      <w:pPr>
        <w:overflowPunct w:val="0"/>
        <w:autoSpaceDE w:val="0"/>
        <w:autoSpaceDN w:val="0"/>
        <w:adjustRightInd w:val="0"/>
        <w:ind w:left="-567" w:firstLine="1134"/>
        <w:jc w:val="center"/>
        <w:textAlignment w:val="baseline"/>
        <w:rPr>
          <w:rFonts w:asciiTheme="majorHAnsi" w:hAnsiTheme="majorHAnsi" w:cstheme="minorHAnsi"/>
          <w:color w:val="000000"/>
          <w:sz w:val="18"/>
          <w:szCs w:val="18"/>
          <w:lang w:eastAsia="ar-SA"/>
        </w:rPr>
      </w:pPr>
    </w:p>
    <w:p w:rsidR="00651D8E" w:rsidRPr="00763D2D" w:rsidRDefault="00651D8E" w:rsidP="00A05DF4">
      <w:pPr>
        <w:overflowPunct w:val="0"/>
        <w:autoSpaceDE w:val="0"/>
        <w:autoSpaceDN w:val="0"/>
        <w:adjustRightInd w:val="0"/>
        <w:ind w:left="-567" w:firstLine="1134"/>
        <w:jc w:val="center"/>
        <w:textAlignment w:val="baseline"/>
        <w:rPr>
          <w:rFonts w:asciiTheme="majorHAnsi" w:hAnsiTheme="majorHAnsi" w:cstheme="minorHAnsi"/>
          <w:color w:val="000000"/>
          <w:sz w:val="18"/>
          <w:szCs w:val="18"/>
          <w:lang w:eastAsia="ar-SA"/>
        </w:rPr>
      </w:pPr>
    </w:p>
    <w:p w:rsidR="00651D8E" w:rsidRPr="00763D2D" w:rsidRDefault="00651D8E" w:rsidP="00A05DF4">
      <w:pPr>
        <w:overflowPunct w:val="0"/>
        <w:autoSpaceDE w:val="0"/>
        <w:autoSpaceDN w:val="0"/>
        <w:adjustRightInd w:val="0"/>
        <w:ind w:left="-567" w:firstLine="1134"/>
        <w:jc w:val="center"/>
        <w:textAlignment w:val="baseline"/>
        <w:rPr>
          <w:rFonts w:asciiTheme="majorHAnsi" w:hAnsiTheme="majorHAnsi" w:cstheme="minorHAnsi"/>
          <w:color w:val="000000"/>
          <w:sz w:val="18"/>
          <w:szCs w:val="18"/>
          <w:lang w:eastAsia="ar-SA"/>
        </w:rPr>
      </w:pPr>
      <w:r w:rsidRPr="00763D2D">
        <w:rPr>
          <w:rFonts w:asciiTheme="majorHAnsi" w:hAnsiTheme="majorHAnsi" w:cstheme="minorHAnsi"/>
          <w:color w:val="000000"/>
          <w:sz w:val="18"/>
          <w:szCs w:val="18"/>
          <w:lang w:eastAsia="ar-SA"/>
        </w:rPr>
        <w:t>_________________________</w:t>
      </w:r>
    </w:p>
    <w:p w:rsidR="00651D8E" w:rsidRPr="00763D2D" w:rsidRDefault="00651D8E" w:rsidP="00A05DF4">
      <w:pPr>
        <w:overflowPunct w:val="0"/>
        <w:autoSpaceDE w:val="0"/>
        <w:autoSpaceDN w:val="0"/>
        <w:adjustRightInd w:val="0"/>
        <w:ind w:left="-567" w:firstLine="1134"/>
        <w:jc w:val="center"/>
        <w:textAlignment w:val="baseline"/>
        <w:rPr>
          <w:rFonts w:asciiTheme="majorHAnsi" w:hAnsiTheme="majorHAnsi" w:cstheme="minorHAnsi"/>
          <w:color w:val="000000"/>
          <w:sz w:val="18"/>
          <w:szCs w:val="18"/>
          <w:lang w:eastAsia="ar-SA"/>
        </w:rPr>
      </w:pPr>
      <w:r w:rsidRPr="00763D2D">
        <w:rPr>
          <w:rFonts w:asciiTheme="majorHAnsi" w:hAnsiTheme="majorHAnsi" w:cstheme="minorHAnsi"/>
          <w:color w:val="000000"/>
          <w:sz w:val="18"/>
          <w:szCs w:val="18"/>
          <w:lang w:eastAsia="ar-SA"/>
        </w:rPr>
        <w:t>Assinatura</w:t>
      </w:r>
    </w:p>
    <w:p w:rsidR="00CA68E2" w:rsidRPr="00763D2D" w:rsidRDefault="00651D8E" w:rsidP="00A05DF4">
      <w:pPr>
        <w:ind w:left="-567" w:right="-144" w:firstLine="1134"/>
        <w:jc w:val="center"/>
        <w:rPr>
          <w:rFonts w:asciiTheme="majorHAnsi" w:hAnsiTheme="majorHAnsi" w:cstheme="minorHAnsi"/>
          <w:sz w:val="18"/>
          <w:szCs w:val="18"/>
        </w:rPr>
      </w:pPr>
      <w:r w:rsidRPr="00763D2D">
        <w:rPr>
          <w:rFonts w:asciiTheme="majorHAnsi" w:hAnsiTheme="majorHAnsi" w:cstheme="minorHAnsi"/>
          <w:color w:val="000000"/>
          <w:sz w:val="18"/>
          <w:szCs w:val="18"/>
          <w:lang w:eastAsia="ar-SA"/>
        </w:rPr>
        <w:t>Identificação do Representante Legal da Proponente</w:t>
      </w:r>
    </w:p>
    <w:p w:rsidR="006501A5" w:rsidRPr="00763D2D" w:rsidRDefault="006501A5" w:rsidP="00CA68E2">
      <w:pPr>
        <w:ind w:left="-567" w:right="-144"/>
        <w:jc w:val="center"/>
        <w:rPr>
          <w:rFonts w:asciiTheme="majorHAnsi" w:hAnsiTheme="majorHAnsi" w:cstheme="minorHAnsi"/>
          <w:sz w:val="18"/>
          <w:szCs w:val="18"/>
        </w:rPr>
      </w:pPr>
    </w:p>
    <w:p w:rsidR="006501A5" w:rsidRPr="00763D2D" w:rsidRDefault="006501A5">
      <w:pPr>
        <w:spacing w:after="200" w:line="276" w:lineRule="auto"/>
        <w:jc w:val="left"/>
        <w:rPr>
          <w:rFonts w:asciiTheme="majorHAnsi" w:hAnsiTheme="majorHAnsi" w:cstheme="minorHAnsi"/>
          <w:sz w:val="18"/>
          <w:szCs w:val="18"/>
        </w:rPr>
      </w:pPr>
      <w:r w:rsidRPr="00763D2D">
        <w:rPr>
          <w:rFonts w:asciiTheme="majorHAnsi" w:hAnsiTheme="majorHAnsi" w:cstheme="minorHAnsi"/>
          <w:sz w:val="18"/>
          <w:szCs w:val="18"/>
        </w:rPr>
        <w:br w:type="page"/>
      </w:r>
    </w:p>
    <w:p w:rsidR="00651D8E" w:rsidRPr="00763D2D" w:rsidRDefault="00651D8E" w:rsidP="006501A5">
      <w:pPr>
        <w:overflowPunct w:val="0"/>
        <w:autoSpaceDE w:val="0"/>
        <w:autoSpaceDN w:val="0"/>
        <w:adjustRightInd w:val="0"/>
        <w:jc w:val="center"/>
        <w:textAlignment w:val="baseline"/>
        <w:rPr>
          <w:rFonts w:asciiTheme="majorHAnsi" w:hAnsiTheme="majorHAnsi" w:cstheme="minorHAnsi"/>
          <w:b/>
          <w:sz w:val="18"/>
          <w:szCs w:val="18"/>
          <w:u w:val="single"/>
          <w:lang w:eastAsia="ar-SA"/>
        </w:rPr>
      </w:pPr>
      <w:r w:rsidRPr="00763D2D">
        <w:rPr>
          <w:rFonts w:asciiTheme="majorHAnsi" w:hAnsiTheme="majorHAnsi" w:cstheme="minorHAnsi"/>
          <w:b/>
          <w:sz w:val="18"/>
          <w:szCs w:val="18"/>
          <w:u w:val="single"/>
          <w:lang w:eastAsia="ar-SA"/>
        </w:rPr>
        <w:lastRenderedPageBreak/>
        <w:t>ANEXO V</w:t>
      </w:r>
    </w:p>
    <w:p w:rsidR="00651D8E" w:rsidRPr="00763D2D" w:rsidRDefault="00651D8E" w:rsidP="006501A5">
      <w:pPr>
        <w:overflowPunct w:val="0"/>
        <w:autoSpaceDE w:val="0"/>
        <w:autoSpaceDN w:val="0"/>
        <w:adjustRightInd w:val="0"/>
        <w:jc w:val="center"/>
        <w:textAlignment w:val="baseline"/>
        <w:rPr>
          <w:rFonts w:asciiTheme="majorHAnsi" w:hAnsiTheme="majorHAnsi" w:cstheme="minorHAnsi"/>
          <w:b/>
          <w:sz w:val="18"/>
          <w:szCs w:val="18"/>
          <w:lang w:eastAsia="ar-SA"/>
        </w:rPr>
      </w:pPr>
    </w:p>
    <w:p w:rsidR="00CA68E2" w:rsidRPr="00763D2D" w:rsidRDefault="00CA68E2" w:rsidP="00651D8E">
      <w:pPr>
        <w:ind w:left="-567" w:right="-144"/>
        <w:jc w:val="center"/>
        <w:rPr>
          <w:rFonts w:asciiTheme="majorHAnsi" w:hAnsiTheme="majorHAnsi" w:cstheme="minorHAnsi"/>
          <w:b/>
          <w:bCs/>
          <w:sz w:val="18"/>
          <w:szCs w:val="18"/>
        </w:rPr>
      </w:pPr>
    </w:p>
    <w:p w:rsidR="00651D8E" w:rsidRPr="00763D2D" w:rsidRDefault="00651D8E" w:rsidP="00651D8E">
      <w:pPr>
        <w:jc w:val="center"/>
        <w:rPr>
          <w:rFonts w:asciiTheme="majorHAnsi" w:hAnsiTheme="majorHAnsi" w:cstheme="minorHAnsi"/>
          <w:b/>
          <w:bCs/>
          <w:sz w:val="18"/>
          <w:szCs w:val="18"/>
        </w:rPr>
      </w:pPr>
      <w:r w:rsidRPr="00763D2D">
        <w:rPr>
          <w:rFonts w:asciiTheme="majorHAnsi" w:hAnsiTheme="majorHAnsi" w:cstheme="minorHAnsi"/>
          <w:b/>
          <w:bCs/>
          <w:sz w:val="18"/>
          <w:szCs w:val="18"/>
        </w:rPr>
        <w:t>MODELO DE DECLARAÇÃO DE VISITA</w:t>
      </w:r>
    </w:p>
    <w:p w:rsidR="00651D8E" w:rsidRPr="00763D2D" w:rsidRDefault="00651D8E" w:rsidP="00651D8E">
      <w:pPr>
        <w:jc w:val="center"/>
        <w:rPr>
          <w:rFonts w:asciiTheme="majorHAnsi" w:hAnsiTheme="majorHAnsi" w:cstheme="minorHAnsi"/>
          <w:b/>
          <w:bCs/>
          <w:sz w:val="18"/>
          <w:szCs w:val="18"/>
        </w:rPr>
      </w:pPr>
    </w:p>
    <w:p w:rsidR="00651D8E" w:rsidRPr="00763D2D" w:rsidRDefault="00651D8E" w:rsidP="00651D8E">
      <w:pPr>
        <w:jc w:val="center"/>
        <w:rPr>
          <w:rFonts w:asciiTheme="majorHAnsi" w:hAnsiTheme="majorHAnsi" w:cstheme="minorHAnsi"/>
          <w:b/>
          <w:color w:val="FF0000"/>
          <w:sz w:val="18"/>
          <w:szCs w:val="18"/>
          <w:lang w:eastAsia="ar-SA"/>
        </w:rPr>
      </w:pPr>
      <w:r w:rsidRPr="00763D2D">
        <w:rPr>
          <w:rFonts w:asciiTheme="majorHAnsi" w:hAnsiTheme="majorHAnsi" w:cstheme="minorHAnsi"/>
          <w:b/>
          <w:sz w:val="18"/>
          <w:szCs w:val="18"/>
          <w:lang w:eastAsia="ar-SA"/>
        </w:rPr>
        <w:t>CONCORRÊNCIA</w:t>
      </w:r>
      <w:r w:rsidR="00063D3D" w:rsidRPr="00763D2D">
        <w:rPr>
          <w:rFonts w:asciiTheme="majorHAnsi" w:hAnsiTheme="majorHAnsi" w:cstheme="minorHAnsi"/>
          <w:b/>
          <w:sz w:val="18"/>
          <w:szCs w:val="18"/>
          <w:lang w:eastAsia="ar-SA"/>
        </w:rPr>
        <w:t xml:space="preserve"> PÚBLICA</w:t>
      </w:r>
      <w:r w:rsidRPr="00763D2D">
        <w:rPr>
          <w:rFonts w:asciiTheme="majorHAnsi" w:hAnsiTheme="majorHAnsi" w:cstheme="minorHAnsi"/>
          <w:b/>
          <w:sz w:val="18"/>
          <w:szCs w:val="18"/>
          <w:lang w:eastAsia="ar-SA"/>
        </w:rPr>
        <w:t xml:space="preserve"> Nº </w:t>
      </w:r>
      <w:r w:rsidR="00F37216" w:rsidRPr="00763D2D">
        <w:rPr>
          <w:rFonts w:asciiTheme="majorHAnsi" w:hAnsiTheme="majorHAnsi" w:cstheme="minorHAnsi"/>
          <w:b/>
          <w:sz w:val="18"/>
          <w:szCs w:val="18"/>
          <w:lang w:eastAsia="ar-SA"/>
        </w:rPr>
        <w:t>001/2020</w:t>
      </w:r>
    </w:p>
    <w:p w:rsidR="00651D8E" w:rsidRPr="00763D2D" w:rsidRDefault="00651D8E" w:rsidP="00651D8E">
      <w:pPr>
        <w:jc w:val="center"/>
        <w:rPr>
          <w:rFonts w:asciiTheme="majorHAnsi" w:hAnsiTheme="majorHAnsi" w:cstheme="minorHAnsi"/>
          <w:b/>
          <w:bCs/>
          <w:sz w:val="18"/>
          <w:szCs w:val="18"/>
        </w:rPr>
      </w:pPr>
    </w:p>
    <w:p w:rsidR="00651D8E" w:rsidRPr="00763D2D" w:rsidRDefault="00651D8E" w:rsidP="00651D8E">
      <w:pPr>
        <w:jc w:val="center"/>
        <w:rPr>
          <w:rFonts w:asciiTheme="majorHAnsi" w:hAnsiTheme="majorHAnsi" w:cstheme="minorHAnsi"/>
          <w:b/>
          <w:bCs/>
          <w:sz w:val="18"/>
          <w:szCs w:val="18"/>
        </w:rPr>
      </w:pPr>
    </w:p>
    <w:p w:rsidR="00651D8E" w:rsidRPr="00763D2D" w:rsidRDefault="00651D8E" w:rsidP="00651D8E">
      <w:pPr>
        <w:rPr>
          <w:rFonts w:asciiTheme="majorHAnsi" w:hAnsiTheme="majorHAnsi" w:cstheme="minorHAnsi"/>
          <w:sz w:val="18"/>
          <w:szCs w:val="18"/>
        </w:rPr>
      </w:pPr>
    </w:p>
    <w:p w:rsidR="00651D8E" w:rsidRPr="00763D2D" w:rsidRDefault="00651D8E" w:rsidP="00A05DF4">
      <w:pPr>
        <w:ind w:left="-567" w:firstLine="1134"/>
        <w:rPr>
          <w:rFonts w:asciiTheme="majorHAnsi" w:hAnsiTheme="majorHAnsi" w:cstheme="minorHAnsi"/>
          <w:sz w:val="18"/>
          <w:szCs w:val="18"/>
        </w:rPr>
      </w:pPr>
      <w:r w:rsidRPr="00763D2D">
        <w:rPr>
          <w:rFonts w:asciiTheme="majorHAnsi" w:hAnsiTheme="majorHAnsi" w:cstheme="minorHAnsi"/>
          <w:sz w:val="18"/>
          <w:szCs w:val="18"/>
        </w:rPr>
        <w:t>DECLARO, sob as penas da Lei, para fins da Concorrência</w:t>
      </w:r>
      <w:r w:rsidR="00063D3D" w:rsidRPr="00763D2D">
        <w:rPr>
          <w:rFonts w:asciiTheme="majorHAnsi" w:hAnsiTheme="majorHAnsi" w:cstheme="minorHAnsi"/>
          <w:sz w:val="18"/>
          <w:szCs w:val="18"/>
        </w:rPr>
        <w:t xml:space="preserve"> Pública</w:t>
      </w:r>
      <w:r w:rsidRPr="00763D2D">
        <w:rPr>
          <w:rFonts w:asciiTheme="majorHAnsi" w:hAnsiTheme="majorHAnsi" w:cstheme="minorHAnsi"/>
          <w:sz w:val="18"/>
          <w:szCs w:val="18"/>
        </w:rPr>
        <w:t xml:space="preserve"> nº </w:t>
      </w:r>
      <w:r w:rsidR="00F37216" w:rsidRPr="00763D2D">
        <w:rPr>
          <w:rFonts w:asciiTheme="majorHAnsi" w:hAnsiTheme="majorHAnsi" w:cstheme="minorHAnsi"/>
          <w:sz w:val="18"/>
          <w:szCs w:val="18"/>
        </w:rPr>
        <w:t>001/2020</w:t>
      </w:r>
      <w:r w:rsidRPr="00763D2D">
        <w:rPr>
          <w:rFonts w:asciiTheme="majorHAnsi" w:hAnsiTheme="majorHAnsi" w:cstheme="minorHAnsi"/>
          <w:sz w:val="18"/>
          <w:szCs w:val="18"/>
        </w:rPr>
        <w:t>, que eu ----------(</w:t>
      </w:r>
      <w:r w:rsidR="00DA20DA" w:rsidRPr="00763D2D">
        <w:rPr>
          <w:rFonts w:asciiTheme="majorHAnsi" w:hAnsiTheme="majorHAnsi" w:cstheme="minorHAnsi"/>
          <w:sz w:val="18"/>
          <w:szCs w:val="18"/>
        </w:rPr>
        <w:t>representante ou responsável técnico da licitante</w:t>
      </w:r>
      <w:r w:rsidRPr="00763D2D">
        <w:rPr>
          <w:rFonts w:asciiTheme="majorHAnsi" w:hAnsiTheme="majorHAnsi" w:cstheme="minorHAnsi"/>
          <w:sz w:val="18"/>
          <w:szCs w:val="18"/>
        </w:rPr>
        <w:t xml:space="preserve">) estive em </w:t>
      </w:r>
      <w:r w:rsidR="00DC2981" w:rsidRPr="00763D2D">
        <w:rPr>
          <w:rFonts w:asciiTheme="majorHAnsi" w:hAnsiTheme="majorHAnsi" w:cstheme="minorHAnsi"/>
          <w:sz w:val="18"/>
          <w:szCs w:val="18"/>
        </w:rPr>
        <w:t>visita</w:t>
      </w:r>
      <w:r w:rsidR="007F3677" w:rsidRPr="00763D2D">
        <w:rPr>
          <w:rFonts w:asciiTheme="majorHAnsi" w:hAnsiTheme="majorHAnsi" w:cstheme="minorHAnsi"/>
          <w:sz w:val="18"/>
          <w:szCs w:val="18"/>
        </w:rPr>
        <w:t xml:space="preserve"> técnica</w:t>
      </w:r>
      <w:r w:rsidR="00DC2981" w:rsidRPr="00763D2D">
        <w:rPr>
          <w:rFonts w:asciiTheme="majorHAnsi" w:hAnsiTheme="majorHAnsi" w:cstheme="minorHAnsi"/>
          <w:sz w:val="18"/>
          <w:szCs w:val="18"/>
        </w:rPr>
        <w:t xml:space="preserve"> </w:t>
      </w:r>
      <w:proofErr w:type="gramStart"/>
      <w:r w:rsidR="00DC2981" w:rsidRPr="00763D2D">
        <w:rPr>
          <w:rFonts w:asciiTheme="majorHAnsi" w:hAnsiTheme="majorHAnsi" w:cstheme="minorHAnsi"/>
          <w:sz w:val="18"/>
          <w:szCs w:val="18"/>
        </w:rPr>
        <w:t>aco</w:t>
      </w:r>
      <w:r w:rsidR="00771BFA" w:rsidRPr="00763D2D">
        <w:rPr>
          <w:rFonts w:asciiTheme="majorHAnsi" w:hAnsiTheme="majorHAnsi" w:cstheme="minorHAnsi"/>
          <w:sz w:val="18"/>
          <w:szCs w:val="18"/>
        </w:rPr>
        <w:t>mpanhado(</w:t>
      </w:r>
      <w:proofErr w:type="gramEnd"/>
      <w:r w:rsidR="00771BFA" w:rsidRPr="00763D2D">
        <w:rPr>
          <w:rFonts w:asciiTheme="majorHAnsi" w:hAnsiTheme="majorHAnsi" w:cstheme="minorHAnsi"/>
          <w:sz w:val="18"/>
          <w:szCs w:val="18"/>
        </w:rPr>
        <w:t>a)</w:t>
      </w:r>
      <w:r w:rsidR="00DC2981" w:rsidRPr="00763D2D">
        <w:rPr>
          <w:rFonts w:asciiTheme="majorHAnsi" w:hAnsiTheme="majorHAnsi" w:cstheme="minorHAnsi"/>
          <w:sz w:val="18"/>
          <w:szCs w:val="18"/>
        </w:rPr>
        <w:t xml:space="preserve"> do responsável da Secretaria da Saúde </w:t>
      </w:r>
      <w:r w:rsidR="00771BFA" w:rsidRPr="00763D2D">
        <w:rPr>
          <w:rFonts w:asciiTheme="majorHAnsi" w:hAnsiTheme="majorHAnsi" w:cstheme="minorHAnsi"/>
          <w:sz w:val="18"/>
          <w:szCs w:val="18"/>
        </w:rPr>
        <w:t>nos locais</w:t>
      </w:r>
      <w:r w:rsidR="00DC2981" w:rsidRPr="00763D2D">
        <w:rPr>
          <w:rFonts w:asciiTheme="majorHAnsi" w:hAnsiTheme="majorHAnsi" w:cstheme="minorHAnsi"/>
          <w:sz w:val="18"/>
          <w:szCs w:val="18"/>
        </w:rPr>
        <w:t xml:space="preserve"> onde será executado o serviço, objeto desta licitação,</w:t>
      </w:r>
      <w:r w:rsidRPr="00763D2D">
        <w:rPr>
          <w:rFonts w:asciiTheme="majorHAnsi" w:hAnsiTheme="majorHAnsi" w:cstheme="minorHAnsi"/>
          <w:sz w:val="18"/>
          <w:szCs w:val="18"/>
        </w:rPr>
        <w:t xml:space="preserve"> tendo tomado conhecimento de todas as informações e condições locais necessárias à correta formulação da proposta e ao cumprimen</w:t>
      </w:r>
      <w:r w:rsidR="00EE07AE" w:rsidRPr="00763D2D">
        <w:rPr>
          <w:rFonts w:asciiTheme="majorHAnsi" w:hAnsiTheme="majorHAnsi" w:cstheme="minorHAnsi"/>
          <w:sz w:val="18"/>
          <w:szCs w:val="18"/>
        </w:rPr>
        <w:t>to das obrigações decorrentes do objeto da</w:t>
      </w:r>
      <w:r w:rsidRPr="00763D2D">
        <w:rPr>
          <w:rFonts w:asciiTheme="majorHAnsi" w:hAnsiTheme="majorHAnsi" w:cstheme="minorHAnsi"/>
          <w:sz w:val="18"/>
          <w:szCs w:val="18"/>
        </w:rPr>
        <w:t xml:space="preserve"> presente licitação.</w:t>
      </w:r>
    </w:p>
    <w:p w:rsidR="00651D8E" w:rsidRPr="00763D2D" w:rsidRDefault="00651D8E" w:rsidP="00651D8E">
      <w:pPr>
        <w:jc w:val="center"/>
        <w:rPr>
          <w:rFonts w:asciiTheme="majorHAnsi" w:hAnsiTheme="majorHAnsi" w:cstheme="minorHAnsi"/>
          <w:sz w:val="18"/>
          <w:szCs w:val="18"/>
        </w:rPr>
      </w:pPr>
    </w:p>
    <w:p w:rsidR="00651D8E" w:rsidRPr="00763D2D" w:rsidRDefault="00651D8E" w:rsidP="00651D8E">
      <w:pPr>
        <w:jc w:val="center"/>
        <w:rPr>
          <w:rFonts w:asciiTheme="majorHAnsi" w:hAnsiTheme="majorHAnsi" w:cstheme="minorHAnsi"/>
          <w:sz w:val="18"/>
          <w:szCs w:val="18"/>
        </w:rPr>
      </w:pPr>
    </w:p>
    <w:p w:rsidR="00651D8E" w:rsidRPr="00763D2D" w:rsidRDefault="00651D8E" w:rsidP="00651D8E">
      <w:pPr>
        <w:jc w:val="center"/>
        <w:rPr>
          <w:rFonts w:asciiTheme="majorHAnsi" w:hAnsiTheme="majorHAnsi" w:cstheme="minorHAnsi"/>
          <w:sz w:val="18"/>
          <w:szCs w:val="18"/>
        </w:rPr>
      </w:pPr>
    </w:p>
    <w:p w:rsidR="00651D8E" w:rsidRPr="00763D2D" w:rsidRDefault="00651D8E" w:rsidP="00651D8E">
      <w:pPr>
        <w:overflowPunct w:val="0"/>
        <w:autoSpaceDE w:val="0"/>
        <w:autoSpaceDN w:val="0"/>
        <w:adjustRightInd w:val="0"/>
        <w:jc w:val="center"/>
        <w:textAlignment w:val="baseline"/>
        <w:rPr>
          <w:rFonts w:asciiTheme="majorHAnsi" w:hAnsiTheme="majorHAnsi" w:cstheme="minorHAnsi"/>
          <w:color w:val="000000"/>
          <w:sz w:val="18"/>
          <w:szCs w:val="18"/>
          <w:lang w:eastAsia="ar-SA"/>
        </w:rPr>
      </w:pPr>
      <w:r w:rsidRPr="00763D2D">
        <w:rPr>
          <w:rFonts w:asciiTheme="majorHAnsi" w:hAnsiTheme="majorHAnsi" w:cstheme="minorHAnsi"/>
          <w:color w:val="000000"/>
          <w:sz w:val="18"/>
          <w:szCs w:val="18"/>
          <w:lang w:eastAsia="ar-SA"/>
        </w:rPr>
        <w:t>Data: _____________________________________</w:t>
      </w:r>
    </w:p>
    <w:p w:rsidR="00651D8E" w:rsidRPr="00763D2D" w:rsidRDefault="00651D8E" w:rsidP="00651D8E">
      <w:pPr>
        <w:overflowPunct w:val="0"/>
        <w:autoSpaceDE w:val="0"/>
        <w:autoSpaceDN w:val="0"/>
        <w:adjustRightInd w:val="0"/>
        <w:jc w:val="center"/>
        <w:textAlignment w:val="baseline"/>
        <w:rPr>
          <w:rFonts w:asciiTheme="majorHAnsi" w:hAnsiTheme="majorHAnsi" w:cstheme="minorHAnsi"/>
          <w:color w:val="000000"/>
          <w:sz w:val="18"/>
          <w:szCs w:val="18"/>
          <w:lang w:eastAsia="ar-SA"/>
        </w:rPr>
      </w:pPr>
    </w:p>
    <w:p w:rsidR="00A80930" w:rsidRPr="00763D2D" w:rsidRDefault="00A80930" w:rsidP="00651D8E">
      <w:pPr>
        <w:overflowPunct w:val="0"/>
        <w:autoSpaceDE w:val="0"/>
        <w:autoSpaceDN w:val="0"/>
        <w:adjustRightInd w:val="0"/>
        <w:jc w:val="center"/>
        <w:textAlignment w:val="baseline"/>
        <w:rPr>
          <w:rFonts w:asciiTheme="majorHAnsi" w:hAnsiTheme="majorHAnsi" w:cstheme="minorHAnsi"/>
          <w:color w:val="000000"/>
          <w:sz w:val="18"/>
          <w:szCs w:val="18"/>
          <w:lang w:eastAsia="ar-SA"/>
        </w:rPr>
      </w:pPr>
    </w:p>
    <w:p w:rsidR="00651D8E" w:rsidRPr="00763D2D" w:rsidRDefault="00651D8E" w:rsidP="00651D8E">
      <w:pPr>
        <w:overflowPunct w:val="0"/>
        <w:autoSpaceDE w:val="0"/>
        <w:autoSpaceDN w:val="0"/>
        <w:adjustRightInd w:val="0"/>
        <w:jc w:val="center"/>
        <w:textAlignment w:val="baseline"/>
        <w:rPr>
          <w:rFonts w:asciiTheme="majorHAnsi" w:hAnsiTheme="majorHAnsi" w:cstheme="minorHAnsi"/>
          <w:color w:val="000000"/>
          <w:sz w:val="18"/>
          <w:szCs w:val="18"/>
          <w:lang w:eastAsia="ar-SA"/>
        </w:rPr>
      </w:pPr>
    </w:p>
    <w:p w:rsidR="00651D8E" w:rsidRPr="00763D2D" w:rsidRDefault="00651D8E" w:rsidP="00651D8E">
      <w:pPr>
        <w:overflowPunct w:val="0"/>
        <w:autoSpaceDE w:val="0"/>
        <w:autoSpaceDN w:val="0"/>
        <w:adjustRightInd w:val="0"/>
        <w:jc w:val="center"/>
        <w:textAlignment w:val="baseline"/>
        <w:rPr>
          <w:rFonts w:asciiTheme="majorHAnsi" w:hAnsiTheme="majorHAnsi" w:cstheme="minorHAnsi"/>
          <w:color w:val="000000"/>
          <w:sz w:val="18"/>
          <w:szCs w:val="18"/>
          <w:lang w:eastAsia="ar-SA"/>
        </w:rPr>
      </w:pPr>
      <w:r w:rsidRPr="00763D2D">
        <w:rPr>
          <w:rFonts w:asciiTheme="majorHAnsi" w:hAnsiTheme="majorHAnsi" w:cstheme="minorHAnsi"/>
          <w:color w:val="000000"/>
          <w:sz w:val="18"/>
          <w:szCs w:val="18"/>
          <w:lang w:eastAsia="ar-SA"/>
        </w:rPr>
        <w:t>__________________________________________________________</w:t>
      </w:r>
    </w:p>
    <w:p w:rsidR="00651D8E" w:rsidRPr="00763D2D" w:rsidRDefault="00651D8E" w:rsidP="00651D8E">
      <w:pPr>
        <w:jc w:val="center"/>
        <w:rPr>
          <w:rFonts w:asciiTheme="majorHAnsi" w:hAnsiTheme="majorHAnsi" w:cstheme="minorHAnsi"/>
          <w:sz w:val="18"/>
          <w:szCs w:val="18"/>
        </w:rPr>
      </w:pPr>
      <w:r w:rsidRPr="00763D2D">
        <w:rPr>
          <w:rFonts w:asciiTheme="majorHAnsi" w:hAnsiTheme="majorHAnsi" w:cstheme="minorHAnsi"/>
          <w:sz w:val="18"/>
          <w:szCs w:val="18"/>
        </w:rPr>
        <w:t>Nome e Assinatura do responsável técnico ou do representante legal da licitante</w:t>
      </w:r>
    </w:p>
    <w:p w:rsidR="00651D8E" w:rsidRPr="00763D2D" w:rsidRDefault="00651D8E" w:rsidP="00651D8E">
      <w:pPr>
        <w:jc w:val="center"/>
        <w:rPr>
          <w:rFonts w:asciiTheme="majorHAnsi" w:hAnsiTheme="majorHAnsi" w:cstheme="minorHAnsi"/>
          <w:sz w:val="18"/>
          <w:szCs w:val="18"/>
        </w:rPr>
      </w:pPr>
    </w:p>
    <w:p w:rsidR="00A80930" w:rsidRPr="00763D2D" w:rsidRDefault="00A80930" w:rsidP="00651D8E">
      <w:pPr>
        <w:jc w:val="center"/>
        <w:rPr>
          <w:rFonts w:asciiTheme="majorHAnsi" w:hAnsiTheme="majorHAnsi" w:cstheme="minorHAnsi"/>
          <w:sz w:val="18"/>
          <w:szCs w:val="18"/>
        </w:rPr>
      </w:pPr>
    </w:p>
    <w:p w:rsidR="00651D8E" w:rsidRPr="00763D2D" w:rsidRDefault="00651D8E" w:rsidP="00651D8E">
      <w:pPr>
        <w:jc w:val="center"/>
        <w:rPr>
          <w:rFonts w:asciiTheme="majorHAnsi" w:hAnsiTheme="majorHAnsi" w:cstheme="minorHAnsi"/>
          <w:sz w:val="18"/>
          <w:szCs w:val="18"/>
        </w:rPr>
      </w:pPr>
    </w:p>
    <w:p w:rsidR="00651D8E" w:rsidRPr="00763D2D" w:rsidRDefault="00651D8E" w:rsidP="00651D8E">
      <w:pPr>
        <w:overflowPunct w:val="0"/>
        <w:autoSpaceDE w:val="0"/>
        <w:autoSpaceDN w:val="0"/>
        <w:adjustRightInd w:val="0"/>
        <w:jc w:val="center"/>
        <w:textAlignment w:val="baseline"/>
        <w:rPr>
          <w:rFonts w:asciiTheme="majorHAnsi" w:hAnsiTheme="majorHAnsi" w:cstheme="minorHAnsi"/>
          <w:color w:val="000000"/>
          <w:sz w:val="18"/>
          <w:szCs w:val="18"/>
          <w:lang w:eastAsia="ar-SA"/>
        </w:rPr>
      </w:pPr>
      <w:r w:rsidRPr="00763D2D">
        <w:rPr>
          <w:rFonts w:asciiTheme="majorHAnsi" w:hAnsiTheme="majorHAnsi" w:cstheme="minorHAnsi"/>
          <w:color w:val="000000"/>
          <w:sz w:val="18"/>
          <w:szCs w:val="18"/>
          <w:lang w:eastAsia="ar-SA"/>
        </w:rPr>
        <w:t>__________________________________________________________</w:t>
      </w:r>
    </w:p>
    <w:p w:rsidR="00651D8E" w:rsidRPr="00763D2D" w:rsidRDefault="00651D8E" w:rsidP="00651D8E">
      <w:pPr>
        <w:jc w:val="center"/>
        <w:rPr>
          <w:rFonts w:asciiTheme="majorHAnsi" w:hAnsiTheme="majorHAnsi" w:cstheme="minorHAnsi"/>
          <w:sz w:val="18"/>
          <w:szCs w:val="18"/>
        </w:rPr>
      </w:pPr>
      <w:r w:rsidRPr="00763D2D">
        <w:rPr>
          <w:rFonts w:asciiTheme="majorHAnsi" w:hAnsiTheme="majorHAnsi" w:cstheme="minorHAnsi"/>
          <w:sz w:val="18"/>
          <w:szCs w:val="18"/>
        </w:rPr>
        <w:t xml:space="preserve">Nome e Assinatura do </w:t>
      </w:r>
      <w:r w:rsidR="0035347B" w:rsidRPr="00763D2D">
        <w:rPr>
          <w:rFonts w:asciiTheme="majorHAnsi" w:hAnsiTheme="majorHAnsi" w:cstheme="minorHAnsi"/>
          <w:sz w:val="18"/>
          <w:szCs w:val="18"/>
        </w:rPr>
        <w:t>representante da Secretaria de Saúde</w:t>
      </w:r>
    </w:p>
    <w:p w:rsidR="00651D8E" w:rsidRPr="00763D2D" w:rsidRDefault="00651D8E" w:rsidP="00651D8E">
      <w:pPr>
        <w:jc w:val="center"/>
        <w:rPr>
          <w:rFonts w:asciiTheme="majorHAnsi" w:hAnsiTheme="majorHAnsi" w:cstheme="minorHAnsi"/>
          <w:sz w:val="18"/>
          <w:szCs w:val="18"/>
        </w:rPr>
      </w:pPr>
    </w:p>
    <w:p w:rsidR="00651D8E" w:rsidRPr="00763D2D" w:rsidRDefault="00651D8E" w:rsidP="00651D8E">
      <w:pPr>
        <w:jc w:val="center"/>
        <w:rPr>
          <w:rFonts w:asciiTheme="majorHAnsi" w:hAnsiTheme="majorHAnsi" w:cstheme="minorHAnsi"/>
          <w:sz w:val="18"/>
          <w:szCs w:val="18"/>
        </w:rPr>
      </w:pPr>
    </w:p>
    <w:p w:rsidR="00651D8E" w:rsidRPr="00763D2D" w:rsidRDefault="00651D8E" w:rsidP="00651D8E">
      <w:pPr>
        <w:jc w:val="center"/>
        <w:rPr>
          <w:rFonts w:asciiTheme="majorHAnsi" w:hAnsiTheme="majorHAnsi" w:cstheme="minorHAnsi"/>
          <w:sz w:val="18"/>
          <w:szCs w:val="18"/>
        </w:rPr>
      </w:pPr>
    </w:p>
    <w:p w:rsidR="00651D8E" w:rsidRPr="00763D2D" w:rsidRDefault="00651D8E" w:rsidP="00651D8E">
      <w:pPr>
        <w:jc w:val="center"/>
        <w:rPr>
          <w:rFonts w:asciiTheme="majorHAnsi" w:hAnsiTheme="majorHAnsi" w:cstheme="minorHAnsi"/>
          <w:sz w:val="18"/>
          <w:szCs w:val="18"/>
        </w:rPr>
      </w:pPr>
    </w:p>
    <w:p w:rsidR="00651D8E" w:rsidRPr="00763D2D" w:rsidRDefault="00651D8E" w:rsidP="00651D8E">
      <w:pPr>
        <w:jc w:val="center"/>
        <w:rPr>
          <w:rFonts w:asciiTheme="majorHAnsi" w:hAnsiTheme="majorHAnsi" w:cstheme="minorHAnsi"/>
          <w:sz w:val="18"/>
          <w:szCs w:val="18"/>
        </w:rPr>
      </w:pPr>
    </w:p>
    <w:p w:rsidR="00651D8E" w:rsidRPr="00763D2D" w:rsidRDefault="00651D8E">
      <w:pPr>
        <w:spacing w:after="200" w:line="276" w:lineRule="auto"/>
        <w:jc w:val="left"/>
        <w:rPr>
          <w:rFonts w:asciiTheme="majorHAnsi" w:hAnsiTheme="majorHAnsi" w:cstheme="minorHAnsi"/>
          <w:b/>
          <w:sz w:val="18"/>
          <w:szCs w:val="18"/>
          <w:u w:val="single"/>
        </w:rPr>
      </w:pPr>
    </w:p>
    <w:p w:rsidR="00651D8E" w:rsidRPr="00763D2D" w:rsidRDefault="00651D8E">
      <w:pPr>
        <w:spacing w:after="200" w:line="276" w:lineRule="auto"/>
        <w:jc w:val="left"/>
        <w:rPr>
          <w:rFonts w:asciiTheme="majorHAnsi" w:hAnsiTheme="majorHAnsi" w:cstheme="minorHAnsi"/>
          <w:b/>
          <w:sz w:val="18"/>
          <w:szCs w:val="18"/>
          <w:u w:val="single"/>
        </w:rPr>
      </w:pPr>
      <w:r w:rsidRPr="00763D2D">
        <w:rPr>
          <w:rFonts w:asciiTheme="majorHAnsi" w:hAnsiTheme="majorHAnsi" w:cstheme="minorHAnsi"/>
          <w:b/>
          <w:sz w:val="18"/>
          <w:szCs w:val="18"/>
          <w:u w:val="single"/>
        </w:rPr>
        <w:br w:type="page"/>
      </w:r>
    </w:p>
    <w:p w:rsidR="00FA4DB9" w:rsidRPr="00763D2D" w:rsidRDefault="00FA4DB9" w:rsidP="00FA4DB9">
      <w:pPr>
        <w:ind w:left="-567" w:right="-144"/>
        <w:jc w:val="center"/>
        <w:rPr>
          <w:rFonts w:asciiTheme="majorHAnsi" w:hAnsiTheme="majorHAnsi" w:cstheme="minorHAnsi"/>
          <w:b/>
          <w:sz w:val="18"/>
          <w:szCs w:val="18"/>
          <w:u w:val="single"/>
        </w:rPr>
      </w:pPr>
      <w:proofErr w:type="gramStart"/>
      <w:r w:rsidRPr="00763D2D">
        <w:rPr>
          <w:rFonts w:asciiTheme="majorHAnsi" w:hAnsiTheme="majorHAnsi" w:cstheme="minorHAnsi"/>
          <w:b/>
          <w:sz w:val="18"/>
          <w:szCs w:val="18"/>
          <w:u w:val="single"/>
        </w:rPr>
        <w:lastRenderedPageBreak/>
        <w:t>ANEXO VI</w:t>
      </w:r>
      <w:proofErr w:type="gramEnd"/>
    </w:p>
    <w:p w:rsidR="00FA4DB9" w:rsidRPr="00763D2D" w:rsidRDefault="00FA4DB9" w:rsidP="00FA4DB9">
      <w:pPr>
        <w:ind w:left="-567" w:right="-144"/>
        <w:jc w:val="center"/>
        <w:rPr>
          <w:rFonts w:asciiTheme="majorHAnsi" w:hAnsiTheme="majorHAnsi" w:cstheme="minorHAnsi"/>
          <w:b/>
          <w:sz w:val="18"/>
          <w:szCs w:val="18"/>
          <w:u w:val="single"/>
        </w:rPr>
      </w:pPr>
    </w:p>
    <w:p w:rsidR="00651D8E" w:rsidRPr="00763D2D" w:rsidRDefault="00651D8E" w:rsidP="00A80930">
      <w:pPr>
        <w:pStyle w:val="Padro"/>
        <w:jc w:val="both"/>
        <w:rPr>
          <w:rFonts w:asciiTheme="majorHAnsi" w:hAnsiTheme="majorHAnsi" w:cstheme="minorHAnsi"/>
          <w:b/>
          <w:bCs/>
          <w:color w:val="000000"/>
          <w:sz w:val="18"/>
          <w:szCs w:val="18"/>
        </w:rPr>
      </w:pPr>
      <w:r w:rsidRPr="00763D2D">
        <w:rPr>
          <w:rFonts w:asciiTheme="majorHAnsi" w:hAnsiTheme="majorHAnsi" w:cstheme="minorHAnsi"/>
          <w:b/>
          <w:bCs/>
          <w:color w:val="000000"/>
          <w:sz w:val="18"/>
          <w:szCs w:val="18"/>
        </w:rPr>
        <w:t>MODELO DECLARAÇÃO DE ENQUADRAMENTO COMO MICROEMPRESA,</w:t>
      </w:r>
      <w:r w:rsidRPr="00763D2D">
        <w:rPr>
          <w:rFonts w:asciiTheme="majorHAnsi" w:hAnsiTheme="majorHAnsi" w:cstheme="minorHAnsi"/>
          <w:color w:val="000000"/>
          <w:sz w:val="18"/>
          <w:szCs w:val="18"/>
        </w:rPr>
        <w:br/>
      </w:r>
      <w:r w:rsidRPr="00763D2D">
        <w:rPr>
          <w:rFonts w:asciiTheme="majorHAnsi" w:hAnsiTheme="majorHAnsi" w:cstheme="minorHAnsi"/>
          <w:b/>
          <w:bCs/>
          <w:color w:val="000000"/>
          <w:sz w:val="18"/>
          <w:szCs w:val="18"/>
        </w:rPr>
        <w:t xml:space="preserve">EMPRESA DE PEQUENO PORTE E </w:t>
      </w:r>
      <w:proofErr w:type="gramStart"/>
      <w:r w:rsidRPr="00763D2D">
        <w:rPr>
          <w:rFonts w:asciiTheme="majorHAnsi" w:hAnsiTheme="majorHAnsi" w:cstheme="minorHAnsi"/>
          <w:b/>
          <w:bCs/>
          <w:color w:val="000000"/>
          <w:sz w:val="18"/>
          <w:szCs w:val="18"/>
        </w:rPr>
        <w:t>COOPERATIVA</w:t>
      </w:r>
      <w:proofErr w:type="gramEnd"/>
    </w:p>
    <w:p w:rsidR="00651D8E" w:rsidRPr="00763D2D" w:rsidRDefault="00651D8E" w:rsidP="00651D8E">
      <w:pPr>
        <w:pStyle w:val="Padro"/>
        <w:jc w:val="center"/>
        <w:rPr>
          <w:rFonts w:asciiTheme="majorHAnsi" w:hAnsiTheme="majorHAnsi" w:cstheme="minorHAnsi"/>
          <w:b/>
          <w:bCs/>
          <w:color w:val="000000"/>
          <w:sz w:val="18"/>
          <w:szCs w:val="18"/>
        </w:rPr>
      </w:pPr>
    </w:p>
    <w:p w:rsidR="00651D8E" w:rsidRPr="00763D2D" w:rsidRDefault="00651D8E" w:rsidP="00651D8E">
      <w:pPr>
        <w:jc w:val="center"/>
        <w:rPr>
          <w:rFonts w:asciiTheme="majorHAnsi" w:hAnsiTheme="majorHAnsi" w:cstheme="minorHAnsi"/>
          <w:b/>
          <w:color w:val="FF0000"/>
          <w:sz w:val="18"/>
          <w:szCs w:val="18"/>
          <w:lang w:eastAsia="ar-SA"/>
        </w:rPr>
      </w:pPr>
      <w:r w:rsidRPr="00763D2D">
        <w:rPr>
          <w:rFonts w:asciiTheme="majorHAnsi" w:hAnsiTheme="majorHAnsi" w:cstheme="minorHAnsi"/>
          <w:b/>
          <w:sz w:val="18"/>
          <w:szCs w:val="18"/>
          <w:lang w:eastAsia="ar-SA"/>
        </w:rPr>
        <w:t>CONCORRÊNCIA</w:t>
      </w:r>
      <w:r w:rsidR="00063D3D" w:rsidRPr="00763D2D">
        <w:rPr>
          <w:rFonts w:asciiTheme="majorHAnsi" w:hAnsiTheme="majorHAnsi" w:cstheme="minorHAnsi"/>
          <w:b/>
          <w:sz w:val="18"/>
          <w:szCs w:val="18"/>
          <w:lang w:eastAsia="ar-SA"/>
        </w:rPr>
        <w:t xml:space="preserve"> PÚBLICA</w:t>
      </w:r>
      <w:r w:rsidRPr="00763D2D">
        <w:rPr>
          <w:rFonts w:asciiTheme="majorHAnsi" w:hAnsiTheme="majorHAnsi" w:cstheme="minorHAnsi"/>
          <w:b/>
          <w:sz w:val="18"/>
          <w:szCs w:val="18"/>
          <w:lang w:eastAsia="ar-SA"/>
        </w:rPr>
        <w:t xml:space="preserve"> Nº </w:t>
      </w:r>
      <w:r w:rsidR="00F37216" w:rsidRPr="00763D2D">
        <w:rPr>
          <w:rFonts w:asciiTheme="majorHAnsi" w:hAnsiTheme="majorHAnsi" w:cstheme="minorHAnsi"/>
          <w:b/>
          <w:sz w:val="18"/>
          <w:szCs w:val="18"/>
          <w:lang w:eastAsia="ar-SA"/>
        </w:rPr>
        <w:t>001/2020</w:t>
      </w:r>
    </w:p>
    <w:p w:rsidR="00651D8E" w:rsidRPr="00763D2D" w:rsidRDefault="00651D8E" w:rsidP="00651D8E">
      <w:pPr>
        <w:pStyle w:val="Padro"/>
        <w:jc w:val="center"/>
        <w:rPr>
          <w:rFonts w:asciiTheme="majorHAnsi" w:hAnsiTheme="majorHAnsi" w:cstheme="minorHAnsi"/>
          <w:sz w:val="18"/>
          <w:szCs w:val="18"/>
        </w:rPr>
      </w:pPr>
    </w:p>
    <w:p w:rsidR="00651D8E" w:rsidRPr="00763D2D" w:rsidRDefault="00651D8E" w:rsidP="00651D8E">
      <w:pPr>
        <w:pStyle w:val="Padro"/>
        <w:jc w:val="both"/>
        <w:rPr>
          <w:rFonts w:asciiTheme="majorHAnsi" w:hAnsiTheme="majorHAnsi" w:cstheme="minorHAnsi"/>
          <w:sz w:val="18"/>
          <w:szCs w:val="18"/>
        </w:rPr>
      </w:pPr>
    </w:p>
    <w:p w:rsidR="00651D8E" w:rsidRPr="00763D2D" w:rsidRDefault="00DC2981" w:rsidP="00A05DF4">
      <w:pPr>
        <w:pStyle w:val="Padro"/>
        <w:ind w:left="-567" w:firstLine="851"/>
        <w:jc w:val="both"/>
        <w:rPr>
          <w:rFonts w:asciiTheme="majorHAnsi" w:hAnsiTheme="majorHAnsi" w:cstheme="minorHAnsi"/>
          <w:color w:val="000000"/>
          <w:sz w:val="18"/>
          <w:szCs w:val="18"/>
        </w:rPr>
      </w:pPr>
      <w:r w:rsidRPr="00763D2D">
        <w:rPr>
          <w:rFonts w:asciiTheme="majorHAnsi" w:hAnsiTheme="majorHAnsi" w:cstheme="minorHAnsi"/>
          <w:color w:val="000000"/>
          <w:sz w:val="18"/>
          <w:szCs w:val="18"/>
        </w:rPr>
        <w:t>A empresa ________________________</w:t>
      </w:r>
      <w:r w:rsidRPr="00763D2D">
        <w:rPr>
          <w:rFonts w:asciiTheme="majorHAnsi" w:hAnsiTheme="majorHAnsi" w:cstheme="minorHAnsi"/>
          <w:color w:val="000000"/>
          <w:sz w:val="18"/>
          <w:szCs w:val="18"/>
        </w:rPr>
        <w:softHyphen/>
      </w:r>
      <w:r w:rsidRPr="00763D2D">
        <w:rPr>
          <w:rFonts w:asciiTheme="majorHAnsi" w:hAnsiTheme="majorHAnsi" w:cstheme="minorHAnsi"/>
          <w:color w:val="000000"/>
          <w:sz w:val="18"/>
          <w:szCs w:val="18"/>
        </w:rPr>
        <w:softHyphen/>
      </w:r>
      <w:r w:rsidRPr="00763D2D">
        <w:rPr>
          <w:rFonts w:asciiTheme="majorHAnsi" w:hAnsiTheme="majorHAnsi" w:cstheme="minorHAnsi"/>
          <w:color w:val="000000"/>
          <w:sz w:val="18"/>
          <w:szCs w:val="18"/>
        </w:rPr>
        <w:softHyphen/>
      </w:r>
      <w:r w:rsidRPr="00763D2D">
        <w:rPr>
          <w:rFonts w:asciiTheme="majorHAnsi" w:hAnsiTheme="majorHAnsi" w:cstheme="minorHAnsi"/>
          <w:color w:val="000000"/>
          <w:sz w:val="18"/>
          <w:szCs w:val="18"/>
        </w:rPr>
        <w:softHyphen/>
      </w:r>
      <w:r w:rsidRPr="00763D2D">
        <w:rPr>
          <w:rFonts w:asciiTheme="majorHAnsi" w:hAnsiTheme="majorHAnsi" w:cstheme="minorHAnsi"/>
          <w:color w:val="000000"/>
          <w:sz w:val="18"/>
          <w:szCs w:val="18"/>
        </w:rPr>
        <w:softHyphen/>
      </w:r>
      <w:r w:rsidRPr="00763D2D">
        <w:rPr>
          <w:rFonts w:asciiTheme="majorHAnsi" w:hAnsiTheme="majorHAnsi" w:cstheme="minorHAnsi"/>
          <w:color w:val="000000"/>
          <w:sz w:val="18"/>
          <w:szCs w:val="18"/>
        </w:rPr>
        <w:softHyphen/>
      </w:r>
      <w:r w:rsidRPr="00763D2D">
        <w:rPr>
          <w:rFonts w:asciiTheme="majorHAnsi" w:hAnsiTheme="majorHAnsi" w:cstheme="minorHAnsi"/>
          <w:color w:val="000000"/>
          <w:sz w:val="18"/>
          <w:szCs w:val="18"/>
        </w:rPr>
        <w:softHyphen/>
      </w:r>
      <w:r w:rsidRPr="00763D2D">
        <w:rPr>
          <w:rFonts w:asciiTheme="majorHAnsi" w:hAnsiTheme="majorHAnsi" w:cstheme="minorHAnsi"/>
          <w:color w:val="000000"/>
          <w:sz w:val="18"/>
          <w:szCs w:val="18"/>
        </w:rPr>
        <w:softHyphen/>
      </w:r>
      <w:r w:rsidRPr="00763D2D">
        <w:rPr>
          <w:rFonts w:asciiTheme="majorHAnsi" w:hAnsiTheme="majorHAnsi" w:cstheme="minorHAnsi"/>
          <w:color w:val="000000"/>
          <w:sz w:val="18"/>
          <w:szCs w:val="18"/>
        </w:rPr>
        <w:softHyphen/>
      </w:r>
      <w:r w:rsidRPr="00763D2D">
        <w:rPr>
          <w:rFonts w:asciiTheme="majorHAnsi" w:hAnsiTheme="majorHAnsi" w:cstheme="minorHAnsi"/>
          <w:color w:val="000000"/>
          <w:sz w:val="18"/>
          <w:szCs w:val="18"/>
        </w:rPr>
        <w:softHyphen/>
      </w:r>
      <w:r w:rsidRPr="00763D2D">
        <w:rPr>
          <w:rFonts w:asciiTheme="majorHAnsi" w:hAnsiTheme="majorHAnsi" w:cstheme="minorHAnsi"/>
          <w:color w:val="000000"/>
          <w:sz w:val="18"/>
          <w:szCs w:val="18"/>
        </w:rPr>
        <w:softHyphen/>
      </w:r>
      <w:r w:rsidRPr="00763D2D">
        <w:rPr>
          <w:rFonts w:asciiTheme="majorHAnsi" w:hAnsiTheme="majorHAnsi" w:cstheme="minorHAnsi"/>
          <w:color w:val="000000"/>
          <w:sz w:val="18"/>
          <w:szCs w:val="18"/>
        </w:rPr>
        <w:softHyphen/>
        <w:t xml:space="preserve">, inscrita no CNPJ nº ______________________, estabelecida na ____________________, por intermédio de </w:t>
      </w:r>
      <w:proofErr w:type="gramStart"/>
      <w:r w:rsidRPr="00763D2D">
        <w:rPr>
          <w:rFonts w:asciiTheme="majorHAnsi" w:hAnsiTheme="majorHAnsi" w:cstheme="minorHAnsi"/>
          <w:color w:val="000000"/>
          <w:sz w:val="18"/>
          <w:szCs w:val="18"/>
        </w:rPr>
        <w:t>seu(</w:t>
      </w:r>
      <w:proofErr w:type="gramEnd"/>
      <w:r w:rsidRPr="00763D2D">
        <w:rPr>
          <w:rFonts w:asciiTheme="majorHAnsi" w:hAnsiTheme="majorHAnsi" w:cstheme="minorHAnsi"/>
          <w:color w:val="000000"/>
          <w:sz w:val="18"/>
          <w:szCs w:val="18"/>
        </w:rPr>
        <w:t>ua) representante legal/contador(a)/técnico contábil, Sr.(a).</w:t>
      </w:r>
      <w:r w:rsidR="00651D8E" w:rsidRPr="00763D2D">
        <w:rPr>
          <w:rFonts w:asciiTheme="majorHAnsi" w:hAnsiTheme="majorHAnsi" w:cstheme="minorHAnsi"/>
          <w:color w:val="000000"/>
          <w:sz w:val="18"/>
          <w:szCs w:val="18"/>
        </w:rPr>
        <w:t xml:space="preserve"> ____________________, </w:t>
      </w:r>
      <w:proofErr w:type="gramStart"/>
      <w:r w:rsidR="00651D8E" w:rsidRPr="00763D2D">
        <w:rPr>
          <w:rFonts w:asciiTheme="majorHAnsi" w:hAnsiTheme="majorHAnsi" w:cstheme="minorHAnsi"/>
          <w:color w:val="000000"/>
          <w:sz w:val="18"/>
          <w:szCs w:val="18"/>
        </w:rPr>
        <w:t>portador(</w:t>
      </w:r>
      <w:proofErr w:type="gramEnd"/>
      <w:r w:rsidR="00651D8E" w:rsidRPr="00763D2D">
        <w:rPr>
          <w:rFonts w:asciiTheme="majorHAnsi" w:hAnsiTheme="majorHAnsi" w:cstheme="minorHAnsi"/>
          <w:color w:val="000000"/>
          <w:sz w:val="18"/>
          <w:szCs w:val="18"/>
        </w:rPr>
        <w:t xml:space="preserve">a) da Carteira de Identidade nº ____________, CPF ___________ , DECLARA, sob as sanções administrativas cabíveis e sob pena da lei, que esta empresa, na presente data, é considerada: </w:t>
      </w:r>
    </w:p>
    <w:p w:rsidR="00651D8E" w:rsidRPr="00763D2D" w:rsidRDefault="00651D8E" w:rsidP="00A05DF4">
      <w:pPr>
        <w:pStyle w:val="Padro"/>
        <w:ind w:left="-284"/>
        <w:jc w:val="both"/>
        <w:rPr>
          <w:rFonts w:asciiTheme="majorHAnsi" w:hAnsiTheme="majorHAnsi" w:cstheme="minorHAnsi"/>
          <w:color w:val="000000"/>
          <w:sz w:val="18"/>
          <w:szCs w:val="18"/>
        </w:rPr>
      </w:pPr>
      <w:proofErr w:type="gramStart"/>
      <w:r w:rsidRPr="00763D2D">
        <w:rPr>
          <w:rFonts w:asciiTheme="majorHAnsi" w:hAnsiTheme="majorHAnsi" w:cstheme="minorHAnsi"/>
          <w:color w:val="000000"/>
          <w:sz w:val="18"/>
          <w:szCs w:val="18"/>
        </w:rPr>
        <w:t xml:space="preserve">(  </w:t>
      </w:r>
      <w:proofErr w:type="gramEnd"/>
      <w:r w:rsidRPr="00763D2D">
        <w:rPr>
          <w:rFonts w:asciiTheme="majorHAnsi" w:hAnsiTheme="majorHAnsi" w:cstheme="minorHAnsi"/>
          <w:color w:val="000000"/>
          <w:sz w:val="18"/>
          <w:szCs w:val="18"/>
        </w:rPr>
        <w:t xml:space="preserve">) </w:t>
      </w:r>
      <w:r w:rsidRPr="00763D2D">
        <w:rPr>
          <w:rFonts w:asciiTheme="majorHAnsi" w:hAnsiTheme="majorHAnsi" w:cstheme="minorHAnsi"/>
          <w:b/>
          <w:bCs/>
          <w:color w:val="000000"/>
          <w:sz w:val="18"/>
          <w:szCs w:val="18"/>
        </w:rPr>
        <w:t>MICROEMPRESA</w:t>
      </w:r>
      <w:r w:rsidRPr="00763D2D">
        <w:rPr>
          <w:rFonts w:asciiTheme="majorHAnsi" w:hAnsiTheme="majorHAnsi" w:cstheme="minorHAnsi"/>
          <w:color w:val="000000"/>
          <w:sz w:val="18"/>
          <w:szCs w:val="18"/>
        </w:rPr>
        <w:t xml:space="preserve">, conforme Inciso I, Art. 3º da Lei Complementar nº 123/2006; </w:t>
      </w:r>
    </w:p>
    <w:p w:rsidR="00651D8E" w:rsidRPr="00763D2D" w:rsidRDefault="00651D8E" w:rsidP="00A05DF4">
      <w:pPr>
        <w:pStyle w:val="Padro"/>
        <w:ind w:left="-284"/>
        <w:jc w:val="both"/>
        <w:rPr>
          <w:rFonts w:asciiTheme="majorHAnsi" w:hAnsiTheme="majorHAnsi" w:cstheme="minorHAnsi"/>
          <w:color w:val="000000"/>
          <w:sz w:val="18"/>
          <w:szCs w:val="18"/>
        </w:rPr>
      </w:pPr>
      <w:proofErr w:type="gramStart"/>
      <w:r w:rsidRPr="00763D2D">
        <w:rPr>
          <w:rFonts w:asciiTheme="majorHAnsi" w:hAnsiTheme="majorHAnsi" w:cstheme="minorHAnsi"/>
          <w:color w:val="000000"/>
          <w:sz w:val="18"/>
          <w:szCs w:val="18"/>
        </w:rPr>
        <w:t xml:space="preserve">(  </w:t>
      </w:r>
      <w:proofErr w:type="gramEnd"/>
      <w:r w:rsidRPr="00763D2D">
        <w:rPr>
          <w:rFonts w:asciiTheme="majorHAnsi" w:hAnsiTheme="majorHAnsi" w:cstheme="minorHAnsi"/>
          <w:color w:val="000000"/>
          <w:sz w:val="18"/>
          <w:szCs w:val="18"/>
        </w:rPr>
        <w:t xml:space="preserve">) </w:t>
      </w:r>
      <w:r w:rsidRPr="00763D2D">
        <w:rPr>
          <w:rFonts w:asciiTheme="majorHAnsi" w:hAnsiTheme="majorHAnsi" w:cstheme="minorHAnsi"/>
          <w:b/>
          <w:bCs/>
          <w:color w:val="000000"/>
          <w:sz w:val="18"/>
          <w:szCs w:val="18"/>
        </w:rPr>
        <w:t>EMPRESA DE PEQUENO PORTE</w:t>
      </w:r>
      <w:r w:rsidRPr="00763D2D">
        <w:rPr>
          <w:rFonts w:asciiTheme="majorHAnsi" w:hAnsiTheme="majorHAnsi" w:cstheme="minorHAnsi"/>
          <w:color w:val="000000"/>
          <w:sz w:val="18"/>
          <w:szCs w:val="18"/>
        </w:rPr>
        <w:t xml:space="preserve">, conforme Inciso II, Art. 3º da Lei Complementar nº 123/2006; </w:t>
      </w:r>
    </w:p>
    <w:p w:rsidR="00651D8E" w:rsidRPr="00763D2D" w:rsidRDefault="00651D8E" w:rsidP="00A05DF4">
      <w:pPr>
        <w:pStyle w:val="Padro"/>
        <w:ind w:left="-284"/>
        <w:jc w:val="both"/>
        <w:rPr>
          <w:rFonts w:asciiTheme="majorHAnsi" w:hAnsiTheme="majorHAnsi" w:cstheme="minorHAnsi"/>
          <w:color w:val="000000"/>
          <w:sz w:val="18"/>
          <w:szCs w:val="18"/>
        </w:rPr>
      </w:pPr>
      <w:proofErr w:type="gramStart"/>
      <w:r w:rsidRPr="00763D2D">
        <w:rPr>
          <w:rFonts w:asciiTheme="majorHAnsi" w:hAnsiTheme="majorHAnsi" w:cstheme="minorHAnsi"/>
          <w:color w:val="000000"/>
          <w:sz w:val="18"/>
          <w:szCs w:val="18"/>
        </w:rPr>
        <w:t xml:space="preserve">( </w:t>
      </w:r>
      <w:proofErr w:type="gramEnd"/>
      <w:r w:rsidRPr="00763D2D">
        <w:rPr>
          <w:rFonts w:asciiTheme="majorHAnsi" w:hAnsiTheme="majorHAnsi" w:cstheme="minorHAnsi"/>
          <w:color w:val="000000"/>
          <w:sz w:val="18"/>
          <w:szCs w:val="18"/>
        </w:rPr>
        <w:t xml:space="preserve">) </w:t>
      </w:r>
      <w:r w:rsidRPr="00763D2D">
        <w:rPr>
          <w:rFonts w:asciiTheme="majorHAnsi" w:hAnsiTheme="majorHAnsi" w:cstheme="minorHAnsi"/>
          <w:b/>
          <w:bCs/>
          <w:color w:val="000000"/>
          <w:sz w:val="18"/>
          <w:szCs w:val="18"/>
        </w:rPr>
        <w:t xml:space="preserve">COOPERATIVA, </w:t>
      </w:r>
      <w:r w:rsidRPr="00763D2D">
        <w:rPr>
          <w:rFonts w:asciiTheme="majorHAnsi" w:hAnsiTheme="majorHAnsi" w:cstheme="minorHAnsi"/>
          <w:color w:val="000000"/>
          <w:sz w:val="18"/>
          <w:szCs w:val="18"/>
        </w:rPr>
        <w:t xml:space="preserve">com receita bruta até o limite de 4.800.000,00 (quatro milhões e oitocentos mil reais), e gozarão dos benefícios previstos nos Art. 42 a 45 da Lei Complementar nº 123/2006; </w:t>
      </w:r>
    </w:p>
    <w:p w:rsidR="00651D8E" w:rsidRPr="00763D2D" w:rsidRDefault="00651D8E" w:rsidP="00122C23">
      <w:pPr>
        <w:pStyle w:val="Padro"/>
        <w:ind w:left="-567" w:firstLine="851"/>
        <w:jc w:val="both"/>
        <w:rPr>
          <w:rFonts w:asciiTheme="majorHAnsi" w:hAnsiTheme="majorHAnsi" w:cstheme="minorHAnsi"/>
          <w:color w:val="000000"/>
          <w:sz w:val="18"/>
          <w:szCs w:val="18"/>
        </w:rPr>
      </w:pPr>
      <w:r w:rsidRPr="00763D2D">
        <w:rPr>
          <w:rFonts w:asciiTheme="majorHAnsi" w:hAnsiTheme="majorHAnsi" w:cstheme="minorHAnsi"/>
          <w:color w:val="000000"/>
          <w:sz w:val="18"/>
          <w:szCs w:val="18"/>
        </w:rPr>
        <w:t>DECLARA, ainda, que a empresa está excluída das vedações constantes no parágrafo 4º do Art. 3º da Lei Complementar</w:t>
      </w:r>
      <w:r w:rsidR="00122C23" w:rsidRPr="00763D2D">
        <w:rPr>
          <w:rFonts w:asciiTheme="majorHAnsi" w:hAnsiTheme="majorHAnsi" w:cstheme="minorHAnsi"/>
          <w:color w:val="000000"/>
          <w:sz w:val="18"/>
          <w:szCs w:val="18"/>
        </w:rPr>
        <w:t xml:space="preserve"> nº</w:t>
      </w:r>
      <w:r w:rsidRPr="00763D2D">
        <w:rPr>
          <w:rFonts w:asciiTheme="majorHAnsi" w:hAnsiTheme="majorHAnsi" w:cstheme="minorHAnsi"/>
          <w:color w:val="000000"/>
          <w:sz w:val="18"/>
          <w:szCs w:val="18"/>
        </w:rPr>
        <w:t xml:space="preserve"> 123/2006. </w:t>
      </w:r>
    </w:p>
    <w:p w:rsidR="00651D8E" w:rsidRPr="00763D2D" w:rsidRDefault="00651D8E" w:rsidP="00A05DF4">
      <w:pPr>
        <w:pStyle w:val="Padro"/>
        <w:ind w:left="-567"/>
        <w:jc w:val="both"/>
        <w:rPr>
          <w:rFonts w:asciiTheme="majorHAnsi" w:hAnsiTheme="majorHAnsi" w:cstheme="minorHAnsi"/>
          <w:sz w:val="18"/>
          <w:szCs w:val="18"/>
        </w:rPr>
      </w:pPr>
    </w:p>
    <w:p w:rsidR="00CC70CC" w:rsidRPr="00763D2D" w:rsidRDefault="00CC70CC" w:rsidP="00A05DF4">
      <w:pPr>
        <w:pStyle w:val="Padro"/>
        <w:ind w:left="-567"/>
        <w:jc w:val="center"/>
        <w:rPr>
          <w:rFonts w:asciiTheme="majorHAnsi" w:hAnsiTheme="majorHAnsi" w:cstheme="minorHAnsi"/>
          <w:sz w:val="18"/>
          <w:szCs w:val="18"/>
        </w:rPr>
      </w:pPr>
      <w:r w:rsidRPr="00763D2D">
        <w:rPr>
          <w:rFonts w:asciiTheme="majorHAnsi" w:hAnsiTheme="majorHAnsi" w:cstheme="minorHAnsi"/>
          <w:color w:val="000000"/>
          <w:sz w:val="18"/>
          <w:szCs w:val="18"/>
        </w:rPr>
        <w:t>Data: _____________________________</w:t>
      </w:r>
    </w:p>
    <w:p w:rsidR="00CC70CC" w:rsidRPr="00763D2D" w:rsidRDefault="00CC70CC" w:rsidP="00A05DF4">
      <w:pPr>
        <w:pStyle w:val="Padro"/>
        <w:ind w:left="-567"/>
        <w:jc w:val="both"/>
        <w:rPr>
          <w:rFonts w:asciiTheme="majorHAnsi" w:hAnsiTheme="majorHAnsi" w:cstheme="minorHAnsi"/>
          <w:sz w:val="18"/>
          <w:szCs w:val="18"/>
        </w:rPr>
      </w:pPr>
      <w:r w:rsidRPr="00763D2D">
        <w:rPr>
          <w:rFonts w:asciiTheme="majorHAnsi" w:hAnsiTheme="majorHAnsi" w:cstheme="minorHAnsi"/>
          <w:color w:val="000000"/>
          <w:sz w:val="18"/>
          <w:szCs w:val="18"/>
        </w:rPr>
        <w:t xml:space="preserve">                                                           </w:t>
      </w:r>
    </w:p>
    <w:p w:rsidR="00CC70CC" w:rsidRPr="00763D2D" w:rsidRDefault="00CC70CC" w:rsidP="00A05DF4">
      <w:pPr>
        <w:overflowPunct w:val="0"/>
        <w:autoSpaceDE w:val="0"/>
        <w:autoSpaceDN w:val="0"/>
        <w:adjustRightInd w:val="0"/>
        <w:ind w:left="-567"/>
        <w:textAlignment w:val="baseline"/>
        <w:rPr>
          <w:rFonts w:asciiTheme="majorHAnsi" w:hAnsiTheme="majorHAnsi" w:cstheme="minorHAnsi"/>
          <w:sz w:val="18"/>
          <w:szCs w:val="18"/>
          <w:lang w:eastAsia="ar-SA"/>
        </w:rPr>
      </w:pPr>
    </w:p>
    <w:p w:rsidR="00CC70CC" w:rsidRPr="00763D2D" w:rsidRDefault="00CC70CC" w:rsidP="00A05DF4">
      <w:pPr>
        <w:overflowPunct w:val="0"/>
        <w:autoSpaceDE w:val="0"/>
        <w:autoSpaceDN w:val="0"/>
        <w:adjustRightInd w:val="0"/>
        <w:ind w:left="-567"/>
        <w:jc w:val="center"/>
        <w:textAlignment w:val="baseline"/>
        <w:rPr>
          <w:rFonts w:asciiTheme="majorHAnsi" w:hAnsiTheme="majorHAnsi" w:cstheme="minorHAnsi"/>
          <w:sz w:val="18"/>
          <w:szCs w:val="18"/>
          <w:lang w:eastAsia="ar-SA"/>
        </w:rPr>
      </w:pPr>
      <w:r w:rsidRPr="00763D2D">
        <w:rPr>
          <w:rFonts w:asciiTheme="majorHAnsi" w:hAnsiTheme="majorHAnsi" w:cstheme="minorHAnsi"/>
          <w:sz w:val="18"/>
          <w:szCs w:val="18"/>
          <w:lang w:eastAsia="ar-SA"/>
        </w:rPr>
        <w:softHyphen/>
      </w:r>
      <w:r w:rsidRPr="00763D2D">
        <w:rPr>
          <w:rFonts w:asciiTheme="majorHAnsi" w:hAnsiTheme="majorHAnsi" w:cstheme="minorHAnsi"/>
          <w:sz w:val="18"/>
          <w:szCs w:val="18"/>
          <w:lang w:eastAsia="ar-SA"/>
        </w:rPr>
        <w:softHyphen/>
      </w:r>
      <w:r w:rsidRPr="00763D2D">
        <w:rPr>
          <w:rFonts w:asciiTheme="majorHAnsi" w:hAnsiTheme="majorHAnsi" w:cstheme="minorHAnsi"/>
          <w:sz w:val="18"/>
          <w:szCs w:val="18"/>
          <w:lang w:eastAsia="ar-SA"/>
        </w:rPr>
        <w:softHyphen/>
      </w:r>
      <w:r w:rsidRPr="00763D2D">
        <w:rPr>
          <w:rFonts w:asciiTheme="majorHAnsi" w:hAnsiTheme="majorHAnsi" w:cstheme="minorHAnsi"/>
          <w:sz w:val="18"/>
          <w:szCs w:val="18"/>
          <w:lang w:eastAsia="ar-SA"/>
        </w:rPr>
        <w:softHyphen/>
      </w:r>
      <w:r w:rsidRPr="00763D2D">
        <w:rPr>
          <w:rFonts w:asciiTheme="majorHAnsi" w:hAnsiTheme="majorHAnsi" w:cstheme="minorHAnsi"/>
          <w:sz w:val="18"/>
          <w:szCs w:val="18"/>
          <w:lang w:eastAsia="ar-SA"/>
        </w:rPr>
        <w:softHyphen/>
      </w:r>
      <w:r w:rsidRPr="00763D2D">
        <w:rPr>
          <w:rFonts w:asciiTheme="majorHAnsi" w:hAnsiTheme="majorHAnsi" w:cstheme="minorHAnsi"/>
          <w:sz w:val="18"/>
          <w:szCs w:val="18"/>
          <w:lang w:eastAsia="ar-SA"/>
        </w:rPr>
        <w:softHyphen/>
      </w:r>
      <w:r w:rsidRPr="00763D2D">
        <w:rPr>
          <w:rFonts w:asciiTheme="majorHAnsi" w:hAnsiTheme="majorHAnsi" w:cstheme="minorHAnsi"/>
          <w:sz w:val="18"/>
          <w:szCs w:val="18"/>
          <w:lang w:eastAsia="ar-SA"/>
        </w:rPr>
        <w:softHyphen/>
      </w:r>
      <w:r w:rsidRPr="00763D2D">
        <w:rPr>
          <w:rFonts w:asciiTheme="majorHAnsi" w:hAnsiTheme="majorHAnsi" w:cstheme="minorHAnsi"/>
          <w:sz w:val="18"/>
          <w:szCs w:val="18"/>
          <w:lang w:eastAsia="ar-SA"/>
        </w:rPr>
        <w:softHyphen/>
      </w:r>
      <w:r w:rsidRPr="00763D2D">
        <w:rPr>
          <w:rFonts w:asciiTheme="majorHAnsi" w:hAnsiTheme="majorHAnsi" w:cstheme="minorHAnsi"/>
          <w:sz w:val="18"/>
          <w:szCs w:val="18"/>
          <w:lang w:eastAsia="ar-SA"/>
        </w:rPr>
        <w:softHyphen/>
      </w:r>
      <w:r w:rsidRPr="00763D2D">
        <w:rPr>
          <w:rFonts w:asciiTheme="majorHAnsi" w:hAnsiTheme="majorHAnsi" w:cstheme="minorHAnsi"/>
          <w:sz w:val="18"/>
          <w:szCs w:val="18"/>
          <w:lang w:eastAsia="ar-SA"/>
        </w:rPr>
        <w:softHyphen/>
      </w:r>
      <w:r w:rsidRPr="00763D2D">
        <w:rPr>
          <w:rFonts w:asciiTheme="majorHAnsi" w:hAnsiTheme="majorHAnsi" w:cstheme="minorHAnsi"/>
          <w:sz w:val="18"/>
          <w:szCs w:val="18"/>
          <w:lang w:eastAsia="ar-SA"/>
        </w:rPr>
        <w:softHyphen/>
      </w:r>
      <w:r w:rsidRPr="00763D2D">
        <w:rPr>
          <w:rFonts w:asciiTheme="majorHAnsi" w:hAnsiTheme="majorHAnsi" w:cstheme="minorHAnsi"/>
          <w:sz w:val="18"/>
          <w:szCs w:val="18"/>
          <w:lang w:eastAsia="ar-SA"/>
        </w:rPr>
        <w:softHyphen/>
      </w:r>
      <w:r w:rsidRPr="00763D2D">
        <w:rPr>
          <w:rFonts w:asciiTheme="majorHAnsi" w:hAnsiTheme="majorHAnsi" w:cstheme="minorHAnsi"/>
          <w:sz w:val="18"/>
          <w:szCs w:val="18"/>
          <w:lang w:eastAsia="ar-SA"/>
        </w:rPr>
        <w:softHyphen/>
      </w:r>
      <w:r w:rsidRPr="00763D2D">
        <w:rPr>
          <w:rFonts w:asciiTheme="majorHAnsi" w:hAnsiTheme="majorHAnsi" w:cstheme="minorHAnsi"/>
          <w:sz w:val="18"/>
          <w:szCs w:val="18"/>
          <w:lang w:eastAsia="ar-SA"/>
        </w:rPr>
        <w:softHyphen/>
      </w:r>
      <w:r w:rsidRPr="00763D2D">
        <w:rPr>
          <w:rFonts w:asciiTheme="majorHAnsi" w:hAnsiTheme="majorHAnsi" w:cstheme="minorHAnsi"/>
          <w:sz w:val="18"/>
          <w:szCs w:val="18"/>
          <w:lang w:eastAsia="ar-SA"/>
        </w:rPr>
        <w:softHyphen/>
      </w:r>
      <w:r w:rsidRPr="00763D2D">
        <w:rPr>
          <w:rFonts w:asciiTheme="majorHAnsi" w:hAnsiTheme="majorHAnsi" w:cstheme="minorHAnsi"/>
          <w:sz w:val="18"/>
          <w:szCs w:val="18"/>
          <w:lang w:eastAsia="ar-SA"/>
        </w:rPr>
        <w:softHyphen/>
      </w:r>
      <w:r w:rsidRPr="00763D2D">
        <w:rPr>
          <w:rFonts w:asciiTheme="majorHAnsi" w:hAnsiTheme="majorHAnsi" w:cstheme="minorHAnsi"/>
          <w:sz w:val="18"/>
          <w:szCs w:val="18"/>
          <w:lang w:eastAsia="ar-SA"/>
        </w:rPr>
        <w:softHyphen/>
      </w:r>
      <w:r w:rsidRPr="00763D2D">
        <w:rPr>
          <w:rFonts w:asciiTheme="majorHAnsi" w:hAnsiTheme="majorHAnsi" w:cstheme="minorHAnsi"/>
          <w:sz w:val="18"/>
          <w:szCs w:val="18"/>
          <w:lang w:eastAsia="ar-SA"/>
        </w:rPr>
        <w:softHyphen/>
      </w:r>
      <w:r w:rsidRPr="00763D2D">
        <w:rPr>
          <w:rFonts w:asciiTheme="majorHAnsi" w:hAnsiTheme="majorHAnsi" w:cstheme="minorHAnsi"/>
          <w:sz w:val="18"/>
          <w:szCs w:val="18"/>
          <w:lang w:eastAsia="ar-SA"/>
        </w:rPr>
        <w:softHyphen/>
      </w:r>
      <w:r w:rsidRPr="00763D2D">
        <w:rPr>
          <w:rFonts w:asciiTheme="majorHAnsi" w:hAnsiTheme="majorHAnsi" w:cstheme="minorHAnsi"/>
          <w:sz w:val="18"/>
          <w:szCs w:val="18"/>
          <w:lang w:eastAsia="ar-SA"/>
        </w:rPr>
        <w:softHyphen/>
      </w:r>
      <w:r w:rsidRPr="00763D2D">
        <w:rPr>
          <w:rFonts w:asciiTheme="majorHAnsi" w:hAnsiTheme="majorHAnsi" w:cstheme="minorHAnsi"/>
          <w:sz w:val="18"/>
          <w:szCs w:val="18"/>
          <w:lang w:eastAsia="ar-SA"/>
        </w:rPr>
        <w:softHyphen/>
      </w:r>
      <w:r w:rsidRPr="00763D2D">
        <w:rPr>
          <w:rFonts w:asciiTheme="majorHAnsi" w:hAnsiTheme="majorHAnsi" w:cstheme="minorHAnsi"/>
          <w:sz w:val="18"/>
          <w:szCs w:val="18"/>
          <w:lang w:eastAsia="ar-SA"/>
        </w:rPr>
        <w:softHyphen/>
      </w:r>
      <w:r w:rsidRPr="00763D2D">
        <w:rPr>
          <w:rFonts w:asciiTheme="majorHAnsi" w:hAnsiTheme="majorHAnsi" w:cstheme="minorHAnsi"/>
          <w:sz w:val="18"/>
          <w:szCs w:val="18"/>
          <w:lang w:eastAsia="ar-SA"/>
        </w:rPr>
        <w:softHyphen/>
      </w:r>
      <w:r w:rsidRPr="00763D2D">
        <w:rPr>
          <w:rFonts w:asciiTheme="majorHAnsi" w:hAnsiTheme="majorHAnsi" w:cstheme="minorHAnsi"/>
          <w:sz w:val="18"/>
          <w:szCs w:val="18"/>
          <w:lang w:eastAsia="ar-SA"/>
        </w:rPr>
        <w:softHyphen/>
        <w:t>__________________</w:t>
      </w:r>
    </w:p>
    <w:p w:rsidR="00CC70CC" w:rsidRPr="00763D2D" w:rsidRDefault="00CC70CC" w:rsidP="00A05DF4">
      <w:pPr>
        <w:overflowPunct w:val="0"/>
        <w:autoSpaceDE w:val="0"/>
        <w:autoSpaceDN w:val="0"/>
        <w:adjustRightInd w:val="0"/>
        <w:ind w:left="-567"/>
        <w:jc w:val="center"/>
        <w:textAlignment w:val="baseline"/>
        <w:rPr>
          <w:rFonts w:asciiTheme="majorHAnsi" w:hAnsiTheme="majorHAnsi" w:cstheme="minorHAnsi"/>
          <w:sz w:val="18"/>
          <w:szCs w:val="18"/>
          <w:lang w:eastAsia="ar-SA"/>
        </w:rPr>
      </w:pPr>
      <w:r w:rsidRPr="00763D2D">
        <w:rPr>
          <w:rFonts w:asciiTheme="majorHAnsi" w:hAnsiTheme="majorHAnsi" w:cstheme="minorHAnsi"/>
          <w:sz w:val="18"/>
          <w:szCs w:val="18"/>
          <w:lang w:eastAsia="ar-SA"/>
        </w:rPr>
        <w:t>Assinatura</w:t>
      </w:r>
    </w:p>
    <w:p w:rsidR="00CC70CC" w:rsidRPr="00763D2D" w:rsidRDefault="00CC70CC" w:rsidP="00A05DF4">
      <w:pPr>
        <w:overflowPunct w:val="0"/>
        <w:autoSpaceDE w:val="0"/>
        <w:autoSpaceDN w:val="0"/>
        <w:adjustRightInd w:val="0"/>
        <w:ind w:left="-567"/>
        <w:jc w:val="center"/>
        <w:textAlignment w:val="baseline"/>
        <w:rPr>
          <w:rFonts w:asciiTheme="majorHAnsi" w:hAnsiTheme="majorHAnsi" w:cstheme="minorHAnsi"/>
          <w:sz w:val="18"/>
          <w:szCs w:val="18"/>
          <w:lang w:eastAsia="ar-SA"/>
        </w:rPr>
      </w:pPr>
      <w:r w:rsidRPr="00763D2D">
        <w:rPr>
          <w:rFonts w:asciiTheme="majorHAnsi" w:hAnsiTheme="majorHAnsi" w:cstheme="minorHAnsi"/>
          <w:sz w:val="18"/>
          <w:szCs w:val="18"/>
          <w:lang w:eastAsia="ar-SA"/>
        </w:rPr>
        <w:t>Identificação do Representante Legal ou Contador/Técnico Contábil da Proponente</w:t>
      </w:r>
    </w:p>
    <w:p w:rsidR="00FA4DB9" w:rsidRPr="00763D2D" w:rsidRDefault="00FA4DB9" w:rsidP="00CA68E2">
      <w:pPr>
        <w:ind w:left="-567" w:right="-144"/>
        <w:jc w:val="center"/>
        <w:rPr>
          <w:rFonts w:asciiTheme="majorHAnsi" w:hAnsiTheme="majorHAnsi" w:cstheme="minorHAnsi"/>
          <w:sz w:val="18"/>
          <w:szCs w:val="18"/>
        </w:rPr>
      </w:pPr>
    </w:p>
    <w:p w:rsidR="00FA4DB9" w:rsidRPr="00763D2D" w:rsidRDefault="00FA4DB9" w:rsidP="00CA68E2">
      <w:pPr>
        <w:ind w:left="-567" w:right="-144"/>
        <w:jc w:val="center"/>
        <w:rPr>
          <w:rFonts w:asciiTheme="majorHAnsi" w:hAnsiTheme="majorHAnsi" w:cstheme="minorHAnsi"/>
          <w:sz w:val="18"/>
          <w:szCs w:val="18"/>
        </w:rPr>
      </w:pPr>
    </w:p>
    <w:p w:rsidR="00FA4DB9" w:rsidRPr="00763D2D" w:rsidRDefault="00FA4DB9">
      <w:pPr>
        <w:spacing w:after="200" w:line="276" w:lineRule="auto"/>
        <w:jc w:val="left"/>
        <w:rPr>
          <w:rFonts w:asciiTheme="majorHAnsi" w:hAnsiTheme="majorHAnsi" w:cstheme="minorHAnsi"/>
          <w:sz w:val="18"/>
          <w:szCs w:val="18"/>
        </w:rPr>
      </w:pPr>
      <w:r w:rsidRPr="00763D2D">
        <w:rPr>
          <w:rFonts w:asciiTheme="majorHAnsi" w:hAnsiTheme="majorHAnsi" w:cstheme="minorHAnsi"/>
          <w:sz w:val="18"/>
          <w:szCs w:val="18"/>
        </w:rPr>
        <w:br w:type="page"/>
      </w:r>
    </w:p>
    <w:p w:rsidR="00FA4DB9" w:rsidRPr="00763D2D" w:rsidRDefault="00FA4DB9" w:rsidP="00CC70CC">
      <w:pPr>
        <w:ind w:left="-567" w:right="-144"/>
        <w:jc w:val="center"/>
        <w:rPr>
          <w:rFonts w:asciiTheme="majorHAnsi" w:hAnsiTheme="majorHAnsi" w:cstheme="minorHAnsi"/>
          <w:b/>
          <w:sz w:val="18"/>
          <w:szCs w:val="18"/>
          <w:u w:val="single"/>
        </w:rPr>
      </w:pPr>
      <w:r w:rsidRPr="00763D2D">
        <w:rPr>
          <w:rFonts w:asciiTheme="majorHAnsi" w:hAnsiTheme="majorHAnsi" w:cstheme="minorHAnsi"/>
          <w:b/>
          <w:sz w:val="18"/>
          <w:szCs w:val="18"/>
          <w:u w:val="single"/>
        </w:rPr>
        <w:lastRenderedPageBreak/>
        <w:t>ANEXO VII</w:t>
      </w:r>
    </w:p>
    <w:p w:rsidR="00FA4DB9" w:rsidRPr="00763D2D" w:rsidRDefault="00FA4DB9" w:rsidP="00CC70CC">
      <w:pPr>
        <w:ind w:left="-567" w:right="-144"/>
        <w:jc w:val="center"/>
        <w:rPr>
          <w:rFonts w:asciiTheme="majorHAnsi" w:hAnsiTheme="majorHAnsi" w:cstheme="minorHAnsi"/>
          <w:sz w:val="18"/>
          <w:szCs w:val="18"/>
        </w:rPr>
      </w:pPr>
    </w:p>
    <w:p w:rsidR="00FA4DB9" w:rsidRPr="00763D2D" w:rsidRDefault="00FA4DB9" w:rsidP="00CC70CC">
      <w:pPr>
        <w:ind w:left="-567" w:right="-144"/>
        <w:jc w:val="center"/>
        <w:rPr>
          <w:rFonts w:asciiTheme="majorHAnsi" w:hAnsiTheme="majorHAnsi" w:cstheme="minorHAnsi"/>
          <w:b/>
          <w:sz w:val="18"/>
          <w:szCs w:val="18"/>
        </w:rPr>
      </w:pPr>
      <w:r w:rsidRPr="00763D2D">
        <w:rPr>
          <w:rFonts w:asciiTheme="majorHAnsi" w:hAnsiTheme="majorHAnsi" w:cstheme="minorHAnsi"/>
          <w:b/>
          <w:sz w:val="18"/>
          <w:szCs w:val="18"/>
        </w:rPr>
        <w:t>MINUTA DE CONTRATO</w:t>
      </w:r>
    </w:p>
    <w:p w:rsidR="00CC70CC" w:rsidRPr="00763D2D" w:rsidRDefault="00CC70CC" w:rsidP="00CC70CC">
      <w:pPr>
        <w:ind w:left="-567" w:right="-144"/>
        <w:jc w:val="center"/>
        <w:rPr>
          <w:rFonts w:asciiTheme="majorHAnsi" w:hAnsiTheme="majorHAnsi" w:cstheme="minorHAnsi"/>
          <w:b/>
          <w:sz w:val="18"/>
          <w:szCs w:val="18"/>
        </w:rPr>
      </w:pPr>
    </w:p>
    <w:p w:rsidR="00CC70CC" w:rsidRPr="00763D2D" w:rsidRDefault="00CC70CC" w:rsidP="00CC70CC">
      <w:pPr>
        <w:overflowPunct w:val="0"/>
        <w:autoSpaceDE w:val="0"/>
        <w:autoSpaceDN w:val="0"/>
        <w:adjustRightInd w:val="0"/>
        <w:jc w:val="center"/>
        <w:textAlignment w:val="baseline"/>
        <w:rPr>
          <w:rFonts w:asciiTheme="majorHAnsi" w:hAnsiTheme="majorHAnsi" w:cstheme="minorHAnsi"/>
          <w:b/>
          <w:color w:val="FF0000"/>
          <w:sz w:val="18"/>
          <w:szCs w:val="18"/>
          <w:lang w:eastAsia="ar-SA"/>
        </w:rPr>
      </w:pPr>
      <w:r w:rsidRPr="00763D2D">
        <w:rPr>
          <w:rFonts w:asciiTheme="majorHAnsi" w:hAnsiTheme="majorHAnsi" w:cstheme="minorHAnsi"/>
          <w:b/>
          <w:sz w:val="18"/>
          <w:szCs w:val="18"/>
          <w:lang w:eastAsia="ar-SA"/>
        </w:rPr>
        <w:t xml:space="preserve">CONCORRÊNCIA Nº </w:t>
      </w:r>
      <w:r w:rsidR="00F37216" w:rsidRPr="00763D2D">
        <w:rPr>
          <w:rFonts w:asciiTheme="majorHAnsi" w:hAnsiTheme="majorHAnsi" w:cstheme="minorHAnsi"/>
          <w:b/>
          <w:sz w:val="18"/>
          <w:szCs w:val="18"/>
          <w:lang w:eastAsia="ar-SA"/>
        </w:rPr>
        <w:t>001/2020</w:t>
      </w:r>
    </w:p>
    <w:p w:rsidR="00CC70CC" w:rsidRPr="00763D2D" w:rsidRDefault="00CC70CC" w:rsidP="00FA4DB9">
      <w:pPr>
        <w:ind w:left="-567" w:right="-144"/>
        <w:jc w:val="center"/>
        <w:rPr>
          <w:rFonts w:asciiTheme="majorHAnsi" w:hAnsiTheme="majorHAnsi" w:cstheme="minorHAnsi"/>
          <w:b/>
          <w:sz w:val="18"/>
          <w:szCs w:val="18"/>
        </w:rPr>
      </w:pPr>
    </w:p>
    <w:p w:rsidR="00CC70CC" w:rsidRPr="00763D2D" w:rsidRDefault="00CC70CC" w:rsidP="00A05DF4">
      <w:pPr>
        <w:ind w:left="-567" w:firstLine="1134"/>
        <w:rPr>
          <w:rFonts w:asciiTheme="majorHAnsi" w:hAnsiTheme="majorHAnsi" w:cstheme="minorHAnsi"/>
          <w:sz w:val="18"/>
          <w:szCs w:val="18"/>
        </w:rPr>
      </w:pPr>
      <w:r w:rsidRPr="00763D2D">
        <w:rPr>
          <w:rFonts w:asciiTheme="majorHAnsi" w:hAnsiTheme="majorHAnsi" w:cstheme="minorHAnsi"/>
          <w:sz w:val="18"/>
          <w:szCs w:val="18"/>
        </w:rPr>
        <w:t xml:space="preserve">Por este instrumento particular de Contrato, de um lado o </w:t>
      </w:r>
      <w:r w:rsidRPr="00763D2D">
        <w:rPr>
          <w:rFonts w:asciiTheme="majorHAnsi" w:hAnsiTheme="majorHAnsi" w:cstheme="minorHAnsi"/>
          <w:b/>
          <w:bCs/>
          <w:sz w:val="18"/>
          <w:szCs w:val="18"/>
        </w:rPr>
        <w:t xml:space="preserve">Município de São Francisco de Assis, </w:t>
      </w:r>
      <w:r w:rsidRPr="00763D2D">
        <w:rPr>
          <w:rFonts w:asciiTheme="majorHAnsi" w:hAnsiTheme="majorHAnsi" w:cstheme="minorHAnsi"/>
          <w:sz w:val="18"/>
          <w:szCs w:val="18"/>
        </w:rPr>
        <w:t xml:space="preserve">pessoa jurídica de direito público, inscrito no CNPJ sob o nº 87.896.882/0001-01, neste ato representado por seu Prefeito Municipal                                              </w:t>
      </w:r>
      <w:proofErr w:type="gramStart"/>
      <w:r w:rsidRPr="00763D2D">
        <w:rPr>
          <w:rFonts w:asciiTheme="majorHAnsi" w:hAnsiTheme="majorHAnsi" w:cstheme="minorHAnsi"/>
          <w:sz w:val="18"/>
          <w:szCs w:val="18"/>
        </w:rPr>
        <w:t>Sr.</w:t>
      </w:r>
      <w:proofErr w:type="gramEnd"/>
      <w:r w:rsidRPr="00763D2D">
        <w:rPr>
          <w:rFonts w:asciiTheme="majorHAnsi" w:hAnsiTheme="majorHAnsi" w:cstheme="minorHAnsi"/>
          <w:sz w:val="18"/>
          <w:szCs w:val="18"/>
        </w:rPr>
        <w:t xml:space="preserve"> .................................., residente e domiciliado nesta cidade, a seguir denominado </w:t>
      </w:r>
      <w:r w:rsidRPr="00763D2D">
        <w:rPr>
          <w:rFonts w:asciiTheme="majorHAnsi" w:hAnsiTheme="majorHAnsi" w:cstheme="minorHAnsi"/>
          <w:b/>
          <w:sz w:val="18"/>
          <w:szCs w:val="18"/>
        </w:rPr>
        <w:t>CONTRATANTE</w:t>
      </w:r>
      <w:r w:rsidRPr="00763D2D">
        <w:rPr>
          <w:rFonts w:asciiTheme="majorHAnsi" w:hAnsiTheme="majorHAnsi" w:cstheme="minorHAnsi"/>
          <w:sz w:val="18"/>
          <w:szCs w:val="18"/>
        </w:rPr>
        <w:t xml:space="preserve"> e de outro lado, a empresa, ------------  inscrita no CNPJ sob nº. </w:t>
      </w:r>
      <w:proofErr w:type="gramStart"/>
      <w:r w:rsidRPr="00763D2D">
        <w:rPr>
          <w:rFonts w:asciiTheme="majorHAnsi" w:hAnsiTheme="majorHAnsi" w:cstheme="minorHAnsi"/>
          <w:sz w:val="18"/>
          <w:szCs w:val="18"/>
        </w:rPr>
        <w:t>.................................</w:t>
      </w:r>
      <w:proofErr w:type="gramEnd"/>
      <w:r w:rsidRPr="00763D2D">
        <w:rPr>
          <w:rFonts w:asciiTheme="majorHAnsi" w:hAnsiTheme="majorHAnsi" w:cstheme="minorHAnsi"/>
          <w:sz w:val="18"/>
          <w:szCs w:val="18"/>
        </w:rPr>
        <w:t xml:space="preserve">, com sede em...................a seguir denominada </w:t>
      </w:r>
      <w:r w:rsidRPr="00763D2D">
        <w:rPr>
          <w:rFonts w:asciiTheme="majorHAnsi" w:hAnsiTheme="majorHAnsi" w:cstheme="minorHAnsi"/>
          <w:b/>
          <w:bCs/>
          <w:sz w:val="18"/>
          <w:szCs w:val="18"/>
        </w:rPr>
        <w:t>CONTRATADA</w:t>
      </w:r>
      <w:r w:rsidRPr="00763D2D">
        <w:rPr>
          <w:rFonts w:asciiTheme="majorHAnsi" w:hAnsiTheme="majorHAnsi" w:cstheme="minorHAnsi"/>
          <w:sz w:val="18"/>
          <w:szCs w:val="18"/>
        </w:rPr>
        <w:t xml:space="preserve">, têm entre si justo e acertado o presente Contrato, adstrito à licitação modalidade </w:t>
      </w:r>
      <w:r w:rsidRPr="00763D2D">
        <w:rPr>
          <w:rFonts w:asciiTheme="majorHAnsi" w:hAnsiTheme="majorHAnsi" w:cstheme="minorHAnsi"/>
          <w:b/>
          <w:sz w:val="18"/>
          <w:szCs w:val="18"/>
        </w:rPr>
        <w:t xml:space="preserve">CONCORRÊNCIA nº </w:t>
      </w:r>
      <w:r w:rsidR="00F37216" w:rsidRPr="00763D2D">
        <w:rPr>
          <w:rFonts w:asciiTheme="majorHAnsi" w:hAnsiTheme="majorHAnsi" w:cstheme="minorHAnsi"/>
          <w:b/>
          <w:sz w:val="18"/>
          <w:szCs w:val="18"/>
        </w:rPr>
        <w:t>001/2020</w:t>
      </w:r>
      <w:r w:rsidRPr="00763D2D">
        <w:rPr>
          <w:rFonts w:asciiTheme="majorHAnsi" w:hAnsiTheme="majorHAnsi" w:cstheme="minorHAnsi"/>
          <w:b/>
          <w:sz w:val="18"/>
          <w:szCs w:val="18"/>
        </w:rPr>
        <w:t xml:space="preserve"> </w:t>
      </w:r>
      <w:r w:rsidRPr="00763D2D">
        <w:rPr>
          <w:rFonts w:asciiTheme="majorHAnsi" w:hAnsiTheme="majorHAnsi" w:cstheme="minorHAnsi"/>
          <w:sz w:val="18"/>
          <w:szCs w:val="18"/>
        </w:rPr>
        <w:t xml:space="preserve">pelo qual se obrigam ao cumprimento das cláusulas e condições a seguir estipuladas. O presente Contrato reger-se-á pela Lei n° 8.666/93 e suas alterações, declarando-se as partes, cientes de todas as disposições e regras atinentes aos contratos, ainda que não estejam expressamente transcritas neste instrumento e demais condições estabelecidas no Edital de Concorrência nº </w:t>
      </w:r>
      <w:r w:rsidR="00F37216" w:rsidRPr="00763D2D">
        <w:rPr>
          <w:rFonts w:asciiTheme="majorHAnsi" w:hAnsiTheme="majorHAnsi" w:cstheme="minorHAnsi"/>
          <w:sz w:val="18"/>
          <w:szCs w:val="18"/>
        </w:rPr>
        <w:t>001/2020</w:t>
      </w:r>
      <w:r w:rsidRPr="00763D2D">
        <w:rPr>
          <w:rFonts w:asciiTheme="majorHAnsi" w:hAnsiTheme="majorHAnsi" w:cstheme="minorHAnsi"/>
          <w:sz w:val="18"/>
          <w:szCs w:val="18"/>
        </w:rPr>
        <w:t>, no que não estiverem em contradição com os termos do mesmo instrumento.</w:t>
      </w:r>
    </w:p>
    <w:p w:rsidR="00CC70CC" w:rsidRPr="00763D2D" w:rsidRDefault="00CC70CC" w:rsidP="00A05DF4">
      <w:pPr>
        <w:ind w:left="-567" w:firstLine="1134"/>
        <w:rPr>
          <w:rFonts w:asciiTheme="majorHAnsi" w:hAnsiTheme="majorHAnsi" w:cstheme="minorHAnsi"/>
          <w:sz w:val="18"/>
          <w:szCs w:val="18"/>
        </w:rPr>
      </w:pPr>
    </w:p>
    <w:p w:rsidR="00CC70CC" w:rsidRPr="00763D2D" w:rsidRDefault="00CC70CC" w:rsidP="00A05DF4">
      <w:pPr>
        <w:pStyle w:val="Ttulo1"/>
        <w:ind w:left="-567" w:right="-284" w:firstLine="1134"/>
        <w:jc w:val="both"/>
        <w:rPr>
          <w:rFonts w:asciiTheme="majorHAnsi" w:hAnsiTheme="majorHAnsi" w:cstheme="minorHAnsi"/>
          <w:sz w:val="18"/>
          <w:szCs w:val="18"/>
          <w:lang w:val="pt-BR"/>
        </w:rPr>
      </w:pPr>
      <w:r w:rsidRPr="00763D2D">
        <w:rPr>
          <w:rFonts w:asciiTheme="majorHAnsi" w:hAnsiTheme="majorHAnsi" w:cstheme="minorHAnsi"/>
          <w:sz w:val="18"/>
          <w:szCs w:val="18"/>
        </w:rPr>
        <w:t>CLÁUSULA PRIMEIRA –OBJETO</w:t>
      </w:r>
      <w:r w:rsidRPr="00763D2D">
        <w:rPr>
          <w:rFonts w:asciiTheme="majorHAnsi" w:hAnsiTheme="majorHAnsi" w:cstheme="minorHAnsi"/>
          <w:sz w:val="18"/>
          <w:szCs w:val="18"/>
          <w:lang w:val="pt-BR"/>
        </w:rPr>
        <w:t>:</w:t>
      </w:r>
    </w:p>
    <w:p w:rsidR="00CC70CC" w:rsidRPr="00763D2D" w:rsidRDefault="00CC70CC" w:rsidP="00A05DF4">
      <w:pPr>
        <w:ind w:left="-567" w:firstLine="1134"/>
        <w:rPr>
          <w:rFonts w:asciiTheme="majorHAnsi" w:hAnsiTheme="majorHAnsi" w:cstheme="minorHAnsi"/>
          <w:sz w:val="18"/>
          <w:szCs w:val="18"/>
        </w:rPr>
      </w:pPr>
    </w:p>
    <w:p w:rsidR="00CC70CC" w:rsidRPr="00763D2D" w:rsidRDefault="00063EA8" w:rsidP="00A05DF4">
      <w:pPr>
        <w:pStyle w:val="PargrafodaLista"/>
        <w:tabs>
          <w:tab w:val="left" w:pos="2835"/>
        </w:tabs>
        <w:ind w:left="-567" w:firstLine="1134"/>
        <w:rPr>
          <w:rFonts w:asciiTheme="majorHAnsi" w:hAnsiTheme="majorHAnsi" w:cstheme="minorHAnsi"/>
          <w:sz w:val="18"/>
          <w:szCs w:val="18"/>
        </w:rPr>
      </w:pPr>
      <w:r w:rsidRPr="00763D2D">
        <w:rPr>
          <w:rFonts w:asciiTheme="majorHAnsi" w:hAnsiTheme="majorHAnsi" w:cstheme="minorHAnsi"/>
          <w:b/>
          <w:sz w:val="18"/>
          <w:szCs w:val="18"/>
        </w:rPr>
        <w:t>1.1</w:t>
      </w:r>
      <w:r w:rsidRPr="00763D2D">
        <w:rPr>
          <w:rFonts w:asciiTheme="majorHAnsi" w:hAnsiTheme="majorHAnsi" w:cstheme="minorHAnsi"/>
          <w:sz w:val="18"/>
          <w:szCs w:val="18"/>
        </w:rPr>
        <w:t xml:space="preserve"> - </w:t>
      </w:r>
      <w:r w:rsidR="00CC70CC" w:rsidRPr="00763D2D">
        <w:rPr>
          <w:rFonts w:asciiTheme="majorHAnsi" w:hAnsiTheme="majorHAnsi" w:cstheme="minorHAnsi"/>
          <w:sz w:val="18"/>
          <w:szCs w:val="18"/>
        </w:rPr>
        <w:t xml:space="preserve">O objeto da presente licitação é a seleção de propostas visando a </w:t>
      </w:r>
      <w:r w:rsidR="00CC70CC" w:rsidRPr="00763D2D">
        <w:rPr>
          <w:rFonts w:asciiTheme="majorHAnsi" w:hAnsiTheme="majorHAnsi" w:cstheme="minorHAnsi"/>
          <w:b/>
          <w:sz w:val="18"/>
          <w:szCs w:val="18"/>
        </w:rPr>
        <w:t>Contratação de empresa para informatização do Atendimento em Saúde para o município de São Francisco de Assis – RS</w:t>
      </w:r>
      <w:r w:rsidR="00CC70CC" w:rsidRPr="00763D2D">
        <w:rPr>
          <w:rFonts w:asciiTheme="majorHAnsi" w:hAnsiTheme="majorHAnsi" w:cstheme="minorHAnsi"/>
          <w:sz w:val="18"/>
          <w:szCs w:val="18"/>
        </w:rPr>
        <w:t>. Implantação, manutenção e gestão continuada de software, hardware de servidor e instalações remotas para utilização de sistema digital de atendimento e gestão de saúde, disponível 24 horas por dia, todos os dias da semana.</w:t>
      </w:r>
      <w:r w:rsidR="00746BB8" w:rsidRPr="00763D2D">
        <w:rPr>
          <w:rFonts w:asciiTheme="majorHAnsi" w:hAnsiTheme="majorHAnsi" w:cstheme="minorHAnsi"/>
          <w:sz w:val="18"/>
          <w:szCs w:val="18"/>
        </w:rPr>
        <w:t xml:space="preserve"> </w:t>
      </w:r>
      <w:r w:rsidR="00746BB8" w:rsidRPr="00763D2D">
        <w:rPr>
          <w:rFonts w:asciiTheme="majorHAnsi" w:hAnsiTheme="majorHAnsi" w:cstheme="minorHAnsi"/>
          <w:b/>
          <w:sz w:val="18"/>
          <w:szCs w:val="18"/>
          <w:u w:val="single"/>
        </w:rPr>
        <w:t>A composição do referido sistema, características</w:t>
      </w:r>
      <w:r w:rsidR="00746BB8" w:rsidRPr="00763D2D">
        <w:rPr>
          <w:rFonts w:asciiTheme="majorHAnsi" w:hAnsiTheme="majorHAnsi" w:cstheme="minorHAnsi"/>
          <w:b/>
          <w:sz w:val="18"/>
          <w:szCs w:val="18"/>
        </w:rPr>
        <w:t xml:space="preserve"> </w:t>
      </w:r>
      <w:r w:rsidR="00746BB8" w:rsidRPr="00763D2D">
        <w:rPr>
          <w:rFonts w:asciiTheme="majorHAnsi" w:hAnsiTheme="majorHAnsi" w:cstheme="minorHAnsi"/>
          <w:b/>
          <w:sz w:val="18"/>
          <w:szCs w:val="18"/>
          <w:u w:val="single"/>
        </w:rPr>
        <w:t xml:space="preserve">técnicas e demais requisitos descritos </w:t>
      </w:r>
      <w:r w:rsidR="00F37216" w:rsidRPr="00763D2D">
        <w:rPr>
          <w:rFonts w:asciiTheme="majorHAnsi" w:hAnsiTheme="majorHAnsi" w:cstheme="minorHAnsi"/>
          <w:b/>
          <w:sz w:val="18"/>
          <w:szCs w:val="18"/>
          <w:u w:val="single"/>
        </w:rPr>
        <w:t>no Edital da Concorrência nº 001/2020</w:t>
      </w:r>
      <w:r w:rsidR="00746BB8" w:rsidRPr="00763D2D">
        <w:rPr>
          <w:rFonts w:asciiTheme="majorHAnsi" w:hAnsiTheme="majorHAnsi" w:cstheme="minorHAnsi"/>
          <w:b/>
          <w:sz w:val="18"/>
          <w:szCs w:val="18"/>
          <w:u w:val="single"/>
        </w:rPr>
        <w:t xml:space="preserve">, </w:t>
      </w:r>
      <w:proofErr w:type="gramStart"/>
      <w:r w:rsidR="00746BB8" w:rsidRPr="00763D2D">
        <w:rPr>
          <w:rFonts w:asciiTheme="majorHAnsi" w:hAnsiTheme="majorHAnsi" w:cstheme="minorHAnsi"/>
          <w:b/>
          <w:sz w:val="18"/>
          <w:szCs w:val="18"/>
          <w:u w:val="single"/>
        </w:rPr>
        <w:t>ANEXO I e demais ANEXOS</w:t>
      </w:r>
      <w:proofErr w:type="gramEnd"/>
      <w:r w:rsidR="00746BB8" w:rsidRPr="00763D2D">
        <w:rPr>
          <w:rFonts w:asciiTheme="majorHAnsi" w:hAnsiTheme="majorHAnsi" w:cstheme="minorHAnsi"/>
          <w:sz w:val="18"/>
          <w:szCs w:val="18"/>
        </w:rPr>
        <w:t>.</w:t>
      </w:r>
    </w:p>
    <w:p w:rsidR="00063EA8" w:rsidRPr="00763D2D" w:rsidRDefault="00063EA8" w:rsidP="00A05DF4">
      <w:pPr>
        <w:pStyle w:val="PargrafodaLista"/>
        <w:tabs>
          <w:tab w:val="left" w:pos="2835"/>
        </w:tabs>
        <w:ind w:left="-567" w:firstLine="1134"/>
        <w:rPr>
          <w:rFonts w:asciiTheme="majorHAnsi" w:hAnsiTheme="majorHAnsi" w:cstheme="minorHAnsi"/>
          <w:sz w:val="18"/>
          <w:szCs w:val="18"/>
        </w:rPr>
      </w:pPr>
    </w:p>
    <w:p w:rsidR="00063EA8" w:rsidRPr="00763D2D" w:rsidRDefault="00063EA8" w:rsidP="00063EA8">
      <w:pPr>
        <w:ind w:left="-567" w:right="-284" w:firstLine="1134"/>
        <w:rPr>
          <w:rFonts w:asciiTheme="majorHAnsi" w:hAnsiTheme="majorHAnsi" w:cstheme="minorHAnsi"/>
          <w:sz w:val="18"/>
          <w:szCs w:val="18"/>
        </w:rPr>
      </w:pPr>
      <w:r w:rsidRPr="00763D2D">
        <w:rPr>
          <w:rFonts w:asciiTheme="majorHAnsi" w:hAnsiTheme="majorHAnsi" w:cstheme="minorHAnsi"/>
          <w:b/>
          <w:sz w:val="18"/>
          <w:szCs w:val="18"/>
        </w:rPr>
        <w:t>1.2 -</w:t>
      </w:r>
      <w:r w:rsidRPr="00763D2D">
        <w:rPr>
          <w:rFonts w:asciiTheme="majorHAnsi" w:hAnsiTheme="majorHAnsi" w:cstheme="minorHAnsi"/>
          <w:sz w:val="18"/>
          <w:szCs w:val="18"/>
        </w:rPr>
        <w:t xml:space="preserve"> Quaisquer omissões incorreções ou discrepâncias eventualmente encontradas pela CONTRATADA no decorrer da execução da obra deverão ser expressamente comunicadas por escrito ao MUNICÍPIO.</w:t>
      </w:r>
    </w:p>
    <w:p w:rsidR="00063EA8" w:rsidRPr="00763D2D" w:rsidRDefault="00063EA8" w:rsidP="00063EA8">
      <w:pPr>
        <w:ind w:left="-567" w:right="-284" w:firstLine="1134"/>
        <w:rPr>
          <w:rFonts w:asciiTheme="majorHAnsi" w:hAnsiTheme="majorHAnsi" w:cstheme="minorHAnsi"/>
          <w:sz w:val="18"/>
          <w:szCs w:val="18"/>
        </w:rPr>
      </w:pPr>
    </w:p>
    <w:p w:rsidR="00063EA8" w:rsidRPr="00763D2D" w:rsidRDefault="00063EA8" w:rsidP="00063EA8">
      <w:pPr>
        <w:tabs>
          <w:tab w:val="num" w:pos="2160"/>
        </w:tabs>
        <w:ind w:left="-567" w:right="-284" w:firstLine="1134"/>
        <w:rPr>
          <w:rFonts w:asciiTheme="majorHAnsi" w:hAnsiTheme="majorHAnsi" w:cstheme="minorHAnsi"/>
          <w:b/>
          <w:bCs/>
          <w:sz w:val="18"/>
          <w:szCs w:val="18"/>
        </w:rPr>
      </w:pPr>
      <w:r w:rsidRPr="00763D2D">
        <w:rPr>
          <w:rFonts w:asciiTheme="majorHAnsi" w:hAnsiTheme="majorHAnsi" w:cstheme="minorHAnsi"/>
          <w:b/>
          <w:sz w:val="18"/>
          <w:szCs w:val="18"/>
        </w:rPr>
        <w:t>1.3</w:t>
      </w:r>
      <w:r w:rsidRPr="00763D2D">
        <w:rPr>
          <w:rFonts w:asciiTheme="majorHAnsi" w:hAnsiTheme="majorHAnsi" w:cstheme="minorHAnsi"/>
          <w:sz w:val="18"/>
          <w:szCs w:val="18"/>
        </w:rPr>
        <w:t xml:space="preserve"> - Nenhuma modificação poderá ser introduzida nos projetos e especificações técnicas fornecidas, sem o expresso consentimento prévio, do MUNICÍPIO.</w:t>
      </w:r>
    </w:p>
    <w:p w:rsidR="00CC70CC" w:rsidRPr="00763D2D" w:rsidRDefault="00CC70CC" w:rsidP="00063EA8">
      <w:pPr>
        <w:rPr>
          <w:rFonts w:asciiTheme="majorHAnsi" w:hAnsiTheme="majorHAnsi" w:cstheme="minorHAnsi"/>
          <w:sz w:val="18"/>
          <w:szCs w:val="18"/>
        </w:rPr>
      </w:pPr>
    </w:p>
    <w:p w:rsidR="00746BB8" w:rsidRPr="00763D2D" w:rsidRDefault="00746BB8" w:rsidP="00A05DF4">
      <w:pPr>
        <w:pStyle w:val="Ttulo1"/>
        <w:ind w:left="-567" w:right="-284" w:firstLine="1134"/>
        <w:jc w:val="both"/>
        <w:rPr>
          <w:rFonts w:asciiTheme="majorHAnsi" w:hAnsiTheme="majorHAnsi" w:cstheme="minorHAnsi"/>
          <w:sz w:val="18"/>
          <w:szCs w:val="18"/>
          <w:lang w:val="pt-BR"/>
        </w:rPr>
      </w:pPr>
      <w:r w:rsidRPr="00763D2D">
        <w:rPr>
          <w:rFonts w:asciiTheme="majorHAnsi" w:hAnsiTheme="majorHAnsi" w:cstheme="minorHAnsi"/>
          <w:sz w:val="18"/>
          <w:szCs w:val="18"/>
        </w:rPr>
        <w:t>CLÁUSULA SEGUNDA – DO PRAZO DE INSTALAÇÃO:</w:t>
      </w:r>
    </w:p>
    <w:p w:rsidR="0058319B" w:rsidRPr="00763D2D" w:rsidRDefault="0058319B" w:rsidP="0058319B">
      <w:pPr>
        <w:rPr>
          <w:rFonts w:asciiTheme="majorHAnsi" w:hAnsiTheme="majorHAnsi" w:cstheme="minorHAnsi"/>
          <w:sz w:val="18"/>
          <w:szCs w:val="18"/>
        </w:rPr>
      </w:pPr>
    </w:p>
    <w:p w:rsidR="005471AE" w:rsidRPr="00763D2D" w:rsidRDefault="0058319B" w:rsidP="0058319B">
      <w:pPr>
        <w:ind w:left="-567" w:firstLine="1134"/>
        <w:rPr>
          <w:rFonts w:asciiTheme="majorHAnsi" w:hAnsiTheme="majorHAnsi" w:cstheme="minorHAnsi"/>
          <w:sz w:val="18"/>
          <w:szCs w:val="18"/>
        </w:rPr>
      </w:pPr>
      <w:r w:rsidRPr="00763D2D">
        <w:rPr>
          <w:rFonts w:asciiTheme="majorHAnsi" w:hAnsiTheme="majorHAnsi" w:cstheme="minorHAnsi"/>
          <w:b/>
          <w:sz w:val="18"/>
          <w:szCs w:val="18"/>
        </w:rPr>
        <w:t>2.1</w:t>
      </w:r>
      <w:r w:rsidRPr="00763D2D">
        <w:rPr>
          <w:rFonts w:asciiTheme="majorHAnsi" w:hAnsiTheme="majorHAnsi" w:cstheme="minorHAnsi"/>
          <w:sz w:val="18"/>
          <w:szCs w:val="18"/>
        </w:rPr>
        <w:t xml:space="preserve"> – </w:t>
      </w:r>
      <w:r w:rsidR="005471AE" w:rsidRPr="00763D2D">
        <w:rPr>
          <w:rFonts w:asciiTheme="majorHAnsi" w:hAnsiTheme="majorHAnsi" w:cstheme="minorHAnsi"/>
          <w:sz w:val="18"/>
          <w:szCs w:val="18"/>
        </w:rPr>
        <w:t>O prazo de instalação e implantação, não poderá ser superior a 30 (trinta) dias após a assinatura do contrato, salvo se o atraso for demandado por escrito pelo CONTRANTE.</w:t>
      </w:r>
    </w:p>
    <w:p w:rsidR="005471AE" w:rsidRPr="00763D2D" w:rsidRDefault="005471AE" w:rsidP="0058319B">
      <w:pPr>
        <w:ind w:left="-567" w:firstLine="1134"/>
        <w:rPr>
          <w:rFonts w:asciiTheme="majorHAnsi" w:hAnsiTheme="majorHAnsi" w:cstheme="minorHAnsi"/>
          <w:sz w:val="18"/>
          <w:szCs w:val="18"/>
        </w:rPr>
      </w:pPr>
    </w:p>
    <w:p w:rsidR="0058319B" w:rsidRPr="00763D2D" w:rsidRDefault="005471AE" w:rsidP="0058319B">
      <w:pPr>
        <w:ind w:left="-567" w:firstLine="1134"/>
        <w:rPr>
          <w:rFonts w:asciiTheme="majorHAnsi" w:hAnsiTheme="majorHAnsi" w:cstheme="minorHAnsi"/>
          <w:sz w:val="18"/>
          <w:szCs w:val="18"/>
        </w:rPr>
      </w:pPr>
      <w:r w:rsidRPr="00763D2D">
        <w:rPr>
          <w:rFonts w:asciiTheme="majorHAnsi" w:hAnsiTheme="majorHAnsi" w:cstheme="minorHAnsi"/>
          <w:b/>
          <w:sz w:val="18"/>
          <w:szCs w:val="18"/>
        </w:rPr>
        <w:t>2.2</w:t>
      </w:r>
      <w:r w:rsidRPr="00763D2D">
        <w:rPr>
          <w:rFonts w:asciiTheme="majorHAnsi" w:hAnsiTheme="majorHAnsi" w:cstheme="minorHAnsi"/>
          <w:sz w:val="18"/>
          <w:szCs w:val="18"/>
        </w:rPr>
        <w:t xml:space="preserve"> - </w:t>
      </w:r>
      <w:r w:rsidR="0058319B" w:rsidRPr="00763D2D">
        <w:rPr>
          <w:rFonts w:asciiTheme="majorHAnsi" w:hAnsiTheme="majorHAnsi" w:cstheme="minorHAnsi"/>
          <w:sz w:val="18"/>
          <w:szCs w:val="18"/>
        </w:rPr>
        <w:t>Ativação: disponibilidade dos espaços em Da</w:t>
      </w:r>
      <w:r w:rsidR="003A523F">
        <w:rPr>
          <w:rFonts w:asciiTheme="majorHAnsi" w:hAnsiTheme="majorHAnsi" w:cstheme="minorHAnsi"/>
          <w:sz w:val="18"/>
          <w:szCs w:val="18"/>
        </w:rPr>
        <w:t>tacenter para iní</w:t>
      </w:r>
      <w:r w:rsidR="0058319B" w:rsidRPr="00763D2D">
        <w:rPr>
          <w:rFonts w:asciiTheme="majorHAnsi" w:hAnsiTheme="majorHAnsi" w:cstheme="minorHAnsi"/>
          <w:sz w:val="18"/>
          <w:szCs w:val="18"/>
        </w:rPr>
        <w:t xml:space="preserve">cio de uso do sistema no contratante, configuração inicial de executáveis dos sistemas, bem como compartilhamentos necessários para uso em rede. </w:t>
      </w:r>
    </w:p>
    <w:p w:rsidR="0058319B" w:rsidRPr="00763D2D" w:rsidRDefault="0058319B" w:rsidP="0058319B">
      <w:pPr>
        <w:ind w:left="-567"/>
        <w:rPr>
          <w:rFonts w:asciiTheme="majorHAnsi" w:hAnsiTheme="majorHAnsi" w:cstheme="minorHAnsi"/>
          <w:sz w:val="18"/>
          <w:szCs w:val="18"/>
        </w:rPr>
      </w:pPr>
    </w:p>
    <w:p w:rsidR="0058319B" w:rsidRPr="00763D2D" w:rsidRDefault="005471AE" w:rsidP="0058319B">
      <w:pPr>
        <w:ind w:left="-567" w:firstLine="1134"/>
        <w:rPr>
          <w:rFonts w:asciiTheme="majorHAnsi" w:hAnsiTheme="majorHAnsi" w:cstheme="minorHAnsi"/>
          <w:sz w:val="18"/>
          <w:szCs w:val="18"/>
        </w:rPr>
      </w:pPr>
      <w:r w:rsidRPr="00763D2D">
        <w:rPr>
          <w:rFonts w:asciiTheme="majorHAnsi" w:hAnsiTheme="majorHAnsi" w:cstheme="minorHAnsi"/>
          <w:b/>
          <w:sz w:val="18"/>
          <w:szCs w:val="18"/>
        </w:rPr>
        <w:t>2.3</w:t>
      </w:r>
      <w:r w:rsidR="0058319B" w:rsidRPr="00763D2D">
        <w:rPr>
          <w:rFonts w:asciiTheme="majorHAnsi" w:hAnsiTheme="majorHAnsi" w:cstheme="minorHAnsi"/>
          <w:sz w:val="18"/>
          <w:szCs w:val="18"/>
        </w:rPr>
        <w:t xml:space="preserve"> - Mapeamento do fluxo de processo: Trata-se da captura das informações da organização envolvida no projeto. De posse deste mapeamento deverá ser detalhada a proposta de normatização das áreas envolvidas para se conceituar e estabelecer de forma clara e adequada às políticas em que se deverão basear os novos sistemas e a organização necessária para operacionalizá-lo, bem como definir o fluxo geral das novas sistemáticas estabelecendo os procedimentos operacionais padrão de cada área funcional. Envolve as atividades: Levantamento e diagnóstico do cenário atual; Delineamento e estruturação dos novos processos; Definição e demonstração das regras de negócio. </w:t>
      </w:r>
    </w:p>
    <w:p w:rsidR="0058319B" w:rsidRPr="00763D2D" w:rsidRDefault="0058319B" w:rsidP="0058319B">
      <w:pPr>
        <w:ind w:left="-567" w:firstLine="1134"/>
        <w:rPr>
          <w:rFonts w:asciiTheme="majorHAnsi" w:hAnsiTheme="majorHAnsi" w:cstheme="minorHAnsi"/>
          <w:sz w:val="18"/>
          <w:szCs w:val="18"/>
        </w:rPr>
      </w:pPr>
    </w:p>
    <w:p w:rsidR="0058319B" w:rsidRPr="00763D2D" w:rsidRDefault="005471AE" w:rsidP="0058319B">
      <w:pPr>
        <w:ind w:left="-567" w:firstLine="1134"/>
        <w:rPr>
          <w:rFonts w:asciiTheme="majorHAnsi" w:hAnsiTheme="majorHAnsi" w:cstheme="minorHAnsi"/>
          <w:sz w:val="18"/>
          <w:szCs w:val="18"/>
        </w:rPr>
      </w:pPr>
      <w:r w:rsidRPr="00763D2D">
        <w:rPr>
          <w:rFonts w:asciiTheme="majorHAnsi" w:hAnsiTheme="majorHAnsi" w:cstheme="minorHAnsi"/>
          <w:b/>
          <w:sz w:val="18"/>
          <w:szCs w:val="18"/>
        </w:rPr>
        <w:t>2.4</w:t>
      </w:r>
      <w:r w:rsidR="0058319B" w:rsidRPr="00763D2D">
        <w:rPr>
          <w:rFonts w:asciiTheme="majorHAnsi" w:hAnsiTheme="majorHAnsi" w:cstheme="minorHAnsi"/>
          <w:b/>
          <w:sz w:val="18"/>
          <w:szCs w:val="18"/>
        </w:rPr>
        <w:t xml:space="preserve"> -</w:t>
      </w:r>
      <w:r w:rsidR="0058319B" w:rsidRPr="00763D2D">
        <w:rPr>
          <w:rFonts w:asciiTheme="majorHAnsi" w:hAnsiTheme="majorHAnsi" w:cstheme="minorHAnsi"/>
          <w:sz w:val="18"/>
          <w:szCs w:val="18"/>
        </w:rPr>
        <w:t xml:space="preserve"> Serviços de treinamento/capacitação: Trata-se do treinamento necessário para a utilização dos sistemas por servidores da CONTRATANTE. Deverá ser realizado mediante um cronograma a ser definido entre a CONTRATANTE e CONTRATADA, compreendendo o uso das funções dos sistemas pertencentes as suas áreas de abrangência, os quais deverão ser ministrados nas unidades de saúde. </w:t>
      </w:r>
    </w:p>
    <w:p w:rsidR="0058319B" w:rsidRPr="00763D2D" w:rsidRDefault="0058319B" w:rsidP="0058319B">
      <w:pPr>
        <w:ind w:left="-567" w:firstLine="1134"/>
        <w:rPr>
          <w:rFonts w:asciiTheme="majorHAnsi" w:hAnsiTheme="majorHAnsi" w:cstheme="minorHAnsi"/>
          <w:sz w:val="18"/>
          <w:szCs w:val="18"/>
        </w:rPr>
      </w:pPr>
    </w:p>
    <w:p w:rsidR="0058319B" w:rsidRPr="00763D2D" w:rsidRDefault="005471AE" w:rsidP="0058319B">
      <w:pPr>
        <w:ind w:left="-567" w:firstLine="1134"/>
        <w:rPr>
          <w:rFonts w:asciiTheme="majorHAnsi" w:hAnsiTheme="majorHAnsi" w:cstheme="minorHAnsi"/>
          <w:sz w:val="18"/>
          <w:szCs w:val="18"/>
        </w:rPr>
      </w:pPr>
      <w:r w:rsidRPr="00763D2D">
        <w:rPr>
          <w:rFonts w:asciiTheme="majorHAnsi" w:hAnsiTheme="majorHAnsi" w:cstheme="minorHAnsi"/>
          <w:b/>
          <w:sz w:val="18"/>
          <w:szCs w:val="18"/>
        </w:rPr>
        <w:lastRenderedPageBreak/>
        <w:t>2.5</w:t>
      </w:r>
      <w:r w:rsidR="0058319B" w:rsidRPr="00763D2D">
        <w:rPr>
          <w:rFonts w:asciiTheme="majorHAnsi" w:hAnsiTheme="majorHAnsi" w:cstheme="minorHAnsi"/>
          <w:sz w:val="18"/>
          <w:szCs w:val="18"/>
        </w:rPr>
        <w:t xml:space="preserve"> - A empresa CONTRATADA deverá realizar os serviços seguindo as etapas de levantamentos de requisitos, análise e projeto, desenvolvimento, testes, ativação, capacitação, incluindo-se os serviços necessários à sua institucionalização dentro do plano de trabalho a ser estipulado pela CONTRATANTE. </w:t>
      </w:r>
    </w:p>
    <w:p w:rsidR="00A05DF4" w:rsidRPr="00763D2D" w:rsidRDefault="00A05DF4" w:rsidP="007A3EA1">
      <w:pPr>
        <w:pStyle w:val="Corpodetexto"/>
        <w:spacing w:line="242" w:lineRule="auto"/>
        <w:ind w:left="0"/>
        <w:jc w:val="both"/>
        <w:rPr>
          <w:rFonts w:asciiTheme="majorHAnsi" w:hAnsiTheme="majorHAnsi" w:cstheme="minorHAnsi"/>
          <w:sz w:val="18"/>
          <w:szCs w:val="18"/>
        </w:rPr>
      </w:pPr>
    </w:p>
    <w:p w:rsidR="00746BB8" w:rsidRPr="00763D2D" w:rsidRDefault="00C67B6F" w:rsidP="00A05DF4">
      <w:pPr>
        <w:ind w:left="-567" w:firstLine="1134"/>
        <w:rPr>
          <w:rFonts w:asciiTheme="majorHAnsi" w:hAnsiTheme="majorHAnsi" w:cstheme="minorHAnsi"/>
          <w:sz w:val="18"/>
          <w:szCs w:val="18"/>
        </w:rPr>
      </w:pPr>
      <w:r w:rsidRPr="00763D2D">
        <w:rPr>
          <w:rFonts w:asciiTheme="majorHAnsi" w:hAnsiTheme="majorHAnsi" w:cstheme="minorHAnsi"/>
          <w:b/>
          <w:sz w:val="18"/>
          <w:szCs w:val="18"/>
        </w:rPr>
        <w:t xml:space="preserve">2.6 </w:t>
      </w:r>
      <w:r w:rsidRPr="00763D2D">
        <w:rPr>
          <w:rFonts w:asciiTheme="majorHAnsi" w:hAnsiTheme="majorHAnsi" w:cstheme="minorHAnsi"/>
          <w:sz w:val="18"/>
          <w:szCs w:val="18"/>
        </w:rPr>
        <w:t xml:space="preserve">- Qualquer alteração no prazo </w:t>
      </w:r>
      <w:proofErr w:type="gramStart"/>
      <w:r w:rsidRPr="00763D2D">
        <w:rPr>
          <w:rFonts w:asciiTheme="majorHAnsi" w:hAnsiTheme="majorHAnsi" w:cstheme="minorHAnsi"/>
          <w:sz w:val="18"/>
          <w:szCs w:val="18"/>
        </w:rPr>
        <w:t>supra referido</w:t>
      </w:r>
      <w:proofErr w:type="gramEnd"/>
      <w:r w:rsidRPr="00763D2D">
        <w:rPr>
          <w:rFonts w:asciiTheme="majorHAnsi" w:hAnsiTheme="majorHAnsi" w:cstheme="minorHAnsi"/>
          <w:sz w:val="18"/>
          <w:szCs w:val="18"/>
        </w:rPr>
        <w:t xml:space="preserve"> dependerá de aprovação formal do CONTRATANTE.</w:t>
      </w:r>
    </w:p>
    <w:p w:rsidR="007509CC" w:rsidRPr="00763D2D" w:rsidRDefault="007509CC" w:rsidP="00A05DF4">
      <w:pPr>
        <w:ind w:left="-567" w:firstLine="1134"/>
        <w:rPr>
          <w:rFonts w:asciiTheme="majorHAnsi" w:hAnsiTheme="majorHAnsi" w:cstheme="minorHAnsi"/>
          <w:sz w:val="18"/>
          <w:szCs w:val="18"/>
        </w:rPr>
      </w:pPr>
    </w:p>
    <w:p w:rsidR="005C28AE" w:rsidRPr="00763D2D" w:rsidRDefault="005C28AE" w:rsidP="005C28AE">
      <w:pPr>
        <w:ind w:left="-567" w:right="-284" w:firstLine="1134"/>
        <w:rPr>
          <w:rFonts w:asciiTheme="majorHAnsi" w:hAnsiTheme="majorHAnsi" w:cstheme="minorHAnsi"/>
          <w:sz w:val="18"/>
          <w:szCs w:val="18"/>
        </w:rPr>
      </w:pPr>
      <w:r w:rsidRPr="00763D2D">
        <w:rPr>
          <w:rFonts w:asciiTheme="majorHAnsi" w:hAnsiTheme="majorHAnsi" w:cstheme="minorHAnsi"/>
          <w:b/>
          <w:bCs/>
          <w:sz w:val="18"/>
          <w:szCs w:val="18"/>
        </w:rPr>
        <w:t>2.7.</w:t>
      </w:r>
      <w:r w:rsidRPr="00763D2D">
        <w:rPr>
          <w:rFonts w:asciiTheme="majorHAnsi" w:hAnsiTheme="majorHAnsi" w:cstheme="minorHAnsi"/>
          <w:sz w:val="18"/>
          <w:szCs w:val="18"/>
        </w:rPr>
        <w:t xml:space="preserve"> A Contratada fica </w:t>
      </w:r>
      <w:proofErr w:type="gramStart"/>
      <w:r w:rsidRPr="00763D2D">
        <w:rPr>
          <w:rFonts w:asciiTheme="majorHAnsi" w:hAnsiTheme="majorHAnsi" w:cstheme="minorHAnsi"/>
          <w:sz w:val="18"/>
          <w:szCs w:val="18"/>
        </w:rPr>
        <w:t>obrigada a aceitar nas mesmas</w:t>
      </w:r>
      <w:proofErr w:type="gramEnd"/>
      <w:r w:rsidRPr="00763D2D">
        <w:rPr>
          <w:rFonts w:asciiTheme="majorHAnsi" w:hAnsiTheme="majorHAnsi" w:cstheme="minorHAnsi"/>
          <w:sz w:val="18"/>
          <w:szCs w:val="18"/>
        </w:rPr>
        <w:t xml:space="preserve"> condições contratuais os acréscimos ou supressões que, por ventura, se fizerem necessárias até o limite fixado por lei art. 65 §1º da Lei Federal 8.666/93.</w:t>
      </w:r>
    </w:p>
    <w:p w:rsidR="005C28AE" w:rsidRPr="00763D2D" w:rsidRDefault="005C28AE" w:rsidP="00A05DF4">
      <w:pPr>
        <w:ind w:left="-567" w:firstLine="1134"/>
        <w:rPr>
          <w:rFonts w:asciiTheme="majorHAnsi" w:hAnsiTheme="majorHAnsi" w:cstheme="minorHAnsi"/>
          <w:sz w:val="18"/>
          <w:szCs w:val="18"/>
        </w:rPr>
      </w:pPr>
    </w:p>
    <w:p w:rsidR="007509CC" w:rsidRPr="00763D2D" w:rsidRDefault="007509CC" w:rsidP="007509CC">
      <w:pPr>
        <w:pStyle w:val="Ttulo1"/>
        <w:ind w:left="-567" w:right="-284" w:firstLine="1134"/>
        <w:jc w:val="both"/>
        <w:rPr>
          <w:rFonts w:asciiTheme="majorHAnsi" w:hAnsiTheme="majorHAnsi" w:cstheme="minorHAnsi"/>
          <w:sz w:val="18"/>
          <w:szCs w:val="18"/>
          <w:lang w:val="pt-BR"/>
        </w:rPr>
      </w:pPr>
      <w:r w:rsidRPr="00763D2D">
        <w:rPr>
          <w:rFonts w:asciiTheme="majorHAnsi" w:hAnsiTheme="majorHAnsi" w:cstheme="minorHAnsi"/>
          <w:sz w:val="18"/>
          <w:szCs w:val="18"/>
        </w:rPr>
        <w:t>CLÁUSULA TERCEIRA – DO VALOR E CONDIÇÃO DE PAGAMENTO:</w:t>
      </w:r>
    </w:p>
    <w:p w:rsidR="007509CC" w:rsidRPr="00763D2D" w:rsidRDefault="007509CC" w:rsidP="007509CC">
      <w:pPr>
        <w:rPr>
          <w:rFonts w:asciiTheme="majorHAnsi" w:hAnsiTheme="majorHAnsi" w:cstheme="minorHAnsi"/>
          <w:sz w:val="18"/>
          <w:szCs w:val="18"/>
        </w:rPr>
      </w:pPr>
    </w:p>
    <w:p w:rsidR="00AD57C8" w:rsidRPr="00763D2D" w:rsidRDefault="00AD57C8" w:rsidP="00AD57C8">
      <w:pPr>
        <w:autoSpaceDE w:val="0"/>
        <w:autoSpaceDN w:val="0"/>
        <w:adjustRightInd w:val="0"/>
        <w:ind w:left="-567" w:firstLine="1134"/>
        <w:rPr>
          <w:rFonts w:asciiTheme="majorHAnsi" w:hAnsiTheme="majorHAnsi" w:cstheme="minorHAnsi"/>
          <w:sz w:val="18"/>
          <w:szCs w:val="18"/>
        </w:rPr>
      </w:pPr>
      <w:r w:rsidRPr="00763D2D">
        <w:rPr>
          <w:rFonts w:asciiTheme="majorHAnsi" w:eastAsiaTheme="minorHAnsi" w:hAnsiTheme="majorHAnsi" w:cstheme="minorHAnsi"/>
          <w:b/>
          <w:sz w:val="18"/>
          <w:szCs w:val="18"/>
          <w:lang w:eastAsia="en-US"/>
        </w:rPr>
        <w:t xml:space="preserve">3.1 - </w:t>
      </w:r>
      <w:r w:rsidR="00D7139C" w:rsidRPr="00763D2D">
        <w:rPr>
          <w:rFonts w:asciiTheme="majorHAnsi" w:hAnsiTheme="majorHAnsi" w:cstheme="minorHAnsi"/>
          <w:sz w:val="18"/>
          <w:szCs w:val="18"/>
        </w:rPr>
        <w:t>Pela</w:t>
      </w:r>
      <w:r w:rsidR="00D7139C" w:rsidRPr="00763D2D">
        <w:rPr>
          <w:rFonts w:asciiTheme="majorHAnsi" w:hAnsiTheme="majorHAnsi" w:cstheme="minorHAnsi"/>
          <w:spacing w:val="16"/>
          <w:sz w:val="18"/>
          <w:szCs w:val="18"/>
        </w:rPr>
        <w:t xml:space="preserve"> </w:t>
      </w:r>
      <w:r w:rsidR="00D7139C" w:rsidRPr="00763D2D">
        <w:rPr>
          <w:rFonts w:asciiTheme="majorHAnsi" w:hAnsiTheme="majorHAnsi" w:cstheme="minorHAnsi"/>
          <w:sz w:val="18"/>
          <w:szCs w:val="18"/>
        </w:rPr>
        <w:t>locação</w:t>
      </w:r>
      <w:r w:rsidR="00D7139C" w:rsidRPr="00763D2D">
        <w:rPr>
          <w:rFonts w:asciiTheme="majorHAnsi" w:hAnsiTheme="majorHAnsi" w:cstheme="minorHAnsi"/>
          <w:spacing w:val="16"/>
          <w:sz w:val="18"/>
          <w:szCs w:val="18"/>
        </w:rPr>
        <w:t xml:space="preserve"> </w:t>
      </w:r>
      <w:r w:rsidR="00D7139C" w:rsidRPr="00763D2D">
        <w:rPr>
          <w:rFonts w:asciiTheme="majorHAnsi" w:hAnsiTheme="majorHAnsi" w:cstheme="minorHAnsi"/>
          <w:sz w:val="18"/>
          <w:szCs w:val="18"/>
        </w:rPr>
        <w:t>mensal</w:t>
      </w:r>
      <w:r w:rsidR="00D7139C" w:rsidRPr="00763D2D">
        <w:rPr>
          <w:rFonts w:asciiTheme="majorHAnsi" w:hAnsiTheme="majorHAnsi" w:cstheme="minorHAnsi"/>
          <w:spacing w:val="16"/>
          <w:sz w:val="18"/>
          <w:szCs w:val="18"/>
        </w:rPr>
        <w:t xml:space="preserve"> </w:t>
      </w:r>
      <w:r w:rsidR="00D7139C" w:rsidRPr="00763D2D">
        <w:rPr>
          <w:rFonts w:asciiTheme="majorHAnsi" w:hAnsiTheme="majorHAnsi" w:cstheme="minorHAnsi"/>
          <w:sz w:val="18"/>
          <w:szCs w:val="18"/>
        </w:rPr>
        <w:t>do</w:t>
      </w:r>
      <w:r w:rsidR="00D7139C" w:rsidRPr="00763D2D">
        <w:rPr>
          <w:rFonts w:asciiTheme="majorHAnsi" w:hAnsiTheme="majorHAnsi" w:cstheme="minorHAnsi"/>
          <w:spacing w:val="16"/>
          <w:sz w:val="18"/>
          <w:szCs w:val="18"/>
        </w:rPr>
        <w:t xml:space="preserve"> </w:t>
      </w:r>
      <w:r w:rsidR="00D7139C" w:rsidRPr="00763D2D">
        <w:rPr>
          <w:rFonts w:asciiTheme="majorHAnsi" w:hAnsiTheme="majorHAnsi" w:cstheme="minorHAnsi"/>
          <w:sz w:val="18"/>
          <w:szCs w:val="18"/>
        </w:rPr>
        <w:t xml:space="preserve">sistema, </w:t>
      </w:r>
      <w:r w:rsidR="00601FC0" w:rsidRPr="00763D2D">
        <w:rPr>
          <w:rFonts w:asciiTheme="majorHAnsi" w:hAnsiTheme="majorHAnsi" w:cstheme="minorHAnsi"/>
          <w:sz w:val="18"/>
          <w:szCs w:val="18"/>
        </w:rPr>
        <w:t>após s</w:t>
      </w:r>
      <w:r w:rsidR="00C972F6" w:rsidRPr="00763D2D">
        <w:rPr>
          <w:rFonts w:asciiTheme="majorHAnsi" w:hAnsiTheme="majorHAnsi" w:cstheme="minorHAnsi"/>
          <w:sz w:val="18"/>
          <w:szCs w:val="18"/>
        </w:rPr>
        <w:t>ua</w:t>
      </w:r>
      <w:r w:rsidR="00601FC0" w:rsidRPr="00763D2D">
        <w:rPr>
          <w:rFonts w:asciiTheme="majorHAnsi" w:hAnsiTheme="majorHAnsi" w:cstheme="minorHAnsi"/>
          <w:sz w:val="18"/>
          <w:szCs w:val="18"/>
        </w:rPr>
        <w:t xml:space="preserve"> instalação e funcionamento, o MUNICIPIO pagará à</w:t>
      </w:r>
      <w:r w:rsidR="00D7139C" w:rsidRPr="00763D2D">
        <w:rPr>
          <w:rFonts w:asciiTheme="majorHAnsi" w:hAnsiTheme="majorHAnsi" w:cstheme="minorHAnsi"/>
          <w:sz w:val="18"/>
          <w:szCs w:val="18"/>
        </w:rPr>
        <w:t xml:space="preserve"> CONTRA</w:t>
      </w:r>
      <w:r w:rsidR="00601FC0" w:rsidRPr="00763D2D">
        <w:rPr>
          <w:rFonts w:asciiTheme="majorHAnsi" w:hAnsiTheme="majorHAnsi" w:cstheme="minorHAnsi"/>
          <w:sz w:val="18"/>
          <w:szCs w:val="18"/>
        </w:rPr>
        <w:t>TA</w:t>
      </w:r>
      <w:r w:rsidR="00D7139C" w:rsidRPr="00763D2D">
        <w:rPr>
          <w:rFonts w:asciiTheme="majorHAnsi" w:hAnsiTheme="majorHAnsi" w:cstheme="minorHAnsi"/>
          <w:sz w:val="18"/>
          <w:szCs w:val="18"/>
        </w:rPr>
        <w:t xml:space="preserve">DA em moeda corrente nacional, o </w:t>
      </w:r>
      <w:r w:rsidR="00341ADC" w:rsidRPr="00763D2D">
        <w:rPr>
          <w:rFonts w:asciiTheme="majorHAnsi" w:hAnsiTheme="majorHAnsi" w:cstheme="minorHAnsi"/>
          <w:sz w:val="18"/>
          <w:szCs w:val="18"/>
        </w:rPr>
        <w:t xml:space="preserve">valor </w:t>
      </w:r>
      <w:r w:rsidR="00D7139C" w:rsidRPr="00763D2D">
        <w:rPr>
          <w:rFonts w:asciiTheme="majorHAnsi" w:hAnsiTheme="majorHAnsi" w:cstheme="minorHAnsi"/>
          <w:sz w:val="18"/>
          <w:szCs w:val="18"/>
        </w:rPr>
        <w:t xml:space="preserve">de R$ </w:t>
      </w:r>
      <w:proofErr w:type="gramStart"/>
      <w:r w:rsidR="00D7139C" w:rsidRPr="00763D2D">
        <w:rPr>
          <w:rFonts w:asciiTheme="majorHAnsi" w:hAnsiTheme="majorHAnsi" w:cstheme="minorHAnsi"/>
          <w:sz w:val="18"/>
          <w:szCs w:val="18"/>
        </w:rPr>
        <w:t xml:space="preserve">(                     </w:t>
      </w:r>
      <w:proofErr w:type="gramEnd"/>
      <w:r w:rsidR="00D7139C" w:rsidRPr="00763D2D">
        <w:rPr>
          <w:rFonts w:asciiTheme="majorHAnsi" w:hAnsiTheme="majorHAnsi" w:cstheme="minorHAnsi"/>
          <w:sz w:val="18"/>
          <w:szCs w:val="18"/>
        </w:rPr>
        <w:t>), conforme a execução dos serviços prestados.</w:t>
      </w:r>
      <w:r w:rsidR="00D7139C" w:rsidRPr="00763D2D">
        <w:rPr>
          <w:rFonts w:asciiTheme="majorHAnsi" w:eastAsiaTheme="minorHAnsi" w:hAnsiTheme="majorHAnsi" w:cstheme="minorHAnsi"/>
          <w:b/>
          <w:sz w:val="18"/>
          <w:szCs w:val="18"/>
          <w:lang w:eastAsia="en-US"/>
        </w:rPr>
        <w:t xml:space="preserve"> </w:t>
      </w:r>
    </w:p>
    <w:p w:rsidR="00D7139C" w:rsidRPr="00763D2D" w:rsidRDefault="00D7139C" w:rsidP="00AD57C8">
      <w:pPr>
        <w:autoSpaceDE w:val="0"/>
        <w:autoSpaceDN w:val="0"/>
        <w:adjustRightInd w:val="0"/>
        <w:ind w:left="-567" w:firstLine="1134"/>
        <w:rPr>
          <w:rFonts w:asciiTheme="majorHAnsi" w:eastAsiaTheme="minorHAnsi" w:hAnsiTheme="majorHAnsi" w:cstheme="minorHAnsi"/>
          <w:b/>
          <w:sz w:val="18"/>
          <w:szCs w:val="18"/>
          <w:lang w:eastAsia="en-US"/>
        </w:rPr>
      </w:pPr>
    </w:p>
    <w:p w:rsidR="00FC2D72" w:rsidRPr="00763D2D" w:rsidRDefault="00FC2D72" w:rsidP="00AD57C8">
      <w:pPr>
        <w:autoSpaceDE w:val="0"/>
        <w:autoSpaceDN w:val="0"/>
        <w:adjustRightInd w:val="0"/>
        <w:ind w:left="-567" w:firstLine="1134"/>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sz w:val="18"/>
          <w:szCs w:val="18"/>
          <w:lang w:eastAsia="en-US"/>
        </w:rPr>
        <w:t xml:space="preserve">3.2 – </w:t>
      </w:r>
      <w:r w:rsidR="00341ADC" w:rsidRPr="00763D2D">
        <w:rPr>
          <w:rFonts w:asciiTheme="majorHAnsi" w:eastAsiaTheme="minorHAnsi" w:hAnsiTheme="majorHAnsi" w:cstheme="minorHAnsi"/>
          <w:sz w:val="18"/>
          <w:szCs w:val="18"/>
          <w:lang w:eastAsia="en-US"/>
        </w:rPr>
        <w:t>Pela implantação/</w:t>
      </w:r>
      <w:r w:rsidRPr="00763D2D">
        <w:rPr>
          <w:rFonts w:asciiTheme="majorHAnsi" w:eastAsiaTheme="minorHAnsi" w:hAnsiTheme="majorHAnsi" w:cstheme="minorHAnsi"/>
          <w:sz w:val="18"/>
          <w:szCs w:val="18"/>
          <w:lang w:eastAsia="en-US"/>
        </w:rPr>
        <w:t xml:space="preserve">ativação </w:t>
      </w:r>
      <w:r w:rsidR="00472AF4" w:rsidRPr="00763D2D">
        <w:rPr>
          <w:rFonts w:asciiTheme="majorHAnsi" w:eastAsiaTheme="minorHAnsi" w:hAnsiTheme="majorHAnsi" w:cstheme="minorHAnsi"/>
          <w:sz w:val="18"/>
          <w:szCs w:val="18"/>
          <w:lang w:eastAsia="en-US"/>
        </w:rPr>
        <w:t xml:space="preserve">dos serviços </w:t>
      </w:r>
      <w:r w:rsidRPr="00763D2D">
        <w:rPr>
          <w:rFonts w:asciiTheme="majorHAnsi" w:eastAsiaTheme="minorHAnsi" w:hAnsiTheme="majorHAnsi" w:cstheme="minorHAnsi"/>
          <w:sz w:val="18"/>
          <w:szCs w:val="18"/>
          <w:lang w:eastAsia="en-US"/>
        </w:rPr>
        <w:t xml:space="preserve">o MUNICÍPIO pagará </w:t>
      </w:r>
      <w:r w:rsidR="00601FC0" w:rsidRPr="00763D2D">
        <w:rPr>
          <w:rFonts w:asciiTheme="majorHAnsi" w:eastAsiaTheme="minorHAnsi" w:hAnsiTheme="majorHAnsi" w:cstheme="minorHAnsi"/>
          <w:sz w:val="18"/>
          <w:szCs w:val="18"/>
          <w:lang w:eastAsia="en-US"/>
        </w:rPr>
        <w:t>à</w:t>
      </w:r>
      <w:r w:rsidR="00410417" w:rsidRPr="00763D2D">
        <w:rPr>
          <w:rFonts w:asciiTheme="majorHAnsi" w:eastAsiaTheme="minorHAnsi" w:hAnsiTheme="majorHAnsi" w:cstheme="minorHAnsi"/>
          <w:sz w:val="18"/>
          <w:szCs w:val="18"/>
          <w:lang w:eastAsia="en-US"/>
        </w:rPr>
        <w:t xml:space="preserve"> </w:t>
      </w:r>
      <w:r w:rsidRPr="00763D2D">
        <w:rPr>
          <w:rFonts w:asciiTheme="majorHAnsi" w:eastAsiaTheme="minorHAnsi" w:hAnsiTheme="majorHAnsi" w:cstheme="minorHAnsi"/>
          <w:sz w:val="18"/>
          <w:szCs w:val="18"/>
          <w:lang w:eastAsia="en-US"/>
        </w:rPr>
        <w:t>CONTRATADA o</w:t>
      </w:r>
      <w:r w:rsidR="00341ADC" w:rsidRPr="00763D2D">
        <w:rPr>
          <w:rFonts w:asciiTheme="majorHAnsi" w:eastAsiaTheme="minorHAnsi" w:hAnsiTheme="majorHAnsi" w:cstheme="minorHAnsi"/>
          <w:sz w:val="18"/>
          <w:szCs w:val="18"/>
          <w:lang w:eastAsia="en-US"/>
        </w:rPr>
        <w:t xml:space="preserve"> valor</w:t>
      </w:r>
      <w:proofErr w:type="gramStart"/>
      <w:r w:rsidR="00341ADC" w:rsidRPr="00763D2D">
        <w:rPr>
          <w:rFonts w:asciiTheme="majorHAnsi" w:eastAsiaTheme="minorHAnsi" w:hAnsiTheme="majorHAnsi" w:cstheme="minorHAnsi"/>
          <w:sz w:val="18"/>
          <w:szCs w:val="18"/>
          <w:lang w:eastAsia="en-US"/>
        </w:rPr>
        <w:t xml:space="preserve"> </w:t>
      </w:r>
      <w:r w:rsidRPr="00763D2D">
        <w:rPr>
          <w:rFonts w:asciiTheme="majorHAnsi" w:eastAsiaTheme="minorHAnsi" w:hAnsiTheme="majorHAnsi" w:cstheme="minorHAnsi"/>
          <w:sz w:val="18"/>
          <w:szCs w:val="18"/>
          <w:lang w:eastAsia="en-US"/>
        </w:rPr>
        <w:t xml:space="preserve"> </w:t>
      </w:r>
      <w:proofErr w:type="gramEnd"/>
      <w:r w:rsidRPr="00763D2D">
        <w:rPr>
          <w:rFonts w:asciiTheme="majorHAnsi" w:eastAsiaTheme="minorHAnsi" w:hAnsiTheme="majorHAnsi" w:cstheme="minorHAnsi"/>
          <w:sz w:val="18"/>
          <w:szCs w:val="18"/>
          <w:lang w:eastAsia="en-US"/>
        </w:rPr>
        <w:t xml:space="preserve">total de R$ (    </w:t>
      </w:r>
      <w:r w:rsidR="00410417" w:rsidRPr="00763D2D">
        <w:rPr>
          <w:rFonts w:asciiTheme="majorHAnsi" w:eastAsiaTheme="minorHAnsi" w:hAnsiTheme="majorHAnsi" w:cstheme="minorHAnsi"/>
          <w:sz w:val="18"/>
          <w:szCs w:val="18"/>
          <w:lang w:eastAsia="en-US"/>
        </w:rPr>
        <w:t xml:space="preserve">             </w:t>
      </w:r>
      <w:r w:rsidRPr="00763D2D">
        <w:rPr>
          <w:rFonts w:asciiTheme="majorHAnsi" w:eastAsiaTheme="minorHAnsi" w:hAnsiTheme="majorHAnsi" w:cstheme="minorHAnsi"/>
          <w:sz w:val="18"/>
          <w:szCs w:val="18"/>
          <w:lang w:eastAsia="en-US"/>
        </w:rPr>
        <w:t xml:space="preserve">  ), conforme a ativação</w:t>
      </w:r>
      <w:r w:rsidR="0023318A" w:rsidRPr="00763D2D">
        <w:rPr>
          <w:rFonts w:asciiTheme="majorHAnsi" w:eastAsiaTheme="minorHAnsi" w:hAnsiTheme="majorHAnsi" w:cstheme="minorHAnsi"/>
          <w:sz w:val="18"/>
          <w:szCs w:val="18"/>
          <w:lang w:eastAsia="en-US"/>
        </w:rPr>
        <w:t xml:space="preserve"> dos mesmos</w:t>
      </w:r>
      <w:r w:rsidR="00472FF9" w:rsidRPr="00763D2D">
        <w:rPr>
          <w:rFonts w:asciiTheme="majorHAnsi" w:eastAsiaTheme="minorHAnsi" w:hAnsiTheme="majorHAnsi" w:cstheme="minorHAnsi"/>
          <w:sz w:val="18"/>
          <w:szCs w:val="18"/>
          <w:lang w:eastAsia="en-US"/>
        </w:rPr>
        <w:t>.</w:t>
      </w:r>
      <w:r w:rsidRPr="00763D2D">
        <w:rPr>
          <w:rFonts w:asciiTheme="majorHAnsi" w:eastAsiaTheme="minorHAnsi" w:hAnsiTheme="majorHAnsi" w:cstheme="minorHAnsi"/>
          <w:sz w:val="18"/>
          <w:szCs w:val="18"/>
          <w:lang w:eastAsia="en-US"/>
        </w:rPr>
        <w:t xml:space="preserve"> </w:t>
      </w:r>
    </w:p>
    <w:p w:rsidR="00FC2D72" w:rsidRPr="00763D2D" w:rsidRDefault="00FC2D72" w:rsidP="00AD57C8">
      <w:pPr>
        <w:autoSpaceDE w:val="0"/>
        <w:autoSpaceDN w:val="0"/>
        <w:adjustRightInd w:val="0"/>
        <w:ind w:left="-567" w:firstLine="1134"/>
        <w:rPr>
          <w:rFonts w:asciiTheme="majorHAnsi" w:eastAsiaTheme="minorHAnsi" w:hAnsiTheme="majorHAnsi" w:cstheme="minorHAnsi"/>
          <w:b/>
          <w:sz w:val="18"/>
          <w:szCs w:val="18"/>
          <w:lang w:eastAsia="en-US"/>
        </w:rPr>
      </w:pPr>
    </w:p>
    <w:p w:rsidR="00AD57C8" w:rsidRPr="00763D2D" w:rsidRDefault="00AD57C8" w:rsidP="00AD57C8">
      <w:pPr>
        <w:autoSpaceDE w:val="0"/>
        <w:autoSpaceDN w:val="0"/>
        <w:adjustRightInd w:val="0"/>
        <w:ind w:left="-567" w:firstLine="1134"/>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sz w:val="18"/>
          <w:szCs w:val="18"/>
          <w:lang w:eastAsia="en-US"/>
        </w:rPr>
        <w:t>3.2</w:t>
      </w:r>
      <w:r w:rsidRPr="00763D2D">
        <w:rPr>
          <w:rFonts w:asciiTheme="majorHAnsi" w:eastAsiaTheme="minorHAnsi" w:hAnsiTheme="majorHAnsi" w:cstheme="minorHAnsi"/>
          <w:sz w:val="18"/>
          <w:szCs w:val="18"/>
          <w:lang w:eastAsia="en-US"/>
        </w:rPr>
        <w:t xml:space="preserve"> - O pagamento </w:t>
      </w:r>
      <w:r w:rsidR="00437CB2" w:rsidRPr="00763D2D">
        <w:rPr>
          <w:rFonts w:asciiTheme="majorHAnsi" w:eastAsiaTheme="minorHAnsi" w:hAnsiTheme="majorHAnsi" w:cstheme="minorHAnsi"/>
          <w:sz w:val="18"/>
          <w:szCs w:val="18"/>
          <w:lang w:eastAsia="en-US"/>
        </w:rPr>
        <w:t xml:space="preserve">da locação mensal </w:t>
      </w:r>
      <w:r w:rsidRPr="00763D2D">
        <w:rPr>
          <w:rFonts w:asciiTheme="majorHAnsi" w:eastAsiaTheme="minorHAnsi" w:hAnsiTheme="majorHAnsi" w:cstheme="minorHAnsi"/>
          <w:sz w:val="18"/>
          <w:szCs w:val="18"/>
          <w:lang w:eastAsia="en-US"/>
        </w:rPr>
        <w:t>será efetuado em até 15 dias após o mês subsequente ao mês do serviço prestado, mediante apresen</w:t>
      </w:r>
      <w:r w:rsidR="00341ADC" w:rsidRPr="00763D2D">
        <w:rPr>
          <w:rFonts w:asciiTheme="majorHAnsi" w:eastAsiaTheme="minorHAnsi" w:hAnsiTheme="majorHAnsi" w:cstheme="minorHAnsi"/>
          <w:sz w:val="18"/>
          <w:szCs w:val="18"/>
          <w:lang w:eastAsia="en-US"/>
        </w:rPr>
        <w:t>t</w:t>
      </w:r>
      <w:r w:rsidR="00D61EA2" w:rsidRPr="00763D2D">
        <w:rPr>
          <w:rFonts w:asciiTheme="majorHAnsi" w:eastAsiaTheme="minorHAnsi" w:hAnsiTheme="majorHAnsi" w:cstheme="minorHAnsi"/>
          <w:sz w:val="18"/>
          <w:szCs w:val="18"/>
          <w:lang w:eastAsia="en-US"/>
        </w:rPr>
        <w:t>ação da respectiva nota fiscal.</w:t>
      </w:r>
    </w:p>
    <w:p w:rsidR="00341ADC" w:rsidRPr="00763D2D" w:rsidRDefault="00341ADC" w:rsidP="00AD57C8">
      <w:pPr>
        <w:autoSpaceDE w:val="0"/>
        <w:autoSpaceDN w:val="0"/>
        <w:adjustRightInd w:val="0"/>
        <w:ind w:left="-567" w:firstLine="1134"/>
        <w:rPr>
          <w:rFonts w:asciiTheme="majorHAnsi" w:eastAsiaTheme="minorHAnsi" w:hAnsiTheme="majorHAnsi" w:cstheme="minorHAnsi"/>
          <w:sz w:val="18"/>
          <w:szCs w:val="18"/>
          <w:lang w:eastAsia="en-US"/>
        </w:rPr>
      </w:pPr>
    </w:p>
    <w:p w:rsidR="00437CB2" w:rsidRPr="00763D2D" w:rsidRDefault="00341ADC" w:rsidP="00AD57C8">
      <w:pPr>
        <w:autoSpaceDE w:val="0"/>
        <w:autoSpaceDN w:val="0"/>
        <w:adjustRightInd w:val="0"/>
        <w:ind w:left="-567" w:firstLine="1134"/>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sz w:val="18"/>
          <w:szCs w:val="18"/>
          <w:lang w:eastAsia="en-US"/>
        </w:rPr>
        <w:t>3.3-</w:t>
      </w:r>
      <w:r w:rsidR="00437CB2" w:rsidRPr="00763D2D">
        <w:rPr>
          <w:rFonts w:asciiTheme="majorHAnsi" w:eastAsiaTheme="minorHAnsi" w:hAnsiTheme="majorHAnsi" w:cstheme="minorHAnsi"/>
          <w:sz w:val="18"/>
          <w:szCs w:val="18"/>
          <w:lang w:eastAsia="en-US"/>
        </w:rPr>
        <w:t xml:space="preserve"> O pagamento da implantação</w:t>
      </w:r>
      <w:r w:rsidRPr="00763D2D">
        <w:rPr>
          <w:rFonts w:asciiTheme="majorHAnsi" w:eastAsiaTheme="minorHAnsi" w:hAnsiTheme="majorHAnsi" w:cstheme="minorHAnsi"/>
          <w:sz w:val="18"/>
          <w:szCs w:val="18"/>
          <w:lang w:eastAsia="en-US"/>
        </w:rPr>
        <w:t>/ativação será efetuado em 03(três) par</w:t>
      </w:r>
      <w:r w:rsidR="004E0DB6" w:rsidRPr="00763D2D">
        <w:rPr>
          <w:rFonts w:asciiTheme="majorHAnsi" w:eastAsiaTheme="minorHAnsi" w:hAnsiTheme="majorHAnsi" w:cstheme="minorHAnsi"/>
          <w:sz w:val="18"/>
          <w:szCs w:val="18"/>
          <w:lang w:eastAsia="en-US"/>
        </w:rPr>
        <w:t>celas de igual valor, sendo a 1ª</w:t>
      </w:r>
      <w:r w:rsidRPr="00763D2D">
        <w:rPr>
          <w:rFonts w:asciiTheme="majorHAnsi" w:eastAsiaTheme="minorHAnsi" w:hAnsiTheme="majorHAnsi" w:cstheme="minorHAnsi"/>
          <w:sz w:val="18"/>
          <w:szCs w:val="18"/>
          <w:lang w:eastAsia="en-US"/>
        </w:rPr>
        <w:t xml:space="preserve"> parcela paga 21</w:t>
      </w:r>
      <w:proofErr w:type="gramStart"/>
      <w:r w:rsidRPr="00763D2D">
        <w:rPr>
          <w:rFonts w:asciiTheme="majorHAnsi" w:eastAsiaTheme="minorHAnsi" w:hAnsiTheme="majorHAnsi" w:cstheme="minorHAnsi"/>
          <w:sz w:val="18"/>
          <w:szCs w:val="18"/>
          <w:lang w:eastAsia="en-US"/>
        </w:rPr>
        <w:t xml:space="preserve">( </w:t>
      </w:r>
      <w:proofErr w:type="gramEnd"/>
      <w:r w:rsidRPr="00763D2D">
        <w:rPr>
          <w:rFonts w:asciiTheme="majorHAnsi" w:eastAsiaTheme="minorHAnsi" w:hAnsiTheme="majorHAnsi" w:cstheme="minorHAnsi"/>
          <w:sz w:val="18"/>
          <w:szCs w:val="18"/>
          <w:lang w:eastAsia="en-US"/>
        </w:rPr>
        <w:t>vinte e um) dias após  a</w:t>
      </w:r>
      <w:r w:rsidR="00D251C7" w:rsidRPr="00763D2D">
        <w:rPr>
          <w:rFonts w:asciiTheme="majorHAnsi" w:eastAsiaTheme="minorHAnsi" w:hAnsiTheme="majorHAnsi" w:cstheme="minorHAnsi"/>
          <w:sz w:val="18"/>
          <w:szCs w:val="18"/>
          <w:lang w:eastAsia="en-US"/>
        </w:rPr>
        <w:t xml:space="preserve"> implantação</w:t>
      </w:r>
      <w:r w:rsidRPr="00763D2D">
        <w:rPr>
          <w:rFonts w:asciiTheme="majorHAnsi" w:eastAsiaTheme="minorHAnsi" w:hAnsiTheme="majorHAnsi" w:cstheme="minorHAnsi"/>
          <w:sz w:val="18"/>
          <w:szCs w:val="18"/>
          <w:lang w:eastAsia="en-US"/>
        </w:rPr>
        <w:t xml:space="preserve"> e funcionamento do sistema, a 2ª parcela paga 30(trinta) dias após o pagamento da primeira e a  3ª e última parcela, paga 30 ( trinta) dias após o pagamento da segunda,</w:t>
      </w:r>
      <w:r w:rsidR="00437CB2" w:rsidRPr="00763D2D">
        <w:rPr>
          <w:rFonts w:asciiTheme="majorHAnsi" w:eastAsiaTheme="minorHAnsi" w:hAnsiTheme="majorHAnsi" w:cstheme="minorHAnsi"/>
          <w:sz w:val="18"/>
          <w:szCs w:val="18"/>
          <w:lang w:eastAsia="en-US"/>
        </w:rPr>
        <w:t xml:space="preserve"> mediante apresen</w:t>
      </w:r>
      <w:r w:rsidR="004E0DB6" w:rsidRPr="00763D2D">
        <w:rPr>
          <w:rFonts w:asciiTheme="majorHAnsi" w:eastAsiaTheme="minorHAnsi" w:hAnsiTheme="majorHAnsi" w:cstheme="minorHAnsi"/>
          <w:sz w:val="18"/>
          <w:szCs w:val="18"/>
          <w:lang w:eastAsia="en-US"/>
        </w:rPr>
        <w:t>tação da respectiva nota fiscal.</w:t>
      </w:r>
    </w:p>
    <w:p w:rsidR="00AD57C8" w:rsidRPr="00763D2D" w:rsidRDefault="00AD57C8" w:rsidP="00AD57C8">
      <w:pPr>
        <w:autoSpaceDE w:val="0"/>
        <w:autoSpaceDN w:val="0"/>
        <w:adjustRightInd w:val="0"/>
        <w:ind w:left="-567" w:firstLine="1134"/>
        <w:rPr>
          <w:rFonts w:asciiTheme="majorHAnsi" w:eastAsiaTheme="minorHAnsi" w:hAnsiTheme="majorHAnsi" w:cstheme="minorHAnsi"/>
          <w:sz w:val="18"/>
          <w:szCs w:val="18"/>
          <w:lang w:eastAsia="en-US"/>
        </w:rPr>
      </w:pPr>
    </w:p>
    <w:p w:rsidR="00AD57C8" w:rsidRPr="00763D2D" w:rsidRDefault="00AD57C8" w:rsidP="00AD57C8">
      <w:pPr>
        <w:pStyle w:val="Corpodetexto"/>
        <w:spacing w:before="1" w:line="242" w:lineRule="auto"/>
        <w:ind w:left="-567" w:firstLine="1134"/>
        <w:jc w:val="both"/>
        <w:rPr>
          <w:rFonts w:asciiTheme="majorHAnsi" w:hAnsiTheme="majorHAnsi" w:cstheme="minorHAnsi"/>
          <w:sz w:val="18"/>
          <w:szCs w:val="18"/>
        </w:rPr>
      </w:pPr>
      <w:r w:rsidRPr="00763D2D">
        <w:rPr>
          <w:rFonts w:asciiTheme="majorHAnsi" w:hAnsiTheme="majorHAnsi" w:cstheme="minorHAnsi"/>
          <w:b/>
          <w:sz w:val="18"/>
          <w:szCs w:val="18"/>
        </w:rPr>
        <w:t>3.</w:t>
      </w:r>
      <w:r w:rsidR="00437CB2" w:rsidRPr="00763D2D">
        <w:rPr>
          <w:rFonts w:asciiTheme="majorHAnsi" w:hAnsiTheme="majorHAnsi" w:cstheme="minorHAnsi"/>
          <w:b/>
          <w:sz w:val="18"/>
          <w:szCs w:val="18"/>
        </w:rPr>
        <w:t>4</w:t>
      </w:r>
      <w:r w:rsidRPr="00763D2D">
        <w:rPr>
          <w:rFonts w:asciiTheme="majorHAnsi" w:hAnsiTheme="majorHAnsi" w:cstheme="minorHAnsi"/>
          <w:sz w:val="18"/>
          <w:szCs w:val="18"/>
        </w:rPr>
        <w:t xml:space="preserve"> - As notas fiscais não deverão portar vícios ou incorreções que impossibilitem o pagamento e deverão fazer constar o número da Concorrência e da ordem de fornecimento, a fim de acelerar o trâmite.</w:t>
      </w:r>
    </w:p>
    <w:p w:rsidR="007509CC" w:rsidRPr="00763D2D" w:rsidRDefault="007509CC" w:rsidP="007509CC">
      <w:pPr>
        <w:rPr>
          <w:rFonts w:asciiTheme="majorHAnsi" w:hAnsiTheme="majorHAnsi" w:cstheme="minorHAnsi"/>
          <w:sz w:val="18"/>
          <w:szCs w:val="18"/>
        </w:rPr>
      </w:pPr>
    </w:p>
    <w:p w:rsidR="00AD57C8" w:rsidRPr="00763D2D" w:rsidRDefault="00AD57C8" w:rsidP="00AD57C8">
      <w:pPr>
        <w:pStyle w:val="Ttulo1"/>
        <w:ind w:left="-567" w:right="-284" w:firstLine="1134"/>
        <w:jc w:val="both"/>
        <w:rPr>
          <w:rFonts w:asciiTheme="majorHAnsi" w:hAnsiTheme="majorHAnsi" w:cstheme="minorHAnsi"/>
          <w:sz w:val="18"/>
          <w:szCs w:val="18"/>
          <w:lang w:val="pt-BR"/>
        </w:rPr>
      </w:pPr>
      <w:r w:rsidRPr="00763D2D">
        <w:rPr>
          <w:rFonts w:asciiTheme="majorHAnsi" w:hAnsiTheme="majorHAnsi" w:cstheme="minorHAnsi"/>
          <w:sz w:val="18"/>
          <w:szCs w:val="18"/>
        </w:rPr>
        <w:t>CLÁUSULA QUARTA – DA VIGÊNCIA:</w:t>
      </w:r>
    </w:p>
    <w:p w:rsidR="00AD57C8" w:rsidRPr="00763D2D" w:rsidRDefault="00AD57C8" w:rsidP="00AD57C8">
      <w:pPr>
        <w:rPr>
          <w:rFonts w:asciiTheme="majorHAnsi" w:hAnsiTheme="majorHAnsi" w:cstheme="minorHAnsi"/>
          <w:sz w:val="18"/>
          <w:szCs w:val="18"/>
        </w:rPr>
      </w:pPr>
    </w:p>
    <w:p w:rsidR="00E51B3B" w:rsidRPr="00763D2D" w:rsidRDefault="00E51B3B" w:rsidP="00E51B3B">
      <w:pPr>
        <w:pStyle w:val="PargrafodaLista"/>
        <w:autoSpaceDE w:val="0"/>
        <w:autoSpaceDN w:val="0"/>
        <w:adjustRightInd w:val="0"/>
        <w:ind w:left="-567" w:firstLine="1134"/>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 xml:space="preserve">4.1 – </w:t>
      </w:r>
      <w:r w:rsidRPr="00763D2D">
        <w:rPr>
          <w:rFonts w:asciiTheme="majorHAnsi" w:eastAsiaTheme="minorHAnsi" w:hAnsiTheme="majorHAnsi" w:cstheme="minorHAnsi"/>
          <w:sz w:val="18"/>
          <w:szCs w:val="18"/>
          <w:lang w:eastAsia="en-US"/>
        </w:rPr>
        <w:t>O contrato a ser celebrado será pelo período de 12 (doze) meses, podendo ser prorrogado, mediante interesse do município, por iguais e sucessivos períodos até o limite de 48 (quarenta</w:t>
      </w:r>
      <w:r w:rsidR="00C1181A" w:rsidRPr="00763D2D">
        <w:rPr>
          <w:rFonts w:asciiTheme="majorHAnsi" w:eastAsiaTheme="minorHAnsi" w:hAnsiTheme="majorHAnsi" w:cstheme="minorHAnsi"/>
          <w:sz w:val="18"/>
          <w:szCs w:val="18"/>
          <w:lang w:eastAsia="en-US"/>
        </w:rPr>
        <w:t xml:space="preserve"> e oito</w:t>
      </w:r>
      <w:r w:rsidRPr="00763D2D">
        <w:rPr>
          <w:rFonts w:asciiTheme="majorHAnsi" w:eastAsiaTheme="minorHAnsi" w:hAnsiTheme="majorHAnsi" w:cstheme="minorHAnsi"/>
          <w:sz w:val="18"/>
          <w:szCs w:val="18"/>
          <w:lang w:eastAsia="en-US"/>
        </w:rPr>
        <w:t>) meses conforme Lei 8.666/93.</w:t>
      </w:r>
    </w:p>
    <w:p w:rsidR="00E51B3B" w:rsidRPr="00763D2D" w:rsidRDefault="00E51B3B" w:rsidP="006E3C7E">
      <w:pPr>
        <w:pStyle w:val="Corpodetexto"/>
        <w:spacing w:before="4"/>
        <w:ind w:left="0"/>
        <w:jc w:val="both"/>
        <w:rPr>
          <w:rFonts w:asciiTheme="majorHAnsi" w:hAnsiTheme="majorHAnsi" w:cstheme="minorHAnsi"/>
          <w:sz w:val="18"/>
          <w:szCs w:val="18"/>
        </w:rPr>
      </w:pPr>
    </w:p>
    <w:p w:rsidR="00E51B3B" w:rsidRPr="00763D2D" w:rsidRDefault="006E3C7E" w:rsidP="00E51B3B">
      <w:pPr>
        <w:pStyle w:val="Corpodetexto"/>
        <w:spacing w:line="242" w:lineRule="auto"/>
        <w:ind w:left="-567" w:firstLine="1134"/>
        <w:jc w:val="both"/>
        <w:rPr>
          <w:rFonts w:asciiTheme="majorHAnsi" w:hAnsiTheme="majorHAnsi" w:cstheme="minorHAnsi"/>
          <w:sz w:val="18"/>
          <w:szCs w:val="18"/>
        </w:rPr>
      </w:pPr>
      <w:r w:rsidRPr="00763D2D">
        <w:rPr>
          <w:rFonts w:asciiTheme="majorHAnsi" w:hAnsiTheme="majorHAnsi" w:cstheme="minorHAnsi"/>
          <w:b/>
          <w:sz w:val="18"/>
          <w:szCs w:val="18"/>
        </w:rPr>
        <w:t>4.2</w:t>
      </w:r>
      <w:r w:rsidR="00E51B3B" w:rsidRPr="00763D2D">
        <w:rPr>
          <w:rFonts w:asciiTheme="majorHAnsi" w:hAnsiTheme="majorHAnsi" w:cstheme="minorHAnsi"/>
          <w:sz w:val="18"/>
          <w:szCs w:val="18"/>
        </w:rPr>
        <w:t>- Além da nota fiscal-e e/ou fatura do</w:t>
      </w:r>
      <w:r w:rsidR="00C67B6F" w:rsidRPr="00763D2D">
        <w:rPr>
          <w:rFonts w:asciiTheme="majorHAnsi" w:hAnsiTheme="majorHAnsi" w:cstheme="minorHAnsi"/>
          <w:sz w:val="18"/>
          <w:szCs w:val="18"/>
        </w:rPr>
        <w:t>serviço(s) prestado(s)</w:t>
      </w:r>
      <w:r w:rsidR="00E51B3B" w:rsidRPr="00763D2D">
        <w:rPr>
          <w:rFonts w:asciiTheme="majorHAnsi" w:hAnsiTheme="majorHAnsi" w:cstheme="minorHAnsi"/>
          <w:sz w:val="18"/>
          <w:szCs w:val="18"/>
        </w:rPr>
        <w:t>, a empresa deverá apresentar e manter atualizados (</w:t>
      </w:r>
      <w:r w:rsidR="00E51B3B" w:rsidRPr="00763D2D">
        <w:rPr>
          <w:rFonts w:asciiTheme="majorHAnsi" w:hAnsiTheme="majorHAnsi" w:cstheme="minorHAnsi"/>
          <w:b/>
          <w:sz w:val="18"/>
          <w:szCs w:val="18"/>
        </w:rPr>
        <w:t>durante a validade do contrato</w:t>
      </w:r>
      <w:r w:rsidR="00E51B3B" w:rsidRPr="00763D2D">
        <w:rPr>
          <w:rFonts w:asciiTheme="majorHAnsi" w:hAnsiTheme="majorHAnsi" w:cstheme="minorHAnsi"/>
          <w:sz w:val="18"/>
          <w:szCs w:val="18"/>
        </w:rPr>
        <w:t>) os seguintes documentos:</w:t>
      </w:r>
    </w:p>
    <w:p w:rsidR="00E51B3B" w:rsidRPr="00763D2D" w:rsidRDefault="00E51B3B" w:rsidP="00E51B3B">
      <w:pPr>
        <w:widowControl w:val="0"/>
        <w:tabs>
          <w:tab w:val="left" w:pos="1280"/>
        </w:tabs>
        <w:autoSpaceDE w:val="0"/>
        <w:autoSpaceDN w:val="0"/>
        <w:ind w:left="-567"/>
        <w:rPr>
          <w:rFonts w:asciiTheme="majorHAnsi" w:hAnsiTheme="majorHAnsi" w:cstheme="minorHAnsi"/>
          <w:sz w:val="18"/>
          <w:szCs w:val="18"/>
        </w:rPr>
      </w:pPr>
      <w:r w:rsidRPr="00763D2D">
        <w:rPr>
          <w:rFonts w:asciiTheme="majorHAnsi" w:hAnsiTheme="majorHAnsi" w:cstheme="minorHAnsi"/>
          <w:b/>
          <w:sz w:val="18"/>
          <w:szCs w:val="18"/>
        </w:rPr>
        <w:t>a)</w:t>
      </w:r>
      <w:r w:rsidRPr="00763D2D">
        <w:rPr>
          <w:rFonts w:asciiTheme="majorHAnsi" w:hAnsiTheme="majorHAnsi" w:cstheme="minorHAnsi"/>
          <w:sz w:val="18"/>
          <w:szCs w:val="18"/>
        </w:rPr>
        <w:t xml:space="preserve"> Prova de inscrição no Cadastro Geral de Contribuintes - Cadastro Nacional de Pessoa Jurídica -</w:t>
      </w:r>
      <w:r w:rsidRPr="00763D2D">
        <w:rPr>
          <w:rFonts w:asciiTheme="majorHAnsi" w:hAnsiTheme="majorHAnsi" w:cstheme="minorHAnsi"/>
          <w:spacing w:val="23"/>
          <w:sz w:val="18"/>
          <w:szCs w:val="18"/>
        </w:rPr>
        <w:t xml:space="preserve"> </w:t>
      </w:r>
      <w:r w:rsidRPr="00763D2D">
        <w:rPr>
          <w:rFonts w:asciiTheme="majorHAnsi" w:hAnsiTheme="majorHAnsi" w:cstheme="minorHAnsi"/>
          <w:sz w:val="18"/>
          <w:szCs w:val="18"/>
        </w:rPr>
        <w:t>CNPJ;</w:t>
      </w:r>
    </w:p>
    <w:p w:rsidR="00E51B3B" w:rsidRPr="00763D2D" w:rsidRDefault="00E51B3B" w:rsidP="00E51B3B">
      <w:pPr>
        <w:widowControl w:val="0"/>
        <w:tabs>
          <w:tab w:val="left" w:pos="1294"/>
        </w:tabs>
        <w:autoSpaceDE w:val="0"/>
        <w:autoSpaceDN w:val="0"/>
        <w:spacing w:before="2" w:line="242" w:lineRule="auto"/>
        <w:ind w:left="-567"/>
        <w:rPr>
          <w:rFonts w:asciiTheme="majorHAnsi" w:hAnsiTheme="majorHAnsi" w:cstheme="minorHAnsi"/>
          <w:sz w:val="18"/>
          <w:szCs w:val="18"/>
        </w:rPr>
      </w:pPr>
      <w:r w:rsidRPr="00763D2D">
        <w:rPr>
          <w:rFonts w:asciiTheme="majorHAnsi" w:hAnsiTheme="majorHAnsi" w:cstheme="minorHAnsi"/>
          <w:b/>
          <w:sz w:val="18"/>
          <w:szCs w:val="18"/>
        </w:rPr>
        <w:t>b)</w:t>
      </w:r>
      <w:r w:rsidRPr="00763D2D">
        <w:rPr>
          <w:rFonts w:asciiTheme="majorHAnsi" w:hAnsiTheme="majorHAnsi" w:cstheme="minorHAnsi"/>
          <w:sz w:val="18"/>
          <w:szCs w:val="18"/>
        </w:rPr>
        <w:t xml:space="preserve"> Prova de inscrição no Cadastro de Contribuintes do Estado ou do Município, se houver relativo ao domicílio ou sede do licitante, pertinente ao seu ramo de</w:t>
      </w:r>
      <w:r w:rsidRPr="00763D2D">
        <w:rPr>
          <w:rFonts w:asciiTheme="majorHAnsi" w:hAnsiTheme="majorHAnsi" w:cstheme="minorHAnsi"/>
          <w:spacing w:val="4"/>
          <w:sz w:val="18"/>
          <w:szCs w:val="18"/>
        </w:rPr>
        <w:t xml:space="preserve"> </w:t>
      </w:r>
      <w:r w:rsidRPr="00763D2D">
        <w:rPr>
          <w:rFonts w:asciiTheme="majorHAnsi" w:hAnsiTheme="majorHAnsi" w:cstheme="minorHAnsi"/>
          <w:sz w:val="18"/>
          <w:szCs w:val="18"/>
        </w:rPr>
        <w:t>atividade;</w:t>
      </w:r>
    </w:p>
    <w:p w:rsidR="00E51B3B" w:rsidRPr="00763D2D" w:rsidRDefault="00C67B6F" w:rsidP="00E51B3B">
      <w:pPr>
        <w:widowControl w:val="0"/>
        <w:tabs>
          <w:tab w:val="left" w:pos="1280"/>
        </w:tabs>
        <w:autoSpaceDE w:val="0"/>
        <w:autoSpaceDN w:val="0"/>
        <w:spacing w:line="242" w:lineRule="auto"/>
        <w:ind w:left="-567"/>
        <w:rPr>
          <w:rFonts w:asciiTheme="majorHAnsi" w:hAnsiTheme="majorHAnsi" w:cstheme="minorHAnsi"/>
          <w:sz w:val="18"/>
          <w:szCs w:val="18"/>
        </w:rPr>
      </w:pPr>
      <w:r w:rsidRPr="00763D2D">
        <w:rPr>
          <w:rFonts w:asciiTheme="majorHAnsi" w:hAnsiTheme="majorHAnsi" w:cstheme="minorHAnsi"/>
          <w:b/>
          <w:sz w:val="18"/>
          <w:szCs w:val="18"/>
        </w:rPr>
        <w:t>c)</w:t>
      </w:r>
      <w:r w:rsidRPr="00763D2D">
        <w:rPr>
          <w:rFonts w:asciiTheme="majorHAnsi" w:hAnsiTheme="majorHAnsi" w:cstheme="minorHAnsi"/>
          <w:sz w:val="18"/>
          <w:szCs w:val="18"/>
        </w:rPr>
        <w:t xml:space="preserve"> Prova de regularidade para com a Fazenda Federal (Certidão Negativa de Débito de Tributos e Contribuições </w:t>
      </w:r>
      <w:proofErr w:type="gramStart"/>
      <w:r w:rsidRPr="00763D2D">
        <w:rPr>
          <w:rFonts w:asciiTheme="majorHAnsi" w:hAnsiTheme="majorHAnsi" w:cstheme="minorHAnsi"/>
          <w:sz w:val="18"/>
          <w:szCs w:val="18"/>
        </w:rPr>
        <w:t>Federais expedida pela Secretaria da Receita Federal e Certidão Negativa de Débitos quanto à dívida ativa da União, expedida pela Procuradoria Geral</w:t>
      </w:r>
      <w:proofErr w:type="gramEnd"/>
      <w:r w:rsidRPr="00763D2D">
        <w:rPr>
          <w:rFonts w:asciiTheme="majorHAnsi" w:hAnsiTheme="majorHAnsi" w:cstheme="minorHAnsi"/>
          <w:sz w:val="18"/>
          <w:szCs w:val="18"/>
        </w:rPr>
        <w:t xml:space="preserve">), </w:t>
      </w:r>
      <w:r w:rsidRPr="00763D2D">
        <w:rPr>
          <w:rFonts w:asciiTheme="majorHAnsi" w:hAnsiTheme="majorHAnsi" w:cstheme="minorHAnsi"/>
          <w:sz w:val="18"/>
          <w:szCs w:val="18"/>
          <w:u w:val="single"/>
        </w:rPr>
        <w:t>comprovando também a ausência de débitos previdenciários</w:t>
      </w:r>
      <w:r w:rsidRPr="00763D2D">
        <w:rPr>
          <w:rFonts w:asciiTheme="majorHAnsi" w:hAnsiTheme="majorHAnsi" w:cstheme="minorHAnsi"/>
          <w:sz w:val="18"/>
          <w:szCs w:val="18"/>
        </w:rPr>
        <w:t>, dentro do seu período de validade;  (O  contribuinte  que possuir a Certidão Específica Previdenciária e a Certidão Conjunta PGFN/RFB, dentro do  período de validade nelas indicados,  poderá apresentá-las conjuntamente. Entretanto, se possuir apenas uma das certidões ainda no prazo de validade, terá que emitir a certidão que entrou em vigência em 03 de novembro de 2014 e abrange todos os créditos tributários federais administrados pela RFB e PGFN);Estadual e Municipal, sendo a última do domicílio ou sede do</w:t>
      </w:r>
      <w:r w:rsidRPr="00763D2D">
        <w:rPr>
          <w:rFonts w:asciiTheme="majorHAnsi" w:hAnsiTheme="majorHAnsi" w:cstheme="minorHAnsi"/>
          <w:spacing w:val="11"/>
          <w:sz w:val="18"/>
          <w:szCs w:val="18"/>
        </w:rPr>
        <w:t xml:space="preserve"> </w:t>
      </w:r>
      <w:r w:rsidRPr="00763D2D">
        <w:rPr>
          <w:rFonts w:asciiTheme="majorHAnsi" w:hAnsiTheme="majorHAnsi" w:cstheme="minorHAnsi"/>
          <w:sz w:val="18"/>
          <w:szCs w:val="18"/>
        </w:rPr>
        <w:t>licitante;</w:t>
      </w:r>
    </w:p>
    <w:p w:rsidR="00E51B3B" w:rsidRPr="00763D2D" w:rsidRDefault="00E51B3B" w:rsidP="00E51B3B">
      <w:pPr>
        <w:widowControl w:val="0"/>
        <w:tabs>
          <w:tab w:val="left" w:pos="1294"/>
        </w:tabs>
        <w:autoSpaceDE w:val="0"/>
        <w:autoSpaceDN w:val="0"/>
        <w:spacing w:before="2" w:line="242" w:lineRule="auto"/>
        <w:ind w:left="-567"/>
        <w:rPr>
          <w:rFonts w:asciiTheme="majorHAnsi" w:hAnsiTheme="majorHAnsi" w:cstheme="minorHAnsi"/>
          <w:sz w:val="18"/>
          <w:szCs w:val="18"/>
        </w:rPr>
      </w:pPr>
      <w:r w:rsidRPr="00763D2D">
        <w:rPr>
          <w:rFonts w:asciiTheme="majorHAnsi" w:hAnsiTheme="majorHAnsi" w:cstheme="minorHAnsi"/>
          <w:b/>
          <w:sz w:val="18"/>
          <w:szCs w:val="18"/>
        </w:rPr>
        <w:t>d)</w:t>
      </w:r>
      <w:r w:rsidRPr="00763D2D">
        <w:rPr>
          <w:rFonts w:asciiTheme="majorHAnsi" w:hAnsiTheme="majorHAnsi" w:cstheme="minorHAnsi"/>
          <w:sz w:val="18"/>
          <w:szCs w:val="18"/>
        </w:rPr>
        <w:t xml:space="preserve"> Certificado de regularidade do Fundo de Garantia por Tempo de Serviço - FGTS, fornecido pela Caixa Econômica Federal, dentro do seu prazo de</w:t>
      </w:r>
      <w:r w:rsidRPr="00763D2D">
        <w:rPr>
          <w:rFonts w:asciiTheme="majorHAnsi" w:hAnsiTheme="majorHAnsi" w:cstheme="minorHAnsi"/>
          <w:spacing w:val="3"/>
          <w:sz w:val="18"/>
          <w:szCs w:val="18"/>
        </w:rPr>
        <w:t xml:space="preserve"> </w:t>
      </w:r>
      <w:r w:rsidRPr="00763D2D">
        <w:rPr>
          <w:rFonts w:asciiTheme="majorHAnsi" w:hAnsiTheme="majorHAnsi" w:cstheme="minorHAnsi"/>
          <w:sz w:val="18"/>
          <w:szCs w:val="18"/>
        </w:rPr>
        <w:t>validade.</w:t>
      </w:r>
    </w:p>
    <w:p w:rsidR="00E51B3B" w:rsidRPr="00763D2D" w:rsidRDefault="00E51B3B" w:rsidP="00E51B3B">
      <w:pPr>
        <w:widowControl w:val="0"/>
        <w:tabs>
          <w:tab w:val="left" w:pos="1280"/>
        </w:tabs>
        <w:autoSpaceDE w:val="0"/>
        <w:autoSpaceDN w:val="0"/>
        <w:ind w:left="-567"/>
        <w:rPr>
          <w:rFonts w:asciiTheme="majorHAnsi" w:hAnsiTheme="majorHAnsi" w:cstheme="minorHAnsi"/>
          <w:sz w:val="18"/>
          <w:szCs w:val="18"/>
        </w:rPr>
      </w:pPr>
      <w:r w:rsidRPr="00763D2D">
        <w:rPr>
          <w:rFonts w:asciiTheme="majorHAnsi" w:hAnsiTheme="majorHAnsi" w:cstheme="minorHAnsi"/>
          <w:b/>
          <w:sz w:val="18"/>
          <w:szCs w:val="18"/>
        </w:rPr>
        <w:t>e)</w:t>
      </w:r>
      <w:r w:rsidRPr="00763D2D">
        <w:rPr>
          <w:rFonts w:asciiTheme="majorHAnsi" w:hAnsiTheme="majorHAnsi" w:cstheme="minorHAnsi"/>
          <w:sz w:val="18"/>
          <w:szCs w:val="18"/>
        </w:rPr>
        <w:t xml:space="preserve"> Certidão Negativa de Débitos Trabalhistas CNDT, dentro do seu prazo de</w:t>
      </w:r>
      <w:r w:rsidRPr="00763D2D">
        <w:rPr>
          <w:rFonts w:asciiTheme="majorHAnsi" w:hAnsiTheme="majorHAnsi" w:cstheme="minorHAnsi"/>
          <w:spacing w:val="12"/>
          <w:sz w:val="18"/>
          <w:szCs w:val="18"/>
        </w:rPr>
        <w:t xml:space="preserve"> </w:t>
      </w:r>
      <w:r w:rsidRPr="00763D2D">
        <w:rPr>
          <w:rFonts w:asciiTheme="majorHAnsi" w:hAnsiTheme="majorHAnsi" w:cstheme="minorHAnsi"/>
          <w:sz w:val="18"/>
          <w:szCs w:val="18"/>
        </w:rPr>
        <w:t>validade.</w:t>
      </w:r>
    </w:p>
    <w:p w:rsidR="00E51B3B" w:rsidRPr="00763D2D" w:rsidRDefault="00E51B3B" w:rsidP="00E51B3B">
      <w:pPr>
        <w:widowControl w:val="0"/>
        <w:tabs>
          <w:tab w:val="left" w:pos="1280"/>
        </w:tabs>
        <w:autoSpaceDE w:val="0"/>
        <w:autoSpaceDN w:val="0"/>
        <w:ind w:left="-567"/>
        <w:rPr>
          <w:rFonts w:asciiTheme="majorHAnsi" w:hAnsiTheme="majorHAnsi" w:cstheme="minorHAnsi"/>
          <w:sz w:val="18"/>
          <w:szCs w:val="18"/>
        </w:rPr>
      </w:pPr>
    </w:p>
    <w:p w:rsidR="00E51B3B" w:rsidRPr="00763D2D" w:rsidRDefault="00E51B3B" w:rsidP="00E51B3B">
      <w:pPr>
        <w:pStyle w:val="Ttulo1"/>
        <w:ind w:left="-567" w:right="-284" w:firstLine="1134"/>
        <w:jc w:val="both"/>
        <w:rPr>
          <w:rFonts w:asciiTheme="majorHAnsi" w:hAnsiTheme="majorHAnsi" w:cstheme="minorHAnsi"/>
          <w:sz w:val="18"/>
          <w:szCs w:val="18"/>
          <w:lang w:val="pt-BR"/>
        </w:rPr>
      </w:pPr>
      <w:r w:rsidRPr="00763D2D">
        <w:rPr>
          <w:rFonts w:asciiTheme="majorHAnsi" w:hAnsiTheme="majorHAnsi" w:cstheme="minorHAnsi"/>
          <w:sz w:val="18"/>
          <w:szCs w:val="18"/>
        </w:rPr>
        <w:t>CLÁUSULA QUINTA – DO REAJUSTE:</w:t>
      </w:r>
    </w:p>
    <w:p w:rsidR="00E51B3B" w:rsidRPr="00763D2D" w:rsidRDefault="00E51B3B" w:rsidP="00E51B3B">
      <w:pPr>
        <w:rPr>
          <w:rFonts w:asciiTheme="majorHAnsi" w:hAnsiTheme="majorHAnsi" w:cstheme="minorHAnsi"/>
          <w:sz w:val="18"/>
          <w:szCs w:val="18"/>
        </w:rPr>
      </w:pPr>
    </w:p>
    <w:p w:rsidR="00E51B3B" w:rsidRPr="00763D2D" w:rsidRDefault="00E51B3B" w:rsidP="0058319B">
      <w:pPr>
        <w:pStyle w:val="Corpodetexto"/>
        <w:spacing w:line="242" w:lineRule="auto"/>
        <w:ind w:left="-567" w:firstLine="1134"/>
        <w:jc w:val="both"/>
        <w:rPr>
          <w:rFonts w:asciiTheme="majorHAnsi" w:hAnsiTheme="majorHAnsi" w:cstheme="minorHAnsi"/>
          <w:sz w:val="18"/>
          <w:szCs w:val="18"/>
        </w:rPr>
      </w:pPr>
      <w:r w:rsidRPr="00763D2D">
        <w:rPr>
          <w:rFonts w:asciiTheme="majorHAnsi" w:hAnsiTheme="majorHAnsi" w:cstheme="minorHAnsi"/>
          <w:b/>
          <w:sz w:val="18"/>
          <w:szCs w:val="18"/>
        </w:rPr>
        <w:lastRenderedPageBreak/>
        <w:t>5.1</w:t>
      </w:r>
      <w:r w:rsidRPr="00763D2D">
        <w:rPr>
          <w:rFonts w:asciiTheme="majorHAnsi" w:hAnsiTheme="majorHAnsi" w:cstheme="minorHAnsi"/>
          <w:sz w:val="18"/>
          <w:szCs w:val="18"/>
        </w:rPr>
        <w:t>-O preço ofertado será reajustado anualmente de acordo com a variação pelo IGP-M/FGV (Índice Geral de Preços do Mercado da Fundação Getúlio Vargas).</w:t>
      </w:r>
    </w:p>
    <w:p w:rsidR="00E51B3B" w:rsidRPr="00763D2D" w:rsidRDefault="00E51B3B" w:rsidP="0058319B">
      <w:pPr>
        <w:pStyle w:val="Corpodetexto"/>
        <w:spacing w:before="2"/>
        <w:ind w:left="-567" w:firstLine="1134"/>
        <w:rPr>
          <w:rFonts w:asciiTheme="majorHAnsi" w:hAnsiTheme="majorHAnsi" w:cstheme="minorHAnsi"/>
          <w:sz w:val="18"/>
          <w:szCs w:val="18"/>
        </w:rPr>
      </w:pPr>
    </w:p>
    <w:p w:rsidR="00E51B3B" w:rsidRPr="00763D2D" w:rsidRDefault="00E51B3B" w:rsidP="0058319B">
      <w:pPr>
        <w:pStyle w:val="Corpodetexto"/>
        <w:ind w:left="-567" w:firstLine="1134"/>
        <w:rPr>
          <w:rFonts w:asciiTheme="majorHAnsi" w:hAnsiTheme="majorHAnsi" w:cstheme="minorHAnsi"/>
          <w:sz w:val="18"/>
          <w:szCs w:val="18"/>
        </w:rPr>
      </w:pPr>
      <w:r w:rsidRPr="00763D2D">
        <w:rPr>
          <w:rFonts w:asciiTheme="majorHAnsi" w:hAnsiTheme="majorHAnsi" w:cstheme="minorHAnsi"/>
          <w:b/>
          <w:sz w:val="18"/>
          <w:szCs w:val="18"/>
        </w:rPr>
        <w:t>5.2</w:t>
      </w:r>
      <w:r w:rsidRPr="00763D2D">
        <w:rPr>
          <w:rFonts w:asciiTheme="majorHAnsi" w:hAnsiTheme="majorHAnsi" w:cstheme="minorHAnsi"/>
          <w:sz w:val="18"/>
          <w:szCs w:val="18"/>
        </w:rPr>
        <w:t>-Ficam suspensas quaisquer formas de reajuste pelo período de (01) um ano de acordo com a Medida Provisória 1750-45 de</w:t>
      </w:r>
      <w:r w:rsidR="0058319B" w:rsidRPr="00763D2D">
        <w:rPr>
          <w:rFonts w:asciiTheme="majorHAnsi" w:hAnsiTheme="majorHAnsi" w:cstheme="minorHAnsi"/>
          <w:sz w:val="18"/>
          <w:szCs w:val="18"/>
        </w:rPr>
        <w:t xml:space="preserve"> </w:t>
      </w:r>
      <w:r w:rsidRPr="00763D2D">
        <w:rPr>
          <w:rFonts w:asciiTheme="majorHAnsi" w:hAnsiTheme="majorHAnsi" w:cstheme="minorHAnsi"/>
          <w:sz w:val="18"/>
          <w:szCs w:val="18"/>
        </w:rPr>
        <w:t>14.12.98 e posterior regulamentação, salvo disciplinamento oriundo e cogente da Lei Federal.</w:t>
      </w:r>
    </w:p>
    <w:p w:rsidR="00E51B3B" w:rsidRPr="00763D2D" w:rsidRDefault="00E51B3B" w:rsidP="00E51B3B">
      <w:pPr>
        <w:rPr>
          <w:rFonts w:asciiTheme="majorHAnsi" w:hAnsiTheme="majorHAnsi" w:cstheme="minorHAnsi"/>
          <w:sz w:val="18"/>
          <w:szCs w:val="18"/>
        </w:rPr>
      </w:pPr>
    </w:p>
    <w:p w:rsidR="00E51B3B" w:rsidRPr="00763D2D" w:rsidRDefault="00E51B3B" w:rsidP="00E51B3B">
      <w:pPr>
        <w:pStyle w:val="Ttulo1"/>
        <w:ind w:left="-567" w:right="-284" w:firstLine="1134"/>
        <w:jc w:val="both"/>
        <w:rPr>
          <w:rFonts w:asciiTheme="majorHAnsi" w:hAnsiTheme="majorHAnsi" w:cstheme="minorHAnsi"/>
          <w:sz w:val="18"/>
          <w:szCs w:val="18"/>
          <w:lang w:val="pt-BR"/>
        </w:rPr>
      </w:pPr>
      <w:r w:rsidRPr="00763D2D">
        <w:rPr>
          <w:rFonts w:asciiTheme="majorHAnsi" w:hAnsiTheme="majorHAnsi" w:cstheme="minorHAnsi"/>
          <w:sz w:val="18"/>
          <w:szCs w:val="18"/>
        </w:rPr>
        <w:t>CLÁUSULA SEXTA – DA MANUTENÇÃO E DO SUPORTE TÉCNICO:</w:t>
      </w:r>
    </w:p>
    <w:p w:rsidR="00E51B3B" w:rsidRPr="00763D2D" w:rsidRDefault="00E51B3B" w:rsidP="00E51B3B">
      <w:pPr>
        <w:rPr>
          <w:rFonts w:asciiTheme="majorHAnsi" w:hAnsiTheme="majorHAnsi" w:cstheme="minorHAnsi"/>
          <w:sz w:val="18"/>
          <w:szCs w:val="18"/>
        </w:rPr>
      </w:pPr>
    </w:p>
    <w:p w:rsidR="006E3C7E" w:rsidRPr="00763D2D" w:rsidRDefault="006E3C7E" w:rsidP="0058319B">
      <w:pPr>
        <w:ind w:left="-567" w:firstLine="1134"/>
        <w:rPr>
          <w:rFonts w:asciiTheme="majorHAnsi" w:hAnsiTheme="majorHAnsi" w:cstheme="minorHAnsi"/>
          <w:sz w:val="18"/>
          <w:szCs w:val="18"/>
        </w:rPr>
      </w:pPr>
      <w:r w:rsidRPr="00763D2D">
        <w:rPr>
          <w:rFonts w:asciiTheme="majorHAnsi" w:hAnsiTheme="majorHAnsi" w:cstheme="minorHAnsi"/>
          <w:b/>
          <w:sz w:val="18"/>
          <w:szCs w:val="18"/>
        </w:rPr>
        <w:t xml:space="preserve">6.1 – </w:t>
      </w:r>
      <w:r w:rsidRPr="00763D2D">
        <w:rPr>
          <w:rFonts w:asciiTheme="majorHAnsi" w:hAnsiTheme="majorHAnsi" w:cstheme="minorHAnsi"/>
          <w:sz w:val="18"/>
          <w:szCs w:val="18"/>
        </w:rPr>
        <w:t>As eventuais modificações nas estruturas físicas de servidores (datacenters) inclusive nas conexões de rede e de lógica remotas, nos hardwares e nos sistemas que deverão entrar em produção, especificamente as manutenções evolutiva, corretiva e preventiva, com ciência clara da necessidade</w:t>
      </w:r>
      <w:r w:rsidR="002372B1" w:rsidRPr="00763D2D">
        <w:rPr>
          <w:rFonts w:asciiTheme="majorHAnsi" w:hAnsiTheme="majorHAnsi" w:cstheme="minorHAnsi"/>
          <w:sz w:val="18"/>
          <w:szCs w:val="18"/>
        </w:rPr>
        <w:t xml:space="preserve"> de correção ou alteração dos sistemas em questão.</w:t>
      </w:r>
    </w:p>
    <w:p w:rsidR="002372B1" w:rsidRPr="00763D2D" w:rsidRDefault="002372B1" w:rsidP="0058319B">
      <w:pPr>
        <w:ind w:left="-567" w:firstLine="1134"/>
        <w:rPr>
          <w:rFonts w:asciiTheme="majorHAnsi" w:hAnsiTheme="majorHAnsi" w:cstheme="minorHAnsi"/>
          <w:sz w:val="18"/>
          <w:szCs w:val="18"/>
        </w:rPr>
      </w:pPr>
    </w:p>
    <w:p w:rsidR="00E51B3B" w:rsidRPr="00763D2D" w:rsidRDefault="002372B1" w:rsidP="0058319B">
      <w:pPr>
        <w:ind w:left="-567" w:firstLine="1134"/>
        <w:rPr>
          <w:rFonts w:asciiTheme="majorHAnsi" w:hAnsiTheme="majorHAnsi" w:cstheme="minorHAnsi"/>
          <w:sz w:val="18"/>
          <w:szCs w:val="18"/>
        </w:rPr>
      </w:pPr>
      <w:r w:rsidRPr="00763D2D">
        <w:rPr>
          <w:rFonts w:asciiTheme="majorHAnsi" w:hAnsiTheme="majorHAnsi" w:cstheme="minorHAnsi"/>
          <w:b/>
          <w:sz w:val="18"/>
          <w:szCs w:val="18"/>
        </w:rPr>
        <w:t>6.2</w:t>
      </w:r>
      <w:r w:rsidR="00E51B3B" w:rsidRPr="00763D2D">
        <w:rPr>
          <w:rFonts w:asciiTheme="majorHAnsi" w:hAnsiTheme="majorHAnsi" w:cstheme="minorHAnsi"/>
          <w:sz w:val="18"/>
          <w:szCs w:val="18"/>
        </w:rPr>
        <w:t xml:space="preserve"> - O atendimento deverá ser diário, em horário de expediente da CONTRATADA, por meio de internet, e-mail, ferramenta de suporte e gestão online via web, atendimento telefônico e/ou atendimento nas dependências do CONTRATANTE com profissionais conhecedores da área de negócio abrangido pelo sistema, por meio das seguintes atividades:</w:t>
      </w:r>
    </w:p>
    <w:p w:rsidR="00E51B3B" w:rsidRPr="00763D2D" w:rsidRDefault="00E51B3B" w:rsidP="00E51B3B">
      <w:pPr>
        <w:ind w:left="-567"/>
        <w:rPr>
          <w:rFonts w:asciiTheme="majorHAnsi" w:hAnsiTheme="majorHAnsi" w:cstheme="minorHAnsi"/>
          <w:sz w:val="18"/>
          <w:szCs w:val="18"/>
        </w:rPr>
      </w:pPr>
      <w:r w:rsidRPr="00763D2D">
        <w:rPr>
          <w:rFonts w:asciiTheme="majorHAnsi" w:hAnsiTheme="majorHAnsi" w:cstheme="minorHAnsi"/>
          <w:b/>
          <w:sz w:val="18"/>
          <w:szCs w:val="18"/>
        </w:rPr>
        <w:t>a)</w:t>
      </w:r>
      <w:r w:rsidRPr="00763D2D">
        <w:rPr>
          <w:rFonts w:asciiTheme="majorHAnsi" w:hAnsiTheme="majorHAnsi" w:cstheme="minorHAnsi"/>
          <w:sz w:val="18"/>
          <w:szCs w:val="18"/>
        </w:rPr>
        <w:t xml:space="preserve"> Prestar suporte aos usuários finais nos aspectos de software considerando ambiente de desenvolvimento, integração, homologação e produção dos sistemas de informação, </w:t>
      </w:r>
      <w:proofErr w:type="gramStart"/>
      <w:r w:rsidRPr="00763D2D">
        <w:rPr>
          <w:rFonts w:asciiTheme="majorHAnsi" w:hAnsiTheme="majorHAnsi" w:cstheme="minorHAnsi"/>
          <w:sz w:val="18"/>
          <w:szCs w:val="18"/>
        </w:rPr>
        <w:t>implementada</w:t>
      </w:r>
      <w:proofErr w:type="gramEnd"/>
      <w:r w:rsidRPr="00763D2D">
        <w:rPr>
          <w:rFonts w:asciiTheme="majorHAnsi" w:hAnsiTheme="majorHAnsi" w:cstheme="minorHAnsi"/>
          <w:sz w:val="18"/>
          <w:szCs w:val="18"/>
        </w:rPr>
        <w:t xml:space="preserve"> com base em uma equipe de campo alocada nas dependências do CONTRATANTE para prestação de suporte presencial;</w:t>
      </w:r>
    </w:p>
    <w:p w:rsidR="00E51B3B" w:rsidRPr="00763D2D" w:rsidRDefault="00E51B3B" w:rsidP="00E51B3B">
      <w:pPr>
        <w:ind w:left="-567"/>
        <w:rPr>
          <w:rFonts w:asciiTheme="majorHAnsi" w:hAnsiTheme="majorHAnsi" w:cstheme="minorHAnsi"/>
          <w:sz w:val="18"/>
          <w:szCs w:val="18"/>
        </w:rPr>
      </w:pPr>
      <w:r w:rsidRPr="00763D2D">
        <w:rPr>
          <w:rFonts w:asciiTheme="majorHAnsi" w:hAnsiTheme="majorHAnsi" w:cstheme="minorHAnsi"/>
          <w:b/>
          <w:sz w:val="18"/>
          <w:szCs w:val="18"/>
        </w:rPr>
        <w:t>b)</w:t>
      </w:r>
      <w:r w:rsidRPr="00763D2D">
        <w:rPr>
          <w:rFonts w:asciiTheme="majorHAnsi" w:hAnsiTheme="majorHAnsi" w:cstheme="minorHAnsi"/>
          <w:sz w:val="18"/>
          <w:szCs w:val="18"/>
        </w:rPr>
        <w:t xml:space="preserve"> Prestar suporte aos usuários na utilização dos sistemas;</w:t>
      </w:r>
    </w:p>
    <w:p w:rsidR="00E51B3B" w:rsidRPr="00763D2D" w:rsidRDefault="00E51B3B" w:rsidP="00E51B3B">
      <w:pPr>
        <w:ind w:left="-567"/>
        <w:rPr>
          <w:rFonts w:asciiTheme="majorHAnsi" w:hAnsiTheme="majorHAnsi" w:cstheme="minorHAnsi"/>
          <w:sz w:val="18"/>
          <w:szCs w:val="18"/>
        </w:rPr>
      </w:pPr>
      <w:r w:rsidRPr="00763D2D">
        <w:rPr>
          <w:rFonts w:asciiTheme="majorHAnsi" w:hAnsiTheme="majorHAnsi" w:cstheme="minorHAnsi"/>
          <w:b/>
          <w:sz w:val="18"/>
          <w:szCs w:val="18"/>
        </w:rPr>
        <w:t>c)</w:t>
      </w:r>
      <w:r w:rsidRPr="00763D2D">
        <w:rPr>
          <w:rFonts w:asciiTheme="majorHAnsi" w:hAnsiTheme="majorHAnsi" w:cstheme="minorHAnsi"/>
          <w:sz w:val="18"/>
          <w:szCs w:val="18"/>
        </w:rPr>
        <w:t xml:space="preserve"> Treinar os usuários nos sistemas de gestão disponíveis, dando suporte na solução de problemas;</w:t>
      </w:r>
    </w:p>
    <w:p w:rsidR="00E51B3B" w:rsidRPr="00763D2D" w:rsidRDefault="00E51B3B" w:rsidP="00E51B3B">
      <w:pPr>
        <w:ind w:left="-567"/>
        <w:rPr>
          <w:rFonts w:asciiTheme="majorHAnsi" w:hAnsiTheme="majorHAnsi" w:cstheme="minorHAnsi"/>
          <w:sz w:val="18"/>
          <w:szCs w:val="18"/>
        </w:rPr>
      </w:pPr>
      <w:r w:rsidRPr="00763D2D">
        <w:rPr>
          <w:rFonts w:asciiTheme="majorHAnsi" w:hAnsiTheme="majorHAnsi" w:cstheme="minorHAnsi"/>
          <w:b/>
          <w:sz w:val="18"/>
          <w:szCs w:val="18"/>
        </w:rPr>
        <w:t>d)</w:t>
      </w:r>
      <w:r w:rsidRPr="00763D2D">
        <w:rPr>
          <w:rFonts w:asciiTheme="majorHAnsi" w:hAnsiTheme="majorHAnsi" w:cstheme="minorHAnsi"/>
          <w:sz w:val="18"/>
          <w:szCs w:val="18"/>
        </w:rPr>
        <w:t xml:space="preserve"> Criar e implantar procedimentos de restrição do acesso e utilização dos sistemas, como senhas, etc.;</w:t>
      </w:r>
    </w:p>
    <w:p w:rsidR="00E51B3B" w:rsidRPr="00763D2D" w:rsidRDefault="00E51B3B" w:rsidP="00E51B3B">
      <w:pPr>
        <w:ind w:left="-567"/>
        <w:rPr>
          <w:rFonts w:asciiTheme="majorHAnsi" w:hAnsiTheme="majorHAnsi" w:cstheme="minorHAnsi"/>
          <w:sz w:val="18"/>
          <w:szCs w:val="18"/>
        </w:rPr>
      </w:pPr>
      <w:r w:rsidRPr="00763D2D">
        <w:rPr>
          <w:rFonts w:asciiTheme="majorHAnsi" w:hAnsiTheme="majorHAnsi" w:cstheme="minorHAnsi"/>
          <w:b/>
          <w:sz w:val="18"/>
          <w:szCs w:val="18"/>
        </w:rPr>
        <w:t>e)</w:t>
      </w:r>
      <w:r w:rsidRPr="00763D2D">
        <w:rPr>
          <w:rFonts w:asciiTheme="majorHAnsi" w:hAnsiTheme="majorHAnsi" w:cstheme="minorHAnsi"/>
          <w:sz w:val="18"/>
          <w:szCs w:val="18"/>
        </w:rPr>
        <w:t xml:space="preserve"> Auxílio na recuperação da base de dados por problemas originados em erros de operação, queda de energia ou falha de equipamentos;</w:t>
      </w:r>
    </w:p>
    <w:p w:rsidR="00E51B3B" w:rsidRPr="00763D2D" w:rsidRDefault="002372B1" w:rsidP="0058319B">
      <w:pPr>
        <w:ind w:left="-567" w:firstLine="1134"/>
        <w:rPr>
          <w:rFonts w:asciiTheme="majorHAnsi" w:hAnsiTheme="majorHAnsi" w:cstheme="minorHAnsi"/>
          <w:sz w:val="18"/>
          <w:szCs w:val="18"/>
        </w:rPr>
      </w:pPr>
      <w:r w:rsidRPr="00763D2D">
        <w:rPr>
          <w:rFonts w:asciiTheme="majorHAnsi" w:hAnsiTheme="majorHAnsi" w:cstheme="minorHAnsi"/>
          <w:b/>
          <w:sz w:val="18"/>
          <w:szCs w:val="18"/>
        </w:rPr>
        <w:t>6.3</w:t>
      </w:r>
      <w:r w:rsidR="00E51B3B" w:rsidRPr="00763D2D">
        <w:rPr>
          <w:rFonts w:asciiTheme="majorHAnsi" w:hAnsiTheme="majorHAnsi" w:cstheme="minorHAnsi"/>
          <w:sz w:val="18"/>
          <w:szCs w:val="18"/>
        </w:rPr>
        <w:t xml:space="preserve"> - O prazo máximo para atender solicitações de suporte, deverá ser de 05 (cinco) dias úteis. Este prazo se inicia com a abertura do chamado técnico. Este prazo será automaticamente estendido quando a resposta depender de parâmetros de Gestão do CONTRATANTE.</w:t>
      </w:r>
    </w:p>
    <w:p w:rsidR="00E51B3B" w:rsidRPr="00763D2D" w:rsidRDefault="00E51B3B" w:rsidP="00E51B3B">
      <w:pPr>
        <w:rPr>
          <w:rFonts w:asciiTheme="majorHAnsi" w:hAnsiTheme="majorHAnsi" w:cstheme="minorHAnsi"/>
          <w:sz w:val="18"/>
          <w:szCs w:val="18"/>
        </w:rPr>
      </w:pPr>
    </w:p>
    <w:p w:rsidR="0058319B" w:rsidRPr="00763D2D" w:rsidRDefault="0058319B" w:rsidP="0058319B">
      <w:pPr>
        <w:pStyle w:val="Ttulo1"/>
        <w:ind w:left="-567" w:right="-284" w:firstLine="1134"/>
        <w:jc w:val="both"/>
        <w:rPr>
          <w:rFonts w:asciiTheme="majorHAnsi" w:hAnsiTheme="majorHAnsi" w:cstheme="minorHAnsi"/>
          <w:sz w:val="18"/>
          <w:szCs w:val="18"/>
          <w:lang w:val="pt-BR"/>
        </w:rPr>
      </w:pPr>
      <w:r w:rsidRPr="00763D2D">
        <w:rPr>
          <w:rFonts w:asciiTheme="majorHAnsi" w:hAnsiTheme="majorHAnsi" w:cstheme="minorHAnsi"/>
          <w:sz w:val="18"/>
          <w:szCs w:val="18"/>
        </w:rPr>
        <w:t>CLÁUSULA SÉTIMA – DAS OBRIGAÇÕES DA CONTRATANTE:</w:t>
      </w:r>
    </w:p>
    <w:p w:rsidR="0058319B" w:rsidRPr="00763D2D" w:rsidRDefault="0058319B" w:rsidP="0058319B">
      <w:pPr>
        <w:rPr>
          <w:rFonts w:asciiTheme="majorHAnsi" w:hAnsiTheme="majorHAnsi" w:cstheme="minorHAnsi"/>
          <w:sz w:val="18"/>
          <w:szCs w:val="18"/>
        </w:rPr>
      </w:pPr>
    </w:p>
    <w:p w:rsidR="0058319B" w:rsidRPr="00763D2D" w:rsidRDefault="0058319B" w:rsidP="007A3EA1">
      <w:pPr>
        <w:pStyle w:val="Corpodetexto"/>
        <w:ind w:left="-567" w:firstLine="1134"/>
        <w:rPr>
          <w:rFonts w:asciiTheme="majorHAnsi" w:hAnsiTheme="majorHAnsi" w:cstheme="minorHAnsi"/>
          <w:sz w:val="18"/>
          <w:szCs w:val="18"/>
        </w:rPr>
      </w:pPr>
      <w:r w:rsidRPr="00763D2D">
        <w:rPr>
          <w:rFonts w:asciiTheme="majorHAnsi" w:hAnsiTheme="majorHAnsi" w:cstheme="minorHAnsi"/>
          <w:b/>
          <w:sz w:val="18"/>
          <w:szCs w:val="18"/>
        </w:rPr>
        <w:t>7.1</w:t>
      </w:r>
      <w:r w:rsidRPr="00763D2D">
        <w:rPr>
          <w:rFonts w:asciiTheme="majorHAnsi" w:hAnsiTheme="majorHAnsi" w:cstheme="minorHAnsi"/>
          <w:sz w:val="18"/>
          <w:szCs w:val="18"/>
        </w:rPr>
        <w:t>-Efetuar os pagamentos decorrentes da contratação, conforme cláusula terceira deste contrato;</w:t>
      </w:r>
    </w:p>
    <w:p w:rsidR="0058319B" w:rsidRPr="00763D2D" w:rsidRDefault="0058319B" w:rsidP="007A3EA1">
      <w:pPr>
        <w:pStyle w:val="Corpodetexto"/>
        <w:spacing w:before="4"/>
        <w:ind w:left="-567" w:firstLine="1134"/>
        <w:rPr>
          <w:rFonts w:asciiTheme="majorHAnsi" w:hAnsiTheme="majorHAnsi" w:cstheme="minorHAnsi"/>
          <w:sz w:val="18"/>
          <w:szCs w:val="18"/>
        </w:rPr>
      </w:pPr>
    </w:p>
    <w:p w:rsidR="0058319B" w:rsidRPr="00763D2D" w:rsidRDefault="00C67B6F" w:rsidP="007A3EA1">
      <w:pPr>
        <w:pStyle w:val="Corpodetexto"/>
        <w:tabs>
          <w:tab w:val="left" w:pos="8505"/>
        </w:tabs>
        <w:spacing w:line="242" w:lineRule="auto"/>
        <w:ind w:left="-567" w:firstLine="1134"/>
        <w:jc w:val="both"/>
        <w:rPr>
          <w:rFonts w:asciiTheme="majorHAnsi" w:hAnsiTheme="majorHAnsi" w:cstheme="minorHAnsi"/>
          <w:sz w:val="18"/>
          <w:szCs w:val="18"/>
        </w:rPr>
      </w:pPr>
      <w:r w:rsidRPr="00763D2D">
        <w:rPr>
          <w:rFonts w:asciiTheme="majorHAnsi" w:hAnsiTheme="majorHAnsi" w:cstheme="minorHAnsi"/>
          <w:b/>
          <w:sz w:val="18"/>
          <w:szCs w:val="18"/>
        </w:rPr>
        <w:t>7.2</w:t>
      </w:r>
      <w:r w:rsidRPr="00763D2D">
        <w:rPr>
          <w:rFonts w:asciiTheme="majorHAnsi" w:hAnsiTheme="majorHAnsi" w:cstheme="minorHAnsi"/>
          <w:sz w:val="18"/>
          <w:szCs w:val="18"/>
        </w:rPr>
        <w:t xml:space="preserve">-Possibilitar o acesso dos técnicos da contratada às áreas de trabalho, prestando, no que </w:t>
      </w:r>
      <w:proofErr w:type="gramStart"/>
      <w:r w:rsidRPr="00763D2D">
        <w:rPr>
          <w:rFonts w:asciiTheme="majorHAnsi" w:hAnsiTheme="majorHAnsi" w:cstheme="minorHAnsi"/>
          <w:sz w:val="18"/>
          <w:szCs w:val="18"/>
        </w:rPr>
        <w:t>for</w:t>
      </w:r>
      <w:proofErr w:type="gramEnd"/>
      <w:r w:rsidRPr="00763D2D">
        <w:rPr>
          <w:rFonts w:asciiTheme="majorHAnsi" w:hAnsiTheme="majorHAnsi" w:cstheme="minorHAnsi"/>
          <w:sz w:val="18"/>
          <w:szCs w:val="18"/>
        </w:rPr>
        <w:t xml:space="preserve"> possível, informações e suporte à contratada.</w:t>
      </w:r>
    </w:p>
    <w:p w:rsidR="005C28AE" w:rsidRPr="00763D2D" w:rsidRDefault="005C28AE" w:rsidP="007A3EA1">
      <w:pPr>
        <w:pStyle w:val="Corpodetexto"/>
        <w:tabs>
          <w:tab w:val="left" w:pos="8505"/>
        </w:tabs>
        <w:spacing w:line="242" w:lineRule="auto"/>
        <w:ind w:left="-567" w:firstLine="1134"/>
        <w:jc w:val="both"/>
        <w:rPr>
          <w:rFonts w:asciiTheme="majorHAnsi" w:hAnsiTheme="majorHAnsi" w:cstheme="minorHAnsi"/>
          <w:sz w:val="18"/>
          <w:szCs w:val="18"/>
        </w:rPr>
      </w:pPr>
    </w:p>
    <w:p w:rsidR="005C28AE" w:rsidRPr="00763D2D" w:rsidRDefault="005C28AE" w:rsidP="005C28AE">
      <w:pPr>
        <w:autoSpaceDE w:val="0"/>
        <w:autoSpaceDN w:val="0"/>
        <w:adjustRightInd w:val="0"/>
        <w:ind w:left="-567" w:right="-284" w:firstLine="1134"/>
        <w:rPr>
          <w:rFonts w:asciiTheme="majorHAnsi" w:hAnsiTheme="majorHAnsi" w:cstheme="minorHAnsi"/>
          <w:color w:val="000000"/>
          <w:sz w:val="18"/>
          <w:szCs w:val="18"/>
        </w:rPr>
      </w:pPr>
      <w:r w:rsidRPr="00763D2D">
        <w:rPr>
          <w:rFonts w:asciiTheme="majorHAnsi" w:hAnsiTheme="majorHAnsi" w:cstheme="minorHAnsi"/>
          <w:b/>
          <w:color w:val="000000"/>
          <w:sz w:val="18"/>
          <w:szCs w:val="18"/>
        </w:rPr>
        <w:t>7.3</w:t>
      </w:r>
      <w:r w:rsidRPr="00763D2D">
        <w:rPr>
          <w:rFonts w:asciiTheme="majorHAnsi" w:hAnsiTheme="majorHAnsi" w:cstheme="minorHAnsi"/>
          <w:color w:val="000000"/>
          <w:sz w:val="18"/>
          <w:szCs w:val="18"/>
        </w:rPr>
        <w:t xml:space="preserve"> - Acompanhar, fiscalizar e avaliar a execução do Contrato; </w:t>
      </w:r>
    </w:p>
    <w:p w:rsidR="005C28AE" w:rsidRPr="00763D2D" w:rsidRDefault="005C28AE" w:rsidP="005C28AE">
      <w:pPr>
        <w:autoSpaceDE w:val="0"/>
        <w:autoSpaceDN w:val="0"/>
        <w:adjustRightInd w:val="0"/>
        <w:ind w:left="-567" w:right="-284" w:firstLine="1134"/>
        <w:rPr>
          <w:rFonts w:asciiTheme="majorHAnsi" w:hAnsiTheme="majorHAnsi" w:cstheme="minorHAnsi"/>
          <w:color w:val="000000"/>
          <w:sz w:val="18"/>
          <w:szCs w:val="18"/>
        </w:rPr>
      </w:pPr>
    </w:p>
    <w:p w:rsidR="005C28AE" w:rsidRPr="00763D2D" w:rsidRDefault="005C28AE" w:rsidP="005C28AE">
      <w:pPr>
        <w:autoSpaceDE w:val="0"/>
        <w:autoSpaceDN w:val="0"/>
        <w:adjustRightInd w:val="0"/>
        <w:ind w:left="-567" w:right="-284" w:firstLine="1134"/>
        <w:rPr>
          <w:rFonts w:asciiTheme="majorHAnsi" w:hAnsiTheme="majorHAnsi" w:cstheme="minorHAnsi"/>
          <w:color w:val="000000"/>
          <w:sz w:val="18"/>
          <w:szCs w:val="18"/>
        </w:rPr>
      </w:pPr>
      <w:r w:rsidRPr="00763D2D">
        <w:rPr>
          <w:rFonts w:asciiTheme="majorHAnsi" w:hAnsiTheme="majorHAnsi" w:cstheme="minorHAnsi"/>
          <w:b/>
          <w:color w:val="000000"/>
          <w:sz w:val="18"/>
          <w:szCs w:val="18"/>
        </w:rPr>
        <w:t xml:space="preserve">7.4 - </w:t>
      </w:r>
      <w:r w:rsidRPr="00763D2D">
        <w:rPr>
          <w:rFonts w:asciiTheme="majorHAnsi" w:hAnsiTheme="majorHAnsi" w:cstheme="minorHAnsi"/>
          <w:color w:val="000000"/>
          <w:sz w:val="18"/>
          <w:szCs w:val="18"/>
        </w:rPr>
        <w:t xml:space="preserve">Atestar notas fiscais/faturas e efetuar os pagamentos à Contratada; </w:t>
      </w:r>
    </w:p>
    <w:p w:rsidR="005C28AE" w:rsidRPr="00763D2D" w:rsidRDefault="005C28AE" w:rsidP="005C28AE">
      <w:pPr>
        <w:autoSpaceDE w:val="0"/>
        <w:autoSpaceDN w:val="0"/>
        <w:adjustRightInd w:val="0"/>
        <w:ind w:left="-567" w:right="-284" w:firstLine="1134"/>
        <w:rPr>
          <w:rFonts w:asciiTheme="majorHAnsi" w:hAnsiTheme="majorHAnsi" w:cstheme="minorHAnsi"/>
          <w:color w:val="000000"/>
          <w:sz w:val="18"/>
          <w:szCs w:val="18"/>
        </w:rPr>
      </w:pPr>
    </w:p>
    <w:p w:rsidR="0058319B" w:rsidRPr="00763D2D" w:rsidRDefault="005C28AE" w:rsidP="005C28AE">
      <w:pPr>
        <w:ind w:left="-567" w:right="-284" w:firstLine="1134"/>
        <w:rPr>
          <w:rFonts w:asciiTheme="majorHAnsi" w:hAnsiTheme="majorHAnsi" w:cstheme="minorHAnsi"/>
          <w:sz w:val="18"/>
          <w:szCs w:val="18"/>
        </w:rPr>
      </w:pPr>
      <w:r w:rsidRPr="00763D2D">
        <w:rPr>
          <w:rFonts w:asciiTheme="majorHAnsi" w:hAnsiTheme="majorHAnsi" w:cstheme="minorHAnsi"/>
          <w:b/>
          <w:color w:val="000000"/>
          <w:sz w:val="18"/>
          <w:szCs w:val="18"/>
        </w:rPr>
        <w:t xml:space="preserve">7.5 - </w:t>
      </w:r>
      <w:r w:rsidRPr="00763D2D">
        <w:rPr>
          <w:rFonts w:asciiTheme="majorHAnsi" w:hAnsiTheme="majorHAnsi" w:cstheme="minorHAnsi"/>
          <w:color w:val="000000"/>
          <w:sz w:val="18"/>
          <w:szCs w:val="18"/>
        </w:rPr>
        <w:t>Aplicar as sanções administrativas contratuais.</w:t>
      </w:r>
    </w:p>
    <w:p w:rsidR="0058319B" w:rsidRPr="00763D2D" w:rsidRDefault="0058319B" w:rsidP="005C28AE">
      <w:pPr>
        <w:pStyle w:val="Ttulo2"/>
        <w:ind w:left="-567" w:firstLine="1134"/>
        <w:rPr>
          <w:rFonts w:cstheme="minorHAnsi"/>
          <w:color w:val="auto"/>
          <w:sz w:val="18"/>
          <w:szCs w:val="18"/>
        </w:rPr>
      </w:pPr>
      <w:r w:rsidRPr="00763D2D">
        <w:rPr>
          <w:rFonts w:eastAsia="Times New Roman" w:cstheme="minorHAnsi"/>
          <w:bCs w:val="0"/>
          <w:color w:val="auto"/>
          <w:sz w:val="18"/>
          <w:szCs w:val="18"/>
          <w:u w:val="single"/>
          <w:lang w:val="x-none"/>
        </w:rPr>
        <w:t>CLÁUSULA OITAVA – DAS OBRIGAÇÕES DA CONTRATADA</w:t>
      </w:r>
      <w:r w:rsidRPr="00763D2D">
        <w:rPr>
          <w:rFonts w:cstheme="minorHAnsi"/>
          <w:color w:val="auto"/>
          <w:sz w:val="18"/>
          <w:szCs w:val="18"/>
        </w:rPr>
        <w:t>:</w:t>
      </w:r>
    </w:p>
    <w:p w:rsidR="007A3EA1" w:rsidRPr="00763D2D" w:rsidRDefault="007A3EA1" w:rsidP="007A3EA1">
      <w:pPr>
        <w:rPr>
          <w:rFonts w:asciiTheme="majorHAnsi" w:hAnsiTheme="majorHAnsi" w:cstheme="minorHAnsi"/>
          <w:sz w:val="18"/>
          <w:szCs w:val="18"/>
        </w:rPr>
      </w:pPr>
    </w:p>
    <w:p w:rsidR="000F5AD7" w:rsidRPr="00763D2D" w:rsidRDefault="000F5AD7" w:rsidP="000F5AD7">
      <w:pPr>
        <w:autoSpaceDE w:val="0"/>
        <w:autoSpaceDN w:val="0"/>
        <w:adjustRightInd w:val="0"/>
        <w:ind w:left="-567" w:firstLine="1134"/>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 xml:space="preserve">8.1 - </w:t>
      </w:r>
      <w:r w:rsidRPr="00763D2D">
        <w:rPr>
          <w:rFonts w:asciiTheme="majorHAnsi" w:eastAsiaTheme="minorHAnsi" w:hAnsiTheme="majorHAnsi" w:cstheme="minorHAnsi"/>
          <w:sz w:val="18"/>
          <w:szCs w:val="18"/>
          <w:lang w:eastAsia="en-US"/>
        </w:rPr>
        <w:t>Entregar o objeto contratado, de acordo com as especificações, quantidades e prazos do edital e seus anexos;</w:t>
      </w:r>
    </w:p>
    <w:p w:rsidR="000F5AD7" w:rsidRPr="00763D2D" w:rsidRDefault="000F5AD7" w:rsidP="000F5AD7">
      <w:pPr>
        <w:autoSpaceDE w:val="0"/>
        <w:autoSpaceDN w:val="0"/>
        <w:adjustRightInd w:val="0"/>
        <w:rPr>
          <w:rFonts w:asciiTheme="majorHAnsi" w:eastAsiaTheme="minorHAnsi" w:hAnsiTheme="majorHAnsi" w:cstheme="minorHAnsi"/>
          <w:b/>
          <w:bCs/>
          <w:sz w:val="18"/>
          <w:szCs w:val="18"/>
          <w:lang w:eastAsia="en-US"/>
        </w:rPr>
      </w:pPr>
    </w:p>
    <w:p w:rsidR="000F5AD7" w:rsidRPr="00763D2D" w:rsidRDefault="000F5AD7" w:rsidP="000F5AD7">
      <w:pPr>
        <w:autoSpaceDE w:val="0"/>
        <w:autoSpaceDN w:val="0"/>
        <w:adjustRightInd w:val="0"/>
        <w:ind w:left="-567" w:firstLine="1134"/>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 xml:space="preserve">8.2 - </w:t>
      </w:r>
      <w:r w:rsidRPr="00763D2D">
        <w:rPr>
          <w:rFonts w:asciiTheme="majorHAnsi" w:eastAsiaTheme="minorHAnsi" w:hAnsiTheme="majorHAnsi" w:cstheme="minorHAnsi"/>
          <w:sz w:val="18"/>
          <w:szCs w:val="18"/>
          <w:lang w:eastAsia="en-US"/>
        </w:rPr>
        <w:t xml:space="preserve">A CONTRATADA, responsabiliza-se integral e exclusivamente pelas despesas realizadas durante a prestação do serviço pactuado, assim como por todos os encargos trabalhistas, previdenciários, cíveis e tributários decorrentes das relações que ajustar com empregados ou prepostos </w:t>
      </w:r>
      <w:proofErr w:type="gramStart"/>
      <w:r w:rsidRPr="00763D2D">
        <w:rPr>
          <w:rFonts w:asciiTheme="majorHAnsi" w:eastAsiaTheme="minorHAnsi" w:hAnsiTheme="majorHAnsi" w:cstheme="minorHAnsi"/>
          <w:sz w:val="18"/>
          <w:szCs w:val="18"/>
          <w:lang w:eastAsia="en-US"/>
        </w:rPr>
        <w:t>seus, eventualmente utilizados</w:t>
      </w:r>
      <w:proofErr w:type="gramEnd"/>
      <w:r w:rsidRPr="00763D2D">
        <w:rPr>
          <w:rFonts w:asciiTheme="majorHAnsi" w:eastAsiaTheme="minorHAnsi" w:hAnsiTheme="majorHAnsi" w:cstheme="minorHAnsi"/>
          <w:sz w:val="18"/>
          <w:szCs w:val="18"/>
          <w:lang w:eastAsia="en-US"/>
        </w:rPr>
        <w:t xml:space="preserve"> para auxiliar na prestação dos serviços em tela, ou decorrentes de danos por qualquer razão causados a terceiros, sem qualquer </w:t>
      </w:r>
      <w:r w:rsidRPr="00763D2D">
        <w:rPr>
          <w:rFonts w:asciiTheme="majorHAnsi" w:eastAsiaTheme="minorHAnsi" w:hAnsiTheme="majorHAnsi" w:cstheme="minorHAnsi"/>
          <w:sz w:val="18"/>
          <w:szCs w:val="18"/>
          <w:lang w:eastAsia="en-US"/>
        </w:rPr>
        <w:lastRenderedPageBreak/>
        <w:t>responsabilidade solidária do CONTRATANTE, aos quais desde logo, nesta, assegura o direito de regresso contra a CONTRATADA, em vindo a ser solidariamente responsabilizado.</w:t>
      </w:r>
    </w:p>
    <w:p w:rsidR="000F5AD7" w:rsidRPr="00763D2D" w:rsidRDefault="000F5AD7" w:rsidP="000F5AD7">
      <w:pPr>
        <w:pStyle w:val="Corpodetexto"/>
        <w:tabs>
          <w:tab w:val="left" w:pos="8222"/>
        </w:tabs>
        <w:spacing w:before="3"/>
        <w:ind w:left="0"/>
        <w:rPr>
          <w:rFonts w:asciiTheme="majorHAnsi" w:hAnsiTheme="majorHAnsi" w:cstheme="minorHAnsi"/>
          <w:sz w:val="18"/>
          <w:szCs w:val="18"/>
        </w:rPr>
      </w:pPr>
    </w:p>
    <w:p w:rsidR="000F5AD7" w:rsidRPr="00763D2D" w:rsidRDefault="000F5AD7" w:rsidP="000F5AD7">
      <w:pPr>
        <w:pStyle w:val="Corpodetexto"/>
        <w:tabs>
          <w:tab w:val="left" w:pos="8222"/>
        </w:tabs>
        <w:spacing w:line="242" w:lineRule="auto"/>
        <w:ind w:left="-567" w:firstLine="1134"/>
        <w:jc w:val="both"/>
        <w:rPr>
          <w:rFonts w:asciiTheme="majorHAnsi" w:hAnsiTheme="majorHAnsi" w:cstheme="minorHAnsi"/>
          <w:sz w:val="18"/>
          <w:szCs w:val="18"/>
        </w:rPr>
      </w:pPr>
      <w:r w:rsidRPr="00763D2D">
        <w:rPr>
          <w:rFonts w:asciiTheme="majorHAnsi" w:hAnsiTheme="majorHAnsi" w:cstheme="minorHAnsi"/>
          <w:b/>
          <w:sz w:val="18"/>
          <w:szCs w:val="18"/>
        </w:rPr>
        <w:t xml:space="preserve">8.3 - </w:t>
      </w:r>
      <w:r w:rsidRPr="00763D2D">
        <w:rPr>
          <w:rFonts w:asciiTheme="majorHAnsi" w:hAnsiTheme="majorHAnsi" w:cstheme="minorHAnsi"/>
          <w:sz w:val="18"/>
          <w:szCs w:val="18"/>
        </w:rPr>
        <w:t>O prazo de instalação e/ou implantação, não poderá ser superior a 30 (trinta) dias após a assinatura do contrato, salvo se o atraso for demandado por escrito pelo CONTRANTE.</w:t>
      </w:r>
    </w:p>
    <w:p w:rsidR="000F5AD7" w:rsidRPr="00763D2D" w:rsidRDefault="000F5AD7" w:rsidP="000F5AD7">
      <w:pPr>
        <w:pStyle w:val="Corpodetexto"/>
        <w:tabs>
          <w:tab w:val="left" w:pos="8505"/>
        </w:tabs>
        <w:spacing w:line="242" w:lineRule="auto"/>
        <w:ind w:left="-567" w:firstLine="1134"/>
        <w:jc w:val="both"/>
        <w:rPr>
          <w:rFonts w:asciiTheme="majorHAnsi" w:hAnsiTheme="majorHAnsi" w:cstheme="minorHAnsi"/>
          <w:b/>
          <w:sz w:val="18"/>
          <w:szCs w:val="18"/>
        </w:rPr>
      </w:pPr>
    </w:p>
    <w:p w:rsidR="000F5AD7" w:rsidRPr="00763D2D" w:rsidRDefault="000F5AD7" w:rsidP="000F5AD7">
      <w:pPr>
        <w:pStyle w:val="Corpodetexto"/>
        <w:tabs>
          <w:tab w:val="left" w:pos="8505"/>
        </w:tabs>
        <w:spacing w:line="242" w:lineRule="auto"/>
        <w:ind w:left="-567" w:firstLine="1134"/>
        <w:jc w:val="both"/>
        <w:rPr>
          <w:rFonts w:asciiTheme="majorHAnsi" w:hAnsiTheme="majorHAnsi" w:cstheme="minorHAnsi"/>
          <w:sz w:val="18"/>
          <w:szCs w:val="18"/>
        </w:rPr>
      </w:pPr>
      <w:r w:rsidRPr="00763D2D">
        <w:rPr>
          <w:rFonts w:asciiTheme="majorHAnsi" w:hAnsiTheme="majorHAnsi" w:cstheme="minorHAnsi"/>
          <w:b/>
          <w:sz w:val="18"/>
          <w:szCs w:val="18"/>
        </w:rPr>
        <w:t xml:space="preserve">8.4 </w:t>
      </w:r>
      <w:r w:rsidRPr="00763D2D">
        <w:rPr>
          <w:rFonts w:asciiTheme="majorHAnsi" w:hAnsiTheme="majorHAnsi" w:cstheme="minorHAnsi"/>
          <w:sz w:val="18"/>
          <w:szCs w:val="18"/>
        </w:rPr>
        <w:t>- A disponibilização dos dados existentes, íntegros e na sua totalidade, deverá ocorrer dentro dos prazos estipulados acima sem qualquer custo financeiro ou mão de obra por parte deste</w:t>
      </w:r>
      <w:r w:rsidRPr="00763D2D">
        <w:rPr>
          <w:rFonts w:asciiTheme="majorHAnsi" w:hAnsiTheme="majorHAnsi" w:cstheme="minorHAnsi"/>
          <w:spacing w:val="11"/>
          <w:sz w:val="18"/>
          <w:szCs w:val="18"/>
        </w:rPr>
        <w:t xml:space="preserve"> </w:t>
      </w:r>
      <w:r w:rsidRPr="00763D2D">
        <w:rPr>
          <w:rFonts w:asciiTheme="majorHAnsi" w:hAnsiTheme="majorHAnsi" w:cstheme="minorHAnsi"/>
          <w:sz w:val="18"/>
          <w:szCs w:val="18"/>
        </w:rPr>
        <w:t>município.</w:t>
      </w:r>
    </w:p>
    <w:p w:rsidR="000F5AD7" w:rsidRPr="00763D2D" w:rsidRDefault="000F5AD7" w:rsidP="000F5AD7">
      <w:pPr>
        <w:pStyle w:val="Corpodetexto"/>
        <w:tabs>
          <w:tab w:val="left" w:pos="8505"/>
        </w:tabs>
        <w:spacing w:line="242" w:lineRule="auto"/>
        <w:ind w:left="-567" w:firstLine="1134"/>
        <w:jc w:val="both"/>
        <w:rPr>
          <w:rFonts w:asciiTheme="majorHAnsi" w:hAnsiTheme="majorHAnsi" w:cstheme="minorHAnsi"/>
          <w:sz w:val="18"/>
          <w:szCs w:val="18"/>
        </w:rPr>
      </w:pPr>
    </w:p>
    <w:p w:rsidR="000F5AD7" w:rsidRPr="00763D2D" w:rsidRDefault="000F5AD7" w:rsidP="000F5AD7">
      <w:pPr>
        <w:pStyle w:val="Corpodetexto"/>
        <w:tabs>
          <w:tab w:val="left" w:pos="8505"/>
        </w:tabs>
        <w:spacing w:line="242" w:lineRule="auto"/>
        <w:ind w:left="-567" w:firstLine="1134"/>
        <w:jc w:val="both"/>
        <w:rPr>
          <w:rFonts w:asciiTheme="majorHAnsi" w:hAnsiTheme="majorHAnsi" w:cstheme="minorHAnsi"/>
          <w:sz w:val="18"/>
          <w:szCs w:val="18"/>
        </w:rPr>
      </w:pPr>
      <w:r w:rsidRPr="00763D2D">
        <w:rPr>
          <w:rFonts w:asciiTheme="majorHAnsi" w:hAnsiTheme="majorHAnsi" w:cstheme="minorHAnsi"/>
          <w:b/>
          <w:sz w:val="18"/>
          <w:szCs w:val="18"/>
        </w:rPr>
        <w:t xml:space="preserve">8.5 </w:t>
      </w:r>
      <w:r w:rsidRPr="00763D2D">
        <w:rPr>
          <w:rFonts w:asciiTheme="majorHAnsi" w:hAnsiTheme="majorHAnsi" w:cstheme="minorHAnsi"/>
          <w:sz w:val="18"/>
          <w:szCs w:val="18"/>
        </w:rPr>
        <w:t>- Ao final do prazo já estipulado, esta Administração fará um levantamento situacional para verificação de cumprimento de todas as</w:t>
      </w:r>
      <w:r w:rsidRPr="00763D2D">
        <w:rPr>
          <w:rFonts w:asciiTheme="majorHAnsi" w:hAnsiTheme="majorHAnsi" w:cstheme="minorHAnsi"/>
          <w:spacing w:val="2"/>
          <w:sz w:val="18"/>
          <w:szCs w:val="18"/>
        </w:rPr>
        <w:t xml:space="preserve"> </w:t>
      </w:r>
      <w:r w:rsidRPr="00763D2D">
        <w:rPr>
          <w:rFonts w:asciiTheme="majorHAnsi" w:hAnsiTheme="majorHAnsi" w:cstheme="minorHAnsi"/>
          <w:sz w:val="18"/>
          <w:szCs w:val="18"/>
        </w:rPr>
        <w:t>tarefas.</w:t>
      </w:r>
    </w:p>
    <w:p w:rsidR="000F5AD7" w:rsidRPr="00763D2D" w:rsidRDefault="000F5AD7" w:rsidP="000F5AD7">
      <w:pPr>
        <w:pStyle w:val="Corpodetexto"/>
        <w:tabs>
          <w:tab w:val="left" w:pos="8505"/>
        </w:tabs>
        <w:ind w:left="-567" w:firstLine="1134"/>
        <w:jc w:val="both"/>
        <w:rPr>
          <w:rFonts w:asciiTheme="majorHAnsi" w:hAnsiTheme="majorHAnsi" w:cstheme="minorHAnsi"/>
          <w:sz w:val="18"/>
          <w:szCs w:val="18"/>
        </w:rPr>
      </w:pPr>
    </w:p>
    <w:p w:rsidR="000F5AD7" w:rsidRPr="00763D2D" w:rsidRDefault="000F5AD7" w:rsidP="000F5AD7">
      <w:pPr>
        <w:pStyle w:val="Corpodetexto"/>
        <w:tabs>
          <w:tab w:val="left" w:pos="8505"/>
        </w:tabs>
        <w:ind w:left="-567" w:firstLine="1134"/>
        <w:jc w:val="both"/>
        <w:rPr>
          <w:rFonts w:asciiTheme="majorHAnsi" w:hAnsiTheme="majorHAnsi" w:cstheme="minorHAnsi"/>
          <w:sz w:val="18"/>
          <w:szCs w:val="18"/>
        </w:rPr>
      </w:pPr>
      <w:r w:rsidRPr="00763D2D">
        <w:rPr>
          <w:rFonts w:asciiTheme="majorHAnsi" w:hAnsiTheme="majorHAnsi" w:cstheme="minorHAnsi"/>
          <w:b/>
          <w:sz w:val="18"/>
          <w:szCs w:val="18"/>
        </w:rPr>
        <w:t xml:space="preserve">8.6 </w:t>
      </w:r>
      <w:r w:rsidRPr="00763D2D">
        <w:rPr>
          <w:rFonts w:asciiTheme="majorHAnsi" w:hAnsiTheme="majorHAnsi" w:cstheme="minorHAnsi"/>
          <w:sz w:val="18"/>
          <w:szCs w:val="18"/>
        </w:rPr>
        <w:t>- O descumprimento do prazo estabelecido ensejará o imediato cancelamento do contrato e aplicação das penas cabíveis.</w:t>
      </w:r>
    </w:p>
    <w:p w:rsidR="000F5AD7" w:rsidRPr="00763D2D" w:rsidRDefault="000F5AD7" w:rsidP="000F5AD7">
      <w:pPr>
        <w:pStyle w:val="Corpodetexto"/>
        <w:tabs>
          <w:tab w:val="left" w:pos="8222"/>
        </w:tabs>
        <w:spacing w:before="4"/>
        <w:ind w:left="-567"/>
        <w:jc w:val="both"/>
        <w:rPr>
          <w:rFonts w:asciiTheme="majorHAnsi" w:hAnsiTheme="majorHAnsi" w:cstheme="minorHAnsi"/>
          <w:sz w:val="18"/>
          <w:szCs w:val="18"/>
        </w:rPr>
      </w:pPr>
    </w:p>
    <w:p w:rsidR="000F5AD7" w:rsidRPr="00763D2D" w:rsidRDefault="000F5AD7" w:rsidP="000F5AD7">
      <w:pPr>
        <w:pStyle w:val="Corpodetexto"/>
        <w:spacing w:line="242" w:lineRule="auto"/>
        <w:ind w:left="-567" w:firstLine="1134"/>
        <w:jc w:val="both"/>
        <w:rPr>
          <w:rFonts w:asciiTheme="majorHAnsi" w:eastAsiaTheme="minorHAnsi" w:hAnsiTheme="majorHAnsi" w:cstheme="minorHAnsi"/>
          <w:bCs/>
          <w:sz w:val="18"/>
          <w:szCs w:val="18"/>
          <w:lang w:eastAsia="en-US"/>
        </w:rPr>
      </w:pPr>
      <w:r w:rsidRPr="00763D2D">
        <w:rPr>
          <w:rFonts w:asciiTheme="majorHAnsi" w:hAnsiTheme="majorHAnsi" w:cstheme="minorHAnsi"/>
          <w:b/>
          <w:sz w:val="18"/>
          <w:szCs w:val="18"/>
        </w:rPr>
        <w:t xml:space="preserve">8.7 </w:t>
      </w:r>
      <w:r w:rsidRPr="00763D2D">
        <w:rPr>
          <w:rFonts w:asciiTheme="majorHAnsi" w:hAnsiTheme="majorHAnsi" w:cstheme="minorHAnsi"/>
          <w:sz w:val="18"/>
          <w:szCs w:val="18"/>
        </w:rPr>
        <w:t xml:space="preserve">- </w:t>
      </w:r>
      <w:r w:rsidRPr="00763D2D">
        <w:rPr>
          <w:rFonts w:asciiTheme="majorHAnsi" w:eastAsiaTheme="minorHAnsi" w:hAnsiTheme="majorHAnsi" w:cstheme="minorHAnsi"/>
          <w:bCs/>
          <w:sz w:val="18"/>
          <w:szCs w:val="18"/>
          <w:lang w:eastAsia="en-US"/>
        </w:rPr>
        <w:t>Os serviços de implantação do sistema deverão contemplar a migração, instalação, configuração e treinamento. Estes serviços deverão ser realizados conforme demanda da Secretaria de Saúde do Município de São Francisco de Assis.</w:t>
      </w:r>
    </w:p>
    <w:p w:rsidR="000F5AD7" w:rsidRPr="00763D2D" w:rsidRDefault="000F5AD7" w:rsidP="000F5AD7">
      <w:pPr>
        <w:pStyle w:val="Corpodetexto"/>
        <w:spacing w:line="242" w:lineRule="auto"/>
        <w:ind w:left="-567" w:firstLine="1134"/>
        <w:jc w:val="both"/>
        <w:rPr>
          <w:rFonts w:asciiTheme="majorHAnsi" w:eastAsiaTheme="minorHAnsi" w:hAnsiTheme="majorHAnsi" w:cstheme="minorHAnsi"/>
          <w:bCs/>
          <w:sz w:val="18"/>
          <w:szCs w:val="18"/>
          <w:lang w:eastAsia="en-US"/>
        </w:rPr>
      </w:pPr>
    </w:p>
    <w:p w:rsidR="000F5AD7" w:rsidRPr="00763D2D" w:rsidRDefault="000F5AD7" w:rsidP="000F5AD7">
      <w:pPr>
        <w:pStyle w:val="Corpodetexto"/>
        <w:tabs>
          <w:tab w:val="left" w:pos="8222"/>
        </w:tabs>
        <w:ind w:left="-567" w:firstLine="1134"/>
        <w:jc w:val="both"/>
        <w:rPr>
          <w:rFonts w:asciiTheme="majorHAnsi" w:hAnsiTheme="majorHAnsi" w:cstheme="minorHAnsi"/>
          <w:sz w:val="18"/>
          <w:szCs w:val="18"/>
        </w:rPr>
      </w:pPr>
      <w:r w:rsidRPr="00763D2D">
        <w:rPr>
          <w:rFonts w:asciiTheme="majorHAnsi" w:hAnsiTheme="majorHAnsi" w:cstheme="minorHAnsi"/>
          <w:b/>
          <w:sz w:val="18"/>
          <w:szCs w:val="18"/>
        </w:rPr>
        <w:t>8.8</w:t>
      </w:r>
      <w:r w:rsidRPr="00763D2D">
        <w:rPr>
          <w:rFonts w:asciiTheme="majorHAnsi" w:hAnsiTheme="majorHAnsi" w:cstheme="minorHAnsi"/>
          <w:sz w:val="18"/>
          <w:szCs w:val="18"/>
        </w:rPr>
        <w:t xml:space="preserve"> - Qualquer alteração no prazo </w:t>
      </w:r>
      <w:proofErr w:type="gramStart"/>
      <w:r w:rsidRPr="00763D2D">
        <w:rPr>
          <w:rFonts w:asciiTheme="majorHAnsi" w:hAnsiTheme="majorHAnsi" w:cstheme="minorHAnsi"/>
          <w:sz w:val="18"/>
          <w:szCs w:val="18"/>
        </w:rPr>
        <w:t>supra referido</w:t>
      </w:r>
      <w:proofErr w:type="gramEnd"/>
      <w:r w:rsidRPr="00763D2D">
        <w:rPr>
          <w:rFonts w:asciiTheme="majorHAnsi" w:hAnsiTheme="majorHAnsi" w:cstheme="minorHAnsi"/>
          <w:sz w:val="18"/>
          <w:szCs w:val="18"/>
        </w:rPr>
        <w:t xml:space="preserve"> dependerá de aprovação formal da Administração Municipal.</w:t>
      </w:r>
    </w:p>
    <w:p w:rsidR="000F5AD7" w:rsidRPr="00763D2D" w:rsidRDefault="000F5AD7" w:rsidP="000F5AD7">
      <w:pPr>
        <w:pStyle w:val="Corpodetexto"/>
        <w:spacing w:line="242" w:lineRule="auto"/>
        <w:ind w:left="-567" w:firstLine="1134"/>
        <w:jc w:val="both"/>
        <w:rPr>
          <w:rFonts w:asciiTheme="majorHAnsi" w:eastAsiaTheme="minorHAnsi" w:hAnsiTheme="majorHAnsi" w:cstheme="minorHAnsi"/>
          <w:bCs/>
          <w:sz w:val="18"/>
          <w:szCs w:val="18"/>
          <w:lang w:eastAsia="en-US"/>
        </w:rPr>
      </w:pPr>
    </w:p>
    <w:p w:rsidR="000F5AD7" w:rsidRPr="00763D2D" w:rsidRDefault="000F5AD7" w:rsidP="000F5AD7">
      <w:pPr>
        <w:autoSpaceDE w:val="0"/>
        <w:autoSpaceDN w:val="0"/>
        <w:adjustRightInd w:val="0"/>
        <w:ind w:left="-567" w:firstLine="1134"/>
        <w:rPr>
          <w:rFonts w:asciiTheme="majorHAnsi" w:eastAsiaTheme="minorHAnsi" w:hAnsiTheme="majorHAnsi" w:cstheme="minorHAnsi"/>
          <w:sz w:val="18"/>
          <w:szCs w:val="18"/>
          <w:lang w:eastAsia="en-US"/>
        </w:rPr>
      </w:pPr>
      <w:r w:rsidRPr="00763D2D">
        <w:rPr>
          <w:rFonts w:asciiTheme="majorHAnsi" w:eastAsiaTheme="minorHAnsi" w:hAnsiTheme="majorHAnsi" w:cstheme="minorHAnsi"/>
          <w:b/>
          <w:bCs/>
          <w:sz w:val="18"/>
          <w:szCs w:val="18"/>
          <w:lang w:eastAsia="en-US"/>
        </w:rPr>
        <w:t>8.9</w:t>
      </w:r>
      <w:r w:rsidRPr="00763D2D">
        <w:rPr>
          <w:rFonts w:asciiTheme="majorHAnsi" w:eastAsiaTheme="minorHAnsi" w:hAnsiTheme="majorHAnsi" w:cstheme="minorHAnsi"/>
          <w:bCs/>
          <w:sz w:val="18"/>
          <w:szCs w:val="18"/>
          <w:lang w:eastAsia="en-US"/>
        </w:rPr>
        <w:t xml:space="preserve"> </w:t>
      </w:r>
      <w:r w:rsidR="00F37216" w:rsidRPr="00763D2D">
        <w:rPr>
          <w:rFonts w:asciiTheme="majorHAnsi" w:eastAsiaTheme="minorHAnsi" w:hAnsiTheme="majorHAnsi" w:cstheme="minorHAnsi"/>
          <w:bCs/>
          <w:sz w:val="18"/>
          <w:szCs w:val="18"/>
          <w:lang w:eastAsia="en-US"/>
        </w:rPr>
        <w:t>–</w:t>
      </w:r>
      <w:r w:rsidRPr="00763D2D">
        <w:rPr>
          <w:rFonts w:asciiTheme="majorHAnsi" w:eastAsiaTheme="minorHAnsi" w:hAnsiTheme="majorHAnsi" w:cstheme="minorHAnsi"/>
          <w:bCs/>
          <w:sz w:val="18"/>
          <w:szCs w:val="18"/>
          <w:lang w:eastAsia="en-US"/>
        </w:rPr>
        <w:t xml:space="preserve"> </w:t>
      </w:r>
      <w:r w:rsidR="00F37216" w:rsidRPr="00763D2D">
        <w:rPr>
          <w:rFonts w:asciiTheme="majorHAnsi" w:eastAsiaTheme="minorHAnsi" w:hAnsiTheme="majorHAnsi" w:cstheme="minorHAnsi"/>
          <w:bCs/>
          <w:sz w:val="18"/>
          <w:szCs w:val="18"/>
          <w:lang w:eastAsia="en-US"/>
        </w:rPr>
        <w:t xml:space="preserve">A CONTRATADA deverá </w:t>
      </w:r>
      <w:r w:rsidR="00F37216" w:rsidRPr="00763D2D">
        <w:rPr>
          <w:rFonts w:asciiTheme="majorHAnsi" w:eastAsiaTheme="minorHAnsi" w:hAnsiTheme="majorHAnsi" w:cstheme="minorHAnsi"/>
          <w:sz w:val="18"/>
          <w:szCs w:val="18"/>
          <w:lang w:eastAsia="en-US"/>
        </w:rPr>
        <w:t>f</w:t>
      </w:r>
      <w:r w:rsidRPr="00763D2D">
        <w:rPr>
          <w:rFonts w:asciiTheme="majorHAnsi" w:eastAsiaTheme="minorHAnsi" w:hAnsiTheme="majorHAnsi" w:cstheme="minorHAnsi"/>
          <w:sz w:val="18"/>
          <w:szCs w:val="18"/>
          <w:lang w:eastAsia="en-US"/>
        </w:rPr>
        <w:t>acilitar a supervisão e acompanhamento dos trabalhos pela Prefeitura, fornecendo, sempre que solicitados, informações e documentos relacionados com a execução do objeto do presente edital;</w:t>
      </w:r>
    </w:p>
    <w:p w:rsidR="007A3EA1" w:rsidRPr="00763D2D" w:rsidRDefault="007A3EA1" w:rsidP="005C28AE">
      <w:pPr>
        <w:pStyle w:val="Corpodetexto"/>
        <w:spacing w:line="242" w:lineRule="auto"/>
        <w:ind w:left="-567" w:firstLine="1134"/>
        <w:jc w:val="both"/>
        <w:rPr>
          <w:rFonts w:asciiTheme="majorHAnsi" w:eastAsiaTheme="minorHAnsi" w:hAnsiTheme="majorHAnsi" w:cstheme="minorHAnsi"/>
          <w:bCs/>
          <w:sz w:val="18"/>
          <w:szCs w:val="18"/>
          <w:lang w:eastAsia="en-US"/>
        </w:rPr>
      </w:pPr>
    </w:p>
    <w:p w:rsidR="00C27E57" w:rsidRPr="00763D2D" w:rsidRDefault="00C27E57" w:rsidP="00C27E57">
      <w:pPr>
        <w:pStyle w:val="Ttulo2"/>
        <w:rPr>
          <w:rFonts w:eastAsia="Times New Roman" w:cstheme="minorHAnsi"/>
          <w:bCs w:val="0"/>
          <w:color w:val="auto"/>
          <w:sz w:val="18"/>
          <w:szCs w:val="18"/>
          <w:u w:val="single"/>
        </w:rPr>
      </w:pPr>
      <w:r w:rsidRPr="00763D2D">
        <w:rPr>
          <w:rFonts w:eastAsia="Times New Roman" w:cstheme="minorHAnsi"/>
          <w:bCs w:val="0"/>
          <w:color w:val="auto"/>
          <w:sz w:val="18"/>
          <w:szCs w:val="18"/>
          <w:u w:val="single"/>
          <w:lang w:val="x-none"/>
        </w:rPr>
        <w:t>CLÁUSULA NONA- DA RESCISÃO:</w:t>
      </w:r>
    </w:p>
    <w:p w:rsidR="00C27E57" w:rsidRPr="00763D2D" w:rsidRDefault="00C27E57" w:rsidP="00C27E57">
      <w:pPr>
        <w:rPr>
          <w:rFonts w:asciiTheme="majorHAnsi" w:hAnsiTheme="majorHAnsi" w:cstheme="minorHAnsi"/>
          <w:sz w:val="18"/>
          <w:szCs w:val="18"/>
        </w:rPr>
      </w:pPr>
    </w:p>
    <w:p w:rsidR="00C27E57" w:rsidRPr="00763D2D" w:rsidRDefault="00C27E57" w:rsidP="00C27E57">
      <w:pPr>
        <w:pStyle w:val="Corpodetexto"/>
        <w:spacing w:line="242" w:lineRule="auto"/>
        <w:ind w:left="-567" w:firstLine="1134"/>
        <w:jc w:val="both"/>
        <w:rPr>
          <w:rFonts w:asciiTheme="majorHAnsi" w:hAnsiTheme="majorHAnsi" w:cstheme="minorHAnsi"/>
          <w:sz w:val="18"/>
          <w:szCs w:val="18"/>
        </w:rPr>
      </w:pPr>
      <w:r w:rsidRPr="00763D2D">
        <w:rPr>
          <w:rFonts w:asciiTheme="majorHAnsi" w:hAnsiTheme="majorHAnsi" w:cstheme="minorHAnsi"/>
          <w:b/>
          <w:sz w:val="18"/>
          <w:szCs w:val="18"/>
        </w:rPr>
        <w:t>9.1</w:t>
      </w:r>
      <w:r w:rsidRPr="00763D2D">
        <w:rPr>
          <w:rFonts w:asciiTheme="majorHAnsi" w:hAnsiTheme="majorHAnsi" w:cstheme="minorHAnsi"/>
          <w:sz w:val="18"/>
          <w:szCs w:val="18"/>
        </w:rPr>
        <w:t>- Em todas as fases da presente Licitação, serão observadas a normas previstas no artigo 78 e 79 da Lei 8.666/93 e posteriores alterações.</w:t>
      </w:r>
    </w:p>
    <w:p w:rsidR="00C27E57" w:rsidRPr="00763D2D" w:rsidRDefault="00C27E57" w:rsidP="00C27E57">
      <w:pPr>
        <w:pStyle w:val="Corpodetexto"/>
        <w:spacing w:before="2"/>
        <w:ind w:left="-567" w:firstLine="1134"/>
        <w:rPr>
          <w:rFonts w:asciiTheme="majorHAnsi" w:hAnsiTheme="majorHAnsi" w:cstheme="minorHAnsi"/>
          <w:sz w:val="18"/>
          <w:szCs w:val="18"/>
        </w:rPr>
      </w:pPr>
    </w:p>
    <w:p w:rsidR="00C27E57" w:rsidRPr="00763D2D" w:rsidRDefault="00C27E57" w:rsidP="00C27E57">
      <w:pPr>
        <w:widowControl w:val="0"/>
        <w:tabs>
          <w:tab w:val="left" w:pos="1383"/>
        </w:tabs>
        <w:autoSpaceDE w:val="0"/>
        <w:autoSpaceDN w:val="0"/>
        <w:spacing w:before="1" w:line="242" w:lineRule="auto"/>
        <w:ind w:left="-567" w:firstLine="1134"/>
        <w:rPr>
          <w:rFonts w:asciiTheme="majorHAnsi" w:hAnsiTheme="majorHAnsi" w:cstheme="minorHAnsi"/>
          <w:sz w:val="18"/>
          <w:szCs w:val="18"/>
        </w:rPr>
      </w:pPr>
      <w:r w:rsidRPr="00763D2D">
        <w:rPr>
          <w:rFonts w:asciiTheme="majorHAnsi" w:hAnsiTheme="majorHAnsi" w:cstheme="minorHAnsi"/>
          <w:b/>
          <w:sz w:val="18"/>
          <w:szCs w:val="18"/>
        </w:rPr>
        <w:t>9.2</w:t>
      </w:r>
      <w:r w:rsidRPr="00763D2D">
        <w:rPr>
          <w:rFonts w:asciiTheme="majorHAnsi" w:hAnsiTheme="majorHAnsi" w:cstheme="minorHAnsi"/>
          <w:sz w:val="18"/>
          <w:szCs w:val="18"/>
        </w:rPr>
        <w:t xml:space="preserve"> – Os casos de rescisão contratual serão formalmente motivados nos autos do processo, sendo assegurado o princípio do contraditório e da ampla</w:t>
      </w:r>
      <w:r w:rsidRPr="00763D2D">
        <w:rPr>
          <w:rFonts w:asciiTheme="majorHAnsi" w:hAnsiTheme="majorHAnsi" w:cstheme="minorHAnsi"/>
          <w:spacing w:val="3"/>
          <w:sz w:val="18"/>
          <w:szCs w:val="18"/>
        </w:rPr>
        <w:t xml:space="preserve"> </w:t>
      </w:r>
      <w:r w:rsidRPr="00763D2D">
        <w:rPr>
          <w:rFonts w:asciiTheme="majorHAnsi" w:hAnsiTheme="majorHAnsi" w:cstheme="minorHAnsi"/>
          <w:sz w:val="18"/>
          <w:szCs w:val="18"/>
        </w:rPr>
        <w:t>defesa;</w:t>
      </w:r>
    </w:p>
    <w:p w:rsidR="00C27E57" w:rsidRPr="00763D2D" w:rsidRDefault="00C27E57" w:rsidP="00C27E57">
      <w:pPr>
        <w:rPr>
          <w:rFonts w:asciiTheme="majorHAnsi" w:hAnsiTheme="majorHAnsi" w:cstheme="minorHAnsi"/>
          <w:sz w:val="18"/>
          <w:szCs w:val="18"/>
        </w:rPr>
      </w:pPr>
    </w:p>
    <w:p w:rsidR="00C27E57" w:rsidRPr="00763D2D" w:rsidRDefault="00C27E57" w:rsidP="00C27E57">
      <w:pPr>
        <w:pStyle w:val="Ttulo2"/>
        <w:rPr>
          <w:rFonts w:eastAsia="Times New Roman" w:cstheme="minorHAnsi"/>
          <w:bCs w:val="0"/>
          <w:color w:val="auto"/>
          <w:sz w:val="18"/>
          <w:szCs w:val="18"/>
          <w:u w:val="single"/>
          <w:lang w:val="x-none"/>
        </w:rPr>
      </w:pPr>
      <w:r w:rsidRPr="00763D2D">
        <w:rPr>
          <w:rFonts w:eastAsia="Times New Roman" w:cstheme="minorHAnsi"/>
          <w:bCs w:val="0"/>
          <w:color w:val="auto"/>
          <w:sz w:val="18"/>
          <w:szCs w:val="18"/>
          <w:u w:val="single"/>
          <w:lang w:val="x-none"/>
        </w:rPr>
        <w:t>CLÁUSULA DÉCIMA- DAS PENALIDADES SOBRE O CONTRATO:</w:t>
      </w:r>
    </w:p>
    <w:p w:rsidR="00C27E57" w:rsidRPr="00763D2D" w:rsidRDefault="00C27E57" w:rsidP="00C27E57">
      <w:pPr>
        <w:rPr>
          <w:rFonts w:asciiTheme="majorHAnsi" w:hAnsiTheme="majorHAnsi" w:cstheme="minorHAnsi"/>
          <w:sz w:val="18"/>
          <w:szCs w:val="18"/>
        </w:rPr>
      </w:pPr>
    </w:p>
    <w:p w:rsidR="00C27E57" w:rsidRPr="00763D2D" w:rsidRDefault="00C27E57" w:rsidP="00C27E57">
      <w:pPr>
        <w:pStyle w:val="Corpodetexto"/>
        <w:ind w:left="-567" w:firstLine="1134"/>
        <w:jc w:val="both"/>
        <w:rPr>
          <w:rFonts w:asciiTheme="majorHAnsi" w:hAnsiTheme="majorHAnsi" w:cstheme="minorHAnsi"/>
          <w:sz w:val="18"/>
          <w:szCs w:val="18"/>
        </w:rPr>
      </w:pPr>
      <w:r w:rsidRPr="00763D2D">
        <w:rPr>
          <w:rFonts w:asciiTheme="majorHAnsi" w:hAnsiTheme="majorHAnsi" w:cstheme="minorHAnsi"/>
          <w:b/>
          <w:sz w:val="18"/>
          <w:szCs w:val="18"/>
        </w:rPr>
        <w:t>10.1</w:t>
      </w:r>
      <w:r w:rsidRPr="00763D2D">
        <w:rPr>
          <w:rFonts w:asciiTheme="majorHAnsi" w:hAnsiTheme="majorHAnsi" w:cstheme="minorHAnsi"/>
          <w:sz w:val="18"/>
          <w:szCs w:val="18"/>
        </w:rPr>
        <w:t>- Em caso de inexecução total ou parcial do contrato, serão aplicas as seguintes penalidades:</w:t>
      </w:r>
    </w:p>
    <w:p w:rsidR="00C27E57" w:rsidRPr="00763D2D" w:rsidRDefault="00C27E57" w:rsidP="00C27E57">
      <w:pPr>
        <w:pStyle w:val="Corpodetexto"/>
        <w:spacing w:before="2"/>
        <w:ind w:left="0"/>
        <w:rPr>
          <w:rFonts w:asciiTheme="majorHAnsi" w:hAnsiTheme="majorHAnsi" w:cstheme="minorHAnsi"/>
          <w:sz w:val="18"/>
          <w:szCs w:val="18"/>
        </w:rPr>
      </w:pPr>
    </w:p>
    <w:p w:rsidR="00C27E57" w:rsidRPr="00763D2D" w:rsidRDefault="00C27E57" w:rsidP="00C27E57">
      <w:pPr>
        <w:widowControl w:val="0"/>
        <w:tabs>
          <w:tab w:val="left" w:pos="1988"/>
        </w:tabs>
        <w:autoSpaceDE w:val="0"/>
        <w:autoSpaceDN w:val="0"/>
        <w:spacing w:line="242" w:lineRule="auto"/>
        <w:ind w:left="-567"/>
        <w:rPr>
          <w:rFonts w:asciiTheme="majorHAnsi" w:hAnsiTheme="majorHAnsi" w:cstheme="minorHAnsi"/>
          <w:sz w:val="18"/>
          <w:szCs w:val="18"/>
        </w:rPr>
      </w:pPr>
      <w:r w:rsidRPr="00763D2D">
        <w:rPr>
          <w:rFonts w:asciiTheme="majorHAnsi" w:hAnsiTheme="majorHAnsi" w:cstheme="minorHAnsi"/>
          <w:b/>
          <w:sz w:val="18"/>
          <w:szCs w:val="18"/>
        </w:rPr>
        <w:t>a)</w:t>
      </w:r>
      <w:r w:rsidRPr="00763D2D">
        <w:rPr>
          <w:rFonts w:asciiTheme="majorHAnsi" w:hAnsiTheme="majorHAnsi" w:cstheme="minorHAnsi"/>
          <w:sz w:val="18"/>
          <w:szCs w:val="18"/>
        </w:rPr>
        <w:t xml:space="preserve"> Suspensão do direito de licitar e contratar com a Administração pelo prazo de 02(dois) anos e multa de 10% (dez por cento) sobre o valor estimado da contratação por deixar de manter a proposta (recusa injustificada para</w:t>
      </w:r>
      <w:r w:rsidRPr="00763D2D">
        <w:rPr>
          <w:rFonts w:asciiTheme="majorHAnsi" w:hAnsiTheme="majorHAnsi" w:cstheme="minorHAnsi"/>
          <w:spacing w:val="22"/>
          <w:sz w:val="18"/>
          <w:szCs w:val="18"/>
        </w:rPr>
        <w:t xml:space="preserve"> </w:t>
      </w:r>
      <w:r w:rsidRPr="00763D2D">
        <w:rPr>
          <w:rFonts w:asciiTheme="majorHAnsi" w:hAnsiTheme="majorHAnsi" w:cstheme="minorHAnsi"/>
          <w:sz w:val="18"/>
          <w:szCs w:val="18"/>
        </w:rPr>
        <w:t>contratar);</w:t>
      </w:r>
    </w:p>
    <w:p w:rsidR="00C27E57" w:rsidRPr="00763D2D" w:rsidRDefault="00C27E57" w:rsidP="00C27E57">
      <w:pPr>
        <w:widowControl w:val="0"/>
        <w:tabs>
          <w:tab w:val="left" w:pos="1988"/>
        </w:tabs>
        <w:autoSpaceDE w:val="0"/>
        <w:autoSpaceDN w:val="0"/>
        <w:spacing w:line="242" w:lineRule="auto"/>
        <w:ind w:left="-567"/>
        <w:rPr>
          <w:rFonts w:asciiTheme="majorHAnsi" w:hAnsiTheme="majorHAnsi" w:cstheme="minorHAnsi"/>
          <w:sz w:val="18"/>
          <w:szCs w:val="18"/>
        </w:rPr>
      </w:pPr>
    </w:p>
    <w:p w:rsidR="00C27E57" w:rsidRPr="00763D2D" w:rsidRDefault="00C27E57" w:rsidP="00C27E57">
      <w:pPr>
        <w:widowControl w:val="0"/>
        <w:tabs>
          <w:tab w:val="left" w:pos="2026"/>
        </w:tabs>
        <w:autoSpaceDE w:val="0"/>
        <w:autoSpaceDN w:val="0"/>
        <w:spacing w:before="1" w:line="242" w:lineRule="auto"/>
        <w:ind w:left="-567"/>
        <w:rPr>
          <w:rFonts w:asciiTheme="majorHAnsi" w:hAnsiTheme="majorHAnsi" w:cstheme="minorHAnsi"/>
          <w:sz w:val="18"/>
          <w:szCs w:val="18"/>
        </w:rPr>
      </w:pPr>
      <w:r w:rsidRPr="00763D2D">
        <w:rPr>
          <w:rFonts w:asciiTheme="majorHAnsi" w:hAnsiTheme="majorHAnsi" w:cstheme="minorHAnsi"/>
          <w:b/>
          <w:sz w:val="18"/>
          <w:szCs w:val="18"/>
        </w:rPr>
        <w:t>b)</w:t>
      </w:r>
      <w:r w:rsidRPr="00763D2D">
        <w:rPr>
          <w:rFonts w:asciiTheme="majorHAnsi" w:hAnsiTheme="majorHAnsi" w:cstheme="minorHAnsi"/>
          <w:sz w:val="18"/>
          <w:szCs w:val="18"/>
        </w:rPr>
        <w:t xml:space="preserve"> Advertência por executar os serviços com irregularidades, passíveis de correção durante a execução e sem prejuízo </w:t>
      </w:r>
      <w:r w:rsidR="00C67B6F" w:rsidRPr="00763D2D">
        <w:rPr>
          <w:rFonts w:asciiTheme="majorHAnsi" w:hAnsiTheme="majorHAnsi" w:cstheme="minorHAnsi"/>
          <w:sz w:val="18"/>
          <w:szCs w:val="18"/>
        </w:rPr>
        <w:t>aos resultados</w:t>
      </w:r>
      <w:r w:rsidRPr="00763D2D">
        <w:rPr>
          <w:rFonts w:asciiTheme="majorHAnsi" w:hAnsiTheme="majorHAnsi" w:cstheme="minorHAnsi"/>
          <w:sz w:val="18"/>
          <w:szCs w:val="18"/>
        </w:rPr>
        <w:t>;</w:t>
      </w:r>
    </w:p>
    <w:p w:rsidR="00C27E57" w:rsidRPr="00763D2D" w:rsidRDefault="00C27E57" w:rsidP="00C27E57">
      <w:pPr>
        <w:pStyle w:val="Corpodetexto"/>
        <w:spacing w:before="2"/>
        <w:ind w:left="-567"/>
        <w:rPr>
          <w:rFonts w:asciiTheme="majorHAnsi" w:hAnsiTheme="majorHAnsi" w:cstheme="minorHAnsi"/>
          <w:sz w:val="18"/>
          <w:szCs w:val="18"/>
        </w:rPr>
      </w:pPr>
    </w:p>
    <w:p w:rsidR="00C27E57" w:rsidRPr="00763D2D" w:rsidRDefault="00C27E57" w:rsidP="00C27E57">
      <w:pPr>
        <w:widowControl w:val="0"/>
        <w:tabs>
          <w:tab w:val="left" w:pos="1993"/>
        </w:tabs>
        <w:autoSpaceDE w:val="0"/>
        <w:autoSpaceDN w:val="0"/>
        <w:spacing w:line="242" w:lineRule="auto"/>
        <w:ind w:left="-567"/>
        <w:rPr>
          <w:rFonts w:asciiTheme="majorHAnsi" w:hAnsiTheme="majorHAnsi" w:cstheme="minorHAnsi"/>
          <w:sz w:val="18"/>
          <w:szCs w:val="18"/>
        </w:rPr>
      </w:pPr>
      <w:r w:rsidRPr="00763D2D">
        <w:rPr>
          <w:rFonts w:asciiTheme="majorHAnsi" w:hAnsiTheme="majorHAnsi" w:cstheme="minorHAnsi"/>
          <w:b/>
          <w:sz w:val="18"/>
          <w:szCs w:val="18"/>
        </w:rPr>
        <w:t>c)</w:t>
      </w:r>
      <w:r w:rsidRPr="00763D2D">
        <w:rPr>
          <w:rFonts w:asciiTheme="majorHAnsi" w:hAnsiTheme="majorHAnsi" w:cstheme="minorHAnsi"/>
          <w:sz w:val="18"/>
          <w:szCs w:val="18"/>
        </w:rPr>
        <w:t xml:space="preserve"> Multa de 0,1% (zero vírgula um por cento) por dia de atraso no início dos serviços, aplicável sobre o valor total do contrato, atualizado;</w:t>
      </w:r>
    </w:p>
    <w:p w:rsidR="00C27E57" w:rsidRPr="00763D2D" w:rsidRDefault="00C27E57" w:rsidP="00C27E57">
      <w:pPr>
        <w:pStyle w:val="Corpodetexto"/>
        <w:spacing w:before="2"/>
        <w:ind w:left="-567"/>
        <w:rPr>
          <w:rFonts w:asciiTheme="majorHAnsi" w:hAnsiTheme="majorHAnsi" w:cstheme="minorHAnsi"/>
          <w:sz w:val="18"/>
          <w:szCs w:val="18"/>
        </w:rPr>
      </w:pPr>
    </w:p>
    <w:p w:rsidR="00C27E57" w:rsidRPr="00763D2D" w:rsidRDefault="00C27E57" w:rsidP="00C27E57">
      <w:pPr>
        <w:widowControl w:val="0"/>
        <w:tabs>
          <w:tab w:val="left" w:pos="1957"/>
        </w:tabs>
        <w:autoSpaceDE w:val="0"/>
        <w:autoSpaceDN w:val="0"/>
        <w:ind w:left="-567"/>
        <w:rPr>
          <w:rFonts w:asciiTheme="majorHAnsi" w:hAnsiTheme="majorHAnsi" w:cstheme="minorHAnsi"/>
          <w:sz w:val="18"/>
          <w:szCs w:val="18"/>
        </w:rPr>
      </w:pPr>
      <w:r w:rsidRPr="00763D2D">
        <w:rPr>
          <w:rFonts w:asciiTheme="majorHAnsi" w:hAnsiTheme="majorHAnsi" w:cstheme="minorHAnsi"/>
          <w:b/>
          <w:sz w:val="18"/>
          <w:szCs w:val="18"/>
        </w:rPr>
        <w:t>d)</w:t>
      </w:r>
      <w:r w:rsidRPr="00763D2D">
        <w:rPr>
          <w:rFonts w:asciiTheme="majorHAnsi" w:hAnsiTheme="majorHAnsi" w:cstheme="minorHAnsi"/>
          <w:sz w:val="18"/>
          <w:szCs w:val="18"/>
        </w:rPr>
        <w:t xml:space="preserve"> Multa de 2,0% (dois por cento), sobre o valor mensal, em caso de inexecução parcial do</w:t>
      </w:r>
      <w:r w:rsidRPr="00763D2D">
        <w:rPr>
          <w:rFonts w:asciiTheme="majorHAnsi" w:hAnsiTheme="majorHAnsi" w:cstheme="minorHAnsi"/>
          <w:spacing w:val="23"/>
          <w:sz w:val="18"/>
          <w:szCs w:val="18"/>
        </w:rPr>
        <w:t xml:space="preserve"> </w:t>
      </w:r>
      <w:r w:rsidRPr="00763D2D">
        <w:rPr>
          <w:rFonts w:asciiTheme="majorHAnsi" w:hAnsiTheme="majorHAnsi" w:cstheme="minorHAnsi"/>
          <w:sz w:val="18"/>
          <w:szCs w:val="18"/>
        </w:rPr>
        <w:t>contrato;</w:t>
      </w:r>
    </w:p>
    <w:p w:rsidR="00C27E57" w:rsidRPr="00763D2D" w:rsidRDefault="00C27E57" w:rsidP="00C27E57">
      <w:pPr>
        <w:widowControl w:val="0"/>
        <w:tabs>
          <w:tab w:val="left" w:pos="1957"/>
        </w:tabs>
        <w:autoSpaceDE w:val="0"/>
        <w:autoSpaceDN w:val="0"/>
        <w:ind w:left="-567"/>
        <w:rPr>
          <w:rFonts w:asciiTheme="majorHAnsi" w:hAnsiTheme="majorHAnsi" w:cstheme="minorHAnsi"/>
          <w:sz w:val="18"/>
          <w:szCs w:val="18"/>
        </w:rPr>
      </w:pPr>
    </w:p>
    <w:p w:rsidR="00C27E57" w:rsidRPr="00763D2D" w:rsidRDefault="00C67B6F" w:rsidP="00C27E57">
      <w:pPr>
        <w:widowControl w:val="0"/>
        <w:tabs>
          <w:tab w:val="left" w:pos="1990"/>
        </w:tabs>
        <w:autoSpaceDE w:val="0"/>
        <w:autoSpaceDN w:val="0"/>
        <w:spacing w:before="1" w:line="242" w:lineRule="auto"/>
        <w:ind w:left="-567"/>
        <w:rPr>
          <w:rFonts w:asciiTheme="majorHAnsi" w:hAnsiTheme="majorHAnsi" w:cstheme="minorHAnsi"/>
          <w:sz w:val="18"/>
          <w:szCs w:val="18"/>
        </w:rPr>
      </w:pPr>
      <w:r w:rsidRPr="00763D2D">
        <w:rPr>
          <w:rFonts w:asciiTheme="majorHAnsi" w:hAnsiTheme="majorHAnsi" w:cstheme="minorHAnsi"/>
          <w:b/>
          <w:sz w:val="18"/>
          <w:szCs w:val="18"/>
        </w:rPr>
        <w:t>e)</w:t>
      </w:r>
      <w:r w:rsidRPr="00763D2D">
        <w:rPr>
          <w:rFonts w:asciiTheme="majorHAnsi" w:hAnsiTheme="majorHAnsi" w:cstheme="minorHAnsi"/>
          <w:sz w:val="18"/>
          <w:szCs w:val="18"/>
        </w:rPr>
        <w:t xml:space="preserve"> Multa de 10% (dez por cento) sobre o valor total do contrato cumulada com suspensão do direito de licitar e </w:t>
      </w:r>
      <w:r w:rsidRPr="00763D2D">
        <w:rPr>
          <w:rFonts w:asciiTheme="majorHAnsi" w:hAnsiTheme="majorHAnsi" w:cstheme="minorHAnsi"/>
          <w:sz w:val="18"/>
          <w:szCs w:val="18"/>
        </w:rPr>
        <w:lastRenderedPageBreak/>
        <w:t>contratar com a Administração pelo prazo de 02(dois) anos, em caso de inexecução total do</w:t>
      </w:r>
      <w:r w:rsidRPr="00763D2D">
        <w:rPr>
          <w:rFonts w:asciiTheme="majorHAnsi" w:hAnsiTheme="majorHAnsi" w:cstheme="minorHAnsi"/>
          <w:spacing w:val="11"/>
          <w:sz w:val="18"/>
          <w:szCs w:val="18"/>
        </w:rPr>
        <w:t xml:space="preserve"> </w:t>
      </w:r>
      <w:r w:rsidRPr="00763D2D">
        <w:rPr>
          <w:rFonts w:asciiTheme="majorHAnsi" w:hAnsiTheme="majorHAnsi" w:cstheme="minorHAnsi"/>
          <w:sz w:val="18"/>
          <w:szCs w:val="18"/>
        </w:rPr>
        <w:t>contrato;</w:t>
      </w:r>
    </w:p>
    <w:p w:rsidR="00C27E57" w:rsidRPr="00763D2D" w:rsidRDefault="00C27E57" w:rsidP="00C27E57">
      <w:pPr>
        <w:pStyle w:val="Corpodetexto"/>
        <w:spacing w:before="2"/>
        <w:ind w:left="-567"/>
        <w:rPr>
          <w:rFonts w:asciiTheme="majorHAnsi" w:hAnsiTheme="majorHAnsi" w:cstheme="minorHAnsi"/>
          <w:sz w:val="18"/>
          <w:szCs w:val="18"/>
        </w:rPr>
      </w:pPr>
    </w:p>
    <w:p w:rsidR="00C27E57" w:rsidRPr="00763D2D" w:rsidRDefault="00C67B6F" w:rsidP="00C27E57">
      <w:pPr>
        <w:widowControl w:val="0"/>
        <w:tabs>
          <w:tab w:val="left" w:pos="2000"/>
        </w:tabs>
        <w:autoSpaceDE w:val="0"/>
        <w:autoSpaceDN w:val="0"/>
        <w:spacing w:line="242" w:lineRule="auto"/>
        <w:ind w:left="-567"/>
        <w:rPr>
          <w:rFonts w:asciiTheme="majorHAnsi" w:hAnsiTheme="majorHAnsi" w:cstheme="minorHAnsi"/>
          <w:sz w:val="18"/>
          <w:szCs w:val="18"/>
        </w:rPr>
      </w:pPr>
      <w:r w:rsidRPr="00763D2D">
        <w:rPr>
          <w:rFonts w:asciiTheme="majorHAnsi" w:hAnsiTheme="majorHAnsi" w:cstheme="minorHAnsi"/>
          <w:b/>
          <w:sz w:val="18"/>
          <w:szCs w:val="18"/>
        </w:rPr>
        <w:t>f)</w:t>
      </w:r>
      <w:r w:rsidRPr="00763D2D">
        <w:rPr>
          <w:rFonts w:asciiTheme="majorHAnsi" w:hAnsiTheme="majorHAnsi" w:cstheme="minorHAnsi"/>
          <w:sz w:val="18"/>
          <w:szCs w:val="18"/>
        </w:rPr>
        <w:t xml:space="preserve"> Multa de 10% (dez por cento) sobre o valor total do contrato cumulada com suspensão do direito de licitar e contratar com a Administração pelo prazo de 02(dois) anos, em caso de causar prejuízo material resultante diretamente de execução</w:t>
      </w:r>
      <w:r w:rsidRPr="00763D2D">
        <w:rPr>
          <w:rFonts w:asciiTheme="majorHAnsi" w:hAnsiTheme="majorHAnsi" w:cstheme="minorHAnsi"/>
          <w:spacing w:val="22"/>
          <w:sz w:val="18"/>
          <w:szCs w:val="18"/>
        </w:rPr>
        <w:t xml:space="preserve"> </w:t>
      </w:r>
      <w:r w:rsidRPr="00763D2D">
        <w:rPr>
          <w:rFonts w:asciiTheme="majorHAnsi" w:hAnsiTheme="majorHAnsi" w:cstheme="minorHAnsi"/>
          <w:sz w:val="18"/>
          <w:szCs w:val="18"/>
        </w:rPr>
        <w:t>contratual.</w:t>
      </w:r>
    </w:p>
    <w:p w:rsidR="00C27E57" w:rsidRPr="00763D2D" w:rsidRDefault="00C27E57" w:rsidP="00C27E57">
      <w:pPr>
        <w:pStyle w:val="Corpodetexto"/>
        <w:spacing w:before="2"/>
        <w:ind w:left="-567"/>
        <w:rPr>
          <w:rFonts w:asciiTheme="majorHAnsi" w:hAnsiTheme="majorHAnsi" w:cstheme="minorHAnsi"/>
          <w:sz w:val="18"/>
          <w:szCs w:val="18"/>
        </w:rPr>
      </w:pPr>
    </w:p>
    <w:p w:rsidR="00C27E57" w:rsidRPr="00763D2D" w:rsidRDefault="00C27E57" w:rsidP="00C27E57">
      <w:pPr>
        <w:widowControl w:val="0"/>
        <w:tabs>
          <w:tab w:val="left" w:pos="2004"/>
        </w:tabs>
        <w:autoSpaceDE w:val="0"/>
        <w:autoSpaceDN w:val="0"/>
        <w:spacing w:line="242" w:lineRule="auto"/>
        <w:ind w:left="-567"/>
        <w:rPr>
          <w:rFonts w:asciiTheme="majorHAnsi" w:hAnsiTheme="majorHAnsi" w:cstheme="minorHAnsi"/>
          <w:sz w:val="18"/>
          <w:szCs w:val="18"/>
        </w:rPr>
      </w:pPr>
      <w:r w:rsidRPr="00763D2D">
        <w:rPr>
          <w:rFonts w:asciiTheme="majorHAnsi" w:hAnsiTheme="majorHAnsi" w:cstheme="minorHAnsi"/>
          <w:b/>
          <w:sz w:val="18"/>
          <w:szCs w:val="18"/>
        </w:rPr>
        <w:t>g)</w:t>
      </w:r>
      <w:r w:rsidRPr="00763D2D">
        <w:rPr>
          <w:rFonts w:asciiTheme="majorHAnsi" w:hAnsiTheme="majorHAnsi" w:cstheme="minorHAnsi"/>
          <w:sz w:val="18"/>
          <w:szCs w:val="18"/>
        </w:rPr>
        <w:t xml:space="preserve"> Declaração de inidoneidade para licitar e contratar com a Administração Pública enquanto perdurarem os motivos determinantes da punição ou até que seja promovida a reabilitação, na forma da lei, perante a própria autoridade que aplicou a penalidade;</w:t>
      </w:r>
    </w:p>
    <w:p w:rsidR="00C27E57" w:rsidRPr="00763D2D" w:rsidRDefault="00C27E57" w:rsidP="00C27E57">
      <w:pPr>
        <w:rPr>
          <w:rFonts w:asciiTheme="majorHAnsi" w:hAnsiTheme="majorHAnsi" w:cstheme="minorHAnsi"/>
          <w:sz w:val="18"/>
          <w:szCs w:val="18"/>
        </w:rPr>
      </w:pPr>
    </w:p>
    <w:p w:rsidR="00FF1F63" w:rsidRPr="00763D2D" w:rsidRDefault="00FF1F63" w:rsidP="00FF1F63">
      <w:pPr>
        <w:pStyle w:val="Ttulo2"/>
        <w:rPr>
          <w:rFonts w:eastAsia="Times New Roman" w:cstheme="minorHAnsi"/>
          <w:bCs w:val="0"/>
          <w:color w:val="auto"/>
          <w:sz w:val="18"/>
          <w:szCs w:val="18"/>
          <w:u w:val="single"/>
        </w:rPr>
      </w:pPr>
      <w:r w:rsidRPr="00763D2D">
        <w:rPr>
          <w:rFonts w:eastAsia="Times New Roman" w:cstheme="minorHAnsi"/>
          <w:bCs w:val="0"/>
          <w:color w:val="auto"/>
          <w:sz w:val="18"/>
          <w:szCs w:val="18"/>
          <w:u w:val="single"/>
          <w:lang w:val="x-none"/>
        </w:rPr>
        <w:t xml:space="preserve">CLÁUSULA DÉCIMA </w:t>
      </w:r>
      <w:r w:rsidRPr="00763D2D">
        <w:rPr>
          <w:rFonts w:eastAsia="Times New Roman" w:cstheme="minorHAnsi"/>
          <w:bCs w:val="0"/>
          <w:color w:val="auto"/>
          <w:sz w:val="18"/>
          <w:szCs w:val="18"/>
          <w:u w:val="single"/>
        </w:rPr>
        <w:t>PRIMEIRA</w:t>
      </w:r>
      <w:r w:rsidRPr="00763D2D">
        <w:rPr>
          <w:rFonts w:eastAsia="Times New Roman" w:cstheme="minorHAnsi"/>
          <w:bCs w:val="0"/>
          <w:color w:val="auto"/>
          <w:sz w:val="18"/>
          <w:szCs w:val="18"/>
          <w:u w:val="single"/>
          <w:lang w:val="x-none"/>
        </w:rPr>
        <w:t xml:space="preserve"> – DA DOTAÇÃO ORÇAMENTÁRIA:</w:t>
      </w:r>
    </w:p>
    <w:p w:rsidR="00FF1F63" w:rsidRPr="00763D2D" w:rsidRDefault="00FF1F63" w:rsidP="00FF1F63">
      <w:pPr>
        <w:rPr>
          <w:rFonts w:asciiTheme="majorHAnsi" w:hAnsiTheme="majorHAnsi" w:cstheme="minorHAnsi"/>
          <w:sz w:val="18"/>
          <w:szCs w:val="18"/>
        </w:rPr>
      </w:pPr>
    </w:p>
    <w:p w:rsidR="00FF1F63" w:rsidRPr="00763D2D" w:rsidRDefault="00FF1F63" w:rsidP="00FF1F63">
      <w:pPr>
        <w:ind w:left="-567" w:right="-144" w:firstLine="1134"/>
        <w:rPr>
          <w:rFonts w:asciiTheme="majorHAnsi" w:hAnsiTheme="majorHAnsi" w:cstheme="minorHAnsi"/>
          <w:b/>
          <w:bCs/>
          <w:sz w:val="18"/>
          <w:szCs w:val="18"/>
        </w:rPr>
      </w:pPr>
      <w:r w:rsidRPr="00763D2D">
        <w:rPr>
          <w:rFonts w:asciiTheme="majorHAnsi" w:hAnsiTheme="majorHAnsi" w:cstheme="minorHAnsi"/>
          <w:b/>
          <w:bCs/>
          <w:sz w:val="18"/>
          <w:szCs w:val="18"/>
        </w:rPr>
        <w:t>11.1</w:t>
      </w:r>
      <w:r w:rsidRPr="00763D2D">
        <w:rPr>
          <w:rFonts w:asciiTheme="majorHAnsi" w:hAnsiTheme="majorHAnsi" w:cstheme="minorHAnsi"/>
          <w:bCs/>
          <w:sz w:val="18"/>
          <w:szCs w:val="18"/>
        </w:rPr>
        <w:t xml:space="preserve"> - A</w:t>
      </w:r>
      <w:r w:rsidRPr="00763D2D">
        <w:rPr>
          <w:rFonts w:asciiTheme="majorHAnsi" w:hAnsiTheme="majorHAnsi" w:cstheme="minorHAnsi"/>
          <w:sz w:val="18"/>
          <w:szCs w:val="18"/>
        </w:rPr>
        <w:t>s despesas decorrentes da execução dos serviços constantes do objeto serão atendidas pela seguinte</w:t>
      </w:r>
      <w:r w:rsidR="00FC605E" w:rsidRPr="00763D2D">
        <w:rPr>
          <w:rFonts w:asciiTheme="majorHAnsi" w:hAnsiTheme="majorHAnsi" w:cstheme="minorHAnsi"/>
          <w:sz w:val="18"/>
          <w:szCs w:val="18"/>
        </w:rPr>
        <w:t xml:space="preserve"> Dotação Orçamentária:</w:t>
      </w:r>
    </w:p>
    <w:p w:rsidR="00FF1F63" w:rsidRPr="00763D2D" w:rsidRDefault="00FF1F63" w:rsidP="00FF1F63">
      <w:pPr>
        <w:ind w:left="-567" w:right="-144" w:firstLine="1985"/>
        <w:rPr>
          <w:rFonts w:asciiTheme="majorHAnsi" w:hAnsiTheme="majorHAnsi" w:cstheme="minorHAnsi"/>
          <w:sz w:val="18"/>
          <w:szCs w:val="18"/>
        </w:rPr>
      </w:pPr>
    </w:p>
    <w:p w:rsidR="00FF1F63" w:rsidRPr="00763D2D" w:rsidRDefault="00C67B6F" w:rsidP="00FF1F63">
      <w:pPr>
        <w:ind w:left="-567" w:right="-144" w:firstLine="1985"/>
        <w:rPr>
          <w:rFonts w:asciiTheme="majorHAnsi" w:hAnsiTheme="majorHAnsi" w:cstheme="minorHAnsi"/>
          <w:sz w:val="18"/>
          <w:szCs w:val="18"/>
        </w:rPr>
      </w:pPr>
      <w:r w:rsidRPr="00763D2D">
        <w:rPr>
          <w:rFonts w:asciiTheme="majorHAnsi" w:hAnsiTheme="majorHAnsi" w:cstheme="minorHAnsi"/>
          <w:sz w:val="18"/>
          <w:szCs w:val="18"/>
        </w:rPr>
        <w:t>(27229) – 339040 – Serviço de TIC - recurso 4502, Vig. Epidemiológica da União.</w:t>
      </w:r>
    </w:p>
    <w:p w:rsidR="00FF1F63" w:rsidRPr="00763D2D" w:rsidRDefault="00FF1F63" w:rsidP="00FF1F63">
      <w:pPr>
        <w:pStyle w:val="Ttulo2"/>
        <w:rPr>
          <w:rFonts w:eastAsia="Times New Roman" w:cstheme="minorHAnsi"/>
          <w:bCs w:val="0"/>
          <w:color w:val="auto"/>
          <w:sz w:val="18"/>
          <w:szCs w:val="18"/>
          <w:u w:val="single"/>
          <w:lang w:val="x-none"/>
        </w:rPr>
      </w:pPr>
      <w:r w:rsidRPr="00763D2D">
        <w:rPr>
          <w:rFonts w:eastAsia="Times New Roman" w:cstheme="minorHAnsi"/>
          <w:bCs w:val="0"/>
          <w:color w:val="auto"/>
          <w:sz w:val="18"/>
          <w:szCs w:val="18"/>
          <w:u w:val="single"/>
          <w:lang w:val="x-none"/>
        </w:rPr>
        <w:t>CLÁUSULA DÉCIMA SEGUNDA– DOS ENCARGOS SOCIAIS:</w:t>
      </w:r>
    </w:p>
    <w:p w:rsidR="00FF1F63" w:rsidRPr="00763D2D" w:rsidRDefault="00FF1F63" w:rsidP="00FF1F63">
      <w:pPr>
        <w:pStyle w:val="Corpodetexto"/>
        <w:spacing w:before="4"/>
        <w:ind w:left="0"/>
        <w:rPr>
          <w:rFonts w:asciiTheme="majorHAnsi" w:hAnsiTheme="majorHAnsi" w:cstheme="minorHAnsi"/>
          <w:b/>
          <w:sz w:val="18"/>
          <w:szCs w:val="18"/>
        </w:rPr>
      </w:pPr>
    </w:p>
    <w:p w:rsidR="00FF1F63" w:rsidRPr="00763D2D" w:rsidRDefault="00C67B6F" w:rsidP="00FF1F63">
      <w:pPr>
        <w:pStyle w:val="Corpodetexto"/>
        <w:spacing w:line="242" w:lineRule="auto"/>
        <w:ind w:left="-567" w:firstLine="1134"/>
        <w:jc w:val="both"/>
        <w:rPr>
          <w:rFonts w:asciiTheme="majorHAnsi" w:hAnsiTheme="majorHAnsi" w:cstheme="minorHAnsi"/>
          <w:sz w:val="18"/>
          <w:szCs w:val="18"/>
        </w:rPr>
      </w:pPr>
      <w:r w:rsidRPr="00763D2D">
        <w:rPr>
          <w:rFonts w:asciiTheme="majorHAnsi" w:hAnsiTheme="majorHAnsi" w:cstheme="minorHAnsi"/>
          <w:b/>
          <w:sz w:val="18"/>
          <w:szCs w:val="18"/>
        </w:rPr>
        <w:t>12.1</w:t>
      </w:r>
      <w:r w:rsidRPr="00763D2D">
        <w:rPr>
          <w:rFonts w:asciiTheme="majorHAnsi" w:hAnsiTheme="majorHAnsi" w:cstheme="minorHAnsi"/>
          <w:sz w:val="18"/>
          <w:szCs w:val="18"/>
        </w:rPr>
        <w:t>-Serão de inteira responsabilidade da CONTRATADA os encargos civis, trabalhistas, previdenciários, fiscais ou</w:t>
      </w:r>
      <w:proofErr w:type="gramStart"/>
      <w:r w:rsidRPr="00763D2D">
        <w:rPr>
          <w:rFonts w:asciiTheme="majorHAnsi" w:hAnsiTheme="majorHAnsi" w:cstheme="minorHAnsi"/>
          <w:sz w:val="18"/>
          <w:szCs w:val="18"/>
        </w:rPr>
        <w:t xml:space="preserve">  </w:t>
      </w:r>
      <w:proofErr w:type="gramEnd"/>
      <w:r w:rsidRPr="00763D2D">
        <w:rPr>
          <w:rFonts w:asciiTheme="majorHAnsi" w:hAnsiTheme="majorHAnsi" w:cstheme="minorHAnsi"/>
          <w:sz w:val="18"/>
          <w:szCs w:val="18"/>
        </w:rPr>
        <w:t>quaisquer outros decorrentes da execução deste contrato, inclusive civis e penais em caso de acidentes de qualquer</w:t>
      </w:r>
      <w:r w:rsidRPr="00763D2D">
        <w:rPr>
          <w:rFonts w:asciiTheme="majorHAnsi" w:hAnsiTheme="majorHAnsi" w:cstheme="minorHAnsi"/>
          <w:spacing w:val="21"/>
          <w:sz w:val="18"/>
          <w:szCs w:val="18"/>
        </w:rPr>
        <w:t xml:space="preserve"> </w:t>
      </w:r>
      <w:r w:rsidRPr="00763D2D">
        <w:rPr>
          <w:rFonts w:asciiTheme="majorHAnsi" w:hAnsiTheme="majorHAnsi" w:cstheme="minorHAnsi"/>
          <w:sz w:val="18"/>
          <w:szCs w:val="18"/>
        </w:rPr>
        <w:t>natureza.</w:t>
      </w:r>
    </w:p>
    <w:p w:rsidR="00FF1F63" w:rsidRPr="00763D2D" w:rsidRDefault="00FF1F63" w:rsidP="00FF1F63">
      <w:pPr>
        <w:pStyle w:val="Corpodetexto"/>
        <w:spacing w:before="2"/>
        <w:ind w:left="0"/>
        <w:rPr>
          <w:rFonts w:asciiTheme="majorHAnsi" w:hAnsiTheme="majorHAnsi" w:cstheme="minorHAnsi"/>
          <w:sz w:val="18"/>
          <w:szCs w:val="18"/>
        </w:rPr>
      </w:pPr>
    </w:p>
    <w:p w:rsidR="00FF1F63" w:rsidRPr="00763D2D" w:rsidRDefault="00FF1F63" w:rsidP="00FF1F63">
      <w:pPr>
        <w:pStyle w:val="Ttulo2"/>
        <w:rPr>
          <w:rFonts w:eastAsia="Times New Roman" w:cstheme="minorHAnsi"/>
          <w:bCs w:val="0"/>
          <w:color w:val="auto"/>
          <w:sz w:val="18"/>
          <w:szCs w:val="18"/>
          <w:u w:val="single"/>
          <w:lang w:val="x-none"/>
        </w:rPr>
      </w:pPr>
      <w:r w:rsidRPr="00763D2D">
        <w:rPr>
          <w:rFonts w:eastAsia="Times New Roman" w:cstheme="minorHAnsi"/>
          <w:bCs w:val="0"/>
          <w:color w:val="auto"/>
          <w:sz w:val="18"/>
          <w:szCs w:val="18"/>
          <w:u w:val="single"/>
          <w:lang w:val="x-none"/>
        </w:rPr>
        <w:t>CLÁUSULA DÉCIMA TERCEIRA– DOS TRIBUTOS:</w:t>
      </w:r>
    </w:p>
    <w:p w:rsidR="00FF1F63" w:rsidRPr="00763D2D" w:rsidRDefault="00FF1F63" w:rsidP="00FF1F63">
      <w:pPr>
        <w:pStyle w:val="Corpodetexto"/>
        <w:spacing w:before="4"/>
        <w:ind w:left="0"/>
        <w:rPr>
          <w:rFonts w:asciiTheme="majorHAnsi" w:hAnsiTheme="majorHAnsi" w:cstheme="minorHAnsi"/>
          <w:b/>
          <w:sz w:val="18"/>
          <w:szCs w:val="18"/>
        </w:rPr>
      </w:pPr>
    </w:p>
    <w:p w:rsidR="00FF1F63" w:rsidRPr="00763D2D" w:rsidRDefault="00C67B6F" w:rsidP="00FF1F63">
      <w:pPr>
        <w:pStyle w:val="Corpodetexto"/>
        <w:spacing w:line="242" w:lineRule="auto"/>
        <w:ind w:left="-567" w:firstLine="1134"/>
        <w:jc w:val="both"/>
        <w:rPr>
          <w:rFonts w:asciiTheme="majorHAnsi" w:hAnsiTheme="majorHAnsi" w:cstheme="minorHAnsi"/>
          <w:sz w:val="18"/>
          <w:szCs w:val="18"/>
        </w:rPr>
      </w:pPr>
      <w:r w:rsidRPr="00763D2D">
        <w:rPr>
          <w:rFonts w:asciiTheme="majorHAnsi" w:hAnsiTheme="majorHAnsi" w:cstheme="minorHAnsi"/>
          <w:b/>
          <w:sz w:val="18"/>
          <w:szCs w:val="18"/>
        </w:rPr>
        <w:t>13.1-</w:t>
      </w:r>
      <w:r w:rsidRPr="00763D2D">
        <w:rPr>
          <w:rFonts w:asciiTheme="majorHAnsi" w:hAnsiTheme="majorHAnsi" w:cstheme="minorHAnsi"/>
          <w:sz w:val="18"/>
          <w:szCs w:val="18"/>
        </w:rPr>
        <w:t xml:space="preserve">Os tributos gerados por este contrato, vigentes na data de sua assinatura, são de responsabilidade da CONTRATADA. </w:t>
      </w:r>
      <w:r w:rsidR="00FF1F63" w:rsidRPr="00763D2D">
        <w:rPr>
          <w:rFonts w:asciiTheme="majorHAnsi" w:hAnsiTheme="majorHAnsi" w:cstheme="minorHAnsi"/>
          <w:sz w:val="18"/>
          <w:szCs w:val="18"/>
        </w:rPr>
        <w:t xml:space="preserve"> Eventuais </w:t>
      </w:r>
      <w:r w:rsidR="00122FF6" w:rsidRPr="00763D2D">
        <w:rPr>
          <w:rFonts w:asciiTheme="majorHAnsi" w:hAnsiTheme="majorHAnsi" w:cstheme="minorHAnsi"/>
          <w:sz w:val="18"/>
          <w:szCs w:val="18"/>
        </w:rPr>
        <w:t>alterações na carga tributária</w:t>
      </w:r>
      <w:proofErr w:type="gramStart"/>
      <w:r w:rsidR="00122FF6" w:rsidRPr="00763D2D">
        <w:rPr>
          <w:rFonts w:asciiTheme="majorHAnsi" w:hAnsiTheme="majorHAnsi" w:cstheme="minorHAnsi"/>
          <w:sz w:val="18"/>
          <w:szCs w:val="18"/>
        </w:rPr>
        <w:t xml:space="preserve">, </w:t>
      </w:r>
      <w:r w:rsidR="00FF1F63" w:rsidRPr="00763D2D">
        <w:rPr>
          <w:rFonts w:asciiTheme="majorHAnsi" w:hAnsiTheme="majorHAnsi" w:cstheme="minorHAnsi"/>
          <w:sz w:val="18"/>
          <w:szCs w:val="18"/>
        </w:rPr>
        <w:t>para</w:t>
      </w:r>
      <w:proofErr w:type="gramEnd"/>
      <w:r w:rsidR="00FF1F63" w:rsidRPr="00763D2D">
        <w:rPr>
          <w:rFonts w:asciiTheme="majorHAnsi" w:hAnsiTheme="majorHAnsi" w:cstheme="minorHAnsi"/>
          <w:sz w:val="18"/>
          <w:szCs w:val="18"/>
        </w:rPr>
        <w:t xml:space="preserve"> mais ou para menos, serão repassadas aos</w:t>
      </w:r>
      <w:r w:rsidR="00FF1F63" w:rsidRPr="00763D2D">
        <w:rPr>
          <w:rFonts w:asciiTheme="majorHAnsi" w:hAnsiTheme="majorHAnsi" w:cstheme="minorHAnsi"/>
          <w:spacing w:val="14"/>
          <w:sz w:val="18"/>
          <w:szCs w:val="18"/>
        </w:rPr>
        <w:t xml:space="preserve"> </w:t>
      </w:r>
      <w:r w:rsidR="00FF1F63" w:rsidRPr="00763D2D">
        <w:rPr>
          <w:rFonts w:asciiTheme="majorHAnsi" w:hAnsiTheme="majorHAnsi" w:cstheme="minorHAnsi"/>
          <w:sz w:val="18"/>
          <w:szCs w:val="18"/>
        </w:rPr>
        <w:t>preços.</w:t>
      </w:r>
    </w:p>
    <w:p w:rsidR="000F5AD7" w:rsidRPr="00763D2D" w:rsidRDefault="000F5AD7" w:rsidP="00FF1F63">
      <w:pPr>
        <w:pStyle w:val="Corpodetexto"/>
        <w:spacing w:line="242" w:lineRule="auto"/>
        <w:ind w:left="-567" w:firstLine="1134"/>
        <w:jc w:val="both"/>
        <w:rPr>
          <w:rFonts w:asciiTheme="majorHAnsi" w:hAnsiTheme="majorHAnsi" w:cstheme="minorHAnsi"/>
          <w:sz w:val="18"/>
          <w:szCs w:val="18"/>
        </w:rPr>
      </w:pPr>
    </w:p>
    <w:p w:rsidR="000F5AD7" w:rsidRPr="00763D2D" w:rsidRDefault="000F5AD7" w:rsidP="000F5AD7">
      <w:pPr>
        <w:pStyle w:val="Ttulo2"/>
        <w:rPr>
          <w:rFonts w:eastAsia="Times New Roman" w:cstheme="minorHAnsi"/>
          <w:bCs w:val="0"/>
          <w:color w:val="auto"/>
          <w:sz w:val="18"/>
          <w:szCs w:val="18"/>
          <w:u w:val="single"/>
          <w:lang w:val="x-none"/>
        </w:rPr>
      </w:pPr>
      <w:r w:rsidRPr="00763D2D">
        <w:rPr>
          <w:rFonts w:eastAsia="Times New Roman" w:cstheme="minorHAnsi"/>
          <w:bCs w:val="0"/>
          <w:color w:val="auto"/>
          <w:sz w:val="18"/>
          <w:szCs w:val="18"/>
          <w:u w:val="single"/>
          <w:lang w:val="x-none"/>
        </w:rPr>
        <w:t xml:space="preserve">CLÁUSULA DÉCIMA </w:t>
      </w:r>
      <w:r w:rsidRPr="00763D2D">
        <w:rPr>
          <w:rFonts w:eastAsia="Times New Roman" w:cstheme="minorHAnsi"/>
          <w:bCs w:val="0"/>
          <w:color w:val="auto"/>
          <w:sz w:val="18"/>
          <w:szCs w:val="18"/>
          <w:u w:val="single"/>
        </w:rPr>
        <w:t xml:space="preserve">QUARTA </w:t>
      </w:r>
      <w:r w:rsidRPr="00763D2D">
        <w:rPr>
          <w:rFonts w:eastAsia="Times New Roman" w:cstheme="minorHAnsi"/>
          <w:bCs w:val="0"/>
          <w:color w:val="auto"/>
          <w:sz w:val="18"/>
          <w:szCs w:val="18"/>
          <w:u w:val="single"/>
          <w:lang w:val="x-none"/>
        </w:rPr>
        <w:t>– D</w:t>
      </w:r>
      <w:r w:rsidRPr="00763D2D">
        <w:rPr>
          <w:rFonts w:eastAsia="Times New Roman" w:cstheme="minorHAnsi"/>
          <w:bCs w:val="0"/>
          <w:color w:val="auto"/>
          <w:sz w:val="18"/>
          <w:szCs w:val="18"/>
          <w:u w:val="single"/>
        </w:rPr>
        <w:t>A FISCALIZAÇÃO</w:t>
      </w:r>
      <w:r w:rsidRPr="00763D2D">
        <w:rPr>
          <w:rFonts w:eastAsia="Times New Roman" w:cstheme="minorHAnsi"/>
          <w:bCs w:val="0"/>
          <w:color w:val="auto"/>
          <w:sz w:val="18"/>
          <w:szCs w:val="18"/>
          <w:u w:val="single"/>
          <w:lang w:val="x-none"/>
        </w:rPr>
        <w:t>:</w:t>
      </w:r>
    </w:p>
    <w:p w:rsidR="000F5AD7" w:rsidRPr="00763D2D" w:rsidRDefault="000F5AD7" w:rsidP="000F5AD7">
      <w:pPr>
        <w:pStyle w:val="Corpodetexto"/>
        <w:spacing w:before="4"/>
        <w:ind w:left="0"/>
        <w:rPr>
          <w:rFonts w:asciiTheme="majorHAnsi" w:hAnsiTheme="majorHAnsi" w:cstheme="minorHAnsi"/>
          <w:b/>
          <w:sz w:val="18"/>
          <w:szCs w:val="18"/>
        </w:rPr>
      </w:pPr>
    </w:p>
    <w:p w:rsidR="000F5AD7" w:rsidRPr="00763D2D" w:rsidRDefault="000F5AD7" w:rsidP="00B02CC4">
      <w:pPr>
        <w:pStyle w:val="PargrafodaLista"/>
        <w:autoSpaceDE w:val="0"/>
        <w:autoSpaceDN w:val="0"/>
        <w:adjustRightInd w:val="0"/>
        <w:ind w:left="-567" w:firstLine="1134"/>
        <w:rPr>
          <w:rFonts w:asciiTheme="majorHAnsi" w:eastAsiaTheme="minorHAnsi" w:hAnsiTheme="majorHAnsi" w:cstheme="minorHAnsi"/>
          <w:sz w:val="18"/>
          <w:szCs w:val="18"/>
          <w:lang w:eastAsia="en-US"/>
        </w:rPr>
      </w:pPr>
      <w:r w:rsidRPr="00763D2D">
        <w:rPr>
          <w:rFonts w:asciiTheme="majorHAnsi" w:hAnsiTheme="majorHAnsi" w:cstheme="minorHAnsi"/>
          <w:b/>
          <w:sz w:val="18"/>
          <w:szCs w:val="18"/>
        </w:rPr>
        <w:t>14.1</w:t>
      </w:r>
      <w:r w:rsidRPr="00763D2D">
        <w:rPr>
          <w:rFonts w:asciiTheme="majorHAnsi" w:hAnsiTheme="majorHAnsi" w:cstheme="minorHAnsi"/>
          <w:sz w:val="18"/>
          <w:szCs w:val="18"/>
        </w:rPr>
        <w:t xml:space="preserve">- </w:t>
      </w:r>
      <w:r w:rsidR="00B02CC4" w:rsidRPr="00763D2D">
        <w:rPr>
          <w:rFonts w:asciiTheme="majorHAnsi" w:eastAsiaTheme="minorHAnsi" w:hAnsiTheme="majorHAnsi" w:cstheme="minorHAnsi"/>
          <w:sz w:val="18"/>
          <w:szCs w:val="18"/>
          <w:lang w:eastAsia="en-US"/>
        </w:rPr>
        <w:t>A fiscalização da execução do contrato será realizada nos termos da Lei 8.666/93.</w:t>
      </w:r>
    </w:p>
    <w:p w:rsidR="00FF1F63" w:rsidRPr="00763D2D" w:rsidRDefault="00FF1F63" w:rsidP="00FF1F63">
      <w:pPr>
        <w:pStyle w:val="Corpodetexto"/>
        <w:spacing w:before="2"/>
        <w:ind w:left="0"/>
        <w:rPr>
          <w:rFonts w:asciiTheme="majorHAnsi" w:hAnsiTheme="majorHAnsi" w:cstheme="minorHAnsi"/>
          <w:sz w:val="18"/>
          <w:szCs w:val="18"/>
        </w:rPr>
      </w:pPr>
    </w:p>
    <w:p w:rsidR="00FF1F63" w:rsidRPr="00763D2D" w:rsidRDefault="00122FF6" w:rsidP="00FF1F63">
      <w:pPr>
        <w:pStyle w:val="Ttulo2"/>
        <w:rPr>
          <w:rFonts w:eastAsia="Times New Roman" w:cstheme="minorHAnsi"/>
          <w:bCs w:val="0"/>
          <w:color w:val="auto"/>
          <w:sz w:val="18"/>
          <w:szCs w:val="18"/>
          <w:u w:val="single"/>
          <w:lang w:val="x-none"/>
        </w:rPr>
      </w:pPr>
      <w:r w:rsidRPr="00763D2D">
        <w:rPr>
          <w:rFonts w:eastAsia="Times New Roman" w:cstheme="minorHAnsi"/>
          <w:bCs w:val="0"/>
          <w:color w:val="auto"/>
          <w:sz w:val="18"/>
          <w:szCs w:val="18"/>
          <w:u w:val="single"/>
          <w:lang w:val="x-none"/>
        </w:rPr>
        <w:t>CLÁUSULA DÉCIMA QU</w:t>
      </w:r>
      <w:r w:rsidRPr="00763D2D">
        <w:rPr>
          <w:rFonts w:eastAsia="Times New Roman" w:cstheme="minorHAnsi"/>
          <w:bCs w:val="0"/>
          <w:color w:val="auto"/>
          <w:sz w:val="18"/>
          <w:szCs w:val="18"/>
          <w:u w:val="single"/>
        </w:rPr>
        <w:t>INTA</w:t>
      </w:r>
      <w:r w:rsidR="00FF1F63" w:rsidRPr="00763D2D">
        <w:rPr>
          <w:rFonts w:eastAsia="Times New Roman" w:cstheme="minorHAnsi"/>
          <w:bCs w:val="0"/>
          <w:color w:val="auto"/>
          <w:sz w:val="18"/>
          <w:szCs w:val="18"/>
          <w:u w:val="single"/>
          <w:lang w:val="x-none"/>
        </w:rPr>
        <w:t>– CASOS OMISSOS:</w:t>
      </w:r>
    </w:p>
    <w:p w:rsidR="00FF1F63" w:rsidRPr="00763D2D" w:rsidRDefault="00FF1F63" w:rsidP="00FF1F63">
      <w:pPr>
        <w:pStyle w:val="Corpodetexto"/>
        <w:spacing w:before="4"/>
        <w:ind w:left="0"/>
        <w:rPr>
          <w:rFonts w:asciiTheme="majorHAnsi" w:hAnsiTheme="majorHAnsi" w:cstheme="minorHAnsi"/>
          <w:b/>
          <w:sz w:val="18"/>
          <w:szCs w:val="18"/>
        </w:rPr>
      </w:pPr>
    </w:p>
    <w:p w:rsidR="00FF1F63" w:rsidRPr="00763D2D" w:rsidRDefault="00122FF6" w:rsidP="00FF1F63">
      <w:pPr>
        <w:pStyle w:val="Corpodetexto"/>
        <w:spacing w:line="242" w:lineRule="auto"/>
        <w:ind w:left="-567" w:firstLine="1134"/>
        <w:jc w:val="both"/>
        <w:rPr>
          <w:rFonts w:asciiTheme="majorHAnsi" w:hAnsiTheme="majorHAnsi" w:cstheme="minorHAnsi"/>
          <w:sz w:val="18"/>
          <w:szCs w:val="18"/>
        </w:rPr>
      </w:pPr>
      <w:r w:rsidRPr="00763D2D">
        <w:rPr>
          <w:rFonts w:asciiTheme="majorHAnsi" w:hAnsiTheme="majorHAnsi" w:cstheme="minorHAnsi"/>
          <w:b/>
          <w:sz w:val="18"/>
          <w:szCs w:val="18"/>
        </w:rPr>
        <w:t>15</w:t>
      </w:r>
      <w:r w:rsidR="00FF1F63" w:rsidRPr="00763D2D">
        <w:rPr>
          <w:rFonts w:asciiTheme="majorHAnsi" w:hAnsiTheme="majorHAnsi" w:cstheme="minorHAnsi"/>
          <w:b/>
          <w:sz w:val="18"/>
          <w:szCs w:val="18"/>
        </w:rPr>
        <w:t>.1</w:t>
      </w:r>
      <w:r w:rsidR="00FF1F63" w:rsidRPr="00763D2D">
        <w:rPr>
          <w:rFonts w:asciiTheme="majorHAnsi" w:hAnsiTheme="majorHAnsi" w:cstheme="minorHAnsi"/>
          <w:sz w:val="18"/>
          <w:szCs w:val="18"/>
        </w:rPr>
        <w:t>-O presente contrato é regido pela Lei Federal nº 8.666/93 e suas alterações em todos os seus termos, a qual será aplicada também onde o contrato for omisso, respeitando-se o pr</w:t>
      </w:r>
      <w:r w:rsidR="007231C4" w:rsidRPr="00763D2D">
        <w:rPr>
          <w:rFonts w:asciiTheme="majorHAnsi" w:hAnsiTheme="majorHAnsi" w:cstheme="minorHAnsi"/>
          <w:sz w:val="18"/>
          <w:szCs w:val="18"/>
        </w:rPr>
        <w:t xml:space="preserve">incípio da vinculação ao edital, bem como </w:t>
      </w:r>
      <w:r w:rsidR="007231C4" w:rsidRPr="00763D2D">
        <w:rPr>
          <w:rFonts w:asciiTheme="majorHAnsi" w:eastAsia="Calibri" w:hAnsiTheme="majorHAnsi" w:cstheme="minorHAnsi"/>
          <w:sz w:val="18"/>
          <w:szCs w:val="18"/>
        </w:rPr>
        <w:t xml:space="preserve">supletivamente o princípio da Teoria Geral dos contratos e as disposições de direito </w:t>
      </w:r>
      <w:r w:rsidR="008F32F2" w:rsidRPr="00763D2D">
        <w:rPr>
          <w:rFonts w:asciiTheme="majorHAnsi" w:eastAsia="Calibri" w:hAnsiTheme="majorHAnsi" w:cstheme="minorHAnsi"/>
          <w:sz w:val="18"/>
          <w:szCs w:val="18"/>
        </w:rPr>
        <w:t>privado.</w:t>
      </w:r>
    </w:p>
    <w:p w:rsidR="00FF1F63" w:rsidRPr="00763D2D" w:rsidRDefault="00FF1F63" w:rsidP="00FF1F63">
      <w:pPr>
        <w:pStyle w:val="Corpodetexto"/>
        <w:spacing w:line="242" w:lineRule="auto"/>
        <w:ind w:left="-567" w:firstLine="1134"/>
        <w:jc w:val="both"/>
        <w:rPr>
          <w:rFonts w:asciiTheme="majorHAnsi" w:hAnsiTheme="majorHAnsi" w:cstheme="minorHAnsi"/>
          <w:sz w:val="18"/>
          <w:szCs w:val="18"/>
        </w:rPr>
      </w:pPr>
    </w:p>
    <w:p w:rsidR="00FF1F63" w:rsidRPr="00763D2D" w:rsidRDefault="00FF1F63" w:rsidP="00FF1F63">
      <w:pPr>
        <w:pStyle w:val="Ttulo2"/>
        <w:rPr>
          <w:rFonts w:eastAsia="Times New Roman" w:cstheme="minorHAnsi"/>
          <w:bCs w:val="0"/>
          <w:color w:val="auto"/>
          <w:sz w:val="18"/>
          <w:szCs w:val="18"/>
          <w:u w:val="single"/>
          <w:lang w:val="x-none"/>
        </w:rPr>
      </w:pPr>
      <w:r w:rsidRPr="00763D2D">
        <w:rPr>
          <w:rFonts w:eastAsia="Times New Roman" w:cstheme="minorHAnsi"/>
          <w:bCs w:val="0"/>
          <w:color w:val="auto"/>
          <w:sz w:val="18"/>
          <w:szCs w:val="18"/>
          <w:u w:val="single"/>
          <w:lang w:val="x-none"/>
        </w:rPr>
        <w:t xml:space="preserve">CLÁUSULA DÉCIMA </w:t>
      </w:r>
      <w:r w:rsidR="00122FF6" w:rsidRPr="00763D2D">
        <w:rPr>
          <w:rFonts w:eastAsia="Times New Roman" w:cstheme="minorHAnsi"/>
          <w:bCs w:val="0"/>
          <w:color w:val="auto"/>
          <w:sz w:val="18"/>
          <w:szCs w:val="18"/>
          <w:u w:val="single"/>
        </w:rPr>
        <w:t>SEXTA</w:t>
      </w:r>
      <w:r w:rsidRPr="00763D2D">
        <w:rPr>
          <w:rFonts w:eastAsia="Times New Roman" w:cstheme="minorHAnsi"/>
          <w:bCs w:val="0"/>
          <w:color w:val="auto"/>
          <w:sz w:val="18"/>
          <w:szCs w:val="18"/>
          <w:u w:val="single"/>
        </w:rPr>
        <w:t xml:space="preserve"> - </w:t>
      </w:r>
      <w:r w:rsidRPr="00763D2D">
        <w:rPr>
          <w:rFonts w:eastAsia="Times New Roman" w:cstheme="minorHAnsi"/>
          <w:bCs w:val="0"/>
          <w:color w:val="auto"/>
          <w:sz w:val="18"/>
          <w:szCs w:val="18"/>
          <w:u w:val="single"/>
          <w:lang w:val="x-none"/>
        </w:rPr>
        <w:t xml:space="preserve"> DO FORO:</w:t>
      </w:r>
    </w:p>
    <w:p w:rsidR="00FF1F63" w:rsidRPr="00763D2D" w:rsidRDefault="00FF1F63" w:rsidP="00FF1F63">
      <w:pPr>
        <w:pStyle w:val="Corpodetexto"/>
        <w:spacing w:before="4"/>
        <w:ind w:left="0"/>
        <w:rPr>
          <w:rFonts w:asciiTheme="majorHAnsi" w:hAnsiTheme="majorHAnsi" w:cstheme="minorHAnsi"/>
          <w:b/>
          <w:sz w:val="18"/>
          <w:szCs w:val="18"/>
        </w:rPr>
      </w:pPr>
    </w:p>
    <w:p w:rsidR="00FF1F63" w:rsidRPr="00763D2D" w:rsidRDefault="00FF1F63" w:rsidP="00FF1F63">
      <w:pPr>
        <w:pStyle w:val="Corpodetexto"/>
        <w:spacing w:line="242" w:lineRule="auto"/>
        <w:ind w:left="-567" w:firstLine="1134"/>
        <w:rPr>
          <w:rFonts w:asciiTheme="majorHAnsi" w:hAnsiTheme="majorHAnsi" w:cstheme="minorHAnsi"/>
          <w:sz w:val="18"/>
          <w:szCs w:val="18"/>
        </w:rPr>
      </w:pPr>
      <w:r w:rsidRPr="00763D2D">
        <w:rPr>
          <w:rFonts w:asciiTheme="majorHAnsi" w:hAnsiTheme="majorHAnsi" w:cstheme="minorHAnsi"/>
          <w:b/>
          <w:sz w:val="18"/>
          <w:szCs w:val="18"/>
        </w:rPr>
        <w:t>16.1</w:t>
      </w:r>
      <w:r w:rsidRPr="00763D2D">
        <w:rPr>
          <w:rFonts w:asciiTheme="majorHAnsi" w:hAnsiTheme="majorHAnsi" w:cstheme="minorHAnsi"/>
          <w:sz w:val="18"/>
          <w:szCs w:val="18"/>
        </w:rPr>
        <w:t>-Fica eleito o Foro da Comarca de São Francisco de Assis para serem dirimidas quaisquer dúvidas pertinentes ao presente contrato.</w:t>
      </w:r>
    </w:p>
    <w:p w:rsidR="00FF1F63" w:rsidRPr="00763D2D" w:rsidRDefault="00FF1F63" w:rsidP="00FF1F63">
      <w:pPr>
        <w:pStyle w:val="Corpodetexto"/>
        <w:spacing w:before="2"/>
        <w:ind w:left="-567"/>
        <w:rPr>
          <w:rFonts w:asciiTheme="majorHAnsi" w:hAnsiTheme="majorHAnsi" w:cstheme="minorHAnsi"/>
          <w:sz w:val="18"/>
          <w:szCs w:val="18"/>
        </w:rPr>
      </w:pPr>
    </w:p>
    <w:p w:rsidR="00FF1F63" w:rsidRPr="00763D2D" w:rsidRDefault="00FF1F63" w:rsidP="00FF1F63">
      <w:pPr>
        <w:pStyle w:val="Corpodetexto"/>
        <w:ind w:left="-567"/>
        <w:rPr>
          <w:rFonts w:asciiTheme="majorHAnsi" w:hAnsiTheme="majorHAnsi" w:cstheme="minorHAnsi"/>
          <w:sz w:val="18"/>
          <w:szCs w:val="18"/>
        </w:rPr>
      </w:pPr>
      <w:r w:rsidRPr="00763D2D">
        <w:rPr>
          <w:rFonts w:asciiTheme="majorHAnsi" w:hAnsiTheme="majorHAnsi" w:cstheme="minorHAnsi"/>
          <w:sz w:val="18"/>
          <w:szCs w:val="18"/>
        </w:rPr>
        <w:t>E, por estarem justos e contratados, assinam o presente instrumento em (02) duas vias de igual teor e forma.</w:t>
      </w:r>
    </w:p>
    <w:p w:rsidR="00FF1F63" w:rsidRPr="00763D2D" w:rsidRDefault="00FF1F63" w:rsidP="00FF1F63">
      <w:pPr>
        <w:pStyle w:val="Corpodetexto"/>
        <w:spacing w:before="4"/>
        <w:ind w:left="-567"/>
        <w:rPr>
          <w:rFonts w:asciiTheme="majorHAnsi" w:hAnsiTheme="majorHAnsi" w:cstheme="minorHAnsi"/>
          <w:sz w:val="18"/>
          <w:szCs w:val="18"/>
        </w:rPr>
      </w:pPr>
    </w:p>
    <w:p w:rsidR="005C28AE" w:rsidRPr="00763D2D" w:rsidRDefault="00C67B6F" w:rsidP="005C28AE">
      <w:pPr>
        <w:ind w:left="-567" w:right="-284" w:firstLine="1134"/>
        <w:rPr>
          <w:rFonts w:asciiTheme="majorHAnsi" w:hAnsiTheme="majorHAnsi" w:cstheme="minorHAnsi"/>
          <w:sz w:val="18"/>
          <w:szCs w:val="18"/>
        </w:rPr>
      </w:pPr>
      <w:r w:rsidRPr="00763D2D">
        <w:rPr>
          <w:rFonts w:asciiTheme="majorHAnsi" w:hAnsiTheme="majorHAnsi" w:cstheme="minorHAnsi"/>
          <w:sz w:val="18"/>
          <w:szCs w:val="18"/>
        </w:rPr>
        <w:t>São Francisco de Assis,</w:t>
      </w:r>
      <w:proofErr w:type="gramStart"/>
      <w:r w:rsidRPr="00763D2D">
        <w:rPr>
          <w:rFonts w:asciiTheme="majorHAnsi" w:hAnsiTheme="majorHAnsi" w:cstheme="minorHAnsi"/>
          <w:sz w:val="18"/>
          <w:szCs w:val="18"/>
        </w:rPr>
        <w:t xml:space="preserve">  </w:t>
      </w:r>
      <w:proofErr w:type="gramEnd"/>
      <w:r w:rsidR="00236E30" w:rsidRPr="00763D2D">
        <w:rPr>
          <w:rFonts w:asciiTheme="majorHAnsi" w:hAnsiTheme="majorHAnsi" w:cstheme="minorHAnsi"/>
          <w:sz w:val="18"/>
          <w:szCs w:val="18"/>
        </w:rPr>
        <w:t xml:space="preserve">-------de ---------- </w:t>
      </w:r>
      <w:proofErr w:type="spellStart"/>
      <w:r w:rsidR="00236E30" w:rsidRPr="00763D2D">
        <w:rPr>
          <w:rFonts w:asciiTheme="majorHAnsi" w:hAnsiTheme="majorHAnsi" w:cstheme="minorHAnsi"/>
          <w:sz w:val="18"/>
          <w:szCs w:val="18"/>
        </w:rPr>
        <w:t>de</w:t>
      </w:r>
      <w:proofErr w:type="spellEnd"/>
      <w:r w:rsidR="00236E30" w:rsidRPr="00763D2D">
        <w:rPr>
          <w:rFonts w:asciiTheme="majorHAnsi" w:hAnsiTheme="majorHAnsi" w:cstheme="minorHAnsi"/>
          <w:sz w:val="18"/>
          <w:szCs w:val="18"/>
        </w:rPr>
        <w:t xml:space="preserve"> 2020</w:t>
      </w:r>
      <w:r w:rsidRPr="00763D2D">
        <w:rPr>
          <w:rFonts w:asciiTheme="majorHAnsi" w:hAnsiTheme="majorHAnsi" w:cstheme="minorHAnsi"/>
          <w:sz w:val="18"/>
          <w:szCs w:val="18"/>
        </w:rPr>
        <w:t>.</w:t>
      </w:r>
    </w:p>
    <w:p w:rsidR="005C28AE" w:rsidRPr="00763D2D" w:rsidRDefault="005C28AE" w:rsidP="0066069B">
      <w:pPr>
        <w:ind w:right="-284"/>
        <w:rPr>
          <w:rFonts w:asciiTheme="majorHAnsi" w:hAnsiTheme="majorHAnsi" w:cstheme="minorHAnsi"/>
          <w:sz w:val="18"/>
          <w:szCs w:val="18"/>
        </w:rPr>
      </w:pPr>
    </w:p>
    <w:p w:rsidR="005C28AE" w:rsidRPr="00763D2D" w:rsidRDefault="005C28AE" w:rsidP="005C28AE">
      <w:pPr>
        <w:ind w:left="-567" w:right="-284" w:firstLine="1134"/>
        <w:rPr>
          <w:rFonts w:asciiTheme="majorHAnsi" w:hAnsiTheme="majorHAnsi" w:cstheme="minorHAnsi"/>
          <w:sz w:val="18"/>
          <w:szCs w:val="18"/>
        </w:rPr>
      </w:pPr>
    </w:p>
    <w:p w:rsidR="005C28AE" w:rsidRPr="00763D2D" w:rsidRDefault="005C28AE" w:rsidP="005C28AE">
      <w:pPr>
        <w:ind w:left="-567" w:right="-284" w:firstLine="1134"/>
        <w:rPr>
          <w:rFonts w:asciiTheme="majorHAnsi" w:hAnsiTheme="majorHAnsi" w:cstheme="minorHAnsi"/>
          <w:sz w:val="18"/>
          <w:szCs w:val="18"/>
        </w:rPr>
      </w:pPr>
      <w:r w:rsidRPr="00763D2D">
        <w:rPr>
          <w:rFonts w:asciiTheme="majorHAnsi" w:hAnsiTheme="majorHAnsi" w:cstheme="minorHAnsi"/>
          <w:sz w:val="18"/>
          <w:szCs w:val="18"/>
        </w:rPr>
        <w:lastRenderedPageBreak/>
        <w:t xml:space="preserve">                 -----------------------------------                       EMPRESA:</w:t>
      </w:r>
    </w:p>
    <w:p w:rsidR="005C28AE" w:rsidRPr="00763D2D" w:rsidRDefault="005C28AE" w:rsidP="005C28AE">
      <w:pPr>
        <w:ind w:left="-567" w:right="-284" w:firstLine="1134"/>
        <w:rPr>
          <w:rFonts w:asciiTheme="majorHAnsi" w:hAnsiTheme="majorHAnsi" w:cstheme="minorHAnsi"/>
          <w:sz w:val="18"/>
          <w:szCs w:val="18"/>
        </w:rPr>
      </w:pPr>
      <w:r w:rsidRPr="00763D2D">
        <w:rPr>
          <w:rFonts w:asciiTheme="majorHAnsi" w:hAnsiTheme="majorHAnsi" w:cstheme="minorHAnsi"/>
          <w:sz w:val="18"/>
          <w:szCs w:val="18"/>
        </w:rPr>
        <w:t xml:space="preserve">                       PREFEITO MUNICIPAL                         CNPJ </w:t>
      </w:r>
      <w:proofErr w:type="gramStart"/>
      <w:r w:rsidRPr="00763D2D">
        <w:rPr>
          <w:rFonts w:asciiTheme="majorHAnsi" w:hAnsiTheme="majorHAnsi" w:cstheme="minorHAnsi"/>
          <w:sz w:val="18"/>
          <w:szCs w:val="18"/>
        </w:rPr>
        <w:t>Nº ...</w:t>
      </w:r>
      <w:proofErr w:type="gramEnd"/>
      <w:r w:rsidRPr="00763D2D">
        <w:rPr>
          <w:rFonts w:asciiTheme="majorHAnsi" w:hAnsiTheme="majorHAnsi" w:cstheme="minorHAnsi"/>
          <w:sz w:val="18"/>
          <w:szCs w:val="18"/>
        </w:rPr>
        <w:t>...................</w:t>
      </w:r>
    </w:p>
    <w:p w:rsidR="005C28AE" w:rsidRPr="00763D2D" w:rsidRDefault="005C28AE" w:rsidP="005C28AE">
      <w:pPr>
        <w:ind w:left="-567" w:right="-284" w:firstLine="1134"/>
        <w:rPr>
          <w:rFonts w:asciiTheme="majorHAnsi" w:hAnsiTheme="majorHAnsi" w:cstheme="minorHAnsi"/>
          <w:sz w:val="18"/>
          <w:szCs w:val="18"/>
        </w:rPr>
      </w:pPr>
      <w:r w:rsidRPr="00763D2D">
        <w:rPr>
          <w:rFonts w:asciiTheme="majorHAnsi" w:hAnsiTheme="majorHAnsi" w:cstheme="minorHAnsi"/>
          <w:sz w:val="18"/>
          <w:szCs w:val="18"/>
        </w:rPr>
        <w:t xml:space="preserve">                          CONTRATANTE                                    CONTRATADA</w:t>
      </w:r>
    </w:p>
    <w:p w:rsidR="005C28AE" w:rsidRPr="00763D2D" w:rsidRDefault="005C28AE" w:rsidP="005C28AE">
      <w:pPr>
        <w:ind w:left="-567" w:right="-284" w:firstLine="1134"/>
        <w:rPr>
          <w:rFonts w:asciiTheme="majorHAnsi" w:hAnsiTheme="majorHAnsi" w:cstheme="minorHAnsi"/>
          <w:sz w:val="18"/>
          <w:szCs w:val="18"/>
        </w:rPr>
      </w:pPr>
    </w:p>
    <w:p w:rsidR="005C28AE" w:rsidRPr="00763D2D" w:rsidRDefault="005C28AE" w:rsidP="0066069B">
      <w:pPr>
        <w:ind w:right="-284"/>
        <w:rPr>
          <w:rFonts w:asciiTheme="majorHAnsi" w:hAnsiTheme="majorHAnsi" w:cstheme="minorHAnsi"/>
          <w:sz w:val="18"/>
          <w:szCs w:val="18"/>
        </w:rPr>
      </w:pPr>
      <w:r w:rsidRPr="00763D2D">
        <w:rPr>
          <w:rFonts w:asciiTheme="majorHAnsi" w:hAnsiTheme="majorHAnsi" w:cstheme="minorHAnsi"/>
          <w:sz w:val="18"/>
          <w:szCs w:val="18"/>
        </w:rPr>
        <w:t xml:space="preserve">Visto </w:t>
      </w:r>
      <w:r w:rsidR="00103B47" w:rsidRPr="00763D2D">
        <w:rPr>
          <w:rFonts w:asciiTheme="majorHAnsi" w:hAnsiTheme="majorHAnsi" w:cstheme="minorHAnsi"/>
          <w:sz w:val="18"/>
          <w:szCs w:val="18"/>
        </w:rPr>
        <w:t>jurídico</w:t>
      </w:r>
    </w:p>
    <w:p w:rsidR="007A3EA1" w:rsidRPr="00763D2D" w:rsidRDefault="007A3EA1" w:rsidP="0066069B">
      <w:pPr>
        <w:spacing w:after="200" w:line="276" w:lineRule="auto"/>
        <w:jc w:val="left"/>
        <w:rPr>
          <w:rFonts w:asciiTheme="majorHAnsi" w:eastAsiaTheme="minorHAnsi" w:hAnsiTheme="majorHAnsi" w:cstheme="minorHAnsi"/>
          <w:bCs/>
          <w:sz w:val="18"/>
          <w:szCs w:val="18"/>
          <w:lang w:val="pt-PT" w:eastAsia="en-US" w:bidi="pt-PT"/>
        </w:rPr>
      </w:pPr>
    </w:p>
    <w:p w:rsidR="00236E30" w:rsidRPr="00763D2D" w:rsidRDefault="00236E30">
      <w:pPr>
        <w:spacing w:after="200" w:line="276" w:lineRule="auto"/>
        <w:jc w:val="left"/>
        <w:rPr>
          <w:rFonts w:asciiTheme="majorHAnsi" w:hAnsiTheme="majorHAnsi" w:cstheme="minorHAnsi"/>
          <w:b/>
          <w:sz w:val="18"/>
          <w:szCs w:val="18"/>
          <w:u w:val="single"/>
        </w:rPr>
      </w:pPr>
      <w:r w:rsidRPr="00763D2D">
        <w:rPr>
          <w:rFonts w:asciiTheme="majorHAnsi" w:hAnsiTheme="majorHAnsi" w:cstheme="minorHAnsi"/>
          <w:b/>
          <w:sz w:val="18"/>
          <w:szCs w:val="18"/>
          <w:u w:val="single"/>
        </w:rPr>
        <w:br w:type="page"/>
      </w:r>
    </w:p>
    <w:p w:rsidR="00FA4DB9" w:rsidRPr="00763D2D" w:rsidRDefault="0066069B" w:rsidP="00FF1F63">
      <w:pPr>
        <w:spacing w:after="200" w:line="276" w:lineRule="auto"/>
        <w:jc w:val="center"/>
        <w:rPr>
          <w:rFonts w:asciiTheme="majorHAnsi" w:hAnsiTheme="majorHAnsi" w:cstheme="minorHAnsi"/>
          <w:b/>
          <w:sz w:val="18"/>
          <w:szCs w:val="18"/>
          <w:u w:val="single"/>
        </w:rPr>
      </w:pPr>
      <w:r w:rsidRPr="00763D2D">
        <w:rPr>
          <w:rFonts w:asciiTheme="majorHAnsi" w:hAnsiTheme="majorHAnsi" w:cstheme="minorHAnsi"/>
          <w:b/>
          <w:sz w:val="18"/>
          <w:szCs w:val="18"/>
          <w:u w:val="single"/>
        </w:rPr>
        <w:lastRenderedPageBreak/>
        <w:t>ANEXO VII</w:t>
      </w:r>
      <w:r w:rsidR="00A30A3B" w:rsidRPr="00763D2D">
        <w:rPr>
          <w:rFonts w:asciiTheme="majorHAnsi" w:hAnsiTheme="majorHAnsi" w:cstheme="minorHAnsi"/>
          <w:b/>
          <w:sz w:val="18"/>
          <w:szCs w:val="18"/>
          <w:u w:val="single"/>
        </w:rPr>
        <w:t>I</w:t>
      </w:r>
    </w:p>
    <w:p w:rsidR="00FA4DB9" w:rsidRPr="00763D2D" w:rsidRDefault="00FA4DB9" w:rsidP="00FF1F63">
      <w:pPr>
        <w:tabs>
          <w:tab w:val="left" w:pos="2835"/>
        </w:tabs>
        <w:spacing w:before="120"/>
        <w:ind w:left="-567" w:right="-144"/>
        <w:jc w:val="center"/>
        <w:rPr>
          <w:rFonts w:asciiTheme="majorHAnsi" w:hAnsiTheme="majorHAnsi" w:cstheme="minorHAnsi"/>
          <w:b/>
          <w:sz w:val="18"/>
          <w:szCs w:val="18"/>
        </w:rPr>
      </w:pPr>
      <w:r w:rsidRPr="00763D2D">
        <w:rPr>
          <w:rFonts w:asciiTheme="majorHAnsi" w:hAnsiTheme="majorHAnsi" w:cstheme="minorHAnsi"/>
          <w:b/>
          <w:sz w:val="18"/>
          <w:szCs w:val="18"/>
        </w:rPr>
        <w:t>MODELO DE CARTA DE CREDENCIAMENTO</w:t>
      </w:r>
    </w:p>
    <w:p w:rsidR="00FF1F63" w:rsidRPr="00763D2D" w:rsidRDefault="00FF1F63" w:rsidP="00FF1F63">
      <w:pPr>
        <w:tabs>
          <w:tab w:val="left" w:pos="2835"/>
        </w:tabs>
        <w:spacing w:before="120"/>
        <w:ind w:left="-567" w:right="-144"/>
        <w:jc w:val="center"/>
        <w:rPr>
          <w:rFonts w:asciiTheme="majorHAnsi" w:hAnsiTheme="majorHAnsi" w:cstheme="minorHAnsi"/>
          <w:b/>
          <w:sz w:val="18"/>
          <w:szCs w:val="18"/>
        </w:rPr>
      </w:pPr>
    </w:p>
    <w:p w:rsidR="00FF1F63" w:rsidRPr="00763D2D" w:rsidRDefault="00FF1F63" w:rsidP="00FF1F63">
      <w:pPr>
        <w:jc w:val="center"/>
        <w:rPr>
          <w:rFonts w:asciiTheme="majorHAnsi" w:hAnsiTheme="majorHAnsi" w:cstheme="minorHAnsi"/>
          <w:b/>
          <w:sz w:val="18"/>
          <w:szCs w:val="18"/>
          <w:lang w:eastAsia="ar-SA"/>
        </w:rPr>
      </w:pPr>
      <w:r w:rsidRPr="00763D2D">
        <w:rPr>
          <w:rFonts w:asciiTheme="majorHAnsi" w:hAnsiTheme="majorHAnsi" w:cstheme="minorHAnsi"/>
          <w:b/>
          <w:sz w:val="18"/>
          <w:szCs w:val="18"/>
          <w:lang w:eastAsia="ar-SA"/>
        </w:rPr>
        <w:t xml:space="preserve">CONCORRÊNCIA Nº </w:t>
      </w:r>
      <w:r w:rsidR="00A30A3B" w:rsidRPr="00763D2D">
        <w:rPr>
          <w:rFonts w:asciiTheme="majorHAnsi" w:hAnsiTheme="majorHAnsi" w:cstheme="minorHAnsi"/>
          <w:b/>
          <w:sz w:val="18"/>
          <w:szCs w:val="18"/>
          <w:lang w:eastAsia="ar-SA"/>
        </w:rPr>
        <w:t>001/2020</w:t>
      </w:r>
    </w:p>
    <w:p w:rsidR="00FA4DB9" w:rsidRPr="00763D2D" w:rsidRDefault="00FA4DB9" w:rsidP="00FA4DB9">
      <w:pPr>
        <w:tabs>
          <w:tab w:val="left" w:pos="2835"/>
        </w:tabs>
        <w:spacing w:before="120"/>
        <w:ind w:left="-567" w:right="-144"/>
        <w:rPr>
          <w:rFonts w:asciiTheme="majorHAnsi" w:hAnsiTheme="majorHAnsi" w:cstheme="minorHAnsi"/>
          <w:sz w:val="18"/>
          <w:szCs w:val="18"/>
        </w:rPr>
      </w:pPr>
    </w:p>
    <w:p w:rsidR="00FA4DB9" w:rsidRPr="00763D2D" w:rsidRDefault="00FA4DB9" w:rsidP="00E13E08">
      <w:pPr>
        <w:tabs>
          <w:tab w:val="left" w:pos="-567"/>
        </w:tabs>
        <w:spacing w:before="120"/>
        <w:ind w:left="-567" w:firstLine="1134"/>
        <w:rPr>
          <w:rFonts w:asciiTheme="majorHAnsi" w:hAnsiTheme="majorHAnsi" w:cstheme="minorHAnsi"/>
          <w:sz w:val="18"/>
          <w:szCs w:val="18"/>
        </w:rPr>
      </w:pPr>
      <w:r w:rsidRPr="00763D2D">
        <w:rPr>
          <w:rFonts w:asciiTheme="majorHAnsi" w:hAnsiTheme="majorHAnsi" w:cstheme="minorHAnsi"/>
          <w:sz w:val="18"/>
          <w:szCs w:val="18"/>
        </w:rPr>
        <w:tab/>
        <w:t xml:space="preserve">Através do presente, credenciamos </w:t>
      </w:r>
      <w:proofErr w:type="gramStart"/>
      <w:r w:rsidRPr="00763D2D">
        <w:rPr>
          <w:rFonts w:asciiTheme="majorHAnsi" w:hAnsiTheme="majorHAnsi" w:cstheme="minorHAnsi"/>
          <w:sz w:val="18"/>
          <w:szCs w:val="18"/>
        </w:rPr>
        <w:t>o(</w:t>
      </w:r>
      <w:proofErr w:type="gramEnd"/>
      <w:r w:rsidRPr="00763D2D">
        <w:rPr>
          <w:rFonts w:asciiTheme="majorHAnsi" w:hAnsiTheme="majorHAnsi" w:cstheme="minorHAnsi"/>
          <w:sz w:val="18"/>
          <w:szCs w:val="18"/>
        </w:rPr>
        <w:t xml:space="preserve">a) Sr.(a) __________, portador(a) da cédula de identidade nº __________ e do CPF nº __________, a participar da licitação instaurada pelo Município de São Francisco de Assis, RS, na modalidade de Concorrência sob o nº  </w:t>
      </w:r>
      <w:r w:rsidR="00A30A3B" w:rsidRPr="00763D2D">
        <w:rPr>
          <w:rFonts w:asciiTheme="majorHAnsi" w:hAnsiTheme="majorHAnsi" w:cstheme="minorHAnsi"/>
          <w:sz w:val="18"/>
          <w:szCs w:val="18"/>
        </w:rPr>
        <w:t>001/2020</w:t>
      </w:r>
      <w:r w:rsidRPr="00763D2D">
        <w:rPr>
          <w:rFonts w:asciiTheme="majorHAnsi" w:hAnsiTheme="majorHAnsi" w:cstheme="minorHAnsi"/>
          <w:sz w:val="18"/>
          <w:szCs w:val="18"/>
        </w:rPr>
        <w:t>, na qualidade de REPRESENTANTE LEGAL, outorgando-lhe plenos poderes para pronunciar-se em nome da empresa ____________________, CNPJ nº __________, bem como formular propostas e praticar todos os demais atos inerentes ao certame.</w:t>
      </w:r>
    </w:p>
    <w:p w:rsidR="00FA4DB9" w:rsidRPr="00763D2D" w:rsidRDefault="00FA4DB9" w:rsidP="00E13E08">
      <w:pPr>
        <w:tabs>
          <w:tab w:val="left" w:pos="-567"/>
        </w:tabs>
        <w:spacing w:before="120"/>
        <w:ind w:left="-567" w:firstLine="1134"/>
        <w:rPr>
          <w:rFonts w:asciiTheme="majorHAnsi" w:hAnsiTheme="majorHAnsi" w:cstheme="minorHAnsi"/>
          <w:sz w:val="18"/>
          <w:szCs w:val="18"/>
        </w:rPr>
      </w:pPr>
    </w:p>
    <w:p w:rsidR="00FA4DB9" w:rsidRPr="00763D2D" w:rsidRDefault="00FA4DB9" w:rsidP="00E13E08">
      <w:pPr>
        <w:tabs>
          <w:tab w:val="left" w:pos="-567"/>
        </w:tabs>
        <w:spacing w:before="120"/>
        <w:ind w:left="-567" w:firstLine="1134"/>
        <w:jc w:val="center"/>
        <w:rPr>
          <w:rFonts w:asciiTheme="majorHAnsi" w:hAnsiTheme="majorHAnsi" w:cstheme="minorHAnsi"/>
          <w:sz w:val="18"/>
          <w:szCs w:val="18"/>
        </w:rPr>
      </w:pPr>
      <w:r w:rsidRPr="00763D2D">
        <w:rPr>
          <w:rFonts w:asciiTheme="majorHAnsi" w:hAnsiTheme="majorHAnsi" w:cstheme="minorHAnsi"/>
          <w:sz w:val="18"/>
          <w:szCs w:val="18"/>
        </w:rPr>
        <w:t>Data__________________.</w:t>
      </w:r>
    </w:p>
    <w:p w:rsidR="00FA4DB9" w:rsidRPr="00763D2D" w:rsidRDefault="00FA4DB9" w:rsidP="00E13E08">
      <w:pPr>
        <w:tabs>
          <w:tab w:val="left" w:pos="-567"/>
        </w:tabs>
        <w:spacing w:before="120"/>
        <w:ind w:left="-567" w:firstLine="1134"/>
        <w:jc w:val="center"/>
        <w:rPr>
          <w:rFonts w:asciiTheme="majorHAnsi" w:hAnsiTheme="majorHAnsi" w:cstheme="minorHAnsi"/>
          <w:sz w:val="18"/>
          <w:szCs w:val="18"/>
        </w:rPr>
      </w:pPr>
    </w:p>
    <w:p w:rsidR="00FA4DB9" w:rsidRPr="00763D2D" w:rsidRDefault="00FA4DB9" w:rsidP="00E13E08">
      <w:pPr>
        <w:tabs>
          <w:tab w:val="left" w:pos="-567"/>
        </w:tabs>
        <w:spacing w:before="120"/>
        <w:ind w:left="-567" w:firstLine="1134"/>
        <w:jc w:val="center"/>
        <w:rPr>
          <w:rFonts w:asciiTheme="majorHAnsi" w:hAnsiTheme="majorHAnsi" w:cstheme="minorHAnsi"/>
          <w:sz w:val="18"/>
          <w:szCs w:val="18"/>
        </w:rPr>
      </w:pPr>
      <w:r w:rsidRPr="00763D2D">
        <w:rPr>
          <w:rFonts w:asciiTheme="majorHAnsi" w:hAnsiTheme="majorHAnsi" w:cstheme="minorHAnsi"/>
          <w:sz w:val="18"/>
          <w:szCs w:val="18"/>
        </w:rPr>
        <w:t>_______________</w:t>
      </w:r>
    </w:p>
    <w:p w:rsidR="00FA4DB9" w:rsidRPr="00763D2D" w:rsidRDefault="00FA4DB9" w:rsidP="00E13E08">
      <w:pPr>
        <w:tabs>
          <w:tab w:val="left" w:pos="-567"/>
        </w:tabs>
        <w:spacing w:before="120"/>
        <w:ind w:left="-567" w:firstLine="1134"/>
        <w:jc w:val="center"/>
        <w:rPr>
          <w:rFonts w:asciiTheme="majorHAnsi" w:hAnsiTheme="majorHAnsi" w:cstheme="minorHAnsi"/>
          <w:sz w:val="18"/>
          <w:szCs w:val="18"/>
        </w:rPr>
      </w:pPr>
      <w:r w:rsidRPr="00763D2D">
        <w:rPr>
          <w:rFonts w:asciiTheme="majorHAnsi" w:hAnsiTheme="majorHAnsi" w:cstheme="minorHAnsi"/>
          <w:sz w:val="18"/>
          <w:szCs w:val="18"/>
        </w:rPr>
        <w:t>Assinatura do(s) dirigente(s) e carimbo da empresa</w:t>
      </w:r>
    </w:p>
    <w:p w:rsidR="00FA4DB9" w:rsidRPr="00763D2D" w:rsidRDefault="00FA4DB9" w:rsidP="00E13E08">
      <w:pPr>
        <w:tabs>
          <w:tab w:val="left" w:pos="-567"/>
        </w:tabs>
        <w:spacing w:before="120"/>
        <w:ind w:left="-567" w:firstLine="1134"/>
        <w:jc w:val="center"/>
        <w:rPr>
          <w:rFonts w:asciiTheme="majorHAnsi" w:hAnsiTheme="majorHAnsi" w:cstheme="minorHAnsi"/>
          <w:b/>
          <w:sz w:val="18"/>
          <w:szCs w:val="18"/>
        </w:rPr>
      </w:pPr>
    </w:p>
    <w:p w:rsidR="00FA4DB9" w:rsidRPr="00763D2D" w:rsidRDefault="00FA4DB9" w:rsidP="00E13E08">
      <w:pPr>
        <w:tabs>
          <w:tab w:val="left" w:pos="-567"/>
        </w:tabs>
        <w:spacing w:before="120"/>
        <w:ind w:left="-567" w:firstLine="1134"/>
        <w:jc w:val="center"/>
        <w:rPr>
          <w:rFonts w:asciiTheme="majorHAnsi" w:hAnsiTheme="majorHAnsi" w:cstheme="minorHAnsi"/>
          <w:sz w:val="18"/>
          <w:szCs w:val="18"/>
        </w:rPr>
      </w:pPr>
    </w:p>
    <w:p w:rsidR="00FA4DB9" w:rsidRPr="00763D2D" w:rsidRDefault="00FA4DB9" w:rsidP="00E13E08">
      <w:pPr>
        <w:tabs>
          <w:tab w:val="left" w:pos="-567"/>
        </w:tabs>
        <w:spacing w:before="120"/>
        <w:ind w:left="-567" w:firstLine="1134"/>
        <w:jc w:val="center"/>
        <w:rPr>
          <w:rFonts w:asciiTheme="majorHAnsi" w:hAnsiTheme="majorHAnsi" w:cstheme="minorHAnsi"/>
          <w:sz w:val="18"/>
          <w:szCs w:val="18"/>
        </w:rPr>
      </w:pPr>
      <w:r w:rsidRPr="00763D2D">
        <w:rPr>
          <w:rFonts w:asciiTheme="majorHAnsi" w:hAnsiTheme="majorHAnsi" w:cstheme="minorHAnsi"/>
          <w:sz w:val="18"/>
          <w:szCs w:val="18"/>
        </w:rPr>
        <w:t>_______________</w:t>
      </w:r>
    </w:p>
    <w:p w:rsidR="00FA4DB9" w:rsidRPr="00763D2D" w:rsidRDefault="00FA4DB9" w:rsidP="00E13E08">
      <w:pPr>
        <w:tabs>
          <w:tab w:val="left" w:pos="-567"/>
        </w:tabs>
        <w:spacing w:before="120"/>
        <w:ind w:left="-567" w:firstLine="1134"/>
        <w:jc w:val="center"/>
        <w:rPr>
          <w:rFonts w:asciiTheme="majorHAnsi" w:hAnsiTheme="majorHAnsi" w:cstheme="minorHAnsi"/>
          <w:sz w:val="18"/>
          <w:szCs w:val="18"/>
        </w:rPr>
      </w:pPr>
      <w:r w:rsidRPr="00763D2D">
        <w:rPr>
          <w:rFonts w:asciiTheme="majorHAnsi" w:hAnsiTheme="majorHAnsi" w:cstheme="minorHAnsi"/>
          <w:sz w:val="18"/>
          <w:szCs w:val="18"/>
        </w:rPr>
        <w:t>Nome do dirigente da empresa</w:t>
      </w:r>
    </w:p>
    <w:p w:rsidR="00FA4DB9" w:rsidRPr="00763D2D" w:rsidRDefault="00FA4DB9" w:rsidP="00E13E08">
      <w:pPr>
        <w:tabs>
          <w:tab w:val="left" w:pos="-567"/>
        </w:tabs>
        <w:spacing w:before="120"/>
        <w:ind w:left="-567" w:firstLine="1134"/>
        <w:rPr>
          <w:rFonts w:asciiTheme="majorHAnsi" w:hAnsiTheme="majorHAnsi" w:cstheme="minorHAnsi"/>
          <w:sz w:val="18"/>
          <w:szCs w:val="18"/>
        </w:rPr>
      </w:pPr>
    </w:p>
    <w:p w:rsidR="00FA4DB9" w:rsidRPr="00763D2D" w:rsidRDefault="00FA4DB9" w:rsidP="00E13E08">
      <w:pPr>
        <w:tabs>
          <w:tab w:val="left" w:pos="-567"/>
          <w:tab w:val="left" w:pos="2268"/>
        </w:tabs>
        <w:spacing w:before="120"/>
        <w:ind w:left="-567" w:firstLine="1134"/>
        <w:rPr>
          <w:rFonts w:asciiTheme="majorHAnsi" w:hAnsiTheme="majorHAnsi" w:cstheme="minorHAnsi"/>
          <w:sz w:val="18"/>
          <w:szCs w:val="18"/>
        </w:rPr>
      </w:pPr>
      <w:r w:rsidRPr="00763D2D">
        <w:rPr>
          <w:rFonts w:asciiTheme="majorHAnsi" w:hAnsiTheme="majorHAnsi" w:cstheme="minorHAnsi"/>
          <w:b/>
          <w:sz w:val="18"/>
          <w:szCs w:val="18"/>
        </w:rPr>
        <w:t>Obs.:</w:t>
      </w:r>
      <w:r w:rsidR="00103B47" w:rsidRPr="00763D2D">
        <w:rPr>
          <w:rFonts w:asciiTheme="majorHAnsi" w:hAnsiTheme="majorHAnsi" w:cstheme="minorHAnsi"/>
          <w:b/>
          <w:sz w:val="18"/>
          <w:szCs w:val="18"/>
        </w:rPr>
        <w:t xml:space="preserve"> </w:t>
      </w:r>
      <w:proofErr w:type="gramStart"/>
      <w:r w:rsidRPr="00763D2D">
        <w:rPr>
          <w:rFonts w:asciiTheme="majorHAnsi" w:hAnsiTheme="majorHAnsi" w:cstheme="minorHAnsi"/>
          <w:sz w:val="18"/>
          <w:szCs w:val="18"/>
        </w:rPr>
        <w:t>1</w:t>
      </w:r>
      <w:proofErr w:type="gramEnd"/>
      <w:r w:rsidRPr="00763D2D">
        <w:rPr>
          <w:rFonts w:asciiTheme="majorHAnsi" w:hAnsiTheme="majorHAnsi" w:cstheme="minorHAnsi"/>
          <w:sz w:val="18"/>
          <w:szCs w:val="18"/>
        </w:rPr>
        <w:t>. Caso o contrato social ou o estatuto determinem que mais de uma pessoa deva assinar o credenciamento, a falta de qualquer uma delas invalida o documento para os fins deste procedimento licitatório.</w:t>
      </w:r>
    </w:p>
    <w:p w:rsidR="00FA4DB9" w:rsidRPr="00763D2D" w:rsidRDefault="00FA4DB9" w:rsidP="00103B47">
      <w:pPr>
        <w:tabs>
          <w:tab w:val="left" w:pos="-567"/>
        </w:tabs>
        <w:spacing w:before="120"/>
        <w:ind w:left="-567" w:firstLine="1560"/>
        <w:rPr>
          <w:rFonts w:asciiTheme="majorHAnsi" w:hAnsiTheme="majorHAnsi" w:cstheme="minorHAnsi"/>
          <w:sz w:val="18"/>
          <w:szCs w:val="18"/>
        </w:rPr>
      </w:pPr>
      <w:r w:rsidRPr="00763D2D">
        <w:rPr>
          <w:rFonts w:asciiTheme="majorHAnsi" w:hAnsiTheme="majorHAnsi" w:cstheme="minorHAnsi"/>
          <w:sz w:val="18"/>
          <w:szCs w:val="18"/>
        </w:rPr>
        <w:t>2.  Esta Carta deverá ser acompanhada do ato de investidura do(s) outorgante(s) como dirigente(s) da empresa, bem como de CÓPIA AUTENTICADA de documento de identificação com foto do outorgado.</w:t>
      </w:r>
    </w:p>
    <w:sectPr w:rsidR="00FA4DB9" w:rsidRPr="00763D2D" w:rsidSect="001D28AA">
      <w:headerReference w:type="default" r:id="rId10"/>
      <w:footerReference w:type="default" r:id="rId11"/>
      <w:pgSz w:w="11906" w:h="16838"/>
      <w:pgMar w:top="1417" w:right="17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9B2" w:rsidRDefault="00BB19B2" w:rsidP="00980D30">
      <w:r>
        <w:separator/>
      </w:r>
    </w:p>
  </w:endnote>
  <w:endnote w:type="continuationSeparator" w:id="0">
    <w:p w:rsidR="00BB19B2" w:rsidRDefault="00BB19B2" w:rsidP="00980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sto MT">
    <w:panose1 w:val="0204060305050503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5010000000000000000"/>
    <w:charset w:val="00"/>
    <w:family w:val="auto"/>
    <w:pitch w:val="variable"/>
    <w:sig w:usb0="800000AF" w:usb1="1001ECEA"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G Times (WN)">
    <w:panose1 w:val="00000000000000000000"/>
    <w:charset w:val="00"/>
    <w:family w:val="auto"/>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1C3" w:rsidRPr="00495D28" w:rsidRDefault="002901C3" w:rsidP="00980D30">
    <w:pPr>
      <w:pStyle w:val="Rodap"/>
      <w:jc w:val="center"/>
      <w:rPr>
        <w:rFonts w:ascii="Tahoma" w:hAnsi="Tahoma" w:cs="Tahoma"/>
        <w:sz w:val="20"/>
        <w:szCs w:val="20"/>
      </w:rPr>
    </w:pPr>
    <w:r>
      <w:t>____________________________________________________________________________</w:t>
    </w:r>
    <w:r>
      <w:br/>
    </w:r>
    <w:r w:rsidRPr="00495D28">
      <w:rPr>
        <w:rFonts w:ascii="Tahoma" w:hAnsi="Tahoma" w:cs="Tahoma"/>
        <w:sz w:val="20"/>
        <w:szCs w:val="20"/>
      </w:rPr>
      <w:t>PREFEITURA MUNICIPAL DE SÃO FRANCISCO DE ASSIS – CNPJ: 87.896.882/0001-01</w:t>
    </w:r>
  </w:p>
  <w:p w:rsidR="002901C3" w:rsidRPr="00980D30" w:rsidRDefault="002901C3" w:rsidP="00980D30">
    <w:pPr>
      <w:pStyle w:val="Rodap"/>
      <w:jc w:val="center"/>
      <w:rPr>
        <w:rFonts w:ascii="Tahoma" w:hAnsi="Tahoma" w:cs="Tahoma"/>
        <w:sz w:val="20"/>
        <w:szCs w:val="20"/>
      </w:rPr>
    </w:pPr>
    <w:r w:rsidRPr="00495D28">
      <w:rPr>
        <w:rFonts w:ascii="Tahoma" w:hAnsi="Tahoma" w:cs="Tahoma"/>
        <w:sz w:val="20"/>
        <w:szCs w:val="20"/>
      </w:rPr>
      <w:t>RUA JOÃO MOREIRA, 1707 – FONE: (55) 3252.1414 – CEP 97.6</w:t>
    </w:r>
    <w:r>
      <w:rPr>
        <w:rFonts w:ascii="Tahoma" w:hAnsi="Tahoma" w:cs="Tahoma"/>
        <w:sz w:val="20"/>
        <w:szCs w:val="20"/>
      </w:rPr>
      <w:t>10-000 – SÃO FRANCISCO DE ASSIS</w:t>
    </w:r>
  </w:p>
  <w:p w:rsidR="002901C3" w:rsidRDefault="002901C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9B2" w:rsidRDefault="00BB19B2" w:rsidP="00980D30">
      <w:r>
        <w:separator/>
      </w:r>
    </w:p>
  </w:footnote>
  <w:footnote w:type="continuationSeparator" w:id="0">
    <w:p w:rsidR="00BB19B2" w:rsidRDefault="00BB19B2" w:rsidP="00980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1C3" w:rsidRDefault="002901C3" w:rsidP="00980D30">
    <w:pPr>
      <w:pStyle w:val="Cabealho"/>
      <w:jc w:val="center"/>
    </w:pPr>
    <w:r>
      <w:rPr>
        <w:noProof/>
        <w:lang w:eastAsia="pt-BR"/>
      </w:rPr>
      <w:drawing>
        <wp:inline distT="0" distB="0" distL="0" distR="0" wp14:anchorId="0CB9C5A7" wp14:editId="4DE06239">
          <wp:extent cx="4578350" cy="1625600"/>
          <wp:effectExtent l="0" t="0" r="0" b="0"/>
          <wp:docPr id="1" name="Imagem 1" descr="C:\Users\Carlos\Desktop\Agenda\Folha Timbrad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Carlos\Desktop\Agenda\Folha Timbrad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0" cy="1625600"/>
                  </a:xfrm>
                  <a:prstGeom prst="rect">
                    <a:avLst/>
                  </a:prstGeom>
                  <a:noFill/>
                  <a:ln>
                    <a:noFill/>
                  </a:ln>
                </pic:spPr>
              </pic:pic>
            </a:graphicData>
          </a:graphic>
        </wp:inline>
      </w:drawing>
    </w:r>
  </w:p>
  <w:p w:rsidR="002901C3" w:rsidRDefault="002901C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13"/>
    <w:lvl w:ilvl="0">
      <w:start w:val="3"/>
      <w:numFmt w:val="bullet"/>
      <w:suff w:val="nothing"/>
      <w:lvlText w:val=""/>
      <w:lvlJc w:val="left"/>
      <w:pPr>
        <w:tabs>
          <w:tab w:val="num" w:pos="0"/>
        </w:tabs>
        <w:ind w:left="0" w:firstLine="0"/>
      </w:pPr>
      <w:rPr>
        <w:rFonts w:ascii="Symbol" w:hAnsi="Symbol"/>
      </w:rPr>
    </w:lvl>
  </w:abstractNum>
  <w:abstractNum w:abstractNumId="1">
    <w:nsid w:val="140413B2"/>
    <w:multiLevelType w:val="multilevel"/>
    <w:tmpl w:val="D966B564"/>
    <w:lvl w:ilvl="0">
      <w:start w:val="1"/>
      <w:numFmt w:val="decimal"/>
      <w:lvlText w:val="%1."/>
      <w:lvlJc w:val="left"/>
      <w:pPr>
        <w:ind w:left="1287" w:hanging="360"/>
      </w:pPr>
      <w:rPr>
        <w:color w:val="auto"/>
      </w:rPr>
    </w:lvl>
    <w:lvl w:ilvl="1">
      <w:start w:val="3"/>
      <w:numFmt w:val="decimal"/>
      <w:isLgl/>
      <w:lvlText w:val="%1.%2"/>
      <w:lvlJc w:val="left"/>
      <w:pPr>
        <w:ind w:left="1287" w:hanging="360"/>
      </w:pPr>
      <w:rPr>
        <w:rFonts w:hint="default"/>
      </w:rPr>
    </w:lvl>
    <w:lvl w:ilvl="2">
      <w:start w:val="1"/>
      <w:numFmt w:val="decimalZero"/>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1647" w:hanging="72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007" w:hanging="1080"/>
      </w:pPr>
      <w:rPr>
        <w:rFonts w:hint="default"/>
      </w:rPr>
    </w:lvl>
    <w:lvl w:ilvl="8">
      <w:start w:val="1"/>
      <w:numFmt w:val="decimal"/>
      <w:isLgl/>
      <w:lvlText w:val="%1.%2.%3.%4.%5.%6.%7.%8.%9"/>
      <w:lvlJc w:val="left"/>
      <w:pPr>
        <w:ind w:left="2367" w:hanging="1440"/>
      </w:pPr>
      <w:rPr>
        <w:rFonts w:hint="default"/>
      </w:rPr>
    </w:lvl>
  </w:abstractNum>
  <w:abstractNum w:abstractNumId="2">
    <w:nsid w:val="16946334"/>
    <w:multiLevelType w:val="hybridMultilevel"/>
    <w:tmpl w:val="FDEA7EEE"/>
    <w:lvl w:ilvl="0" w:tplc="DB1EB642">
      <w:start w:val="1"/>
      <w:numFmt w:val="decimal"/>
      <w:lvlText w:val="%1."/>
      <w:lvlJc w:val="left"/>
      <w:pPr>
        <w:tabs>
          <w:tab w:val="num" w:pos="720"/>
        </w:tabs>
        <w:ind w:left="720" w:hanging="360"/>
      </w:pPr>
      <w:rPr>
        <w:rFonts w:ascii="Cambria" w:hAnsi="Cambria" w:hint="default"/>
        <w:sz w:val="16"/>
        <w:szCs w:val="16"/>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308C3A99"/>
    <w:multiLevelType w:val="multilevel"/>
    <w:tmpl w:val="4568050C"/>
    <w:lvl w:ilvl="0">
      <w:start w:val="1"/>
      <w:numFmt w:val="decimal"/>
      <w:lvlText w:val="%1."/>
      <w:lvlJc w:val="left"/>
      <w:pPr>
        <w:ind w:left="1287" w:hanging="360"/>
      </w:pPr>
    </w:lvl>
    <w:lvl w:ilvl="1">
      <w:start w:val="3"/>
      <w:numFmt w:val="decimal"/>
      <w:isLgl/>
      <w:lvlText w:val="%1.%2"/>
      <w:lvlJc w:val="left"/>
      <w:pPr>
        <w:ind w:left="1287" w:hanging="360"/>
      </w:pPr>
      <w:rPr>
        <w:rFonts w:hint="default"/>
      </w:rPr>
    </w:lvl>
    <w:lvl w:ilvl="2">
      <w:start w:val="1"/>
      <w:numFmt w:val="decimalZero"/>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1647" w:hanging="72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007" w:hanging="1080"/>
      </w:pPr>
      <w:rPr>
        <w:rFonts w:hint="default"/>
      </w:rPr>
    </w:lvl>
    <w:lvl w:ilvl="8">
      <w:start w:val="1"/>
      <w:numFmt w:val="decimal"/>
      <w:isLgl/>
      <w:lvlText w:val="%1.%2.%3.%4.%5.%6.%7.%8.%9"/>
      <w:lvlJc w:val="left"/>
      <w:pPr>
        <w:ind w:left="2367" w:hanging="1440"/>
      </w:pPr>
      <w:rPr>
        <w:rFonts w:hint="default"/>
      </w:rPr>
    </w:lvl>
  </w:abstractNum>
  <w:num w:numId="1">
    <w:abstractNumId w:val="1"/>
  </w:num>
  <w:num w:numId="2">
    <w:abstractNumId w:val="2"/>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30"/>
    <w:rsid w:val="0000029D"/>
    <w:rsid w:val="0002200A"/>
    <w:rsid w:val="00023E99"/>
    <w:rsid w:val="00035E8F"/>
    <w:rsid w:val="00042E7D"/>
    <w:rsid w:val="00063D3D"/>
    <w:rsid w:val="00063EA8"/>
    <w:rsid w:val="0007452F"/>
    <w:rsid w:val="000821E2"/>
    <w:rsid w:val="00090B8B"/>
    <w:rsid w:val="000A4CC6"/>
    <w:rsid w:val="000A66A7"/>
    <w:rsid w:val="000A7381"/>
    <w:rsid w:val="000C3C0C"/>
    <w:rsid w:val="000C5072"/>
    <w:rsid w:val="000F0FAF"/>
    <w:rsid w:val="000F5AD7"/>
    <w:rsid w:val="000F64C8"/>
    <w:rsid w:val="00103B47"/>
    <w:rsid w:val="001047AB"/>
    <w:rsid w:val="00110A6D"/>
    <w:rsid w:val="00122C23"/>
    <w:rsid w:val="00122FF6"/>
    <w:rsid w:val="001230B2"/>
    <w:rsid w:val="00130A94"/>
    <w:rsid w:val="00131FF9"/>
    <w:rsid w:val="00132D17"/>
    <w:rsid w:val="00133FB5"/>
    <w:rsid w:val="001359A2"/>
    <w:rsid w:val="00137259"/>
    <w:rsid w:val="0015138E"/>
    <w:rsid w:val="0015204F"/>
    <w:rsid w:val="00170169"/>
    <w:rsid w:val="00187E25"/>
    <w:rsid w:val="00195EDF"/>
    <w:rsid w:val="00197AF4"/>
    <w:rsid w:val="001B17E5"/>
    <w:rsid w:val="001C5D91"/>
    <w:rsid w:val="001D28AA"/>
    <w:rsid w:val="001F4483"/>
    <w:rsid w:val="0020632C"/>
    <w:rsid w:val="00213F3A"/>
    <w:rsid w:val="00215B5F"/>
    <w:rsid w:val="00227F77"/>
    <w:rsid w:val="0023318A"/>
    <w:rsid w:val="00236E30"/>
    <w:rsid w:val="002372B1"/>
    <w:rsid w:val="00247E0F"/>
    <w:rsid w:val="0026164A"/>
    <w:rsid w:val="00267DB5"/>
    <w:rsid w:val="00274C65"/>
    <w:rsid w:val="00276661"/>
    <w:rsid w:val="00281FC8"/>
    <w:rsid w:val="00287604"/>
    <w:rsid w:val="002901C3"/>
    <w:rsid w:val="00296072"/>
    <w:rsid w:val="002A31A9"/>
    <w:rsid w:val="002A33EC"/>
    <w:rsid w:val="002B0F37"/>
    <w:rsid w:val="002C312E"/>
    <w:rsid w:val="002C5546"/>
    <w:rsid w:val="002D0AEA"/>
    <w:rsid w:val="002D3B91"/>
    <w:rsid w:val="002E1ACC"/>
    <w:rsid w:val="002E2898"/>
    <w:rsid w:val="002E4294"/>
    <w:rsid w:val="002E7EB0"/>
    <w:rsid w:val="002F77FD"/>
    <w:rsid w:val="00313450"/>
    <w:rsid w:val="003134E1"/>
    <w:rsid w:val="00326C96"/>
    <w:rsid w:val="0034067A"/>
    <w:rsid w:val="00341ADC"/>
    <w:rsid w:val="0035347B"/>
    <w:rsid w:val="0035461E"/>
    <w:rsid w:val="00370BC0"/>
    <w:rsid w:val="00374B5A"/>
    <w:rsid w:val="003817FC"/>
    <w:rsid w:val="00391B61"/>
    <w:rsid w:val="003A4E37"/>
    <w:rsid w:val="003A523F"/>
    <w:rsid w:val="003B6CBE"/>
    <w:rsid w:val="003D6B45"/>
    <w:rsid w:val="003E6E3B"/>
    <w:rsid w:val="003F698C"/>
    <w:rsid w:val="00401561"/>
    <w:rsid w:val="00410417"/>
    <w:rsid w:val="00416E7A"/>
    <w:rsid w:val="0042157C"/>
    <w:rsid w:val="00422C8A"/>
    <w:rsid w:val="00437CB2"/>
    <w:rsid w:val="00450673"/>
    <w:rsid w:val="004516F0"/>
    <w:rsid w:val="004543EA"/>
    <w:rsid w:val="00471019"/>
    <w:rsid w:val="00472AF4"/>
    <w:rsid w:val="00472FF9"/>
    <w:rsid w:val="00480797"/>
    <w:rsid w:val="00483AB8"/>
    <w:rsid w:val="00490039"/>
    <w:rsid w:val="004B0378"/>
    <w:rsid w:val="004B342F"/>
    <w:rsid w:val="004B47C1"/>
    <w:rsid w:val="004C0269"/>
    <w:rsid w:val="004C0DAA"/>
    <w:rsid w:val="004D54C5"/>
    <w:rsid w:val="004D5C8A"/>
    <w:rsid w:val="004E0DB6"/>
    <w:rsid w:val="004E231E"/>
    <w:rsid w:val="0050430E"/>
    <w:rsid w:val="00507A14"/>
    <w:rsid w:val="005139C0"/>
    <w:rsid w:val="0054200A"/>
    <w:rsid w:val="005429BE"/>
    <w:rsid w:val="00542A6B"/>
    <w:rsid w:val="0054439E"/>
    <w:rsid w:val="005471AE"/>
    <w:rsid w:val="005528B2"/>
    <w:rsid w:val="00564208"/>
    <w:rsid w:val="00567CB8"/>
    <w:rsid w:val="00570BF7"/>
    <w:rsid w:val="00572585"/>
    <w:rsid w:val="00573D50"/>
    <w:rsid w:val="0057792A"/>
    <w:rsid w:val="0058105F"/>
    <w:rsid w:val="0058319B"/>
    <w:rsid w:val="0059380E"/>
    <w:rsid w:val="005B7393"/>
    <w:rsid w:val="005C28AE"/>
    <w:rsid w:val="005E08FA"/>
    <w:rsid w:val="005F2B92"/>
    <w:rsid w:val="00601FC0"/>
    <w:rsid w:val="006021C2"/>
    <w:rsid w:val="006374DD"/>
    <w:rsid w:val="0064217B"/>
    <w:rsid w:val="006501A5"/>
    <w:rsid w:val="006502B6"/>
    <w:rsid w:val="00651D8E"/>
    <w:rsid w:val="0066069B"/>
    <w:rsid w:val="00666FAC"/>
    <w:rsid w:val="006A284D"/>
    <w:rsid w:val="006B68B2"/>
    <w:rsid w:val="006B6B7C"/>
    <w:rsid w:val="006B6D99"/>
    <w:rsid w:val="006C2B2D"/>
    <w:rsid w:val="006D290E"/>
    <w:rsid w:val="006D4E5B"/>
    <w:rsid w:val="006D663D"/>
    <w:rsid w:val="006D6EAC"/>
    <w:rsid w:val="006E3477"/>
    <w:rsid w:val="006E3C7E"/>
    <w:rsid w:val="00700662"/>
    <w:rsid w:val="007231C4"/>
    <w:rsid w:val="00724D9E"/>
    <w:rsid w:val="00724FA0"/>
    <w:rsid w:val="0073044D"/>
    <w:rsid w:val="00743DC1"/>
    <w:rsid w:val="00746BB8"/>
    <w:rsid w:val="00747261"/>
    <w:rsid w:val="007477BA"/>
    <w:rsid w:val="00750301"/>
    <w:rsid w:val="007509CC"/>
    <w:rsid w:val="00755D84"/>
    <w:rsid w:val="00756E0B"/>
    <w:rsid w:val="00760B66"/>
    <w:rsid w:val="00763D2D"/>
    <w:rsid w:val="00771BFA"/>
    <w:rsid w:val="0077461B"/>
    <w:rsid w:val="0077536B"/>
    <w:rsid w:val="00784A5B"/>
    <w:rsid w:val="00787D79"/>
    <w:rsid w:val="00790DE1"/>
    <w:rsid w:val="007A1940"/>
    <w:rsid w:val="007A3EA1"/>
    <w:rsid w:val="007A482C"/>
    <w:rsid w:val="007A5777"/>
    <w:rsid w:val="007C4E60"/>
    <w:rsid w:val="007C7079"/>
    <w:rsid w:val="007D5BA1"/>
    <w:rsid w:val="007E4341"/>
    <w:rsid w:val="007F3677"/>
    <w:rsid w:val="007F4640"/>
    <w:rsid w:val="00805417"/>
    <w:rsid w:val="008059AD"/>
    <w:rsid w:val="00814789"/>
    <w:rsid w:val="00824D10"/>
    <w:rsid w:val="0082515E"/>
    <w:rsid w:val="00827527"/>
    <w:rsid w:val="0083617B"/>
    <w:rsid w:val="00852239"/>
    <w:rsid w:val="008604FC"/>
    <w:rsid w:val="008864CB"/>
    <w:rsid w:val="00896BC5"/>
    <w:rsid w:val="008A1DCE"/>
    <w:rsid w:val="008C096C"/>
    <w:rsid w:val="008D2861"/>
    <w:rsid w:val="008D78E4"/>
    <w:rsid w:val="008D7F88"/>
    <w:rsid w:val="008F32F2"/>
    <w:rsid w:val="008F546B"/>
    <w:rsid w:val="009060BC"/>
    <w:rsid w:val="009202C4"/>
    <w:rsid w:val="00923CE0"/>
    <w:rsid w:val="00927E1C"/>
    <w:rsid w:val="009423A0"/>
    <w:rsid w:val="009457B8"/>
    <w:rsid w:val="009479A7"/>
    <w:rsid w:val="00962517"/>
    <w:rsid w:val="009626BB"/>
    <w:rsid w:val="00980D30"/>
    <w:rsid w:val="00987875"/>
    <w:rsid w:val="00993016"/>
    <w:rsid w:val="009C1902"/>
    <w:rsid w:val="009C6820"/>
    <w:rsid w:val="009D7EBA"/>
    <w:rsid w:val="009E0D97"/>
    <w:rsid w:val="009E14CC"/>
    <w:rsid w:val="009F3CE4"/>
    <w:rsid w:val="009F3FCC"/>
    <w:rsid w:val="00A05DF4"/>
    <w:rsid w:val="00A17D6A"/>
    <w:rsid w:val="00A30A3B"/>
    <w:rsid w:val="00A35153"/>
    <w:rsid w:val="00A56314"/>
    <w:rsid w:val="00A75E88"/>
    <w:rsid w:val="00A80930"/>
    <w:rsid w:val="00A80B5B"/>
    <w:rsid w:val="00A82455"/>
    <w:rsid w:val="00A9007E"/>
    <w:rsid w:val="00A93101"/>
    <w:rsid w:val="00AA1A0B"/>
    <w:rsid w:val="00AB0FBA"/>
    <w:rsid w:val="00AB3335"/>
    <w:rsid w:val="00AB79BF"/>
    <w:rsid w:val="00AC6701"/>
    <w:rsid w:val="00AD57C8"/>
    <w:rsid w:val="00AE248A"/>
    <w:rsid w:val="00AE6DF8"/>
    <w:rsid w:val="00AF67CC"/>
    <w:rsid w:val="00B004F3"/>
    <w:rsid w:val="00B01B99"/>
    <w:rsid w:val="00B02CC4"/>
    <w:rsid w:val="00B11604"/>
    <w:rsid w:val="00B126A2"/>
    <w:rsid w:val="00B1471A"/>
    <w:rsid w:val="00B23160"/>
    <w:rsid w:val="00B47259"/>
    <w:rsid w:val="00B51752"/>
    <w:rsid w:val="00B53E5D"/>
    <w:rsid w:val="00B5793B"/>
    <w:rsid w:val="00B64971"/>
    <w:rsid w:val="00B64D7B"/>
    <w:rsid w:val="00B67ABC"/>
    <w:rsid w:val="00B7559B"/>
    <w:rsid w:val="00BA1063"/>
    <w:rsid w:val="00BA7D57"/>
    <w:rsid w:val="00BB00D8"/>
    <w:rsid w:val="00BB19B2"/>
    <w:rsid w:val="00BB2D70"/>
    <w:rsid w:val="00BB78B2"/>
    <w:rsid w:val="00BC58D2"/>
    <w:rsid w:val="00BD27C2"/>
    <w:rsid w:val="00BD2E42"/>
    <w:rsid w:val="00BE18EB"/>
    <w:rsid w:val="00BE4766"/>
    <w:rsid w:val="00BF4875"/>
    <w:rsid w:val="00BF69BB"/>
    <w:rsid w:val="00C02F7F"/>
    <w:rsid w:val="00C0595E"/>
    <w:rsid w:val="00C05E8B"/>
    <w:rsid w:val="00C1181A"/>
    <w:rsid w:val="00C27E57"/>
    <w:rsid w:val="00C332DC"/>
    <w:rsid w:val="00C53DB6"/>
    <w:rsid w:val="00C67B6F"/>
    <w:rsid w:val="00C901B7"/>
    <w:rsid w:val="00C972F6"/>
    <w:rsid w:val="00CA4DD3"/>
    <w:rsid w:val="00CA665D"/>
    <w:rsid w:val="00CA68E2"/>
    <w:rsid w:val="00CB34FB"/>
    <w:rsid w:val="00CB4A54"/>
    <w:rsid w:val="00CC696B"/>
    <w:rsid w:val="00CC70CC"/>
    <w:rsid w:val="00CF2612"/>
    <w:rsid w:val="00CF3FEF"/>
    <w:rsid w:val="00D05D01"/>
    <w:rsid w:val="00D20B15"/>
    <w:rsid w:val="00D24B5B"/>
    <w:rsid w:val="00D251C7"/>
    <w:rsid w:val="00D31361"/>
    <w:rsid w:val="00D31F3A"/>
    <w:rsid w:val="00D3372D"/>
    <w:rsid w:val="00D348D6"/>
    <w:rsid w:val="00D4037B"/>
    <w:rsid w:val="00D47C75"/>
    <w:rsid w:val="00D61EA2"/>
    <w:rsid w:val="00D668BE"/>
    <w:rsid w:val="00D7139C"/>
    <w:rsid w:val="00D872CA"/>
    <w:rsid w:val="00D970BE"/>
    <w:rsid w:val="00DA20DA"/>
    <w:rsid w:val="00DA45B8"/>
    <w:rsid w:val="00DA7C77"/>
    <w:rsid w:val="00DB1D4C"/>
    <w:rsid w:val="00DB560B"/>
    <w:rsid w:val="00DC2981"/>
    <w:rsid w:val="00DC4E5A"/>
    <w:rsid w:val="00DC67F3"/>
    <w:rsid w:val="00DE3340"/>
    <w:rsid w:val="00DE5E1C"/>
    <w:rsid w:val="00DF1690"/>
    <w:rsid w:val="00DF442A"/>
    <w:rsid w:val="00E10C47"/>
    <w:rsid w:val="00E13E08"/>
    <w:rsid w:val="00E24CF3"/>
    <w:rsid w:val="00E263CE"/>
    <w:rsid w:val="00E33E37"/>
    <w:rsid w:val="00E360EE"/>
    <w:rsid w:val="00E51B3B"/>
    <w:rsid w:val="00E6328C"/>
    <w:rsid w:val="00E6467D"/>
    <w:rsid w:val="00E70616"/>
    <w:rsid w:val="00E7520E"/>
    <w:rsid w:val="00E82106"/>
    <w:rsid w:val="00EA0FB4"/>
    <w:rsid w:val="00EB71B6"/>
    <w:rsid w:val="00EC5A87"/>
    <w:rsid w:val="00EC6E48"/>
    <w:rsid w:val="00EE07AE"/>
    <w:rsid w:val="00EE32FF"/>
    <w:rsid w:val="00EE69E6"/>
    <w:rsid w:val="00EE6AB5"/>
    <w:rsid w:val="00EF1B17"/>
    <w:rsid w:val="00F066DA"/>
    <w:rsid w:val="00F16AF6"/>
    <w:rsid w:val="00F17C81"/>
    <w:rsid w:val="00F22889"/>
    <w:rsid w:val="00F260B3"/>
    <w:rsid w:val="00F27F14"/>
    <w:rsid w:val="00F31E0B"/>
    <w:rsid w:val="00F323D1"/>
    <w:rsid w:val="00F36563"/>
    <w:rsid w:val="00F37216"/>
    <w:rsid w:val="00F51DB0"/>
    <w:rsid w:val="00F55D24"/>
    <w:rsid w:val="00F64AE9"/>
    <w:rsid w:val="00F70EE1"/>
    <w:rsid w:val="00F76B42"/>
    <w:rsid w:val="00F82E69"/>
    <w:rsid w:val="00F85843"/>
    <w:rsid w:val="00F87CCB"/>
    <w:rsid w:val="00FA4AFC"/>
    <w:rsid w:val="00FA4DB9"/>
    <w:rsid w:val="00FB42B3"/>
    <w:rsid w:val="00FB770F"/>
    <w:rsid w:val="00FC21EA"/>
    <w:rsid w:val="00FC2D72"/>
    <w:rsid w:val="00FC30C8"/>
    <w:rsid w:val="00FC4D54"/>
    <w:rsid w:val="00FC5053"/>
    <w:rsid w:val="00FC605E"/>
    <w:rsid w:val="00FD2060"/>
    <w:rsid w:val="00FD6966"/>
    <w:rsid w:val="00FF1F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D30"/>
    <w:pPr>
      <w:spacing w:after="0" w:line="240" w:lineRule="auto"/>
      <w:jc w:val="both"/>
    </w:pPr>
    <w:rPr>
      <w:rFonts w:ascii="Times New Roman" w:eastAsia="Times New Roman" w:hAnsi="Times New Roman" w:cs="Times New Roman"/>
      <w:sz w:val="24"/>
      <w:szCs w:val="24"/>
      <w:lang w:eastAsia="pt-BR"/>
    </w:rPr>
  </w:style>
  <w:style w:type="paragraph" w:styleId="Ttulo1">
    <w:name w:val="heading 1"/>
    <w:aliases w:val="SubTítulo 1"/>
    <w:basedOn w:val="Normal"/>
    <w:next w:val="Normal"/>
    <w:link w:val="Ttulo1Char"/>
    <w:qFormat/>
    <w:rsid w:val="00CA68E2"/>
    <w:pPr>
      <w:keepNext/>
      <w:jc w:val="left"/>
      <w:outlineLvl w:val="0"/>
    </w:pPr>
    <w:rPr>
      <w:b/>
      <w:sz w:val="20"/>
      <w:szCs w:val="20"/>
      <w:u w:val="single"/>
      <w:lang w:val="x-none"/>
    </w:rPr>
  </w:style>
  <w:style w:type="paragraph" w:styleId="Ttulo2">
    <w:name w:val="heading 2"/>
    <w:basedOn w:val="Normal"/>
    <w:next w:val="Normal"/>
    <w:link w:val="Ttulo2Char"/>
    <w:unhideWhenUsed/>
    <w:qFormat/>
    <w:rsid w:val="00EB71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CB4A54"/>
    <w:pPr>
      <w:keepNext/>
      <w:autoSpaceDE w:val="0"/>
      <w:autoSpaceDN w:val="0"/>
      <w:outlineLvl w:val="2"/>
    </w:pPr>
    <w:rPr>
      <w:rFonts w:ascii="Garamond" w:eastAsia="Calibri" w:hAnsi="Garamond" w:cs="Garamond"/>
      <w:b/>
      <w:bCs/>
      <w:sz w:val="28"/>
      <w:szCs w:val="28"/>
    </w:rPr>
  </w:style>
  <w:style w:type="paragraph" w:styleId="Ttulo4">
    <w:name w:val="heading 4"/>
    <w:aliases w:val="LETRAS,Título INDICE,h4,4,bullet,bl,bb,Tempo Heading 4,Head 4,h41,h42,h411,h43,h412,h44,h413,h45,h414,h46,h415,h47,h416,h48,h417,...RS,TítuloN 4,H4,parapoint,¶,Fab-4,T5,Heading 4 Char1,Heading 4 Char Char"/>
    <w:basedOn w:val="Normal"/>
    <w:next w:val="Normal"/>
    <w:link w:val="Ttulo4Char"/>
    <w:qFormat/>
    <w:rsid w:val="00CB4A54"/>
    <w:pPr>
      <w:keepNext/>
      <w:autoSpaceDE w:val="0"/>
      <w:autoSpaceDN w:val="0"/>
      <w:outlineLvl w:val="3"/>
    </w:pPr>
    <w:rPr>
      <w:rFonts w:ascii="Garamond" w:eastAsia="Calibri" w:hAnsi="Garamond" w:cs="Garamond"/>
      <w:b/>
      <w:bCs/>
      <w:color w:val="008000"/>
      <w:sz w:val="20"/>
      <w:szCs w:val="20"/>
    </w:rPr>
  </w:style>
  <w:style w:type="paragraph" w:styleId="Ttulo5">
    <w:name w:val="heading 5"/>
    <w:basedOn w:val="Normal"/>
    <w:next w:val="Normal"/>
    <w:link w:val="Ttulo5Char"/>
    <w:qFormat/>
    <w:rsid w:val="00CB4A54"/>
    <w:pPr>
      <w:suppressAutoHyphens/>
      <w:spacing w:before="240" w:after="60"/>
      <w:ind w:left="4308" w:hanging="360"/>
      <w:jc w:val="left"/>
      <w:outlineLvl w:val="4"/>
    </w:pPr>
    <w:rPr>
      <w:rFonts w:eastAsia="Calibri"/>
      <w:b/>
      <w:bCs/>
      <w:i/>
      <w:iCs/>
      <w:sz w:val="26"/>
      <w:szCs w:val="26"/>
      <w:lang w:eastAsia="ar-SA"/>
    </w:rPr>
  </w:style>
  <w:style w:type="paragraph" w:styleId="Ttulo6">
    <w:name w:val="heading 6"/>
    <w:basedOn w:val="Normal"/>
    <w:next w:val="Normal"/>
    <w:link w:val="Ttulo6Char"/>
    <w:qFormat/>
    <w:rsid w:val="00CB4A54"/>
    <w:pPr>
      <w:keepNext/>
      <w:tabs>
        <w:tab w:val="left" w:pos="288"/>
        <w:tab w:val="left" w:pos="1008"/>
        <w:tab w:val="left" w:pos="1728"/>
        <w:tab w:val="left" w:pos="2448"/>
        <w:tab w:val="left" w:pos="3168"/>
        <w:tab w:val="left" w:pos="3888"/>
        <w:tab w:val="left" w:pos="4608"/>
        <w:tab w:val="left" w:pos="5328"/>
        <w:tab w:val="left" w:pos="6048"/>
        <w:tab w:val="left" w:pos="6768"/>
      </w:tabs>
      <w:suppressAutoHyphens/>
      <w:ind w:left="5028" w:hanging="360"/>
      <w:jc w:val="center"/>
      <w:outlineLvl w:val="5"/>
    </w:pPr>
    <w:rPr>
      <w:rFonts w:eastAsia="Calibri"/>
      <w:b/>
      <w:bCs/>
      <w:sz w:val="36"/>
      <w:szCs w:val="36"/>
      <w:lang w:eastAsia="ar-SA"/>
    </w:rPr>
  </w:style>
  <w:style w:type="paragraph" w:styleId="Ttulo7">
    <w:name w:val="heading 7"/>
    <w:basedOn w:val="Normal"/>
    <w:next w:val="Normal"/>
    <w:link w:val="Ttulo7Char"/>
    <w:qFormat/>
    <w:rsid w:val="00CB4A54"/>
    <w:pPr>
      <w:keepNext/>
      <w:suppressAutoHyphens/>
      <w:ind w:left="5748" w:hanging="360"/>
      <w:outlineLvl w:val="6"/>
    </w:pPr>
    <w:rPr>
      <w:rFonts w:ascii="Arial" w:eastAsia="Calibri" w:hAnsi="Arial" w:cs="Arial"/>
      <w:b/>
      <w:bCs/>
      <w:color w:val="FFCC00"/>
      <w:sz w:val="28"/>
      <w:szCs w:val="28"/>
      <w:lang w:eastAsia="ar-SA"/>
    </w:rPr>
  </w:style>
  <w:style w:type="paragraph" w:styleId="Ttulo8">
    <w:name w:val="heading 8"/>
    <w:basedOn w:val="Normal"/>
    <w:next w:val="Normal"/>
    <w:link w:val="Ttulo8Char"/>
    <w:qFormat/>
    <w:rsid w:val="00CB4A54"/>
    <w:pPr>
      <w:keepNext/>
      <w:suppressAutoHyphens/>
      <w:ind w:left="6468" w:hanging="360"/>
      <w:jc w:val="center"/>
      <w:outlineLvl w:val="7"/>
    </w:pPr>
    <w:rPr>
      <w:rFonts w:ascii="Verdana" w:eastAsia="Calibri" w:hAnsi="Verdana" w:cs="Verdana"/>
      <w:b/>
      <w:bCs/>
      <w:sz w:val="28"/>
      <w:szCs w:val="28"/>
      <w:lang w:eastAsia="ar-SA"/>
    </w:rPr>
  </w:style>
  <w:style w:type="paragraph" w:styleId="Ttulo9">
    <w:name w:val="heading 9"/>
    <w:basedOn w:val="Normal"/>
    <w:next w:val="Normal"/>
    <w:link w:val="Ttulo9Char"/>
    <w:qFormat/>
    <w:rsid w:val="00CB4A54"/>
    <w:pPr>
      <w:suppressAutoHyphens/>
      <w:spacing w:before="240" w:after="60"/>
      <w:ind w:left="7188" w:hanging="360"/>
      <w:jc w:val="left"/>
      <w:outlineLvl w:val="8"/>
    </w:pPr>
    <w:rPr>
      <w:rFonts w:ascii="Arial" w:eastAsia="Calibri"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Portada,h,En-tête SQ,Cabeçalho superior,foote,ho,header odd"/>
    <w:basedOn w:val="Normal"/>
    <w:link w:val="CabealhoChar"/>
    <w:unhideWhenUsed/>
    <w:rsid w:val="00980D30"/>
    <w:pPr>
      <w:tabs>
        <w:tab w:val="center" w:pos="4252"/>
        <w:tab w:val="right" w:pos="8504"/>
      </w:tabs>
      <w:jc w:val="left"/>
    </w:pPr>
    <w:rPr>
      <w:rFonts w:asciiTheme="minorHAnsi" w:eastAsiaTheme="minorHAnsi" w:hAnsiTheme="minorHAnsi" w:cstheme="minorBidi"/>
      <w:sz w:val="22"/>
      <w:szCs w:val="22"/>
      <w:lang w:eastAsia="en-US"/>
    </w:rPr>
  </w:style>
  <w:style w:type="character" w:customStyle="1" w:styleId="CabealhoChar">
    <w:name w:val="Cabeçalho Char"/>
    <w:aliases w:val="Portada Char,h Char,En-tête SQ Char,Cabeçalho superior Char,foote Char,ho Char,header odd Char"/>
    <w:basedOn w:val="Fontepargpadro"/>
    <w:link w:val="Cabealho"/>
    <w:rsid w:val="00980D30"/>
  </w:style>
  <w:style w:type="paragraph" w:styleId="Rodap">
    <w:name w:val="footer"/>
    <w:basedOn w:val="Normal"/>
    <w:link w:val="RodapChar"/>
    <w:unhideWhenUsed/>
    <w:rsid w:val="00980D30"/>
    <w:pPr>
      <w:tabs>
        <w:tab w:val="center" w:pos="4252"/>
        <w:tab w:val="right" w:pos="8504"/>
      </w:tabs>
      <w:jc w:val="left"/>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980D30"/>
  </w:style>
  <w:style w:type="paragraph" w:styleId="Textodebalo">
    <w:name w:val="Balloon Text"/>
    <w:basedOn w:val="Normal"/>
    <w:link w:val="TextodebaloChar"/>
    <w:semiHidden/>
    <w:unhideWhenUsed/>
    <w:rsid w:val="00980D30"/>
    <w:pPr>
      <w:jc w:val="left"/>
    </w:pPr>
    <w:rPr>
      <w:rFonts w:ascii="Tahoma" w:eastAsiaTheme="minorHAnsi" w:hAnsi="Tahoma" w:cs="Tahoma"/>
      <w:sz w:val="16"/>
      <w:szCs w:val="16"/>
      <w:lang w:eastAsia="en-US"/>
    </w:rPr>
  </w:style>
  <w:style w:type="character" w:customStyle="1" w:styleId="TextodebaloChar">
    <w:name w:val="Texto de balão Char"/>
    <w:basedOn w:val="Fontepargpadro"/>
    <w:link w:val="Textodebalo"/>
    <w:rsid w:val="00980D30"/>
    <w:rPr>
      <w:rFonts w:ascii="Tahoma" w:hAnsi="Tahoma" w:cs="Tahoma"/>
      <w:sz w:val="16"/>
      <w:szCs w:val="16"/>
    </w:rPr>
  </w:style>
  <w:style w:type="paragraph" w:styleId="PargrafodaLista">
    <w:name w:val="List Paragraph"/>
    <w:basedOn w:val="Normal"/>
    <w:uiPriority w:val="1"/>
    <w:qFormat/>
    <w:rsid w:val="00247E0F"/>
    <w:pPr>
      <w:ind w:left="720"/>
      <w:contextualSpacing/>
    </w:pPr>
  </w:style>
  <w:style w:type="character" w:customStyle="1" w:styleId="Ttulo1Char">
    <w:name w:val="Título 1 Char"/>
    <w:aliases w:val="SubTítulo 1 Char"/>
    <w:basedOn w:val="Fontepargpadro"/>
    <w:link w:val="Ttulo1"/>
    <w:rsid w:val="00CA68E2"/>
    <w:rPr>
      <w:rFonts w:ascii="Times New Roman" w:eastAsia="Times New Roman" w:hAnsi="Times New Roman" w:cs="Times New Roman"/>
      <w:b/>
      <w:sz w:val="20"/>
      <w:szCs w:val="20"/>
      <w:u w:val="single"/>
      <w:lang w:val="x-none" w:eastAsia="pt-BR"/>
    </w:rPr>
  </w:style>
  <w:style w:type="character" w:customStyle="1" w:styleId="Ttulo2Char">
    <w:name w:val="Título 2 Char"/>
    <w:basedOn w:val="Fontepargpadro"/>
    <w:link w:val="Ttulo2"/>
    <w:rsid w:val="00EB71B6"/>
    <w:rPr>
      <w:rFonts w:asciiTheme="majorHAnsi" w:eastAsiaTheme="majorEastAsia" w:hAnsiTheme="majorHAnsi" w:cstheme="majorBidi"/>
      <w:b/>
      <w:bCs/>
      <w:color w:val="4F81BD" w:themeColor="accent1"/>
      <w:sz w:val="26"/>
      <w:szCs w:val="26"/>
      <w:lang w:eastAsia="pt-BR"/>
    </w:rPr>
  </w:style>
  <w:style w:type="paragraph" w:styleId="Corpodetexto">
    <w:name w:val="Body Text"/>
    <w:basedOn w:val="Normal"/>
    <w:link w:val="CorpodetextoChar"/>
    <w:uiPriority w:val="1"/>
    <w:qFormat/>
    <w:rsid w:val="00EB71B6"/>
    <w:pPr>
      <w:widowControl w:val="0"/>
      <w:autoSpaceDE w:val="0"/>
      <w:autoSpaceDN w:val="0"/>
      <w:ind w:left="1102"/>
      <w:jc w:val="left"/>
    </w:pPr>
    <w:rPr>
      <w:rFonts w:ascii="Cambria" w:eastAsia="Cambria" w:hAnsi="Cambria" w:cs="Cambria"/>
      <w:sz w:val="16"/>
      <w:szCs w:val="16"/>
      <w:lang w:val="pt-PT" w:eastAsia="pt-PT" w:bidi="pt-PT"/>
    </w:rPr>
  </w:style>
  <w:style w:type="character" w:customStyle="1" w:styleId="CorpodetextoChar">
    <w:name w:val="Corpo de texto Char"/>
    <w:basedOn w:val="Fontepargpadro"/>
    <w:link w:val="Corpodetexto"/>
    <w:rsid w:val="00EB71B6"/>
    <w:rPr>
      <w:rFonts w:ascii="Cambria" w:eastAsia="Cambria" w:hAnsi="Cambria" w:cs="Cambria"/>
      <w:sz w:val="16"/>
      <w:szCs w:val="16"/>
      <w:lang w:val="pt-PT" w:eastAsia="pt-PT" w:bidi="pt-PT"/>
    </w:rPr>
  </w:style>
  <w:style w:type="paragraph" w:customStyle="1" w:styleId="Default">
    <w:name w:val="Default"/>
    <w:rsid w:val="00A35153"/>
    <w:pPr>
      <w:autoSpaceDE w:val="0"/>
      <w:autoSpaceDN w:val="0"/>
      <w:adjustRightInd w:val="0"/>
      <w:spacing w:after="0" w:line="240" w:lineRule="auto"/>
    </w:pPr>
    <w:rPr>
      <w:rFonts w:ascii="Cambria" w:hAnsi="Cambria" w:cs="Cambria"/>
      <w:color w:val="000000"/>
      <w:sz w:val="24"/>
      <w:szCs w:val="24"/>
    </w:rPr>
  </w:style>
  <w:style w:type="character" w:customStyle="1" w:styleId="Ttulo3Char">
    <w:name w:val="Título 3 Char"/>
    <w:basedOn w:val="Fontepargpadro"/>
    <w:link w:val="Ttulo3"/>
    <w:rsid w:val="00CB4A54"/>
    <w:rPr>
      <w:rFonts w:ascii="Garamond" w:eastAsia="Calibri" w:hAnsi="Garamond" w:cs="Garamond"/>
      <w:b/>
      <w:bCs/>
      <w:sz w:val="28"/>
      <w:szCs w:val="28"/>
      <w:lang w:eastAsia="pt-BR"/>
    </w:rPr>
  </w:style>
  <w:style w:type="character" w:customStyle="1" w:styleId="Ttulo4Char">
    <w:name w:val="Título 4 Char"/>
    <w:aliases w:val="LETRAS Char1,Título INDICE Char1,h4 Char1,4 Char1,bullet Char1,bl Char1,bb Char1,Tempo Heading 4 Char1,Head 4 Char1,h41 Char1,h42 Char1,h411 Char1,h43 Char1,h412 Char1,h44 Char1,h413 Char1,h45 Char1,h414 Char1,h46 Char1,h415 Char1,h48 Char"/>
    <w:basedOn w:val="Fontepargpadro"/>
    <w:link w:val="Ttulo4"/>
    <w:rsid w:val="00CB4A54"/>
    <w:rPr>
      <w:rFonts w:ascii="Garamond" w:eastAsia="Calibri" w:hAnsi="Garamond" w:cs="Garamond"/>
      <w:b/>
      <w:bCs/>
      <w:color w:val="008000"/>
      <w:sz w:val="20"/>
      <w:szCs w:val="20"/>
      <w:lang w:eastAsia="pt-BR"/>
    </w:rPr>
  </w:style>
  <w:style w:type="character" w:customStyle="1" w:styleId="Ttulo5Char">
    <w:name w:val="Título 5 Char"/>
    <w:basedOn w:val="Fontepargpadro"/>
    <w:link w:val="Ttulo5"/>
    <w:rsid w:val="00CB4A54"/>
    <w:rPr>
      <w:rFonts w:ascii="Times New Roman" w:eastAsia="Calibri" w:hAnsi="Times New Roman" w:cs="Times New Roman"/>
      <w:b/>
      <w:bCs/>
      <w:i/>
      <w:iCs/>
      <w:sz w:val="26"/>
      <w:szCs w:val="26"/>
      <w:lang w:eastAsia="ar-SA"/>
    </w:rPr>
  </w:style>
  <w:style w:type="character" w:customStyle="1" w:styleId="Ttulo6Char">
    <w:name w:val="Título 6 Char"/>
    <w:basedOn w:val="Fontepargpadro"/>
    <w:link w:val="Ttulo6"/>
    <w:rsid w:val="00CB4A54"/>
    <w:rPr>
      <w:rFonts w:ascii="Times New Roman" w:eastAsia="Calibri" w:hAnsi="Times New Roman" w:cs="Times New Roman"/>
      <w:b/>
      <w:bCs/>
      <w:sz w:val="36"/>
      <w:szCs w:val="36"/>
      <w:lang w:eastAsia="ar-SA"/>
    </w:rPr>
  </w:style>
  <w:style w:type="character" w:customStyle="1" w:styleId="Ttulo7Char">
    <w:name w:val="Título 7 Char"/>
    <w:basedOn w:val="Fontepargpadro"/>
    <w:link w:val="Ttulo7"/>
    <w:rsid w:val="00CB4A54"/>
    <w:rPr>
      <w:rFonts w:ascii="Arial" w:eastAsia="Calibri" w:hAnsi="Arial" w:cs="Arial"/>
      <w:b/>
      <w:bCs/>
      <w:color w:val="FFCC00"/>
      <w:sz w:val="28"/>
      <w:szCs w:val="28"/>
      <w:lang w:eastAsia="ar-SA"/>
    </w:rPr>
  </w:style>
  <w:style w:type="character" w:customStyle="1" w:styleId="Ttulo8Char">
    <w:name w:val="Título 8 Char"/>
    <w:basedOn w:val="Fontepargpadro"/>
    <w:link w:val="Ttulo8"/>
    <w:rsid w:val="00CB4A54"/>
    <w:rPr>
      <w:rFonts w:ascii="Verdana" w:eastAsia="Calibri" w:hAnsi="Verdana" w:cs="Verdana"/>
      <w:b/>
      <w:bCs/>
      <w:sz w:val="28"/>
      <w:szCs w:val="28"/>
      <w:lang w:eastAsia="ar-SA"/>
    </w:rPr>
  </w:style>
  <w:style w:type="character" w:customStyle="1" w:styleId="Ttulo9Char">
    <w:name w:val="Título 9 Char"/>
    <w:basedOn w:val="Fontepargpadro"/>
    <w:link w:val="Ttulo9"/>
    <w:uiPriority w:val="9"/>
    <w:rsid w:val="00CB4A54"/>
    <w:rPr>
      <w:rFonts w:ascii="Arial" w:eastAsia="Calibri" w:hAnsi="Arial" w:cs="Arial"/>
      <w:lang w:eastAsia="ar-SA"/>
    </w:rPr>
  </w:style>
  <w:style w:type="paragraph" w:styleId="Ttulo">
    <w:name w:val="Title"/>
    <w:basedOn w:val="Normal"/>
    <w:link w:val="TtuloChar"/>
    <w:qFormat/>
    <w:rsid w:val="00CB4A54"/>
    <w:pPr>
      <w:jc w:val="center"/>
    </w:pPr>
    <w:rPr>
      <w:szCs w:val="20"/>
    </w:rPr>
  </w:style>
  <w:style w:type="character" w:customStyle="1" w:styleId="TtuloChar">
    <w:name w:val="Título Char"/>
    <w:basedOn w:val="Fontepargpadro"/>
    <w:link w:val="Ttulo"/>
    <w:rsid w:val="00CB4A54"/>
    <w:rPr>
      <w:rFonts w:ascii="Times New Roman" w:eastAsia="Times New Roman" w:hAnsi="Times New Roman" w:cs="Times New Roman"/>
      <w:sz w:val="24"/>
      <w:szCs w:val="20"/>
      <w:lang w:eastAsia="pt-BR"/>
    </w:rPr>
  </w:style>
  <w:style w:type="paragraph" w:styleId="Subttulo">
    <w:name w:val="Subtitle"/>
    <w:basedOn w:val="Normal"/>
    <w:link w:val="SubttuloChar"/>
    <w:qFormat/>
    <w:rsid w:val="00CB4A54"/>
    <w:pPr>
      <w:jc w:val="center"/>
    </w:pPr>
    <w:rPr>
      <w:rFonts w:ascii="Bookman Old Style" w:hAnsi="Bookman Old Style"/>
      <w:b/>
      <w:bCs/>
      <w:szCs w:val="20"/>
    </w:rPr>
  </w:style>
  <w:style w:type="character" w:customStyle="1" w:styleId="SubttuloChar">
    <w:name w:val="Subtítulo Char"/>
    <w:basedOn w:val="Fontepargpadro"/>
    <w:link w:val="Subttulo"/>
    <w:rsid w:val="00CB4A54"/>
    <w:rPr>
      <w:rFonts w:ascii="Bookman Old Style" w:eastAsia="Times New Roman" w:hAnsi="Bookman Old Style" w:cs="Times New Roman"/>
      <w:b/>
      <w:bCs/>
      <w:sz w:val="24"/>
      <w:szCs w:val="20"/>
      <w:lang w:eastAsia="pt-BR"/>
    </w:rPr>
  </w:style>
  <w:style w:type="character" w:customStyle="1" w:styleId="CorpodetextoChar1">
    <w:name w:val="Corpo de texto Char1"/>
    <w:locked/>
    <w:rsid w:val="00CB4A54"/>
    <w:rPr>
      <w:sz w:val="24"/>
      <w:lang w:val="pt-BR" w:eastAsia="pt-BR" w:bidi="ar-SA"/>
    </w:rPr>
  </w:style>
  <w:style w:type="paragraph" w:styleId="NormalWeb">
    <w:name w:val="Normal (Web)"/>
    <w:basedOn w:val="Normal"/>
    <w:rsid w:val="00CB4A54"/>
    <w:pPr>
      <w:spacing w:before="100" w:beforeAutospacing="1" w:after="100" w:afterAutospacing="1"/>
      <w:jc w:val="left"/>
    </w:pPr>
  </w:style>
  <w:style w:type="paragraph" w:styleId="Recuodecorpodetexto2">
    <w:name w:val="Body Text Indent 2"/>
    <w:basedOn w:val="Normal"/>
    <w:link w:val="Recuodecorpodetexto2Char1"/>
    <w:rsid w:val="00CB4A54"/>
    <w:pPr>
      <w:spacing w:after="120" w:line="480" w:lineRule="auto"/>
      <w:ind w:left="283"/>
      <w:jc w:val="left"/>
    </w:pPr>
    <w:rPr>
      <w:szCs w:val="20"/>
    </w:rPr>
  </w:style>
  <w:style w:type="character" w:customStyle="1" w:styleId="Recuodecorpodetexto2Char">
    <w:name w:val="Recuo de corpo de texto 2 Char"/>
    <w:basedOn w:val="Fontepargpadro"/>
    <w:rsid w:val="00CB4A54"/>
    <w:rPr>
      <w:rFonts w:ascii="Times New Roman" w:eastAsia="Times New Roman" w:hAnsi="Times New Roman" w:cs="Times New Roman"/>
      <w:sz w:val="24"/>
      <w:szCs w:val="24"/>
      <w:lang w:eastAsia="pt-BR"/>
    </w:rPr>
  </w:style>
  <w:style w:type="character" w:customStyle="1" w:styleId="Recuodecorpodetexto2Char1">
    <w:name w:val="Recuo de corpo de texto 2 Char1"/>
    <w:link w:val="Recuodecorpodetexto2"/>
    <w:locked/>
    <w:rsid w:val="00CB4A54"/>
    <w:rPr>
      <w:rFonts w:ascii="Times New Roman" w:eastAsia="Times New Roman" w:hAnsi="Times New Roman" w:cs="Times New Roman"/>
      <w:sz w:val="24"/>
      <w:szCs w:val="20"/>
      <w:lang w:eastAsia="pt-BR"/>
    </w:rPr>
  </w:style>
  <w:style w:type="character" w:customStyle="1" w:styleId="Heading4Char">
    <w:name w:val="Heading 4 Char"/>
    <w:aliases w:val="LETRAS Char,Título INDICE Char,h4 Char,4 Char,bullet Char,bl Char,bb Char,Tempo Heading 4 Char,Head 4 Char,h41 Char,h42 Char,h411 Char,h43 Char,h412 Char,h44 Char,h413 Char,h45 Char,h414 Char,h46 Char,h415 Char,h47 Char,h416 Char,h48 Cha"/>
    <w:semiHidden/>
    <w:locked/>
    <w:rsid w:val="00CB4A54"/>
    <w:rPr>
      <w:rFonts w:ascii="Calibri" w:hAnsi="Calibri" w:cs="Times New Roman"/>
      <w:b/>
      <w:bCs/>
      <w:sz w:val="28"/>
      <w:szCs w:val="28"/>
      <w:lang w:val="x-none" w:eastAsia="en-US"/>
    </w:rPr>
  </w:style>
  <w:style w:type="paragraph" w:customStyle="1" w:styleId="Corpodetexto21">
    <w:name w:val="Corpo de texto 21"/>
    <w:basedOn w:val="Normal"/>
    <w:rsid w:val="00CB4A54"/>
    <w:pPr>
      <w:suppressAutoHyphens/>
    </w:pPr>
    <w:rPr>
      <w:rFonts w:eastAsia="Calibri"/>
      <w:b/>
      <w:bCs/>
    </w:rPr>
  </w:style>
  <w:style w:type="paragraph" w:customStyle="1" w:styleId="PargrafodaLista1">
    <w:name w:val="Parágrafo da Lista1"/>
    <w:aliases w:val="List I Paragraph"/>
    <w:basedOn w:val="Normal"/>
    <w:link w:val="ListParagraphChar"/>
    <w:rsid w:val="00CB4A54"/>
    <w:pPr>
      <w:suppressAutoHyphens/>
      <w:ind w:left="720"/>
      <w:jc w:val="left"/>
    </w:pPr>
    <w:rPr>
      <w:lang w:eastAsia="ar-SA"/>
    </w:rPr>
  </w:style>
  <w:style w:type="character" w:customStyle="1" w:styleId="ListParagraphChar">
    <w:name w:val="List Paragraph Char"/>
    <w:aliases w:val="List I Paragraph Char"/>
    <w:link w:val="PargrafodaLista1"/>
    <w:locked/>
    <w:rsid w:val="00CB4A54"/>
    <w:rPr>
      <w:rFonts w:ascii="Times New Roman" w:eastAsia="Times New Roman" w:hAnsi="Times New Roman" w:cs="Times New Roman"/>
      <w:sz w:val="24"/>
      <w:szCs w:val="24"/>
      <w:lang w:eastAsia="ar-SA"/>
    </w:rPr>
  </w:style>
  <w:style w:type="paragraph" w:customStyle="1" w:styleId="PargrafodaLista3">
    <w:name w:val="Parágrafo da Lista3"/>
    <w:basedOn w:val="Normal"/>
    <w:rsid w:val="00CB4A54"/>
    <w:pPr>
      <w:suppressAutoHyphens/>
      <w:ind w:left="708"/>
      <w:jc w:val="left"/>
    </w:pPr>
    <w:rPr>
      <w:rFonts w:eastAsia="Calibri"/>
      <w:lang w:eastAsia="ar-SA"/>
    </w:rPr>
  </w:style>
  <w:style w:type="paragraph" w:customStyle="1" w:styleId="WW-Corpodetexto3">
    <w:name w:val="WW-Corpo de texto 3"/>
    <w:basedOn w:val="Normal"/>
    <w:rsid w:val="00CB4A54"/>
    <w:pPr>
      <w:suppressAutoHyphens/>
      <w:overflowPunct w:val="0"/>
      <w:autoSpaceDE w:val="0"/>
      <w:autoSpaceDN w:val="0"/>
      <w:adjustRightInd w:val="0"/>
      <w:textAlignment w:val="baseline"/>
    </w:pPr>
    <w:rPr>
      <w:rFonts w:eastAsia="Calibri"/>
      <w:noProof/>
    </w:rPr>
  </w:style>
  <w:style w:type="paragraph" w:customStyle="1" w:styleId="Abrirpargrafonegativo">
    <w:name w:val="Abrir parágrafo negativo"/>
    <w:basedOn w:val="Normal"/>
    <w:rsid w:val="00CB4A54"/>
    <w:pPr>
      <w:suppressAutoHyphens/>
      <w:overflowPunct w:val="0"/>
      <w:autoSpaceDE w:val="0"/>
      <w:autoSpaceDN w:val="0"/>
      <w:adjustRightInd w:val="0"/>
      <w:ind w:right="4" w:firstLine="567"/>
      <w:textAlignment w:val="baseline"/>
    </w:pPr>
    <w:rPr>
      <w:rFonts w:eastAsia="Calibri"/>
      <w:noProof/>
      <w:color w:val="FF0000"/>
      <w:sz w:val="20"/>
      <w:szCs w:val="20"/>
    </w:rPr>
  </w:style>
  <w:style w:type="paragraph" w:styleId="Corpodetexto2">
    <w:name w:val="Body Text 2"/>
    <w:basedOn w:val="Normal"/>
    <w:link w:val="Corpodetexto2Char1"/>
    <w:rsid w:val="00CB4A54"/>
    <w:rPr>
      <w:rFonts w:ascii="Courier New" w:eastAsia="Calibri" w:hAnsi="Courier New" w:cs="Courier New"/>
      <w:sz w:val="20"/>
      <w:szCs w:val="20"/>
    </w:rPr>
  </w:style>
  <w:style w:type="character" w:customStyle="1" w:styleId="Corpodetexto2Char">
    <w:name w:val="Corpo de texto 2 Char"/>
    <w:basedOn w:val="Fontepargpadro"/>
    <w:rsid w:val="00CB4A54"/>
    <w:rPr>
      <w:rFonts w:ascii="Times New Roman" w:eastAsia="Times New Roman" w:hAnsi="Times New Roman" w:cs="Times New Roman"/>
      <w:sz w:val="24"/>
      <w:szCs w:val="24"/>
      <w:lang w:eastAsia="pt-BR"/>
    </w:rPr>
  </w:style>
  <w:style w:type="character" w:customStyle="1" w:styleId="Corpodetexto2Char1">
    <w:name w:val="Corpo de texto 2 Char1"/>
    <w:link w:val="Corpodetexto2"/>
    <w:locked/>
    <w:rsid w:val="00CB4A54"/>
    <w:rPr>
      <w:rFonts w:ascii="Courier New" w:eastAsia="Calibri" w:hAnsi="Courier New" w:cs="Courier New"/>
      <w:sz w:val="20"/>
      <w:szCs w:val="20"/>
      <w:lang w:eastAsia="pt-BR"/>
    </w:rPr>
  </w:style>
  <w:style w:type="paragraph" w:styleId="TextosemFormatao">
    <w:name w:val="Plain Text"/>
    <w:basedOn w:val="Normal"/>
    <w:link w:val="TextosemFormataoChar"/>
    <w:rsid w:val="00CB4A54"/>
    <w:rPr>
      <w:rFonts w:ascii="Courier New" w:eastAsia="Calibri" w:hAnsi="Courier New" w:cs="Courier New"/>
      <w:sz w:val="20"/>
      <w:szCs w:val="20"/>
    </w:rPr>
  </w:style>
  <w:style w:type="character" w:customStyle="1" w:styleId="TextosemFormataoChar">
    <w:name w:val="Texto sem Formatação Char"/>
    <w:basedOn w:val="Fontepargpadro"/>
    <w:link w:val="TextosemFormatao"/>
    <w:rsid w:val="00CB4A54"/>
    <w:rPr>
      <w:rFonts w:ascii="Courier New" w:eastAsia="Calibri" w:hAnsi="Courier New" w:cs="Courier New"/>
      <w:sz w:val="20"/>
      <w:szCs w:val="20"/>
      <w:lang w:eastAsia="pt-BR"/>
    </w:rPr>
  </w:style>
  <w:style w:type="paragraph" w:customStyle="1" w:styleId="Estilo1">
    <w:name w:val="Estilo1"/>
    <w:basedOn w:val="Normal"/>
    <w:next w:val="Normal"/>
    <w:rsid w:val="00CB4A54"/>
    <w:pPr>
      <w:autoSpaceDE w:val="0"/>
      <w:autoSpaceDN w:val="0"/>
      <w:adjustRightInd w:val="0"/>
    </w:pPr>
    <w:rPr>
      <w:rFonts w:ascii="Arial" w:eastAsia="Calibri" w:hAnsi="Arial" w:cs="Arial"/>
      <w:sz w:val="20"/>
      <w:szCs w:val="20"/>
    </w:rPr>
  </w:style>
  <w:style w:type="paragraph" w:customStyle="1" w:styleId="Estilo2">
    <w:name w:val="Estilo2"/>
    <w:basedOn w:val="Normal"/>
    <w:next w:val="Normal"/>
    <w:rsid w:val="00CB4A54"/>
    <w:pPr>
      <w:autoSpaceDE w:val="0"/>
      <w:autoSpaceDN w:val="0"/>
      <w:adjustRightInd w:val="0"/>
    </w:pPr>
    <w:rPr>
      <w:rFonts w:ascii="Arial" w:eastAsia="Calibri" w:hAnsi="Arial" w:cs="Arial"/>
      <w:sz w:val="20"/>
      <w:szCs w:val="20"/>
    </w:rPr>
  </w:style>
  <w:style w:type="paragraph" w:styleId="Pr-formataoHTML">
    <w:name w:val="HTML Preformatted"/>
    <w:basedOn w:val="Normal"/>
    <w:link w:val="Pr-formataoHTMLChar1"/>
    <w:rsid w:val="00CB4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29387B"/>
      <w:sz w:val="18"/>
      <w:szCs w:val="18"/>
    </w:rPr>
  </w:style>
  <w:style w:type="character" w:customStyle="1" w:styleId="Pr-formataoHTMLChar">
    <w:name w:val="Pré-formatação HTML Char"/>
    <w:basedOn w:val="Fontepargpadro"/>
    <w:rsid w:val="00CB4A54"/>
    <w:rPr>
      <w:rFonts w:ascii="Consolas" w:eastAsia="Times New Roman" w:hAnsi="Consolas" w:cs="Times New Roman"/>
      <w:sz w:val="20"/>
      <w:szCs w:val="20"/>
      <w:lang w:eastAsia="pt-BR"/>
    </w:rPr>
  </w:style>
  <w:style w:type="character" w:customStyle="1" w:styleId="Pr-formataoHTMLChar1">
    <w:name w:val="Pré-formatação HTML Char1"/>
    <w:link w:val="Pr-formataoHTML"/>
    <w:locked/>
    <w:rsid w:val="00CB4A54"/>
    <w:rPr>
      <w:rFonts w:ascii="Courier New" w:eastAsia="Calibri" w:hAnsi="Courier New" w:cs="Courier New"/>
      <w:color w:val="29387B"/>
      <w:sz w:val="18"/>
      <w:szCs w:val="18"/>
      <w:lang w:eastAsia="pt-BR"/>
    </w:rPr>
  </w:style>
  <w:style w:type="paragraph" w:styleId="Recuodecorpodetexto">
    <w:name w:val="Body Text Indent"/>
    <w:basedOn w:val="Normal"/>
    <w:link w:val="RecuodecorpodetextoChar1"/>
    <w:rsid w:val="00CB4A54"/>
    <w:pPr>
      <w:spacing w:after="120"/>
      <w:ind w:left="283"/>
    </w:pPr>
    <w:rPr>
      <w:rFonts w:eastAsia="Calibri"/>
    </w:rPr>
  </w:style>
  <w:style w:type="character" w:customStyle="1" w:styleId="RecuodecorpodetextoChar">
    <w:name w:val="Recuo de corpo de texto Char"/>
    <w:basedOn w:val="Fontepargpadro"/>
    <w:rsid w:val="00CB4A54"/>
    <w:rPr>
      <w:rFonts w:ascii="Times New Roman" w:eastAsia="Times New Roman" w:hAnsi="Times New Roman" w:cs="Times New Roman"/>
      <w:sz w:val="24"/>
      <w:szCs w:val="24"/>
      <w:lang w:eastAsia="pt-BR"/>
    </w:rPr>
  </w:style>
  <w:style w:type="character" w:customStyle="1" w:styleId="RecuodecorpodetextoChar1">
    <w:name w:val="Recuo de corpo de texto Char1"/>
    <w:link w:val="Recuodecorpodetexto"/>
    <w:locked/>
    <w:rsid w:val="00CB4A54"/>
    <w:rPr>
      <w:rFonts w:ascii="Times New Roman" w:eastAsia="Calibri" w:hAnsi="Times New Roman" w:cs="Times New Roman"/>
      <w:sz w:val="24"/>
      <w:szCs w:val="24"/>
      <w:lang w:eastAsia="pt-BR"/>
    </w:rPr>
  </w:style>
  <w:style w:type="paragraph" w:customStyle="1" w:styleId="xl24">
    <w:name w:val="xl24"/>
    <w:basedOn w:val="Normal"/>
    <w:rsid w:val="00CB4A54"/>
    <w:pPr>
      <w:spacing w:before="100" w:after="100"/>
      <w:jc w:val="center"/>
    </w:pPr>
    <w:rPr>
      <w:rFonts w:eastAsia="Calibri"/>
    </w:rPr>
  </w:style>
  <w:style w:type="paragraph" w:customStyle="1" w:styleId="Corpodotexto">
    <w:name w:val="Corpo do texto"/>
    <w:basedOn w:val="Normal"/>
    <w:rsid w:val="00CB4A54"/>
    <w:pPr>
      <w:suppressAutoHyphens/>
      <w:overflowPunct w:val="0"/>
      <w:autoSpaceDE w:val="0"/>
      <w:autoSpaceDN w:val="0"/>
      <w:adjustRightInd w:val="0"/>
      <w:textAlignment w:val="baseline"/>
    </w:pPr>
    <w:rPr>
      <w:rFonts w:eastAsia="Calibri"/>
      <w:noProof/>
      <w:sz w:val="20"/>
      <w:szCs w:val="20"/>
    </w:rPr>
  </w:style>
  <w:style w:type="character" w:customStyle="1" w:styleId="RodapChar1">
    <w:name w:val="Rodapé Char1"/>
    <w:locked/>
    <w:rsid w:val="00CB4A54"/>
    <w:rPr>
      <w:rFonts w:eastAsia="Calibri"/>
      <w:sz w:val="24"/>
      <w:szCs w:val="24"/>
      <w:lang w:val="pt-BR" w:eastAsia="pt-BR" w:bidi="ar-SA"/>
    </w:rPr>
  </w:style>
  <w:style w:type="table" w:styleId="Tabelacomgrade">
    <w:name w:val="Table Grid"/>
    <w:basedOn w:val="Tabelanormal"/>
    <w:rsid w:val="00CB4A54"/>
    <w:pPr>
      <w:spacing w:after="0" w:line="240" w:lineRule="auto"/>
    </w:pPr>
    <w:rPr>
      <w:rFonts w:ascii="Times New Roman" w:eastAsia="Calibri"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rsid w:val="00CB4A54"/>
    <w:rPr>
      <w:rFonts w:cs="Times New Roman"/>
    </w:rPr>
  </w:style>
  <w:style w:type="paragraph" w:customStyle="1" w:styleId="A191065">
    <w:name w:val="_A191065"/>
    <w:basedOn w:val="Normal"/>
    <w:rsid w:val="00CB4A54"/>
    <w:pPr>
      <w:ind w:left="1296" w:right="1440" w:firstLine="2592"/>
    </w:pPr>
    <w:rPr>
      <w:rFonts w:ascii="Tms Rmn" w:hAnsi="Tms Rmn" w:cs="Tms Rmn"/>
      <w:noProof/>
      <w:lang w:val="en-US" w:eastAsia="en-US"/>
    </w:rPr>
  </w:style>
  <w:style w:type="paragraph" w:customStyle="1" w:styleId="Normal0">
    <w:name w:val="[Normal]"/>
    <w:rsid w:val="00CB4A54"/>
    <w:pPr>
      <w:spacing w:after="0" w:line="240" w:lineRule="auto"/>
    </w:pPr>
    <w:rPr>
      <w:rFonts w:ascii="Arial" w:eastAsia="Times New Roman" w:hAnsi="Arial" w:cs="Arial"/>
      <w:noProof/>
      <w:sz w:val="24"/>
      <w:szCs w:val="24"/>
      <w:lang w:val="en-US"/>
    </w:rPr>
  </w:style>
  <w:style w:type="paragraph" w:customStyle="1" w:styleId="Corpo">
    <w:name w:val="Corpo"/>
    <w:basedOn w:val="Normal0"/>
    <w:rsid w:val="00CB4A54"/>
    <w:rPr>
      <w:rFonts w:ascii="Times New Roman" w:eastAsia="Calibri" w:hAnsi="Times New Roman" w:cs="Times New Roman"/>
      <w:color w:val="000000"/>
      <w:sz w:val="20"/>
      <w:szCs w:val="20"/>
    </w:rPr>
  </w:style>
  <w:style w:type="paragraph" w:customStyle="1" w:styleId="TextosemFormatao1">
    <w:name w:val="Texto sem Formatação1"/>
    <w:basedOn w:val="Normal"/>
    <w:rsid w:val="00CB4A54"/>
    <w:rPr>
      <w:rFonts w:ascii="Courier New" w:hAnsi="Courier New" w:cs="Courier New"/>
      <w:noProof/>
      <w:sz w:val="20"/>
      <w:szCs w:val="20"/>
      <w:lang w:val="en-US" w:eastAsia="en-US"/>
    </w:rPr>
  </w:style>
  <w:style w:type="paragraph" w:customStyle="1" w:styleId="PADRAO">
    <w:name w:val="PADRAO"/>
    <w:basedOn w:val="Normal"/>
    <w:rsid w:val="00CB4A54"/>
    <w:pPr>
      <w:ind w:left="576" w:firstLine="576"/>
    </w:pPr>
    <w:rPr>
      <w:rFonts w:eastAsia="Calibri"/>
      <w:noProof/>
      <w:lang w:val="en-US" w:eastAsia="en-US"/>
    </w:rPr>
  </w:style>
  <w:style w:type="paragraph" w:customStyle="1" w:styleId="A051270">
    <w:name w:val="_A051270"/>
    <w:basedOn w:val="Normal"/>
    <w:rsid w:val="00CB4A54"/>
    <w:pPr>
      <w:ind w:left="1584" w:firstLine="576"/>
    </w:pPr>
    <w:rPr>
      <w:rFonts w:eastAsia="Calibri"/>
      <w:noProof/>
      <w:lang w:val="en-US" w:eastAsia="en-US"/>
    </w:rPr>
  </w:style>
  <w:style w:type="character" w:styleId="Forte">
    <w:name w:val="Strong"/>
    <w:qFormat/>
    <w:rsid w:val="00CB4A54"/>
    <w:rPr>
      <w:rFonts w:cs="Times New Roman"/>
      <w:b/>
      <w:bCs/>
    </w:rPr>
  </w:style>
  <w:style w:type="character" w:styleId="Hyperlink">
    <w:name w:val="Hyperlink"/>
    <w:rsid w:val="00CB4A54"/>
    <w:rPr>
      <w:rFonts w:cs="Times New Roman"/>
      <w:color w:val="0000FF"/>
      <w:u w:val="single"/>
    </w:rPr>
  </w:style>
  <w:style w:type="paragraph" w:styleId="Corpodetexto3">
    <w:name w:val="Body Text 3"/>
    <w:basedOn w:val="Normal"/>
    <w:link w:val="Corpodetexto3Char1"/>
    <w:rsid w:val="00CB4A54"/>
    <w:pPr>
      <w:spacing w:after="120"/>
    </w:pPr>
    <w:rPr>
      <w:rFonts w:eastAsia="Calibri"/>
      <w:sz w:val="16"/>
      <w:szCs w:val="16"/>
    </w:rPr>
  </w:style>
  <w:style w:type="character" w:customStyle="1" w:styleId="Corpodetexto3Char">
    <w:name w:val="Corpo de texto 3 Char"/>
    <w:basedOn w:val="Fontepargpadro"/>
    <w:rsid w:val="00CB4A54"/>
    <w:rPr>
      <w:rFonts w:ascii="Times New Roman" w:eastAsia="Times New Roman" w:hAnsi="Times New Roman" w:cs="Times New Roman"/>
      <w:sz w:val="16"/>
      <w:szCs w:val="16"/>
      <w:lang w:eastAsia="pt-BR"/>
    </w:rPr>
  </w:style>
  <w:style w:type="character" w:customStyle="1" w:styleId="Corpodetexto3Char1">
    <w:name w:val="Corpo de texto 3 Char1"/>
    <w:link w:val="Corpodetexto3"/>
    <w:locked/>
    <w:rsid w:val="00CB4A54"/>
    <w:rPr>
      <w:rFonts w:ascii="Times New Roman" w:eastAsia="Calibri" w:hAnsi="Times New Roman" w:cs="Times New Roman"/>
      <w:sz w:val="16"/>
      <w:szCs w:val="16"/>
      <w:lang w:eastAsia="pt-BR"/>
    </w:rPr>
  </w:style>
  <w:style w:type="character" w:customStyle="1" w:styleId="TextodebaloChar1">
    <w:name w:val="Texto de balão Char1"/>
    <w:locked/>
    <w:rsid w:val="00CB4A54"/>
    <w:rPr>
      <w:rFonts w:ascii="Tahoma" w:eastAsia="Calibri" w:hAnsi="Tahoma" w:cs="Tahoma"/>
      <w:sz w:val="16"/>
      <w:szCs w:val="16"/>
      <w:lang w:val="pt-BR" w:eastAsia="pt-BR" w:bidi="ar-SA"/>
    </w:rPr>
  </w:style>
  <w:style w:type="paragraph" w:customStyle="1" w:styleId="A290570">
    <w:name w:val="_A290570"/>
    <w:basedOn w:val="Normal"/>
    <w:rsid w:val="00CB4A54"/>
    <w:pPr>
      <w:ind w:left="576" w:firstLine="4032"/>
    </w:pPr>
    <w:rPr>
      <w:rFonts w:eastAsia="Calibri"/>
      <w:noProof/>
      <w:lang w:val="en-US" w:eastAsia="en-US"/>
    </w:rPr>
  </w:style>
  <w:style w:type="paragraph" w:customStyle="1" w:styleId="A252575">
    <w:name w:val="_A252575"/>
    <w:basedOn w:val="Normal"/>
    <w:rsid w:val="00CB4A54"/>
    <w:pPr>
      <w:ind w:left="3456" w:firstLine="3456"/>
    </w:pPr>
    <w:rPr>
      <w:rFonts w:ascii="Tms Rmn" w:hAnsi="Tms Rmn" w:cs="Tms Rmn"/>
      <w:noProof/>
      <w:lang w:val="en-US" w:eastAsia="en-US"/>
    </w:rPr>
  </w:style>
  <w:style w:type="paragraph" w:customStyle="1" w:styleId="A321065">
    <w:name w:val="_A321065"/>
    <w:basedOn w:val="Normal"/>
    <w:rsid w:val="00CB4A54"/>
    <w:pPr>
      <w:ind w:left="1296" w:right="1440" w:firstLine="4464"/>
    </w:pPr>
    <w:rPr>
      <w:rFonts w:ascii="Tms Rmn" w:hAnsi="Tms Rmn" w:cs="Tms Rmn"/>
      <w:noProof/>
      <w:lang w:val="en-US" w:eastAsia="en-US"/>
    </w:rPr>
  </w:style>
  <w:style w:type="character" w:customStyle="1" w:styleId="CharChar11">
    <w:name w:val="Char Char11"/>
    <w:rsid w:val="00CB4A54"/>
    <w:rPr>
      <w:rFonts w:ascii="Courier New" w:hAnsi="Courier New"/>
    </w:rPr>
  </w:style>
  <w:style w:type="paragraph" w:customStyle="1" w:styleId="SemEspaamento1">
    <w:name w:val="Sem Espaçamento1"/>
    <w:link w:val="NoSpacingChar"/>
    <w:rsid w:val="00CB4A54"/>
    <w:pPr>
      <w:spacing w:after="0" w:line="240" w:lineRule="auto"/>
      <w:ind w:firstLine="40"/>
      <w:jc w:val="center"/>
    </w:pPr>
    <w:rPr>
      <w:rFonts w:ascii="Calibri" w:eastAsia="Calibri" w:hAnsi="Calibri" w:cs="Times New Roman"/>
    </w:rPr>
  </w:style>
  <w:style w:type="character" w:customStyle="1" w:styleId="NoSpacingChar">
    <w:name w:val="No Spacing Char"/>
    <w:link w:val="SemEspaamento1"/>
    <w:locked/>
    <w:rsid w:val="00CB4A54"/>
    <w:rPr>
      <w:rFonts w:ascii="Calibri" w:eastAsia="Calibri" w:hAnsi="Calibri" w:cs="Times New Roman"/>
    </w:rPr>
  </w:style>
  <w:style w:type="character" w:customStyle="1" w:styleId="Absatz-Standardschriftart">
    <w:name w:val="Absatz-Standardschriftart"/>
    <w:rsid w:val="00CB4A54"/>
  </w:style>
  <w:style w:type="character" w:customStyle="1" w:styleId="WW8Num2z0">
    <w:name w:val="WW8Num2z0"/>
    <w:rsid w:val="00CB4A54"/>
    <w:rPr>
      <w:rFonts w:ascii="StarSymbol" w:eastAsia="StarSymbol"/>
    </w:rPr>
  </w:style>
  <w:style w:type="character" w:customStyle="1" w:styleId="WW-Absatz-Standardschriftart">
    <w:name w:val="WW-Absatz-Standardschriftart"/>
    <w:rsid w:val="00CB4A54"/>
  </w:style>
  <w:style w:type="character" w:customStyle="1" w:styleId="WW-Absatz-Standardschriftart1">
    <w:name w:val="WW-Absatz-Standardschriftart1"/>
    <w:rsid w:val="00CB4A54"/>
  </w:style>
  <w:style w:type="character" w:customStyle="1" w:styleId="WW-Absatz-Standardschriftart11">
    <w:name w:val="WW-Absatz-Standardschriftart11"/>
    <w:rsid w:val="00CB4A54"/>
  </w:style>
  <w:style w:type="character" w:customStyle="1" w:styleId="WW-Absatz-Standardschriftart111">
    <w:name w:val="WW-Absatz-Standardschriftart111"/>
    <w:rsid w:val="00CB4A54"/>
  </w:style>
  <w:style w:type="character" w:customStyle="1" w:styleId="WW-Absatz-Standardschriftart1111">
    <w:name w:val="WW-Absatz-Standardschriftart1111"/>
    <w:rsid w:val="00CB4A54"/>
  </w:style>
  <w:style w:type="character" w:customStyle="1" w:styleId="WW-Absatz-Standardschriftart11111">
    <w:name w:val="WW-Absatz-Standardschriftart11111"/>
    <w:rsid w:val="00CB4A54"/>
  </w:style>
  <w:style w:type="character" w:customStyle="1" w:styleId="Smbolosdenumerao">
    <w:name w:val="Símbolos de numeração"/>
    <w:rsid w:val="00CB4A54"/>
  </w:style>
  <w:style w:type="character" w:customStyle="1" w:styleId="Marcadores">
    <w:name w:val="Marcadores"/>
    <w:rsid w:val="00CB4A54"/>
    <w:rPr>
      <w:rFonts w:ascii="StarSymbol" w:eastAsia="StarSymbol" w:hAnsi="StarSymbol"/>
      <w:sz w:val="18"/>
    </w:rPr>
  </w:style>
  <w:style w:type="paragraph" w:styleId="Lista">
    <w:name w:val="List"/>
    <w:basedOn w:val="Corpodetexto"/>
    <w:rsid w:val="00CB4A54"/>
    <w:pPr>
      <w:suppressAutoHyphens/>
      <w:autoSpaceDE/>
      <w:autoSpaceDN/>
      <w:spacing w:after="120"/>
      <w:ind w:left="0"/>
    </w:pPr>
    <w:rPr>
      <w:rFonts w:ascii="Calibri" w:eastAsia="Times New Roman" w:hAnsi="Calibri" w:cs="Times New Roman"/>
      <w:sz w:val="24"/>
      <w:szCs w:val="24"/>
      <w:lang w:val="pt-BR" w:eastAsia="pt-BR" w:bidi="ar-SA"/>
    </w:rPr>
  </w:style>
  <w:style w:type="paragraph" w:customStyle="1" w:styleId="Legenda1">
    <w:name w:val="Legenda1"/>
    <w:basedOn w:val="Normal"/>
    <w:rsid w:val="00CB4A54"/>
    <w:pPr>
      <w:widowControl w:val="0"/>
      <w:suppressLineNumbers/>
      <w:suppressAutoHyphens/>
      <w:spacing w:before="120" w:after="120"/>
      <w:jc w:val="left"/>
    </w:pPr>
    <w:rPr>
      <w:rFonts w:ascii="Calibri" w:hAnsi="Calibri"/>
      <w:i/>
      <w:iCs/>
      <w:sz w:val="20"/>
      <w:szCs w:val="20"/>
    </w:rPr>
  </w:style>
  <w:style w:type="paragraph" w:customStyle="1" w:styleId="ndice">
    <w:name w:val="Índice"/>
    <w:basedOn w:val="Normal"/>
    <w:rsid w:val="00CB4A54"/>
    <w:pPr>
      <w:widowControl w:val="0"/>
      <w:suppressLineNumbers/>
      <w:suppressAutoHyphens/>
      <w:jc w:val="left"/>
    </w:pPr>
    <w:rPr>
      <w:rFonts w:ascii="Calibri" w:hAnsi="Calibri"/>
    </w:rPr>
  </w:style>
  <w:style w:type="paragraph" w:customStyle="1" w:styleId="Ttulo10">
    <w:name w:val="Título1"/>
    <w:basedOn w:val="Normal"/>
    <w:next w:val="Corpodetexto"/>
    <w:rsid w:val="00CB4A54"/>
    <w:pPr>
      <w:keepNext/>
      <w:widowControl w:val="0"/>
      <w:suppressAutoHyphens/>
      <w:spacing w:before="240" w:after="120"/>
      <w:jc w:val="left"/>
    </w:pPr>
    <w:rPr>
      <w:rFonts w:ascii="Arial" w:hAnsi="Arial" w:cs="Arial"/>
      <w:sz w:val="28"/>
      <w:szCs w:val="28"/>
    </w:rPr>
  </w:style>
  <w:style w:type="paragraph" w:customStyle="1" w:styleId="Corpodetexto31">
    <w:name w:val="Corpo de texto 31"/>
    <w:basedOn w:val="Normal"/>
    <w:rsid w:val="00CB4A54"/>
    <w:pPr>
      <w:widowControl w:val="0"/>
      <w:suppressAutoHyphens/>
    </w:pPr>
    <w:rPr>
      <w:rFonts w:ascii="Calisto MT" w:hAnsi="Calisto MT" w:cs="Calisto MT"/>
    </w:rPr>
  </w:style>
  <w:style w:type="paragraph" w:customStyle="1" w:styleId="Contedodatabela">
    <w:name w:val="Conteúdo da tabela"/>
    <w:basedOn w:val="Normal"/>
    <w:rsid w:val="00CB4A54"/>
    <w:pPr>
      <w:widowControl w:val="0"/>
      <w:suppressLineNumbers/>
      <w:suppressAutoHyphens/>
      <w:jc w:val="left"/>
    </w:pPr>
    <w:rPr>
      <w:rFonts w:ascii="Calibri" w:hAnsi="Calibri"/>
    </w:rPr>
  </w:style>
  <w:style w:type="paragraph" w:customStyle="1" w:styleId="Ttulodatabela">
    <w:name w:val="Título da tabela"/>
    <w:basedOn w:val="Contedodatabela"/>
    <w:rsid w:val="00CB4A54"/>
    <w:pPr>
      <w:jc w:val="center"/>
    </w:pPr>
    <w:rPr>
      <w:b/>
      <w:bCs/>
      <w:i/>
      <w:iCs/>
    </w:rPr>
  </w:style>
  <w:style w:type="paragraph" w:customStyle="1" w:styleId="WW-Padro">
    <w:name w:val="WW-Padrão"/>
    <w:rsid w:val="00CB4A54"/>
    <w:pPr>
      <w:widowControl w:val="0"/>
      <w:suppressAutoHyphens/>
      <w:autoSpaceDE w:val="0"/>
      <w:spacing w:after="0" w:line="240" w:lineRule="auto"/>
    </w:pPr>
    <w:rPr>
      <w:rFonts w:ascii="Calibri" w:eastAsia="Times New Roman" w:hAnsi="Calibri" w:cs="Times New Roman"/>
      <w:sz w:val="24"/>
      <w:szCs w:val="24"/>
      <w:lang w:eastAsia="pt-BR"/>
    </w:rPr>
  </w:style>
  <w:style w:type="paragraph" w:customStyle="1" w:styleId="ContedodaTabela0">
    <w:name w:val="Conteúdo da Tabela"/>
    <w:basedOn w:val="Normal"/>
    <w:rsid w:val="00CB4A54"/>
    <w:pPr>
      <w:widowControl w:val="0"/>
      <w:suppressAutoHyphens/>
      <w:jc w:val="left"/>
    </w:pPr>
    <w:rPr>
      <w:rFonts w:ascii="Calibri" w:hAnsi="Calibri"/>
    </w:rPr>
  </w:style>
  <w:style w:type="paragraph" w:customStyle="1" w:styleId="TtulodaTabela0">
    <w:name w:val="Título da Tabela"/>
    <w:basedOn w:val="ContedodaTabela0"/>
    <w:rsid w:val="00CB4A54"/>
    <w:pPr>
      <w:jc w:val="center"/>
    </w:pPr>
    <w:rPr>
      <w:rFonts w:ascii="Times New Roman" w:eastAsia="Calibri" w:hAnsi="Times New Roman"/>
      <w:b/>
      <w:bCs/>
      <w:i/>
      <w:iCs/>
    </w:rPr>
  </w:style>
  <w:style w:type="paragraph" w:styleId="Textoembloco">
    <w:name w:val="Block Text"/>
    <w:basedOn w:val="Normal"/>
    <w:rsid w:val="00CB4A54"/>
    <w:pPr>
      <w:ind w:left="993" w:right="-1" w:hanging="567"/>
    </w:pPr>
    <w:rPr>
      <w:rFonts w:eastAsia="Calibri"/>
    </w:rPr>
  </w:style>
  <w:style w:type="paragraph" w:customStyle="1" w:styleId="P">
    <w:name w:val="P"/>
    <w:basedOn w:val="Normal"/>
    <w:rsid w:val="00CB4A54"/>
    <w:pPr>
      <w:autoSpaceDE w:val="0"/>
      <w:autoSpaceDN w:val="0"/>
    </w:pPr>
    <w:rPr>
      <w:rFonts w:eastAsia="Calibri"/>
      <w:b/>
      <w:bCs/>
    </w:rPr>
  </w:style>
  <w:style w:type="paragraph" w:customStyle="1" w:styleId="A110670">
    <w:name w:val="_A110670"/>
    <w:rsid w:val="00CB4A54"/>
    <w:pPr>
      <w:suppressAutoHyphens/>
      <w:spacing w:after="0" w:line="240" w:lineRule="auto"/>
      <w:ind w:left="864" w:firstLine="720"/>
      <w:jc w:val="both"/>
    </w:pPr>
    <w:rPr>
      <w:rFonts w:ascii="Times New Roman" w:eastAsia="Calibri" w:hAnsi="Times New Roman" w:cs="Times New Roman"/>
      <w:color w:val="000000"/>
      <w:sz w:val="24"/>
      <w:szCs w:val="24"/>
      <w:lang w:eastAsia="ar-SA"/>
    </w:rPr>
  </w:style>
  <w:style w:type="paragraph" w:customStyle="1" w:styleId="Avanocorpodotexto">
    <w:name w:val="Avanço corpo do texto"/>
    <w:basedOn w:val="Normal"/>
    <w:rsid w:val="00CB4A54"/>
    <w:pPr>
      <w:widowControl w:val="0"/>
      <w:tabs>
        <w:tab w:val="left" w:pos="8646"/>
        <w:tab w:val="left" w:pos="8788"/>
        <w:tab w:val="left" w:pos="10632"/>
      </w:tabs>
      <w:autoSpaceDE w:val="0"/>
      <w:autoSpaceDN w:val="0"/>
      <w:adjustRightInd w:val="0"/>
    </w:pPr>
    <w:rPr>
      <w:rFonts w:ascii="Arial" w:eastAsia="Calibri" w:hAnsi="Arial" w:cs="Arial"/>
    </w:rPr>
  </w:style>
  <w:style w:type="paragraph" w:customStyle="1" w:styleId="p1">
    <w:name w:val="p1"/>
    <w:basedOn w:val="Normal"/>
    <w:rsid w:val="00CB4A54"/>
    <w:pPr>
      <w:autoSpaceDE w:val="0"/>
      <w:autoSpaceDN w:val="0"/>
      <w:ind w:left="1134" w:hanging="708"/>
    </w:pPr>
    <w:rPr>
      <w:rFonts w:eastAsia="Calibri"/>
    </w:rPr>
  </w:style>
  <w:style w:type="character" w:customStyle="1" w:styleId="WW8Num8z0">
    <w:name w:val="WW8Num8z0"/>
    <w:rsid w:val="00CB4A54"/>
    <w:rPr>
      <w:rFonts w:ascii="Arial" w:hAnsi="Arial"/>
    </w:rPr>
  </w:style>
  <w:style w:type="character" w:customStyle="1" w:styleId="WW8Num9z0">
    <w:name w:val="WW8Num9z0"/>
    <w:rsid w:val="00CB4A54"/>
    <w:rPr>
      <w:rFonts w:ascii="Symbol" w:hAnsi="Symbol"/>
    </w:rPr>
  </w:style>
  <w:style w:type="character" w:customStyle="1" w:styleId="WW8Num9z1">
    <w:name w:val="WW8Num9z1"/>
    <w:rsid w:val="00CB4A54"/>
    <w:rPr>
      <w:rFonts w:ascii="Courier New" w:hAnsi="Courier New"/>
    </w:rPr>
  </w:style>
  <w:style w:type="character" w:customStyle="1" w:styleId="WW8Num9z2">
    <w:name w:val="WW8Num9z2"/>
    <w:rsid w:val="00CB4A54"/>
    <w:rPr>
      <w:rFonts w:ascii="Wingdings" w:hAnsi="Wingdings"/>
    </w:rPr>
  </w:style>
  <w:style w:type="character" w:customStyle="1" w:styleId="WW8Num15z0">
    <w:name w:val="WW8Num15z0"/>
    <w:rsid w:val="00CB4A54"/>
    <w:rPr>
      <w:rFonts w:ascii="Symbol" w:hAnsi="Symbol"/>
    </w:rPr>
  </w:style>
  <w:style w:type="character" w:customStyle="1" w:styleId="WW8Num16z0">
    <w:name w:val="WW8Num16z0"/>
    <w:rsid w:val="00CB4A54"/>
    <w:rPr>
      <w:rFonts w:ascii="Wingdings" w:hAnsi="Wingdings"/>
    </w:rPr>
  </w:style>
  <w:style w:type="character" w:customStyle="1" w:styleId="WW8Num16z1">
    <w:name w:val="WW8Num16z1"/>
    <w:rsid w:val="00CB4A54"/>
    <w:rPr>
      <w:rFonts w:ascii="Courier New" w:hAnsi="Courier New"/>
    </w:rPr>
  </w:style>
  <w:style w:type="character" w:customStyle="1" w:styleId="WW8Num16z3">
    <w:name w:val="WW8Num16z3"/>
    <w:rsid w:val="00CB4A54"/>
    <w:rPr>
      <w:rFonts w:ascii="Symbol" w:hAnsi="Symbol"/>
    </w:rPr>
  </w:style>
  <w:style w:type="character" w:styleId="HiperlinkVisitado">
    <w:name w:val="FollowedHyperlink"/>
    <w:rsid w:val="00CB4A54"/>
    <w:rPr>
      <w:rFonts w:cs="Times New Roman"/>
      <w:color w:val="800080"/>
      <w:u w:val="single"/>
    </w:rPr>
  </w:style>
  <w:style w:type="paragraph" w:customStyle="1" w:styleId="Captulo">
    <w:name w:val="Capítulo"/>
    <w:basedOn w:val="Normal"/>
    <w:next w:val="Corpodetexto"/>
    <w:rsid w:val="00CB4A54"/>
    <w:pPr>
      <w:keepNext/>
      <w:suppressAutoHyphens/>
      <w:spacing w:before="240" w:after="120"/>
      <w:jc w:val="left"/>
    </w:pPr>
    <w:rPr>
      <w:rFonts w:ascii="Arial" w:hAnsi="Arial" w:cs="Arial"/>
      <w:sz w:val="28"/>
      <w:szCs w:val="28"/>
      <w:lang w:eastAsia="ar-SA"/>
    </w:rPr>
  </w:style>
  <w:style w:type="paragraph" w:customStyle="1" w:styleId="Corpotexto">
    <w:name w:val="Corpotexto"/>
    <w:basedOn w:val="Normal"/>
    <w:rsid w:val="00CB4A54"/>
    <w:pPr>
      <w:tabs>
        <w:tab w:val="left" w:pos="680"/>
      </w:tabs>
      <w:suppressAutoHyphens/>
      <w:spacing w:line="300" w:lineRule="exact"/>
    </w:pPr>
    <w:rPr>
      <w:rFonts w:ascii="Arial" w:eastAsia="Calibri" w:hAnsi="Arial" w:cs="Arial"/>
      <w:lang w:eastAsia="ar-SA"/>
    </w:rPr>
  </w:style>
  <w:style w:type="paragraph" w:customStyle="1" w:styleId="Normal1">
    <w:name w:val="Normal 1"/>
    <w:basedOn w:val="Normal"/>
    <w:rsid w:val="00CB4A54"/>
    <w:pPr>
      <w:suppressAutoHyphens/>
      <w:ind w:left="360"/>
    </w:pPr>
    <w:rPr>
      <w:rFonts w:eastAsia="Calibri"/>
      <w:sz w:val="28"/>
      <w:szCs w:val="28"/>
      <w:lang w:eastAsia="ar-SA"/>
    </w:rPr>
  </w:style>
  <w:style w:type="paragraph" w:customStyle="1" w:styleId="Normal3">
    <w:name w:val="Normal 3"/>
    <w:basedOn w:val="Normal"/>
    <w:rsid w:val="00CB4A54"/>
    <w:pPr>
      <w:keepNext/>
      <w:keepLines/>
      <w:suppressAutoHyphens/>
      <w:spacing w:after="120"/>
      <w:ind w:left="360" w:hanging="250"/>
    </w:pPr>
    <w:rPr>
      <w:rFonts w:ascii="Arial" w:eastAsia="Calibri" w:hAnsi="Arial" w:cs="Arial"/>
      <w:b/>
      <w:bCs/>
      <w:lang w:eastAsia="ar-SA"/>
    </w:rPr>
  </w:style>
  <w:style w:type="paragraph" w:styleId="Recuodecorpodetexto3">
    <w:name w:val="Body Text Indent 3"/>
    <w:basedOn w:val="Normal"/>
    <w:link w:val="Recuodecorpodetexto3Char1"/>
    <w:rsid w:val="00CB4A54"/>
    <w:pPr>
      <w:suppressAutoHyphens/>
      <w:ind w:left="360"/>
    </w:pPr>
    <w:rPr>
      <w:rFonts w:ascii="Arial" w:eastAsia="Calibri" w:hAnsi="Arial" w:cs="Arial"/>
      <w:lang w:eastAsia="ar-SA"/>
    </w:rPr>
  </w:style>
  <w:style w:type="character" w:customStyle="1" w:styleId="Recuodecorpodetexto3Char">
    <w:name w:val="Recuo de corpo de texto 3 Char"/>
    <w:basedOn w:val="Fontepargpadro"/>
    <w:rsid w:val="00CB4A54"/>
    <w:rPr>
      <w:rFonts w:ascii="Times New Roman" w:eastAsia="Times New Roman" w:hAnsi="Times New Roman" w:cs="Times New Roman"/>
      <w:sz w:val="16"/>
      <w:szCs w:val="16"/>
      <w:lang w:eastAsia="pt-BR"/>
    </w:rPr>
  </w:style>
  <w:style w:type="character" w:customStyle="1" w:styleId="Recuodecorpodetexto3Char1">
    <w:name w:val="Recuo de corpo de texto 3 Char1"/>
    <w:link w:val="Recuodecorpodetexto3"/>
    <w:locked/>
    <w:rsid w:val="00CB4A54"/>
    <w:rPr>
      <w:rFonts w:ascii="Arial" w:eastAsia="Calibri" w:hAnsi="Arial" w:cs="Arial"/>
      <w:sz w:val="24"/>
      <w:szCs w:val="24"/>
      <w:lang w:eastAsia="ar-SA"/>
    </w:rPr>
  </w:style>
  <w:style w:type="paragraph" w:customStyle="1" w:styleId="2ttulo">
    <w:name w:val="2título"/>
    <w:basedOn w:val="Normal"/>
    <w:rsid w:val="00CB4A54"/>
    <w:pPr>
      <w:suppressAutoHyphens/>
      <w:spacing w:before="80" w:after="80"/>
      <w:jc w:val="center"/>
    </w:pPr>
    <w:rPr>
      <w:rFonts w:eastAsia="Calibri"/>
      <w:b/>
      <w:bCs/>
      <w:lang w:eastAsia="ar-SA"/>
    </w:rPr>
  </w:style>
  <w:style w:type="paragraph" w:styleId="Lista2">
    <w:name w:val="List 2"/>
    <w:basedOn w:val="Normal"/>
    <w:rsid w:val="00CB4A54"/>
    <w:pPr>
      <w:suppressAutoHyphens/>
      <w:ind w:left="566" w:hanging="283"/>
      <w:jc w:val="left"/>
    </w:pPr>
    <w:rPr>
      <w:rFonts w:eastAsia="Calibri"/>
      <w:lang w:eastAsia="ar-SA"/>
    </w:rPr>
  </w:style>
  <w:style w:type="paragraph" w:customStyle="1" w:styleId="Contedodoquadro">
    <w:name w:val="Conteúdo do quadro"/>
    <w:basedOn w:val="Corpodetexto"/>
    <w:rsid w:val="00CB4A54"/>
    <w:pPr>
      <w:widowControl/>
      <w:suppressAutoHyphens/>
      <w:autoSpaceDE/>
      <w:autoSpaceDN/>
      <w:ind w:left="0"/>
      <w:jc w:val="both"/>
    </w:pPr>
    <w:rPr>
      <w:rFonts w:ascii="Times New Roman" w:eastAsia="Calibri" w:hAnsi="Times New Roman" w:cs="Times New Roman"/>
      <w:sz w:val="24"/>
      <w:szCs w:val="24"/>
      <w:lang w:val="pt-BR" w:eastAsia="ar-SA" w:bidi="ar-SA"/>
    </w:rPr>
  </w:style>
  <w:style w:type="paragraph" w:customStyle="1" w:styleId="Padro">
    <w:name w:val="Padrão"/>
    <w:rsid w:val="00CB4A54"/>
    <w:pPr>
      <w:widowControl w:val="0"/>
      <w:autoSpaceDE w:val="0"/>
      <w:autoSpaceDN w:val="0"/>
      <w:adjustRightInd w:val="0"/>
      <w:spacing w:after="0" w:line="240" w:lineRule="auto"/>
    </w:pPr>
    <w:rPr>
      <w:rFonts w:ascii="Times New Roman" w:eastAsia="Calibri" w:hAnsi="Times New Roman" w:cs="Times New Roman"/>
      <w:sz w:val="24"/>
      <w:szCs w:val="24"/>
      <w:lang w:eastAsia="pt-BR"/>
    </w:rPr>
  </w:style>
  <w:style w:type="paragraph" w:customStyle="1" w:styleId="P30">
    <w:name w:val="P30"/>
    <w:basedOn w:val="Normal"/>
    <w:rsid w:val="00CB4A54"/>
    <w:rPr>
      <w:rFonts w:eastAsia="Calibri"/>
      <w:b/>
      <w:bCs/>
    </w:rPr>
  </w:style>
  <w:style w:type="paragraph" w:customStyle="1" w:styleId="estilo10">
    <w:name w:val="estilo1"/>
    <w:basedOn w:val="Normal"/>
    <w:rsid w:val="00CB4A54"/>
    <w:pPr>
      <w:tabs>
        <w:tab w:val="left" w:pos="2268"/>
      </w:tabs>
      <w:spacing w:before="100" w:beforeAutospacing="1" w:after="100" w:afterAutospacing="1"/>
      <w:ind w:hanging="992"/>
    </w:pPr>
    <w:rPr>
      <w:rFonts w:eastAsia="Calibri"/>
    </w:rPr>
  </w:style>
  <w:style w:type="paragraph" w:customStyle="1" w:styleId="Ttuloprincipal">
    <w:name w:val="Título principal"/>
    <w:basedOn w:val="Padro"/>
    <w:next w:val="Subttulo"/>
    <w:rsid w:val="00CB4A54"/>
    <w:pPr>
      <w:jc w:val="center"/>
    </w:pPr>
    <w:rPr>
      <w:rFonts w:ascii="Arial" w:hAnsi="Arial" w:cs="Arial"/>
      <w:b/>
      <w:bCs/>
    </w:rPr>
  </w:style>
  <w:style w:type="paragraph" w:customStyle="1" w:styleId="texto1">
    <w:name w:val="texto1"/>
    <w:basedOn w:val="Normal"/>
    <w:rsid w:val="00CB4A54"/>
    <w:pPr>
      <w:spacing w:before="100" w:beforeAutospacing="1" w:after="100" w:afterAutospacing="1" w:line="210" w:lineRule="atLeast"/>
    </w:pPr>
    <w:rPr>
      <w:rFonts w:ascii="Arial" w:eastAsia="Arial Unicode MS" w:hAnsi="Arial" w:cs="Arial"/>
      <w:sz w:val="17"/>
      <w:szCs w:val="17"/>
    </w:rPr>
  </w:style>
  <w:style w:type="paragraph" w:customStyle="1" w:styleId="BodyText21">
    <w:name w:val="Body Text 21"/>
    <w:basedOn w:val="Normal"/>
    <w:rsid w:val="00CB4A54"/>
    <w:pPr>
      <w:widowControl w:val="0"/>
      <w:spacing w:after="120"/>
    </w:pPr>
    <w:rPr>
      <w:rFonts w:ascii="Arial" w:eastAsia="Calibri" w:hAnsi="Arial" w:cs="Arial"/>
    </w:rPr>
  </w:style>
  <w:style w:type="character" w:customStyle="1" w:styleId="goohl0">
    <w:name w:val="goohl0"/>
    <w:rsid w:val="00CB4A54"/>
    <w:rPr>
      <w:rFonts w:cs="Times New Roman"/>
    </w:rPr>
  </w:style>
  <w:style w:type="paragraph" w:styleId="Commarcadores">
    <w:name w:val="List Bullet"/>
    <w:basedOn w:val="Normal"/>
    <w:autoRedefine/>
    <w:rsid w:val="00CB4A54"/>
    <w:pPr>
      <w:widowControl w:val="0"/>
      <w:autoSpaceDE w:val="0"/>
      <w:autoSpaceDN w:val="0"/>
      <w:adjustRightInd w:val="0"/>
      <w:ind w:left="540" w:hanging="540"/>
    </w:pPr>
    <w:rPr>
      <w:rFonts w:ascii="Arial" w:eastAsia="Calibri" w:hAnsi="Arial" w:cs="Arial"/>
      <w:b/>
      <w:bCs/>
    </w:rPr>
  </w:style>
  <w:style w:type="paragraph" w:customStyle="1" w:styleId="xl50">
    <w:name w:val="xl50"/>
    <w:basedOn w:val="Normal"/>
    <w:rsid w:val="00CB4A54"/>
    <w:pPr>
      <w:spacing w:before="100" w:beforeAutospacing="1" w:after="100" w:afterAutospacing="1"/>
      <w:jc w:val="left"/>
      <w:textAlignment w:val="center"/>
    </w:pPr>
    <w:rPr>
      <w:rFonts w:ascii="Comic Sans MS" w:eastAsia="Calibri" w:hAnsi="Comic Sans MS" w:cs="Comic Sans MS"/>
      <w:b/>
      <w:bCs/>
    </w:rPr>
  </w:style>
  <w:style w:type="paragraph" w:customStyle="1" w:styleId="xl39">
    <w:name w:val="xl39"/>
    <w:basedOn w:val="Normal"/>
    <w:rsid w:val="00CB4A54"/>
    <w:pPr>
      <w:pBdr>
        <w:left w:val="single" w:sz="4" w:space="0" w:color="auto"/>
        <w:bottom w:val="single" w:sz="4" w:space="0" w:color="auto"/>
        <w:right w:val="single" w:sz="4" w:space="0" w:color="auto"/>
      </w:pBdr>
      <w:spacing w:before="100" w:beforeAutospacing="1" w:after="100" w:afterAutospacing="1"/>
      <w:jc w:val="left"/>
      <w:textAlignment w:val="center"/>
    </w:pPr>
    <w:rPr>
      <w:rFonts w:ascii="Comic Sans MS" w:eastAsia="Calibri" w:hAnsi="Comic Sans MS" w:cs="Comic Sans MS"/>
      <w:b/>
      <w:bCs/>
      <w:sz w:val="18"/>
      <w:szCs w:val="18"/>
    </w:rPr>
  </w:style>
  <w:style w:type="paragraph" w:customStyle="1" w:styleId="xl35">
    <w:name w:val="xl35"/>
    <w:basedOn w:val="Normal"/>
    <w:rsid w:val="00CB4A54"/>
    <w:pPr>
      <w:pBdr>
        <w:bottom w:val="single" w:sz="4" w:space="0" w:color="auto"/>
        <w:right w:val="single" w:sz="4" w:space="0" w:color="auto"/>
      </w:pBdr>
      <w:spacing w:before="100" w:beforeAutospacing="1" w:after="100" w:afterAutospacing="1"/>
      <w:jc w:val="right"/>
    </w:pPr>
    <w:rPr>
      <w:rFonts w:ascii="Comic Sans MS" w:eastAsia="Calibri" w:hAnsi="Comic Sans MS" w:cs="Comic Sans MS"/>
      <w:sz w:val="18"/>
      <w:szCs w:val="18"/>
    </w:rPr>
  </w:style>
  <w:style w:type="paragraph" w:customStyle="1" w:styleId="TEXTO">
    <w:name w:val="TEXTO"/>
    <w:basedOn w:val="Normal"/>
    <w:rsid w:val="00CB4A54"/>
    <w:pPr>
      <w:snapToGrid w:val="0"/>
      <w:spacing w:line="360" w:lineRule="auto"/>
    </w:pPr>
    <w:rPr>
      <w:rFonts w:ascii="Arial" w:eastAsia="Calibri" w:hAnsi="Arial" w:cs="Arial"/>
    </w:rPr>
  </w:style>
  <w:style w:type="paragraph" w:customStyle="1" w:styleId="CM6">
    <w:name w:val="CM6"/>
    <w:basedOn w:val="Normal"/>
    <w:next w:val="Normal"/>
    <w:rsid w:val="00CB4A54"/>
    <w:pPr>
      <w:widowControl w:val="0"/>
      <w:autoSpaceDE w:val="0"/>
      <w:autoSpaceDN w:val="0"/>
      <w:adjustRightInd w:val="0"/>
      <w:spacing w:line="380" w:lineRule="atLeast"/>
      <w:jc w:val="left"/>
    </w:pPr>
    <w:rPr>
      <w:rFonts w:ascii="Arial" w:eastAsia="Calibri" w:hAnsi="Arial" w:cs="Arial"/>
    </w:rPr>
  </w:style>
  <w:style w:type="paragraph" w:customStyle="1" w:styleId="Recuodecorpodetexto21">
    <w:name w:val="Recuo de corpo de texto 21"/>
    <w:basedOn w:val="Normal"/>
    <w:rsid w:val="00CB4A54"/>
    <w:pPr>
      <w:suppressAutoHyphens/>
      <w:ind w:firstLine="1134"/>
    </w:pPr>
    <w:rPr>
      <w:rFonts w:eastAsia="Calibri"/>
      <w:lang w:eastAsia="ar-SA"/>
    </w:rPr>
  </w:style>
  <w:style w:type="paragraph" w:customStyle="1" w:styleId="Corpodetexto22">
    <w:name w:val="Corpo de texto 22"/>
    <w:basedOn w:val="Normal"/>
    <w:rsid w:val="00CB4A54"/>
    <w:pPr>
      <w:suppressAutoHyphens/>
    </w:pPr>
    <w:rPr>
      <w:rFonts w:eastAsia="Calibri"/>
      <w:b/>
      <w:bCs/>
      <w:lang w:eastAsia="ar-SA"/>
    </w:rPr>
  </w:style>
  <w:style w:type="paragraph" w:customStyle="1" w:styleId="Edital">
    <w:name w:val="Edital"/>
    <w:basedOn w:val="Normal"/>
    <w:rsid w:val="00CB4A54"/>
    <w:pPr>
      <w:suppressAutoHyphens/>
      <w:spacing w:before="56" w:after="113"/>
    </w:pPr>
    <w:rPr>
      <w:rFonts w:ascii="Century Gothic" w:hAnsi="Century Gothic" w:cs="Century Gothic"/>
      <w:lang w:eastAsia="ar-SA"/>
    </w:rPr>
  </w:style>
  <w:style w:type="paragraph" w:customStyle="1" w:styleId="TxBrc4">
    <w:name w:val="TxBr_c4"/>
    <w:basedOn w:val="Normal"/>
    <w:rsid w:val="00CB4A54"/>
    <w:pPr>
      <w:widowControl w:val="0"/>
      <w:suppressAutoHyphens/>
      <w:autoSpaceDE w:val="0"/>
      <w:spacing w:line="240" w:lineRule="atLeast"/>
      <w:jc w:val="center"/>
    </w:pPr>
    <w:rPr>
      <w:rFonts w:ascii="Arial" w:eastAsia="Calibri" w:hAnsi="Arial" w:cs="Arial"/>
      <w:lang w:val="en-US" w:eastAsia="ar-SA"/>
    </w:rPr>
  </w:style>
  <w:style w:type="character" w:customStyle="1" w:styleId="RefernciaSutil1">
    <w:name w:val="Referência Sutil1"/>
    <w:rsid w:val="00CB4A54"/>
    <w:rPr>
      <w:rFonts w:cs="Times New Roman"/>
      <w:smallCaps/>
      <w:color w:val="auto"/>
      <w:u w:val="single"/>
    </w:rPr>
  </w:style>
  <w:style w:type="character" w:customStyle="1" w:styleId="WW8Num3z0">
    <w:name w:val="WW8Num3z0"/>
    <w:rsid w:val="00CB4A54"/>
    <w:rPr>
      <w:color w:val="000000"/>
      <w:position w:val="0"/>
      <w:sz w:val="24"/>
      <w:vertAlign w:val="baseline"/>
    </w:rPr>
  </w:style>
  <w:style w:type="paragraph" w:customStyle="1" w:styleId="CM24">
    <w:name w:val="CM24"/>
    <w:basedOn w:val="Default"/>
    <w:next w:val="Default"/>
    <w:rsid w:val="00CB4A54"/>
    <w:pPr>
      <w:widowControl w:val="0"/>
      <w:spacing w:after="380"/>
    </w:pPr>
    <w:rPr>
      <w:rFonts w:ascii="Arial" w:eastAsia="Calibri" w:hAnsi="Arial" w:cs="Arial"/>
      <w:color w:val="auto"/>
      <w:lang w:eastAsia="pt-BR"/>
    </w:rPr>
  </w:style>
  <w:style w:type="paragraph" w:customStyle="1" w:styleId="Contedodetabela">
    <w:name w:val="Conteúdo de tabela"/>
    <w:basedOn w:val="Normal"/>
    <w:rsid w:val="00CB4A54"/>
    <w:pPr>
      <w:widowControl w:val="0"/>
      <w:suppressLineNumbers/>
      <w:suppressAutoHyphens/>
      <w:jc w:val="left"/>
      <w:textAlignment w:val="baseline"/>
    </w:pPr>
    <w:rPr>
      <w:rFonts w:eastAsia="Arial Unicode MS"/>
      <w:kern w:val="1"/>
      <w:lang w:eastAsia="ar-SA"/>
    </w:rPr>
  </w:style>
  <w:style w:type="paragraph" w:customStyle="1" w:styleId="SemEspaamento11">
    <w:name w:val="Sem Espaçamento11"/>
    <w:rsid w:val="00CB4A54"/>
    <w:pPr>
      <w:suppressAutoHyphens/>
      <w:spacing w:after="0" w:line="240" w:lineRule="auto"/>
    </w:pPr>
    <w:rPr>
      <w:rFonts w:ascii="Calibri" w:eastAsia="MS Mincho" w:hAnsi="Calibri" w:cs="Calibri"/>
      <w:lang w:eastAsia="ar-SA"/>
    </w:rPr>
  </w:style>
  <w:style w:type="paragraph" w:customStyle="1" w:styleId="Textopadro1">
    <w:name w:val="Texto padrão:1"/>
    <w:basedOn w:val="Normal"/>
    <w:rsid w:val="00CB4A54"/>
    <w:pPr>
      <w:jc w:val="left"/>
    </w:pPr>
    <w:rPr>
      <w:rFonts w:ascii="Calibri" w:hAnsi="Calibri"/>
      <w:lang w:eastAsia="ar-SA"/>
    </w:rPr>
  </w:style>
  <w:style w:type="paragraph" w:customStyle="1" w:styleId="Textopadro">
    <w:name w:val="Texto padrão"/>
    <w:basedOn w:val="Normal"/>
    <w:rsid w:val="00CB4A54"/>
    <w:pPr>
      <w:jc w:val="left"/>
    </w:pPr>
    <w:rPr>
      <w:rFonts w:ascii="Calibri" w:hAnsi="Calibri"/>
      <w:lang w:val="en-US" w:eastAsia="ar-SA"/>
    </w:rPr>
  </w:style>
  <w:style w:type="paragraph" w:customStyle="1" w:styleId="ListaColorida-Cor11">
    <w:name w:val="Lista Colorida - Cor 11"/>
    <w:basedOn w:val="Normal"/>
    <w:rsid w:val="00CB4A54"/>
    <w:pPr>
      <w:suppressAutoHyphens/>
      <w:ind w:left="708"/>
      <w:jc w:val="left"/>
    </w:pPr>
    <w:rPr>
      <w:rFonts w:ascii="Century Gothic" w:eastAsia="Calibri" w:hAnsi="Century Gothic" w:cs="Century Gothic"/>
      <w:lang w:eastAsia="ar-SA"/>
    </w:rPr>
  </w:style>
  <w:style w:type="paragraph" w:customStyle="1" w:styleId="CM26">
    <w:name w:val="CM26"/>
    <w:basedOn w:val="Normal"/>
    <w:next w:val="Normal"/>
    <w:rsid w:val="00CB4A54"/>
    <w:pPr>
      <w:widowControl w:val="0"/>
      <w:autoSpaceDE w:val="0"/>
      <w:autoSpaceDN w:val="0"/>
      <w:adjustRightInd w:val="0"/>
      <w:spacing w:after="775"/>
      <w:jc w:val="left"/>
    </w:pPr>
    <w:rPr>
      <w:rFonts w:ascii="Arial" w:eastAsia="Calibri" w:hAnsi="Arial" w:cs="Arial"/>
    </w:rPr>
  </w:style>
  <w:style w:type="paragraph" w:customStyle="1" w:styleId="CM4">
    <w:name w:val="CM4"/>
    <w:basedOn w:val="Default"/>
    <w:next w:val="Default"/>
    <w:rsid w:val="00CB4A54"/>
    <w:pPr>
      <w:widowControl w:val="0"/>
      <w:spacing w:line="396" w:lineRule="atLeast"/>
    </w:pPr>
    <w:rPr>
      <w:rFonts w:ascii="Arial" w:eastAsia="Calibri" w:hAnsi="Arial" w:cs="Arial"/>
      <w:color w:val="auto"/>
      <w:lang w:eastAsia="pt-BR"/>
    </w:rPr>
  </w:style>
  <w:style w:type="paragraph" w:customStyle="1" w:styleId="PargrafodaLista11">
    <w:name w:val="Parágrafo da Lista11"/>
    <w:basedOn w:val="Normal"/>
    <w:rsid w:val="00CB4A54"/>
    <w:pPr>
      <w:suppressAutoHyphens/>
      <w:ind w:left="708"/>
      <w:jc w:val="left"/>
    </w:pPr>
    <w:rPr>
      <w:rFonts w:eastAsia="Calibri"/>
      <w:lang w:eastAsia="ar-SA"/>
    </w:rPr>
  </w:style>
  <w:style w:type="paragraph" w:customStyle="1" w:styleId="a1106700">
    <w:name w:val="a110670"/>
    <w:basedOn w:val="Normal"/>
    <w:rsid w:val="00CB4A54"/>
    <w:pPr>
      <w:spacing w:before="100" w:beforeAutospacing="1" w:after="100" w:afterAutospacing="1"/>
      <w:jc w:val="left"/>
    </w:pPr>
    <w:rPr>
      <w:rFonts w:eastAsia="Calibri"/>
    </w:rPr>
  </w:style>
  <w:style w:type="character" w:customStyle="1" w:styleId="WW-Fontepargpadro">
    <w:name w:val="WW-Fonte parág. padrão"/>
    <w:rsid w:val="00CB4A54"/>
  </w:style>
  <w:style w:type="character" w:customStyle="1" w:styleId="WW8Num4z0">
    <w:name w:val="WW8Num4z0"/>
    <w:rsid w:val="00CB4A54"/>
    <w:rPr>
      <w:rFonts w:ascii="Symbol" w:hAnsi="Symbol"/>
      <w:sz w:val="18"/>
    </w:rPr>
  </w:style>
  <w:style w:type="character" w:customStyle="1" w:styleId="WW8Num3z1">
    <w:name w:val="WW8Num3z1"/>
    <w:rsid w:val="00CB4A54"/>
    <w:rPr>
      <w:b/>
    </w:rPr>
  </w:style>
  <w:style w:type="character" w:customStyle="1" w:styleId="WW8Num5z0">
    <w:name w:val="WW8Num5z0"/>
    <w:rsid w:val="00CB4A54"/>
    <w:rPr>
      <w:rFonts w:ascii="StarSymbol" w:eastAsia="StarSymbol"/>
      <w:sz w:val="18"/>
    </w:rPr>
  </w:style>
  <w:style w:type="character" w:customStyle="1" w:styleId="Fontepargpadro8">
    <w:name w:val="Fonte parág. padrão8"/>
    <w:rsid w:val="00CB4A54"/>
  </w:style>
  <w:style w:type="character" w:customStyle="1" w:styleId="WW8Num6z0">
    <w:name w:val="WW8Num6z0"/>
    <w:rsid w:val="00CB4A54"/>
    <w:rPr>
      <w:b/>
    </w:rPr>
  </w:style>
  <w:style w:type="character" w:customStyle="1" w:styleId="WW8Num8z1">
    <w:name w:val="WW8Num8z1"/>
    <w:rsid w:val="00CB4A54"/>
    <w:rPr>
      <w:b/>
    </w:rPr>
  </w:style>
  <w:style w:type="character" w:customStyle="1" w:styleId="WW8Num6z1">
    <w:name w:val="WW8Num6z1"/>
    <w:rsid w:val="00CB4A54"/>
    <w:rPr>
      <w:b/>
    </w:rPr>
  </w:style>
  <w:style w:type="character" w:customStyle="1" w:styleId="WW8Num8z2">
    <w:name w:val="WW8Num8z2"/>
    <w:rsid w:val="00CB4A54"/>
  </w:style>
  <w:style w:type="character" w:customStyle="1" w:styleId="WW8Num11z1">
    <w:name w:val="WW8Num11z1"/>
    <w:rsid w:val="00CB4A54"/>
    <w:rPr>
      <w:b/>
    </w:rPr>
  </w:style>
  <w:style w:type="character" w:customStyle="1" w:styleId="WW8Num12z0">
    <w:name w:val="WW8Num12z0"/>
    <w:rsid w:val="00CB4A54"/>
    <w:rPr>
      <w:b/>
    </w:rPr>
  </w:style>
  <w:style w:type="character" w:customStyle="1" w:styleId="WW8Num18z0">
    <w:name w:val="WW8Num18z0"/>
    <w:rsid w:val="00CB4A54"/>
    <w:rPr>
      <w:b/>
    </w:rPr>
  </w:style>
  <w:style w:type="character" w:customStyle="1" w:styleId="WW8Num19z0">
    <w:name w:val="WW8Num19z0"/>
    <w:rsid w:val="00CB4A54"/>
    <w:rPr>
      <w:b/>
    </w:rPr>
  </w:style>
  <w:style w:type="character" w:customStyle="1" w:styleId="WW8Num22z0">
    <w:name w:val="WW8Num22z0"/>
    <w:rsid w:val="00CB4A54"/>
    <w:rPr>
      <w:b/>
    </w:rPr>
  </w:style>
  <w:style w:type="character" w:customStyle="1" w:styleId="WW8Num23z0">
    <w:name w:val="WW8Num23z0"/>
    <w:rsid w:val="00CB4A54"/>
    <w:rPr>
      <w:color w:val="FF0000"/>
    </w:rPr>
  </w:style>
  <w:style w:type="character" w:customStyle="1" w:styleId="WW8Num23z1">
    <w:name w:val="WW8Num23z1"/>
    <w:rsid w:val="00CB4A54"/>
    <w:rPr>
      <w:color w:val="auto"/>
    </w:rPr>
  </w:style>
  <w:style w:type="character" w:customStyle="1" w:styleId="WW8Num25z0">
    <w:name w:val="WW8Num25z0"/>
    <w:rsid w:val="00CB4A54"/>
    <w:rPr>
      <w:color w:val="FF0000"/>
    </w:rPr>
  </w:style>
  <w:style w:type="character" w:customStyle="1" w:styleId="WW8Num25z1">
    <w:name w:val="WW8Num25z1"/>
    <w:rsid w:val="00CB4A54"/>
    <w:rPr>
      <w:color w:val="auto"/>
    </w:rPr>
  </w:style>
  <w:style w:type="character" w:customStyle="1" w:styleId="Fontepargpadro7">
    <w:name w:val="Fonte parág. padrão7"/>
    <w:rsid w:val="00CB4A54"/>
  </w:style>
  <w:style w:type="character" w:customStyle="1" w:styleId="WW-Absatz-Standardschriftart111111">
    <w:name w:val="WW-Absatz-Standardschriftart111111"/>
    <w:rsid w:val="00CB4A54"/>
  </w:style>
  <w:style w:type="character" w:customStyle="1" w:styleId="WW-Absatz-Standardschriftart1111111">
    <w:name w:val="WW-Absatz-Standardschriftart1111111"/>
    <w:rsid w:val="00CB4A54"/>
  </w:style>
  <w:style w:type="character" w:customStyle="1" w:styleId="WW-Absatz-Standardschriftart11111111">
    <w:name w:val="WW-Absatz-Standardschriftart11111111"/>
    <w:rsid w:val="00CB4A54"/>
  </w:style>
  <w:style w:type="character" w:customStyle="1" w:styleId="WW-Absatz-Standardschriftart111111111">
    <w:name w:val="WW-Absatz-Standardschriftart111111111"/>
    <w:rsid w:val="00CB4A54"/>
  </w:style>
  <w:style w:type="character" w:customStyle="1" w:styleId="WW-Absatz-Standardschriftart1111111111">
    <w:name w:val="WW-Absatz-Standardschriftart1111111111"/>
    <w:rsid w:val="00CB4A54"/>
  </w:style>
  <w:style w:type="character" w:customStyle="1" w:styleId="WW-Absatz-Standardschriftart11111111111">
    <w:name w:val="WW-Absatz-Standardschriftart11111111111"/>
    <w:rsid w:val="00CB4A54"/>
  </w:style>
  <w:style w:type="character" w:customStyle="1" w:styleId="WW-Absatz-Standardschriftart111111111111">
    <w:name w:val="WW-Absatz-Standardschriftart111111111111"/>
    <w:rsid w:val="00CB4A54"/>
  </w:style>
  <w:style w:type="character" w:customStyle="1" w:styleId="WW-Absatz-Standardschriftart1111111111111">
    <w:name w:val="WW-Absatz-Standardschriftart1111111111111"/>
    <w:rsid w:val="00CB4A54"/>
  </w:style>
  <w:style w:type="character" w:customStyle="1" w:styleId="WW-Absatz-Standardschriftart11111111111111">
    <w:name w:val="WW-Absatz-Standardschriftart11111111111111"/>
    <w:rsid w:val="00CB4A54"/>
  </w:style>
  <w:style w:type="character" w:customStyle="1" w:styleId="WW-Absatz-Standardschriftart111111111111111">
    <w:name w:val="WW-Absatz-Standardschriftart111111111111111"/>
    <w:rsid w:val="00CB4A54"/>
  </w:style>
  <w:style w:type="character" w:customStyle="1" w:styleId="WW-Absatz-Standardschriftart1111111111111111">
    <w:name w:val="WW-Absatz-Standardschriftart1111111111111111"/>
    <w:rsid w:val="00CB4A54"/>
  </w:style>
  <w:style w:type="character" w:customStyle="1" w:styleId="WW-Absatz-Standardschriftart11111111111111111">
    <w:name w:val="WW-Absatz-Standardschriftart11111111111111111"/>
    <w:rsid w:val="00CB4A54"/>
  </w:style>
  <w:style w:type="character" w:customStyle="1" w:styleId="WW-Absatz-Standardschriftart111111111111111111">
    <w:name w:val="WW-Absatz-Standardschriftart111111111111111111"/>
    <w:rsid w:val="00CB4A54"/>
  </w:style>
  <w:style w:type="character" w:customStyle="1" w:styleId="WW-Absatz-Standardschriftart1111111111111111111">
    <w:name w:val="WW-Absatz-Standardschriftart1111111111111111111"/>
    <w:rsid w:val="00CB4A54"/>
  </w:style>
  <w:style w:type="character" w:customStyle="1" w:styleId="WW-Absatz-Standardschriftart11111111111111111111">
    <w:name w:val="WW-Absatz-Standardschriftart11111111111111111111"/>
    <w:rsid w:val="00CB4A54"/>
  </w:style>
  <w:style w:type="character" w:customStyle="1" w:styleId="WW-Absatz-Standardschriftart111111111111111111111">
    <w:name w:val="WW-Absatz-Standardschriftart111111111111111111111"/>
    <w:rsid w:val="00CB4A54"/>
  </w:style>
  <w:style w:type="character" w:customStyle="1" w:styleId="WW-Absatz-Standardschriftart1111111111111111111111">
    <w:name w:val="WW-Absatz-Standardschriftart1111111111111111111111"/>
    <w:rsid w:val="00CB4A54"/>
  </w:style>
  <w:style w:type="character" w:customStyle="1" w:styleId="WW-Absatz-Standardschriftart11111111111111111111111">
    <w:name w:val="WW-Absatz-Standardschriftart11111111111111111111111"/>
    <w:rsid w:val="00CB4A54"/>
  </w:style>
  <w:style w:type="character" w:customStyle="1" w:styleId="WW-Absatz-Standardschriftart111111111111111111111111">
    <w:name w:val="WW-Absatz-Standardschriftart111111111111111111111111"/>
    <w:rsid w:val="00CB4A54"/>
  </w:style>
  <w:style w:type="character" w:customStyle="1" w:styleId="WW-Absatz-Standardschriftart1111111111111111111111111">
    <w:name w:val="WW-Absatz-Standardschriftart1111111111111111111111111"/>
    <w:rsid w:val="00CB4A54"/>
  </w:style>
  <w:style w:type="character" w:customStyle="1" w:styleId="WW-Absatz-Standardschriftart11111111111111111111111111">
    <w:name w:val="WW-Absatz-Standardschriftart11111111111111111111111111"/>
    <w:rsid w:val="00CB4A54"/>
  </w:style>
  <w:style w:type="character" w:customStyle="1" w:styleId="WW-Absatz-Standardschriftart111111111111111111111111111">
    <w:name w:val="WW-Absatz-Standardschriftart111111111111111111111111111"/>
    <w:rsid w:val="00CB4A54"/>
  </w:style>
  <w:style w:type="character" w:customStyle="1" w:styleId="WW-Absatz-Standardschriftart1111111111111111111111111111">
    <w:name w:val="WW-Absatz-Standardschriftart1111111111111111111111111111"/>
    <w:rsid w:val="00CB4A54"/>
  </w:style>
  <w:style w:type="character" w:customStyle="1" w:styleId="WW-Absatz-Standardschriftart11111111111111111111111111111">
    <w:name w:val="WW-Absatz-Standardschriftart11111111111111111111111111111"/>
    <w:rsid w:val="00CB4A54"/>
  </w:style>
  <w:style w:type="character" w:customStyle="1" w:styleId="WW-Absatz-Standardschriftart111111111111111111111111111111">
    <w:name w:val="WW-Absatz-Standardschriftart111111111111111111111111111111"/>
    <w:rsid w:val="00CB4A54"/>
  </w:style>
  <w:style w:type="character" w:customStyle="1" w:styleId="WW-Absatz-Standardschriftart1111111111111111111111111111111">
    <w:name w:val="WW-Absatz-Standardschriftart1111111111111111111111111111111"/>
    <w:rsid w:val="00CB4A54"/>
  </w:style>
  <w:style w:type="character" w:customStyle="1" w:styleId="WW-Absatz-Standardschriftart11111111111111111111111111111111">
    <w:name w:val="WW-Absatz-Standardschriftart11111111111111111111111111111111"/>
    <w:rsid w:val="00CB4A54"/>
  </w:style>
  <w:style w:type="character" w:customStyle="1" w:styleId="WW-Absatz-Standardschriftart111111111111111111111111111111111">
    <w:name w:val="WW-Absatz-Standardschriftart111111111111111111111111111111111"/>
    <w:rsid w:val="00CB4A54"/>
  </w:style>
  <w:style w:type="character" w:customStyle="1" w:styleId="WW-Absatz-Standardschriftart1111111111111111111111111111111111">
    <w:name w:val="WW-Absatz-Standardschriftart1111111111111111111111111111111111"/>
    <w:rsid w:val="00CB4A54"/>
  </w:style>
  <w:style w:type="character" w:customStyle="1" w:styleId="WW-Absatz-Standardschriftart11111111111111111111111111111111111">
    <w:name w:val="WW-Absatz-Standardschriftart11111111111111111111111111111111111"/>
    <w:rsid w:val="00CB4A54"/>
  </w:style>
  <w:style w:type="character" w:customStyle="1" w:styleId="Fontepargpadro6">
    <w:name w:val="Fonte parág. padrão6"/>
    <w:rsid w:val="00CB4A54"/>
  </w:style>
  <w:style w:type="character" w:customStyle="1" w:styleId="Fontepargpadro5">
    <w:name w:val="Fonte parág. padrão5"/>
    <w:rsid w:val="00CB4A54"/>
  </w:style>
  <w:style w:type="character" w:customStyle="1" w:styleId="Fontepargpadro4">
    <w:name w:val="Fonte parág. padrão4"/>
    <w:rsid w:val="00CB4A54"/>
  </w:style>
  <w:style w:type="character" w:customStyle="1" w:styleId="WW-Absatz-Standardschriftart111111111111111111111111111111111111">
    <w:name w:val="WW-Absatz-Standardschriftart111111111111111111111111111111111111"/>
    <w:rsid w:val="00CB4A54"/>
  </w:style>
  <w:style w:type="character" w:customStyle="1" w:styleId="WW-Absatz-Standardschriftart1111111111111111111111111111111111111">
    <w:name w:val="WW-Absatz-Standardschriftart1111111111111111111111111111111111111"/>
    <w:rsid w:val="00CB4A54"/>
  </w:style>
  <w:style w:type="character" w:customStyle="1" w:styleId="WW-Absatz-Standardschriftart11111111111111111111111111111111111111">
    <w:name w:val="WW-Absatz-Standardschriftart11111111111111111111111111111111111111"/>
    <w:rsid w:val="00CB4A54"/>
  </w:style>
  <w:style w:type="character" w:customStyle="1" w:styleId="WW-Absatz-Standardschriftart111111111111111111111111111111111111111">
    <w:name w:val="WW-Absatz-Standardschriftart111111111111111111111111111111111111111"/>
    <w:rsid w:val="00CB4A54"/>
  </w:style>
  <w:style w:type="character" w:customStyle="1" w:styleId="WW-Absatz-Standardschriftart1111111111111111111111111111111111111111">
    <w:name w:val="WW-Absatz-Standardschriftart1111111111111111111111111111111111111111"/>
    <w:rsid w:val="00CB4A54"/>
  </w:style>
  <w:style w:type="character" w:customStyle="1" w:styleId="WW-Absatz-Standardschriftart11111111111111111111111111111111111111111">
    <w:name w:val="WW-Absatz-Standardschriftart11111111111111111111111111111111111111111"/>
    <w:rsid w:val="00CB4A54"/>
  </w:style>
  <w:style w:type="character" w:customStyle="1" w:styleId="Fontepargpadro3">
    <w:name w:val="Fonte parág. padrão3"/>
    <w:rsid w:val="00CB4A54"/>
  </w:style>
  <w:style w:type="character" w:customStyle="1" w:styleId="Fontepargpadro2">
    <w:name w:val="Fonte parág. padrão2"/>
    <w:rsid w:val="00CB4A54"/>
  </w:style>
  <w:style w:type="character" w:customStyle="1" w:styleId="WW-Absatz-Standardschriftart111111111111111111111111111111111111111111">
    <w:name w:val="WW-Absatz-Standardschriftart111111111111111111111111111111111111111111"/>
    <w:rsid w:val="00CB4A54"/>
  </w:style>
  <w:style w:type="character" w:customStyle="1" w:styleId="WW-Absatz-Standardschriftart1111111111111111111111111111111111111111111">
    <w:name w:val="WW-Absatz-Standardschriftart1111111111111111111111111111111111111111111"/>
    <w:rsid w:val="00CB4A54"/>
  </w:style>
  <w:style w:type="character" w:customStyle="1" w:styleId="WW-Absatz-Standardschriftart11111111111111111111111111111111111111111111">
    <w:name w:val="WW-Absatz-Standardschriftart11111111111111111111111111111111111111111111"/>
    <w:rsid w:val="00CB4A54"/>
  </w:style>
  <w:style w:type="character" w:customStyle="1" w:styleId="WW-Absatz-Standardschriftart111111111111111111111111111111111111111111111">
    <w:name w:val="WW-Absatz-Standardschriftart111111111111111111111111111111111111111111111"/>
    <w:rsid w:val="00CB4A54"/>
  </w:style>
  <w:style w:type="character" w:customStyle="1" w:styleId="WW-Absatz-Standardschriftart1111111111111111111111111111111111111111111111">
    <w:name w:val="WW-Absatz-Standardschriftart1111111111111111111111111111111111111111111111"/>
    <w:rsid w:val="00CB4A54"/>
  </w:style>
  <w:style w:type="character" w:customStyle="1" w:styleId="WW-Absatz-Standardschriftart11111111111111111111111111111111111111111111111">
    <w:name w:val="WW-Absatz-Standardschriftart11111111111111111111111111111111111111111111111"/>
    <w:rsid w:val="00CB4A54"/>
  </w:style>
  <w:style w:type="character" w:customStyle="1" w:styleId="WW-Absatz-Standardschriftart111111111111111111111111111111111111111111111111">
    <w:name w:val="WW-Absatz-Standardschriftart111111111111111111111111111111111111111111111111"/>
    <w:rsid w:val="00CB4A54"/>
  </w:style>
  <w:style w:type="character" w:customStyle="1" w:styleId="WW-Absatz-Standardschriftart1111111111111111111111111111111111111111111111111">
    <w:name w:val="WW-Absatz-Standardschriftart1111111111111111111111111111111111111111111111111"/>
    <w:rsid w:val="00CB4A54"/>
  </w:style>
  <w:style w:type="character" w:customStyle="1" w:styleId="WW-Absatz-Standardschriftart11111111111111111111111111111111111111111111111111">
    <w:name w:val="WW-Absatz-Standardschriftart11111111111111111111111111111111111111111111111111"/>
    <w:rsid w:val="00CB4A54"/>
  </w:style>
  <w:style w:type="character" w:customStyle="1" w:styleId="WW-Absatz-Standardschriftart111111111111111111111111111111111111111111111111111">
    <w:name w:val="WW-Absatz-Standardschriftart111111111111111111111111111111111111111111111111111"/>
    <w:rsid w:val="00CB4A54"/>
  </w:style>
  <w:style w:type="character" w:customStyle="1" w:styleId="WW-Absatz-Standardschriftart1111111111111111111111111111111111111111111111111111">
    <w:name w:val="WW-Absatz-Standardschriftart1111111111111111111111111111111111111111111111111111"/>
    <w:rsid w:val="00CB4A54"/>
  </w:style>
  <w:style w:type="character" w:customStyle="1" w:styleId="WW-Absatz-Standardschriftart11111111111111111111111111111111111111111111111111111">
    <w:name w:val="WW-Absatz-Standardschriftart11111111111111111111111111111111111111111111111111111"/>
    <w:rsid w:val="00CB4A54"/>
  </w:style>
  <w:style w:type="character" w:customStyle="1" w:styleId="WW-Absatz-Standardschriftart111111111111111111111111111111111111111111111111111111">
    <w:name w:val="WW-Absatz-Standardschriftart111111111111111111111111111111111111111111111111111111"/>
    <w:rsid w:val="00CB4A54"/>
  </w:style>
  <w:style w:type="character" w:customStyle="1" w:styleId="WW-Absatz-Standardschriftart1111111111111111111111111111111111111111111111111111111">
    <w:name w:val="WW-Absatz-Standardschriftart1111111111111111111111111111111111111111111111111111111"/>
    <w:rsid w:val="00CB4A54"/>
  </w:style>
  <w:style w:type="character" w:customStyle="1" w:styleId="Fontepargpadro1">
    <w:name w:val="Fonte parág. padrão1"/>
    <w:rsid w:val="00CB4A54"/>
  </w:style>
  <w:style w:type="character" w:customStyle="1" w:styleId="CaracteresdeNotadeRodap">
    <w:name w:val="Caracteres de Nota de Rodapé"/>
    <w:rsid w:val="00CB4A54"/>
    <w:rPr>
      <w:vertAlign w:val="superscript"/>
    </w:rPr>
  </w:style>
  <w:style w:type="character" w:customStyle="1" w:styleId="Caracteresdenotaderodap0">
    <w:name w:val="Caracteres de nota de rodapé"/>
    <w:rsid w:val="00CB4A54"/>
  </w:style>
  <w:style w:type="character" w:customStyle="1" w:styleId="Refdenotaderodap1">
    <w:name w:val="Ref. de nota de rodapé1"/>
    <w:rsid w:val="00CB4A54"/>
    <w:rPr>
      <w:vertAlign w:val="superscript"/>
    </w:rPr>
  </w:style>
  <w:style w:type="character" w:customStyle="1" w:styleId="Marcas">
    <w:name w:val="Marcas"/>
    <w:rsid w:val="00CB4A54"/>
    <w:rPr>
      <w:rFonts w:ascii="OpenSymbol" w:hAnsi="OpenSymbol"/>
    </w:rPr>
  </w:style>
  <w:style w:type="character" w:customStyle="1" w:styleId="Caracteresdenotadefim">
    <w:name w:val="Caracteres de nota de fim"/>
    <w:rsid w:val="00CB4A54"/>
    <w:rPr>
      <w:vertAlign w:val="superscript"/>
    </w:rPr>
  </w:style>
  <w:style w:type="character" w:customStyle="1" w:styleId="WW-Caracteresdenotadefim">
    <w:name w:val="WW-Caracteres de nota de fim"/>
    <w:rsid w:val="00CB4A54"/>
  </w:style>
  <w:style w:type="character" w:customStyle="1" w:styleId="Refdenotadefim1">
    <w:name w:val="Ref. de nota de fim1"/>
    <w:rsid w:val="00CB4A54"/>
    <w:rPr>
      <w:vertAlign w:val="superscript"/>
    </w:rPr>
  </w:style>
  <w:style w:type="paragraph" w:customStyle="1" w:styleId="Ttulo30">
    <w:name w:val="Título3"/>
    <w:basedOn w:val="Normal"/>
    <w:next w:val="Corpodetexto"/>
    <w:rsid w:val="00CB4A54"/>
    <w:pPr>
      <w:keepNext/>
      <w:suppressAutoHyphens/>
      <w:spacing w:before="240" w:after="120"/>
      <w:jc w:val="left"/>
    </w:pPr>
    <w:rPr>
      <w:rFonts w:ascii="Arial" w:hAnsi="Arial" w:cs="Arial"/>
      <w:kern w:val="1"/>
      <w:sz w:val="28"/>
      <w:szCs w:val="28"/>
      <w:lang w:eastAsia="ar-SA"/>
    </w:rPr>
  </w:style>
  <w:style w:type="paragraph" w:customStyle="1" w:styleId="Legenda8">
    <w:name w:val="Legenda8"/>
    <w:basedOn w:val="Normal"/>
    <w:rsid w:val="00CB4A54"/>
    <w:pPr>
      <w:suppressLineNumbers/>
      <w:suppressAutoHyphens/>
      <w:spacing w:before="120" w:after="120"/>
      <w:jc w:val="left"/>
    </w:pPr>
    <w:rPr>
      <w:rFonts w:ascii="Century Gothic" w:eastAsia="Calibri" w:hAnsi="Century Gothic" w:cs="Century Gothic"/>
      <w:i/>
      <w:iCs/>
      <w:kern w:val="1"/>
      <w:lang w:eastAsia="ar-SA"/>
    </w:rPr>
  </w:style>
  <w:style w:type="paragraph" w:customStyle="1" w:styleId="Ttulo20">
    <w:name w:val="Título2"/>
    <w:basedOn w:val="Normal"/>
    <w:next w:val="Corpodetexto"/>
    <w:rsid w:val="00CB4A54"/>
    <w:pPr>
      <w:keepNext/>
      <w:suppressAutoHyphens/>
      <w:spacing w:before="240" w:after="120"/>
      <w:jc w:val="left"/>
    </w:pPr>
    <w:rPr>
      <w:rFonts w:ascii="Arial" w:hAnsi="Arial" w:cs="Arial"/>
      <w:kern w:val="1"/>
      <w:sz w:val="28"/>
      <w:szCs w:val="28"/>
      <w:lang w:eastAsia="ar-SA"/>
    </w:rPr>
  </w:style>
  <w:style w:type="paragraph" w:customStyle="1" w:styleId="Legenda7">
    <w:name w:val="Legenda7"/>
    <w:basedOn w:val="Normal"/>
    <w:rsid w:val="00CB4A54"/>
    <w:pPr>
      <w:suppressLineNumbers/>
      <w:suppressAutoHyphens/>
      <w:spacing w:before="120" w:after="120"/>
      <w:jc w:val="left"/>
    </w:pPr>
    <w:rPr>
      <w:rFonts w:ascii="Century Gothic" w:eastAsia="Calibri" w:hAnsi="Century Gothic" w:cs="Century Gothic"/>
      <w:i/>
      <w:iCs/>
      <w:kern w:val="1"/>
      <w:lang w:eastAsia="ar-SA"/>
    </w:rPr>
  </w:style>
  <w:style w:type="paragraph" w:customStyle="1" w:styleId="Legenda6">
    <w:name w:val="Legenda6"/>
    <w:basedOn w:val="Normal"/>
    <w:rsid w:val="00CB4A54"/>
    <w:pPr>
      <w:suppressLineNumbers/>
      <w:suppressAutoHyphens/>
      <w:spacing w:before="120" w:after="120"/>
      <w:jc w:val="left"/>
    </w:pPr>
    <w:rPr>
      <w:rFonts w:ascii="Century Gothic" w:eastAsia="Calibri" w:hAnsi="Century Gothic" w:cs="Century Gothic"/>
      <w:i/>
      <w:iCs/>
      <w:kern w:val="1"/>
      <w:lang w:eastAsia="ar-SA"/>
    </w:rPr>
  </w:style>
  <w:style w:type="character" w:customStyle="1" w:styleId="SubttuloCarcter1">
    <w:name w:val="Subtítulo Carácter1"/>
    <w:locked/>
    <w:rsid w:val="00CB4A54"/>
    <w:rPr>
      <w:rFonts w:ascii="Arial" w:hAnsi="Arial"/>
      <w:i/>
      <w:kern w:val="1"/>
      <w:sz w:val="28"/>
      <w:lang w:val="x-none" w:eastAsia="ar-SA" w:bidi="ar-SA"/>
    </w:rPr>
  </w:style>
  <w:style w:type="paragraph" w:customStyle="1" w:styleId="WW-Ttulo">
    <w:name w:val="WW-Título"/>
    <w:basedOn w:val="Normal"/>
    <w:next w:val="Corpodetexto"/>
    <w:rsid w:val="00CB4A54"/>
    <w:pPr>
      <w:keepNext/>
      <w:suppressAutoHyphens/>
      <w:spacing w:before="240" w:after="120"/>
      <w:jc w:val="left"/>
    </w:pPr>
    <w:rPr>
      <w:rFonts w:ascii="Arial" w:hAnsi="Arial" w:cs="Arial"/>
      <w:kern w:val="1"/>
      <w:sz w:val="28"/>
      <w:szCs w:val="28"/>
      <w:lang w:eastAsia="ar-SA"/>
    </w:rPr>
  </w:style>
  <w:style w:type="paragraph" w:customStyle="1" w:styleId="WW-Ttulo1">
    <w:name w:val="WW-Título1"/>
    <w:basedOn w:val="Normal"/>
    <w:next w:val="Corpodetexto"/>
    <w:rsid w:val="00CB4A54"/>
    <w:pPr>
      <w:keepNext/>
      <w:suppressAutoHyphens/>
      <w:spacing w:before="240" w:after="120"/>
      <w:jc w:val="left"/>
    </w:pPr>
    <w:rPr>
      <w:rFonts w:ascii="Arial" w:hAnsi="Arial" w:cs="Arial"/>
      <w:kern w:val="1"/>
      <w:sz w:val="28"/>
      <w:szCs w:val="28"/>
      <w:lang w:eastAsia="ar-SA"/>
    </w:rPr>
  </w:style>
  <w:style w:type="paragraph" w:customStyle="1" w:styleId="Legenda5">
    <w:name w:val="Legenda5"/>
    <w:basedOn w:val="Normal"/>
    <w:rsid w:val="00CB4A54"/>
    <w:pPr>
      <w:suppressLineNumbers/>
      <w:suppressAutoHyphens/>
      <w:spacing w:before="120" w:after="120"/>
      <w:jc w:val="left"/>
    </w:pPr>
    <w:rPr>
      <w:rFonts w:ascii="Century Gothic" w:eastAsia="Calibri" w:hAnsi="Century Gothic" w:cs="Century Gothic"/>
      <w:i/>
      <w:iCs/>
      <w:kern w:val="1"/>
      <w:lang w:eastAsia="ar-SA"/>
    </w:rPr>
  </w:style>
  <w:style w:type="paragraph" w:customStyle="1" w:styleId="Legenda4">
    <w:name w:val="Legenda4"/>
    <w:basedOn w:val="Normal"/>
    <w:rsid w:val="00CB4A54"/>
    <w:pPr>
      <w:suppressLineNumbers/>
      <w:suppressAutoHyphens/>
      <w:spacing w:before="120" w:after="120"/>
      <w:jc w:val="left"/>
    </w:pPr>
    <w:rPr>
      <w:rFonts w:ascii="Century Gothic" w:eastAsia="Calibri" w:hAnsi="Century Gothic" w:cs="Century Gothic"/>
      <w:i/>
      <w:iCs/>
      <w:kern w:val="1"/>
      <w:lang w:eastAsia="ar-SA"/>
    </w:rPr>
  </w:style>
  <w:style w:type="paragraph" w:customStyle="1" w:styleId="Legenda3">
    <w:name w:val="Legenda3"/>
    <w:basedOn w:val="Normal"/>
    <w:rsid w:val="00CB4A54"/>
    <w:pPr>
      <w:suppressLineNumbers/>
      <w:suppressAutoHyphens/>
      <w:spacing w:before="120" w:after="120"/>
      <w:jc w:val="left"/>
    </w:pPr>
    <w:rPr>
      <w:rFonts w:ascii="Century Gothic" w:eastAsia="Calibri" w:hAnsi="Century Gothic" w:cs="Century Gothic"/>
      <w:i/>
      <w:iCs/>
      <w:kern w:val="1"/>
      <w:lang w:eastAsia="ar-SA"/>
    </w:rPr>
  </w:style>
  <w:style w:type="paragraph" w:customStyle="1" w:styleId="Legenda2">
    <w:name w:val="Legenda2"/>
    <w:basedOn w:val="Normal"/>
    <w:rsid w:val="00CB4A54"/>
    <w:pPr>
      <w:suppressLineNumbers/>
      <w:suppressAutoHyphens/>
      <w:spacing w:before="120" w:after="120"/>
      <w:jc w:val="left"/>
    </w:pPr>
    <w:rPr>
      <w:rFonts w:ascii="Century Gothic" w:eastAsia="Calibri" w:hAnsi="Century Gothic" w:cs="Century Gothic"/>
      <w:i/>
      <w:iCs/>
      <w:kern w:val="1"/>
      <w:lang w:eastAsia="ar-SA"/>
    </w:rPr>
  </w:style>
  <w:style w:type="paragraph" w:customStyle="1" w:styleId="WW-Ttulo11">
    <w:name w:val="WW-Título11"/>
    <w:basedOn w:val="Normal"/>
    <w:next w:val="Corpodetexto"/>
    <w:rsid w:val="00CB4A54"/>
    <w:pPr>
      <w:keepNext/>
      <w:suppressAutoHyphens/>
      <w:spacing w:before="240" w:after="120"/>
      <w:jc w:val="left"/>
    </w:pPr>
    <w:rPr>
      <w:rFonts w:ascii="Arial" w:eastAsia="Mincho" w:hAnsi="Arial" w:cs="Arial"/>
      <w:kern w:val="1"/>
      <w:sz w:val="28"/>
      <w:szCs w:val="28"/>
      <w:lang w:eastAsia="ar-SA"/>
    </w:rPr>
  </w:style>
  <w:style w:type="paragraph" w:customStyle="1" w:styleId="WW-Cabealho">
    <w:name w:val="WW-Cabeçalho"/>
    <w:basedOn w:val="Normal"/>
    <w:rsid w:val="00CB4A54"/>
    <w:pPr>
      <w:tabs>
        <w:tab w:val="center" w:pos="4419"/>
        <w:tab w:val="right" w:pos="8838"/>
      </w:tabs>
      <w:suppressAutoHyphens/>
      <w:jc w:val="left"/>
    </w:pPr>
    <w:rPr>
      <w:rFonts w:ascii="Century Gothic" w:eastAsia="Calibri" w:hAnsi="Century Gothic" w:cs="Century Gothic"/>
      <w:kern w:val="1"/>
      <w:lang w:eastAsia="ar-SA"/>
    </w:rPr>
  </w:style>
  <w:style w:type="paragraph" w:customStyle="1" w:styleId="WW-Textosimples">
    <w:name w:val="WW-Texto simples"/>
    <w:basedOn w:val="Normal"/>
    <w:rsid w:val="00CB4A54"/>
    <w:pPr>
      <w:suppressAutoHyphens/>
      <w:jc w:val="left"/>
    </w:pPr>
    <w:rPr>
      <w:rFonts w:ascii="Courier New" w:eastAsia="Calibri" w:hAnsi="Courier New" w:cs="Courier New"/>
      <w:kern w:val="1"/>
      <w:sz w:val="20"/>
      <w:szCs w:val="20"/>
      <w:lang w:eastAsia="ar-SA"/>
    </w:rPr>
  </w:style>
  <w:style w:type="paragraph" w:customStyle="1" w:styleId="WW-Corpodetexto2">
    <w:name w:val="WW-Corpo de texto 2"/>
    <w:basedOn w:val="Normal"/>
    <w:rsid w:val="00CB4A54"/>
    <w:pPr>
      <w:keepNext/>
      <w:suppressAutoHyphens/>
    </w:pPr>
    <w:rPr>
      <w:rFonts w:ascii="Arial" w:eastAsia="Calibri" w:hAnsi="Arial" w:cs="Arial"/>
      <w:kern w:val="1"/>
      <w:sz w:val="16"/>
      <w:szCs w:val="16"/>
      <w:lang w:eastAsia="ar-SA"/>
    </w:rPr>
  </w:style>
  <w:style w:type="paragraph" w:customStyle="1" w:styleId="Ttulodetabela">
    <w:name w:val="Título de tabela"/>
    <w:basedOn w:val="Contedodetabela"/>
    <w:rsid w:val="00CB4A54"/>
    <w:pPr>
      <w:widowControl/>
      <w:jc w:val="center"/>
      <w:textAlignment w:val="auto"/>
    </w:pPr>
    <w:rPr>
      <w:rFonts w:ascii="Century Gothic" w:eastAsia="Calibri" w:hAnsi="Century Gothic" w:cs="Century Gothic"/>
      <w:b/>
      <w:bCs/>
    </w:rPr>
  </w:style>
  <w:style w:type="paragraph" w:customStyle="1" w:styleId="limpar">
    <w:name w:val="limpar"/>
    <w:basedOn w:val="Normal"/>
    <w:rsid w:val="00CB4A54"/>
    <w:pPr>
      <w:suppressAutoHyphens/>
      <w:ind w:left="720" w:hanging="720"/>
    </w:pPr>
    <w:rPr>
      <w:rFonts w:ascii="Century Gothic" w:eastAsia="Calibri" w:hAnsi="Century Gothic" w:cs="Century Gothic"/>
      <w:kern w:val="1"/>
      <w:lang w:eastAsia="ar-SA"/>
    </w:rPr>
  </w:style>
  <w:style w:type="paragraph" w:styleId="Textodenotaderodap">
    <w:name w:val="footnote text"/>
    <w:basedOn w:val="Normal"/>
    <w:link w:val="TextodenotaderodapChar"/>
    <w:semiHidden/>
    <w:rsid w:val="00CB4A54"/>
    <w:pPr>
      <w:suppressLineNumbers/>
      <w:suppressAutoHyphens/>
      <w:ind w:left="283" w:hanging="283"/>
      <w:jc w:val="left"/>
    </w:pPr>
    <w:rPr>
      <w:rFonts w:ascii="Century Gothic" w:eastAsia="Calibri" w:hAnsi="Century Gothic" w:cs="Century Gothic"/>
      <w:kern w:val="1"/>
      <w:sz w:val="20"/>
      <w:szCs w:val="20"/>
      <w:lang w:eastAsia="ar-SA"/>
    </w:rPr>
  </w:style>
  <w:style w:type="character" w:customStyle="1" w:styleId="TextodenotaderodapChar">
    <w:name w:val="Texto de nota de rodapé Char"/>
    <w:basedOn w:val="Fontepargpadro"/>
    <w:link w:val="Textodenotaderodap"/>
    <w:semiHidden/>
    <w:rsid w:val="00CB4A54"/>
    <w:rPr>
      <w:rFonts w:ascii="Century Gothic" w:eastAsia="Calibri" w:hAnsi="Century Gothic" w:cs="Century Gothic"/>
      <w:kern w:val="1"/>
      <w:sz w:val="20"/>
      <w:szCs w:val="20"/>
      <w:lang w:eastAsia="ar-SA"/>
    </w:rPr>
  </w:style>
  <w:style w:type="paragraph" w:customStyle="1" w:styleId="Recuodecorpodetexto31">
    <w:name w:val="Recuo de corpo de texto 31"/>
    <w:basedOn w:val="Normal"/>
    <w:rsid w:val="00CB4A54"/>
    <w:pPr>
      <w:suppressAutoHyphens/>
      <w:ind w:firstLine="1080"/>
    </w:pPr>
    <w:rPr>
      <w:rFonts w:ascii="Century Gothic" w:eastAsia="Calibri" w:hAnsi="Century Gothic" w:cs="Century Gothic"/>
      <w:kern w:val="1"/>
      <w:lang w:eastAsia="ar-SA"/>
    </w:rPr>
  </w:style>
  <w:style w:type="paragraph" w:customStyle="1" w:styleId="xl46">
    <w:name w:val="xl46"/>
    <w:basedOn w:val="Normal"/>
    <w:rsid w:val="00CB4A54"/>
    <w:pPr>
      <w:pBdr>
        <w:left w:val="single" w:sz="4" w:space="0" w:color="000000"/>
        <w:right w:val="single" w:sz="8" w:space="0" w:color="000000"/>
      </w:pBdr>
      <w:spacing w:before="100" w:after="100"/>
      <w:jc w:val="center"/>
    </w:pPr>
    <w:rPr>
      <w:rFonts w:eastAsia="Batang"/>
      <w:b/>
      <w:bCs/>
      <w:kern w:val="1"/>
      <w:sz w:val="28"/>
      <w:szCs w:val="28"/>
      <w:lang w:eastAsia="ar-SA"/>
    </w:rPr>
  </w:style>
  <w:style w:type="paragraph" w:customStyle="1" w:styleId="western">
    <w:name w:val="western"/>
    <w:basedOn w:val="Normal"/>
    <w:rsid w:val="00CB4A54"/>
    <w:pPr>
      <w:spacing w:before="280" w:after="119"/>
      <w:jc w:val="left"/>
    </w:pPr>
    <w:rPr>
      <w:rFonts w:eastAsia="Calibri"/>
      <w:kern w:val="1"/>
      <w:lang w:eastAsia="ar-SA"/>
    </w:rPr>
  </w:style>
  <w:style w:type="character" w:customStyle="1" w:styleId="Forte1">
    <w:name w:val="Forte1"/>
    <w:rsid w:val="00CB4A54"/>
    <w:rPr>
      <w:b/>
      <w:color w:val="000000"/>
      <w:spacing w:val="0"/>
      <w:sz w:val="24"/>
    </w:rPr>
  </w:style>
  <w:style w:type="paragraph" w:customStyle="1" w:styleId="BodyText">
    <w:name w:val="BodyText"/>
    <w:rsid w:val="00CB4A54"/>
    <w:pPr>
      <w:spacing w:after="0" w:line="240" w:lineRule="auto"/>
    </w:pPr>
    <w:rPr>
      <w:rFonts w:ascii="CG Times (WN)" w:eastAsia="MS Mincho" w:hAnsi="CG Times (WN)" w:cs="CG Times (WN)"/>
      <w:color w:val="000000"/>
      <w:sz w:val="24"/>
      <w:szCs w:val="24"/>
      <w:lang w:val="en-US" w:eastAsia="pt-BR"/>
    </w:rPr>
  </w:style>
  <w:style w:type="paragraph" w:customStyle="1" w:styleId="A161175">
    <w:name w:val="_A161175ÿ"/>
    <w:basedOn w:val="Normal"/>
    <w:rsid w:val="00CB4A54"/>
    <w:pPr>
      <w:tabs>
        <w:tab w:val="left" w:pos="-698"/>
        <w:tab w:val="left" w:pos="0"/>
      </w:tabs>
      <w:ind w:left="867" w:right="46"/>
    </w:pPr>
    <w:rPr>
      <w:rFonts w:eastAsia="MS Mincho"/>
    </w:rPr>
  </w:style>
  <w:style w:type="paragraph" w:customStyle="1" w:styleId="Textodecomentrio1">
    <w:name w:val="Texto de comentário1"/>
    <w:basedOn w:val="Normal"/>
    <w:rsid w:val="00CB4A54"/>
    <w:pPr>
      <w:tabs>
        <w:tab w:val="left" w:pos="0"/>
      </w:tabs>
      <w:jc w:val="left"/>
    </w:pPr>
    <w:rPr>
      <w:rFonts w:eastAsia="MS Mincho"/>
      <w:sz w:val="20"/>
      <w:szCs w:val="20"/>
    </w:rPr>
  </w:style>
  <w:style w:type="paragraph" w:customStyle="1" w:styleId="CLAUSULA">
    <w:name w:val="CLAUSULA"/>
    <w:basedOn w:val="Ttulo3"/>
    <w:rsid w:val="00CB4A54"/>
    <w:pPr>
      <w:keepNext w:val="0"/>
      <w:tabs>
        <w:tab w:val="left" w:pos="0"/>
      </w:tabs>
      <w:autoSpaceDE/>
      <w:autoSpaceDN/>
      <w:jc w:val="left"/>
      <w:outlineLvl w:val="9"/>
    </w:pPr>
    <w:rPr>
      <w:rFonts w:ascii="Arial" w:eastAsia="MS Mincho" w:hAnsi="Arial" w:cs="Arial"/>
      <w:caps/>
      <w:sz w:val="20"/>
      <w:szCs w:val="20"/>
    </w:rPr>
  </w:style>
  <w:style w:type="paragraph" w:customStyle="1" w:styleId="NormalJustificado">
    <w:name w:val="Normal + Justificado"/>
    <w:aliases w:val="À esquerda:  0 cm,Deslocamento:  1,9 cm"/>
    <w:basedOn w:val="Normal"/>
    <w:rsid w:val="00CB4A54"/>
    <w:pPr>
      <w:ind w:left="1080" w:hanging="1080"/>
      <w:outlineLvl w:val="0"/>
    </w:pPr>
    <w:rPr>
      <w:rFonts w:ascii="Arial" w:eastAsia="MS Mincho" w:hAnsi="Arial" w:cs="Arial"/>
      <w:sz w:val="22"/>
      <w:szCs w:val="22"/>
    </w:rPr>
  </w:style>
  <w:style w:type="paragraph" w:customStyle="1" w:styleId="reservado3">
    <w:name w:val="reservado3"/>
    <w:basedOn w:val="Normal"/>
    <w:rsid w:val="00CB4A54"/>
    <w:pPr>
      <w:tabs>
        <w:tab w:val="left" w:pos="9000"/>
        <w:tab w:val="right" w:pos="9360"/>
      </w:tabs>
      <w:suppressAutoHyphens/>
      <w:jc w:val="left"/>
    </w:pPr>
    <w:rPr>
      <w:rFonts w:ascii="Courier New" w:eastAsia="MS Mincho" w:hAnsi="Courier New" w:cs="Courier New"/>
      <w:lang w:val="en-US"/>
    </w:rPr>
  </w:style>
  <w:style w:type="paragraph" w:customStyle="1" w:styleId="a">
    <w:name w:val="a"/>
    <w:basedOn w:val="Normal"/>
    <w:rsid w:val="00CB4A54"/>
    <w:pPr>
      <w:tabs>
        <w:tab w:val="left" w:pos="567"/>
        <w:tab w:val="right" w:pos="9214"/>
      </w:tabs>
      <w:spacing w:line="480" w:lineRule="auto"/>
    </w:pPr>
    <w:rPr>
      <w:rFonts w:eastAsia="MS Mincho"/>
      <w:sz w:val="20"/>
      <w:szCs w:val="20"/>
    </w:rPr>
  </w:style>
  <w:style w:type="paragraph" w:customStyle="1" w:styleId="p5">
    <w:name w:val="p5"/>
    <w:basedOn w:val="Normal"/>
    <w:rsid w:val="00CB4A54"/>
    <w:pPr>
      <w:widowControl w:val="0"/>
      <w:autoSpaceDE w:val="0"/>
      <w:autoSpaceDN w:val="0"/>
      <w:adjustRightInd w:val="0"/>
      <w:ind w:left="1151"/>
      <w:jc w:val="left"/>
    </w:pPr>
    <w:rPr>
      <w:rFonts w:eastAsia="MS Mincho"/>
      <w:lang w:val="en-US"/>
    </w:rPr>
  </w:style>
  <w:style w:type="paragraph" w:customStyle="1" w:styleId="p6">
    <w:name w:val="p6"/>
    <w:basedOn w:val="Normal"/>
    <w:rsid w:val="00CB4A54"/>
    <w:pPr>
      <w:widowControl w:val="0"/>
      <w:tabs>
        <w:tab w:val="left" w:pos="4626"/>
      </w:tabs>
      <w:autoSpaceDE w:val="0"/>
      <w:autoSpaceDN w:val="0"/>
      <w:adjustRightInd w:val="0"/>
      <w:ind w:left="3186" w:hanging="4626"/>
      <w:jc w:val="left"/>
    </w:pPr>
    <w:rPr>
      <w:rFonts w:eastAsia="MS Mincho"/>
      <w:lang w:val="en-US"/>
    </w:rPr>
  </w:style>
  <w:style w:type="paragraph" w:customStyle="1" w:styleId="p49">
    <w:name w:val="p49"/>
    <w:basedOn w:val="Normal"/>
    <w:rsid w:val="00CB4A54"/>
    <w:pPr>
      <w:widowControl w:val="0"/>
      <w:autoSpaceDE w:val="0"/>
      <w:autoSpaceDN w:val="0"/>
      <w:adjustRightInd w:val="0"/>
      <w:ind w:left="1032" w:hanging="408"/>
    </w:pPr>
    <w:rPr>
      <w:rFonts w:eastAsia="MS Mincho"/>
      <w:lang w:val="en-US"/>
    </w:rPr>
  </w:style>
  <w:style w:type="paragraph" w:customStyle="1" w:styleId="p60">
    <w:name w:val="p60"/>
    <w:basedOn w:val="Normal"/>
    <w:rsid w:val="00CB4A54"/>
    <w:pPr>
      <w:widowControl w:val="0"/>
      <w:tabs>
        <w:tab w:val="left" w:pos="408"/>
      </w:tabs>
      <w:autoSpaceDE w:val="0"/>
      <w:autoSpaceDN w:val="0"/>
      <w:adjustRightInd w:val="0"/>
      <w:ind w:left="1032"/>
      <w:jc w:val="left"/>
    </w:pPr>
    <w:rPr>
      <w:rFonts w:eastAsia="MS Mincho"/>
      <w:lang w:val="en-US"/>
    </w:rPr>
  </w:style>
  <w:style w:type="paragraph" w:customStyle="1" w:styleId="p68">
    <w:name w:val="p68"/>
    <w:basedOn w:val="Normal"/>
    <w:rsid w:val="00CB4A54"/>
    <w:pPr>
      <w:widowControl w:val="0"/>
      <w:tabs>
        <w:tab w:val="left" w:pos="311"/>
      </w:tabs>
      <w:autoSpaceDE w:val="0"/>
      <w:autoSpaceDN w:val="0"/>
      <w:adjustRightInd w:val="0"/>
      <w:ind w:left="1129" w:hanging="311"/>
      <w:jc w:val="left"/>
    </w:pPr>
    <w:rPr>
      <w:rFonts w:eastAsia="MS Mincho"/>
      <w:lang w:val="en-US"/>
    </w:rPr>
  </w:style>
  <w:style w:type="paragraph" w:customStyle="1" w:styleId="p82">
    <w:name w:val="p82"/>
    <w:basedOn w:val="Normal"/>
    <w:rsid w:val="00CB4A54"/>
    <w:pPr>
      <w:widowControl w:val="0"/>
      <w:tabs>
        <w:tab w:val="left" w:pos="759"/>
        <w:tab w:val="left" w:pos="850"/>
      </w:tabs>
      <w:autoSpaceDE w:val="0"/>
      <w:autoSpaceDN w:val="0"/>
      <w:adjustRightInd w:val="0"/>
      <w:ind w:left="850" w:hanging="91"/>
      <w:jc w:val="left"/>
    </w:pPr>
    <w:rPr>
      <w:rFonts w:eastAsia="MS Mincho"/>
      <w:lang w:val="en-US"/>
    </w:rPr>
  </w:style>
  <w:style w:type="paragraph" w:customStyle="1" w:styleId="p8">
    <w:name w:val="p8"/>
    <w:basedOn w:val="Normal"/>
    <w:rsid w:val="00CB4A54"/>
    <w:pPr>
      <w:widowControl w:val="0"/>
      <w:tabs>
        <w:tab w:val="left" w:pos="725"/>
      </w:tabs>
      <w:autoSpaceDE w:val="0"/>
      <w:autoSpaceDN w:val="0"/>
      <w:adjustRightInd w:val="0"/>
      <w:jc w:val="left"/>
    </w:pPr>
    <w:rPr>
      <w:rFonts w:eastAsia="MS Mincho"/>
      <w:lang w:val="en-US"/>
    </w:rPr>
  </w:style>
  <w:style w:type="paragraph" w:customStyle="1" w:styleId="t32">
    <w:name w:val="t32"/>
    <w:basedOn w:val="Normal"/>
    <w:rsid w:val="00CB4A54"/>
    <w:pPr>
      <w:widowControl w:val="0"/>
      <w:autoSpaceDE w:val="0"/>
      <w:autoSpaceDN w:val="0"/>
      <w:adjustRightInd w:val="0"/>
      <w:jc w:val="left"/>
    </w:pPr>
    <w:rPr>
      <w:rFonts w:eastAsia="MS Mincho"/>
      <w:lang w:val="en-US"/>
    </w:rPr>
  </w:style>
  <w:style w:type="paragraph" w:customStyle="1" w:styleId="p9">
    <w:name w:val="p9"/>
    <w:basedOn w:val="Normal"/>
    <w:rsid w:val="00CB4A54"/>
    <w:pPr>
      <w:widowControl w:val="0"/>
      <w:tabs>
        <w:tab w:val="left" w:pos="204"/>
      </w:tabs>
      <w:autoSpaceDE w:val="0"/>
      <w:autoSpaceDN w:val="0"/>
      <w:adjustRightInd w:val="0"/>
      <w:jc w:val="left"/>
    </w:pPr>
    <w:rPr>
      <w:rFonts w:eastAsia="MS Mincho"/>
      <w:lang w:val="en-US"/>
    </w:rPr>
  </w:style>
  <w:style w:type="paragraph" w:customStyle="1" w:styleId="p10">
    <w:name w:val="p10"/>
    <w:basedOn w:val="Normal"/>
    <w:rsid w:val="00CB4A54"/>
    <w:pPr>
      <w:widowControl w:val="0"/>
      <w:tabs>
        <w:tab w:val="left" w:pos="725"/>
      </w:tabs>
      <w:autoSpaceDE w:val="0"/>
      <w:autoSpaceDN w:val="0"/>
      <w:adjustRightInd w:val="0"/>
      <w:jc w:val="left"/>
    </w:pPr>
    <w:rPr>
      <w:rFonts w:eastAsia="MS Mincho"/>
      <w:lang w:val="en-US"/>
    </w:rPr>
  </w:style>
  <w:style w:type="paragraph" w:customStyle="1" w:styleId="p19">
    <w:name w:val="p19"/>
    <w:basedOn w:val="Normal"/>
    <w:rsid w:val="00CB4A54"/>
    <w:pPr>
      <w:widowControl w:val="0"/>
      <w:autoSpaceDE w:val="0"/>
      <w:autoSpaceDN w:val="0"/>
      <w:adjustRightInd w:val="0"/>
      <w:jc w:val="left"/>
    </w:pPr>
    <w:rPr>
      <w:rFonts w:eastAsia="MS Mincho"/>
      <w:lang w:val="en-US"/>
    </w:rPr>
  </w:style>
  <w:style w:type="paragraph" w:customStyle="1" w:styleId="p34">
    <w:name w:val="p34"/>
    <w:basedOn w:val="Normal"/>
    <w:rsid w:val="00CB4A54"/>
    <w:pPr>
      <w:widowControl w:val="0"/>
      <w:autoSpaceDE w:val="0"/>
      <w:autoSpaceDN w:val="0"/>
      <w:adjustRightInd w:val="0"/>
      <w:ind w:left="1032" w:hanging="408"/>
      <w:jc w:val="left"/>
    </w:pPr>
    <w:rPr>
      <w:rFonts w:eastAsia="MS Mincho"/>
      <w:lang w:val="en-US"/>
    </w:rPr>
  </w:style>
  <w:style w:type="paragraph" w:customStyle="1" w:styleId="t27">
    <w:name w:val="t27"/>
    <w:basedOn w:val="Normal"/>
    <w:rsid w:val="00CB4A54"/>
    <w:pPr>
      <w:widowControl w:val="0"/>
      <w:autoSpaceDE w:val="0"/>
      <w:autoSpaceDN w:val="0"/>
      <w:adjustRightInd w:val="0"/>
      <w:jc w:val="left"/>
    </w:pPr>
    <w:rPr>
      <w:rFonts w:eastAsia="MS Mincho"/>
      <w:lang w:val="en-US"/>
    </w:rPr>
  </w:style>
  <w:style w:type="paragraph" w:customStyle="1" w:styleId="p31">
    <w:name w:val="p31"/>
    <w:basedOn w:val="Normal"/>
    <w:rsid w:val="00CB4A54"/>
    <w:pPr>
      <w:widowControl w:val="0"/>
      <w:autoSpaceDE w:val="0"/>
      <w:autoSpaceDN w:val="0"/>
      <w:adjustRightInd w:val="0"/>
      <w:ind w:left="868" w:hanging="572"/>
      <w:jc w:val="left"/>
    </w:pPr>
    <w:rPr>
      <w:rFonts w:eastAsia="MS Mincho"/>
      <w:lang w:val="en-US"/>
    </w:rPr>
  </w:style>
  <w:style w:type="paragraph" w:customStyle="1" w:styleId="p2">
    <w:name w:val="p2"/>
    <w:basedOn w:val="Normal"/>
    <w:rsid w:val="00CB4A54"/>
    <w:pPr>
      <w:widowControl w:val="0"/>
      <w:tabs>
        <w:tab w:val="left" w:pos="1281"/>
      </w:tabs>
      <w:autoSpaceDE w:val="0"/>
      <w:autoSpaceDN w:val="0"/>
      <w:adjustRightInd w:val="0"/>
      <w:ind w:left="159"/>
      <w:jc w:val="left"/>
    </w:pPr>
    <w:rPr>
      <w:rFonts w:eastAsia="MS Mincho"/>
      <w:lang w:val="en-US"/>
    </w:rPr>
  </w:style>
  <w:style w:type="paragraph" w:customStyle="1" w:styleId="c11">
    <w:name w:val="c11"/>
    <w:basedOn w:val="Normal"/>
    <w:rsid w:val="00CB4A54"/>
    <w:pPr>
      <w:widowControl w:val="0"/>
      <w:autoSpaceDE w:val="0"/>
      <w:autoSpaceDN w:val="0"/>
      <w:adjustRightInd w:val="0"/>
      <w:jc w:val="center"/>
    </w:pPr>
    <w:rPr>
      <w:rFonts w:eastAsia="MS Mincho"/>
      <w:lang w:val="en-US"/>
    </w:rPr>
  </w:style>
  <w:style w:type="paragraph" w:customStyle="1" w:styleId="c9">
    <w:name w:val="c9"/>
    <w:basedOn w:val="Normal"/>
    <w:rsid w:val="00CB4A54"/>
    <w:pPr>
      <w:widowControl w:val="0"/>
      <w:autoSpaceDE w:val="0"/>
      <w:autoSpaceDN w:val="0"/>
      <w:adjustRightInd w:val="0"/>
      <w:jc w:val="center"/>
    </w:pPr>
    <w:rPr>
      <w:rFonts w:eastAsia="MS Mincho"/>
      <w:lang w:val="en-US"/>
    </w:rPr>
  </w:style>
  <w:style w:type="paragraph" w:customStyle="1" w:styleId="Style3">
    <w:name w:val="Style 3"/>
    <w:basedOn w:val="Normal"/>
    <w:rsid w:val="00CB4A54"/>
    <w:pPr>
      <w:widowControl w:val="0"/>
      <w:autoSpaceDE w:val="0"/>
      <w:autoSpaceDN w:val="0"/>
      <w:ind w:left="360"/>
      <w:jc w:val="left"/>
    </w:pPr>
    <w:rPr>
      <w:rFonts w:eastAsia="MS Mincho"/>
    </w:rPr>
  </w:style>
  <w:style w:type="paragraph" w:customStyle="1" w:styleId="Style4">
    <w:name w:val="Style 4"/>
    <w:basedOn w:val="Normal"/>
    <w:rsid w:val="00CB4A54"/>
    <w:pPr>
      <w:widowControl w:val="0"/>
      <w:autoSpaceDE w:val="0"/>
      <w:autoSpaceDN w:val="0"/>
      <w:adjustRightInd w:val="0"/>
      <w:jc w:val="left"/>
    </w:pPr>
    <w:rPr>
      <w:rFonts w:eastAsia="MS Mincho"/>
    </w:rPr>
  </w:style>
  <w:style w:type="paragraph" w:customStyle="1" w:styleId="Style2">
    <w:name w:val="Style 2"/>
    <w:basedOn w:val="Normal"/>
    <w:rsid w:val="00CB4A54"/>
    <w:pPr>
      <w:widowControl w:val="0"/>
      <w:autoSpaceDE w:val="0"/>
      <w:autoSpaceDN w:val="0"/>
      <w:adjustRightInd w:val="0"/>
      <w:jc w:val="left"/>
    </w:pPr>
    <w:rPr>
      <w:rFonts w:eastAsia="MS Mincho"/>
    </w:rPr>
  </w:style>
  <w:style w:type="character" w:customStyle="1" w:styleId="TextodecomentrioChar1">
    <w:name w:val="Texto de comentário Char1"/>
    <w:link w:val="Textodecomentrio"/>
    <w:semiHidden/>
    <w:locked/>
    <w:rsid w:val="00CB4A54"/>
    <w:rPr>
      <w:rFonts w:eastAsia="MS Mincho"/>
    </w:rPr>
  </w:style>
  <w:style w:type="paragraph" w:styleId="Textodecomentrio">
    <w:name w:val="annotation text"/>
    <w:basedOn w:val="Normal"/>
    <w:link w:val="TextodecomentrioChar1"/>
    <w:semiHidden/>
    <w:rsid w:val="00CB4A54"/>
    <w:pPr>
      <w:jc w:val="left"/>
    </w:pPr>
    <w:rPr>
      <w:rFonts w:asciiTheme="minorHAnsi" w:eastAsia="MS Mincho" w:hAnsiTheme="minorHAnsi" w:cstheme="minorBidi"/>
      <w:sz w:val="22"/>
      <w:szCs w:val="22"/>
      <w:lang w:eastAsia="en-US"/>
    </w:rPr>
  </w:style>
  <w:style w:type="character" w:customStyle="1" w:styleId="TextodecomentrioChar">
    <w:name w:val="Texto de comentário Char"/>
    <w:basedOn w:val="Fontepargpadro"/>
    <w:rsid w:val="00CB4A54"/>
    <w:rPr>
      <w:rFonts w:ascii="Times New Roman" w:eastAsia="Times New Roman" w:hAnsi="Times New Roman" w:cs="Times New Roman"/>
      <w:sz w:val="20"/>
      <w:szCs w:val="20"/>
      <w:lang w:eastAsia="pt-BR"/>
    </w:rPr>
  </w:style>
  <w:style w:type="character" w:customStyle="1" w:styleId="TextodecomentrioCarcter1">
    <w:name w:val="Texto de comentário Carácter1"/>
    <w:rsid w:val="00CB4A54"/>
    <w:rPr>
      <w:rFonts w:cs="Times New Roman"/>
    </w:rPr>
  </w:style>
  <w:style w:type="character" w:customStyle="1" w:styleId="AssuntodocomentrioChar1">
    <w:name w:val="Assunto do comentário Char1"/>
    <w:link w:val="Assuntodocomentrio"/>
    <w:semiHidden/>
    <w:locked/>
    <w:rsid w:val="00CB4A54"/>
    <w:rPr>
      <w:rFonts w:eastAsia="MS Mincho"/>
      <w:b/>
    </w:rPr>
  </w:style>
  <w:style w:type="paragraph" w:styleId="Assuntodocomentrio">
    <w:name w:val="annotation subject"/>
    <w:basedOn w:val="Textodecomentrio"/>
    <w:next w:val="Textodecomentrio"/>
    <w:link w:val="AssuntodocomentrioChar1"/>
    <w:semiHidden/>
    <w:rsid w:val="00CB4A54"/>
    <w:rPr>
      <w:b/>
    </w:rPr>
  </w:style>
  <w:style w:type="character" w:customStyle="1" w:styleId="AssuntodocomentrioChar">
    <w:name w:val="Assunto do comentário Char"/>
    <w:basedOn w:val="TextodecomentrioChar"/>
    <w:rsid w:val="00CB4A54"/>
    <w:rPr>
      <w:rFonts w:ascii="Times New Roman" w:eastAsia="Times New Roman" w:hAnsi="Times New Roman" w:cs="Times New Roman"/>
      <w:b/>
      <w:bCs/>
      <w:sz w:val="20"/>
      <w:szCs w:val="20"/>
      <w:lang w:eastAsia="pt-BR"/>
    </w:rPr>
  </w:style>
  <w:style w:type="character" w:customStyle="1" w:styleId="AssuntodecomentrioCarcter1">
    <w:name w:val="Assunto de comentário Carácter1"/>
    <w:rsid w:val="00CB4A54"/>
    <w:rPr>
      <w:b/>
    </w:rPr>
  </w:style>
  <w:style w:type="character" w:styleId="nfase">
    <w:name w:val="Emphasis"/>
    <w:qFormat/>
    <w:rsid w:val="00CB4A54"/>
    <w:rPr>
      <w:rFonts w:cs="Times New Roman"/>
      <w:i/>
      <w:iCs/>
    </w:rPr>
  </w:style>
  <w:style w:type="paragraph" w:customStyle="1" w:styleId="Corpodetexto212">
    <w:name w:val="Corpo de texto 212"/>
    <w:basedOn w:val="Normal"/>
    <w:rsid w:val="00CB4A54"/>
    <w:pPr>
      <w:suppressAutoHyphens/>
      <w:spacing w:line="360" w:lineRule="auto"/>
    </w:pPr>
    <w:rPr>
      <w:rFonts w:eastAsia="MS Mincho"/>
      <w:lang w:eastAsia="ar-SA"/>
    </w:rPr>
  </w:style>
  <w:style w:type="paragraph" w:customStyle="1" w:styleId="Inciso">
    <w:name w:val="Inciso"/>
    <w:rsid w:val="00CB4A54"/>
    <w:pPr>
      <w:widowControl w:val="0"/>
      <w:spacing w:before="45" w:after="45" w:line="240" w:lineRule="auto"/>
      <w:ind w:left="794"/>
      <w:jc w:val="both"/>
    </w:pPr>
    <w:rPr>
      <w:rFonts w:ascii="Arial" w:eastAsia="MS Mincho" w:hAnsi="Arial" w:cs="Arial"/>
      <w:sz w:val="20"/>
      <w:szCs w:val="20"/>
      <w:lang w:eastAsia="pt-BR"/>
    </w:rPr>
  </w:style>
  <w:style w:type="paragraph" w:customStyle="1" w:styleId="Normal10">
    <w:name w:val="Normal1"/>
    <w:rsid w:val="00CB4A54"/>
    <w:pPr>
      <w:widowControl w:val="0"/>
      <w:spacing w:before="68" w:after="68" w:line="240" w:lineRule="auto"/>
      <w:ind w:firstLine="1134"/>
      <w:jc w:val="both"/>
    </w:pPr>
    <w:rPr>
      <w:rFonts w:ascii="Arial" w:eastAsia="MS Mincho" w:hAnsi="Arial" w:cs="Arial"/>
      <w:sz w:val="20"/>
      <w:szCs w:val="20"/>
      <w:lang w:eastAsia="pt-BR"/>
    </w:rPr>
  </w:style>
  <w:style w:type="paragraph" w:customStyle="1" w:styleId="Assunto">
    <w:name w:val="Assunto"/>
    <w:rsid w:val="00CB4A54"/>
    <w:pPr>
      <w:widowControl w:val="0"/>
      <w:spacing w:before="180" w:after="91" w:line="240" w:lineRule="auto"/>
    </w:pPr>
    <w:rPr>
      <w:rFonts w:ascii="Arial" w:eastAsia="MS Mincho" w:hAnsi="Arial" w:cs="Arial"/>
      <w:b/>
      <w:bCs/>
      <w:sz w:val="20"/>
      <w:szCs w:val="20"/>
      <w:lang w:eastAsia="pt-BR"/>
    </w:rPr>
  </w:style>
  <w:style w:type="paragraph" w:customStyle="1" w:styleId="Normal100">
    <w:name w:val="Normal 10"/>
    <w:rsid w:val="00CB4A54"/>
    <w:pPr>
      <w:widowControl w:val="0"/>
      <w:spacing w:before="91" w:after="91" w:line="240" w:lineRule="auto"/>
      <w:ind w:firstLine="1134"/>
      <w:jc w:val="both"/>
    </w:pPr>
    <w:rPr>
      <w:rFonts w:ascii="Arial" w:eastAsia="MS Mincho" w:hAnsi="Arial" w:cs="Arial"/>
      <w:sz w:val="20"/>
      <w:szCs w:val="20"/>
      <w:lang w:eastAsia="pt-BR"/>
    </w:rPr>
  </w:style>
  <w:style w:type="character" w:customStyle="1" w:styleId="WW8Num11z0">
    <w:name w:val="WW8Num11z0"/>
    <w:rsid w:val="00CB4A54"/>
    <w:rPr>
      <w:rFonts w:ascii="Symbol" w:hAnsi="Symbol"/>
    </w:rPr>
  </w:style>
  <w:style w:type="paragraph" w:customStyle="1" w:styleId="WW-BodyText2">
    <w:name w:val="WW-Body Text 2"/>
    <w:basedOn w:val="Normal"/>
    <w:rsid w:val="00CB4A54"/>
    <w:pPr>
      <w:suppressAutoHyphens/>
    </w:pPr>
    <w:rPr>
      <w:rFonts w:eastAsia="MS Mincho"/>
      <w:b/>
      <w:bCs/>
    </w:rPr>
  </w:style>
  <w:style w:type="paragraph" w:customStyle="1" w:styleId="Objetivo">
    <w:name w:val="Objetivo"/>
    <w:basedOn w:val="Ttulo4"/>
    <w:rsid w:val="00CB4A54"/>
    <w:pPr>
      <w:numPr>
        <w:ilvl w:val="12"/>
      </w:numPr>
      <w:tabs>
        <w:tab w:val="num" w:pos="0"/>
      </w:tabs>
      <w:autoSpaceDE/>
      <w:autoSpaceDN/>
      <w:ind w:right="397" w:firstLine="851"/>
    </w:pPr>
    <w:rPr>
      <w:rFonts w:ascii="Times New Roman" w:eastAsia="MS Mincho" w:hAnsi="Times New Roman" w:cs="Times New Roman"/>
      <w:b w:val="0"/>
      <w:bCs w:val="0"/>
      <w:color w:val="auto"/>
      <w:sz w:val="24"/>
      <w:szCs w:val="24"/>
    </w:rPr>
  </w:style>
  <w:style w:type="paragraph" w:customStyle="1" w:styleId="normal101">
    <w:name w:val="normal10"/>
    <w:rsid w:val="00CB4A54"/>
    <w:pPr>
      <w:widowControl w:val="0"/>
      <w:spacing w:before="91" w:after="91" w:line="240" w:lineRule="auto"/>
      <w:ind w:firstLine="1701"/>
      <w:jc w:val="both"/>
    </w:pPr>
    <w:rPr>
      <w:rFonts w:ascii="Arial" w:eastAsia="MS Mincho" w:hAnsi="Arial" w:cs="Arial"/>
      <w:sz w:val="20"/>
      <w:szCs w:val="20"/>
      <w:lang w:eastAsia="pt-BR"/>
    </w:rPr>
  </w:style>
  <w:style w:type="character" w:customStyle="1" w:styleId="EstiloBatang">
    <w:name w:val="Estilo Batang"/>
    <w:rsid w:val="00CB4A54"/>
    <w:rPr>
      <w:rFonts w:ascii="Batang" w:eastAsia="Batang"/>
      <w:spacing w:val="0"/>
      <w:sz w:val="24"/>
    </w:rPr>
  </w:style>
  <w:style w:type="character" w:customStyle="1" w:styleId="WW8Num7z0">
    <w:name w:val="WW8Num7z0"/>
    <w:rsid w:val="00CB4A54"/>
    <w:rPr>
      <w:rFonts w:ascii="Symbol" w:hAnsi="Symbol"/>
    </w:rPr>
  </w:style>
  <w:style w:type="character" w:customStyle="1" w:styleId="WW8Num10z0">
    <w:name w:val="WW8Num10z0"/>
    <w:rsid w:val="00CB4A54"/>
    <w:rPr>
      <w:rFonts w:ascii="Symbol" w:hAnsi="Symbol"/>
    </w:rPr>
  </w:style>
  <w:style w:type="character" w:customStyle="1" w:styleId="WW8Num14z0">
    <w:name w:val="WW8Num14z0"/>
    <w:rsid w:val="00CB4A54"/>
    <w:rPr>
      <w:rFonts w:ascii="Times New Roman" w:hAnsi="Times New Roman"/>
    </w:rPr>
  </w:style>
  <w:style w:type="character" w:customStyle="1" w:styleId="WW8Num17z0">
    <w:name w:val="WW8Num17z0"/>
    <w:rsid w:val="00CB4A54"/>
    <w:rPr>
      <w:rFonts w:ascii="Symbol" w:hAnsi="Symbol"/>
    </w:rPr>
  </w:style>
  <w:style w:type="character" w:customStyle="1" w:styleId="WW8Num20z0">
    <w:name w:val="WW8Num20z0"/>
    <w:rsid w:val="00CB4A54"/>
    <w:rPr>
      <w:rFonts w:ascii="Times New Roman" w:hAnsi="Times New Roman"/>
    </w:rPr>
  </w:style>
  <w:style w:type="character" w:customStyle="1" w:styleId="WW8Num21z0">
    <w:name w:val="WW8Num21z0"/>
    <w:rsid w:val="00CB4A54"/>
    <w:rPr>
      <w:rFonts w:ascii="Symbol" w:hAnsi="Symbol"/>
    </w:rPr>
  </w:style>
  <w:style w:type="character" w:customStyle="1" w:styleId="WW8Num36z0">
    <w:name w:val="WW8Num36z0"/>
    <w:rsid w:val="00CB4A54"/>
    <w:rPr>
      <w:rFonts w:ascii="Symbol" w:hAnsi="Symbol"/>
    </w:rPr>
  </w:style>
  <w:style w:type="character" w:customStyle="1" w:styleId="WW8Num47z0">
    <w:name w:val="WW8Num47z0"/>
    <w:rsid w:val="00CB4A54"/>
    <w:rPr>
      <w:rFonts w:ascii="Symbol" w:hAnsi="Symbol"/>
    </w:rPr>
  </w:style>
  <w:style w:type="character" w:customStyle="1" w:styleId="WW8Num13z0">
    <w:name w:val="WW8Num13z0"/>
    <w:rsid w:val="00CB4A54"/>
    <w:rPr>
      <w:rFonts w:ascii="Wingdings" w:hAnsi="Wingdings"/>
    </w:rPr>
  </w:style>
  <w:style w:type="character" w:customStyle="1" w:styleId="WW8Num34z0">
    <w:name w:val="WW8Num34z0"/>
    <w:rsid w:val="00CB4A54"/>
    <w:rPr>
      <w:rFonts w:ascii="Wingdings" w:hAnsi="Wingdings"/>
    </w:rPr>
  </w:style>
  <w:style w:type="character" w:customStyle="1" w:styleId="WW8Num34z1">
    <w:name w:val="WW8Num34z1"/>
    <w:rsid w:val="00CB4A54"/>
    <w:rPr>
      <w:rFonts w:ascii="Courier New" w:hAnsi="Courier New"/>
    </w:rPr>
  </w:style>
  <w:style w:type="character" w:customStyle="1" w:styleId="WW8Num34z3">
    <w:name w:val="WW8Num34z3"/>
    <w:rsid w:val="00CB4A54"/>
    <w:rPr>
      <w:rFonts w:ascii="Symbol" w:hAnsi="Symbol"/>
    </w:rPr>
  </w:style>
  <w:style w:type="character" w:customStyle="1" w:styleId="WW8Num38z0">
    <w:name w:val="WW8Num38z0"/>
    <w:rsid w:val="00CB4A54"/>
    <w:rPr>
      <w:rFonts w:ascii="Symbol" w:hAnsi="Symbol"/>
    </w:rPr>
  </w:style>
  <w:style w:type="character" w:customStyle="1" w:styleId="WW8Num38z1">
    <w:name w:val="WW8Num38z1"/>
    <w:rsid w:val="00CB4A54"/>
    <w:rPr>
      <w:rFonts w:ascii="Courier New" w:hAnsi="Courier New"/>
    </w:rPr>
  </w:style>
  <w:style w:type="character" w:customStyle="1" w:styleId="WW8Num38z2">
    <w:name w:val="WW8Num38z2"/>
    <w:rsid w:val="00CB4A54"/>
    <w:rPr>
      <w:rFonts w:ascii="Wingdings" w:hAnsi="Wingdings"/>
    </w:rPr>
  </w:style>
  <w:style w:type="character" w:customStyle="1" w:styleId="WW8Num1z0">
    <w:name w:val="WW8Num1z0"/>
    <w:rsid w:val="00CB4A54"/>
    <w:rPr>
      <w:rFonts w:ascii="Times New Roman" w:hAnsi="Times New Roman"/>
    </w:rPr>
  </w:style>
  <w:style w:type="character" w:customStyle="1" w:styleId="WW8Num7z1">
    <w:name w:val="WW8Num7z1"/>
    <w:rsid w:val="00CB4A54"/>
    <w:rPr>
      <w:rFonts w:ascii="Courier New" w:hAnsi="Courier New"/>
    </w:rPr>
  </w:style>
  <w:style w:type="character" w:customStyle="1" w:styleId="WW8Num7z2">
    <w:name w:val="WW8Num7z2"/>
    <w:rsid w:val="00CB4A54"/>
    <w:rPr>
      <w:rFonts w:ascii="Wingdings" w:hAnsi="Wingdings"/>
    </w:rPr>
  </w:style>
  <w:style w:type="character" w:customStyle="1" w:styleId="WW8Num10z1">
    <w:name w:val="WW8Num10z1"/>
    <w:rsid w:val="00CB4A54"/>
    <w:rPr>
      <w:rFonts w:ascii="Courier New" w:hAnsi="Courier New"/>
    </w:rPr>
  </w:style>
  <w:style w:type="character" w:customStyle="1" w:styleId="WW8Num10z2">
    <w:name w:val="WW8Num10z2"/>
    <w:rsid w:val="00CB4A54"/>
    <w:rPr>
      <w:rFonts w:ascii="Wingdings" w:hAnsi="Wingdings"/>
    </w:rPr>
  </w:style>
  <w:style w:type="character" w:customStyle="1" w:styleId="WW8Num12z1">
    <w:name w:val="WW8Num12z1"/>
    <w:rsid w:val="00CB4A54"/>
    <w:rPr>
      <w:rFonts w:ascii="Courier New" w:hAnsi="Courier New"/>
    </w:rPr>
  </w:style>
  <w:style w:type="character" w:customStyle="1" w:styleId="WW8Num12z2">
    <w:name w:val="WW8Num12z2"/>
    <w:rsid w:val="00CB4A54"/>
    <w:rPr>
      <w:rFonts w:ascii="Wingdings" w:hAnsi="Wingdings"/>
    </w:rPr>
  </w:style>
  <w:style w:type="character" w:customStyle="1" w:styleId="WW8Num13z1">
    <w:name w:val="WW8Num13z1"/>
    <w:rsid w:val="00CB4A54"/>
    <w:rPr>
      <w:rFonts w:ascii="Courier New" w:hAnsi="Courier New"/>
    </w:rPr>
  </w:style>
  <w:style w:type="character" w:customStyle="1" w:styleId="WW8Num13z3">
    <w:name w:val="WW8Num13z3"/>
    <w:rsid w:val="00CB4A54"/>
    <w:rPr>
      <w:rFonts w:ascii="Symbol" w:hAnsi="Symbol"/>
    </w:rPr>
  </w:style>
  <w:style w:type="character" w:customStyle="1" w:styleId="WW8Num15z1">
    <w:name w:val="WW8Num15z1"/>
    <w:rsid w:val="00CB4A54"/>
    <w:rPr>
      <w:rFonts w:ascii="Times New Roman" w:hAnsi="Times New Roman"/>
    </w:rPr>
  </w:style>
  <w:style w:type="character" w:customStyle="1" w:styleId="WW8Num15z3">
    <w:name w:val="WW8Num15z3"/>
    <w:rsid w:val="00CB4A54"/>
    <w:rPr>
      <w:rFonts w:ascii="Times New Roman" w:hAnsi="Times New Roman"/>
    </w:rPr>
  </w:style>
  <w:style w:type="character" w:customStyle="1" w:styleId="WW8Num18z1">
    <w:name w:val="WW8Num18z1"/>
    <w:rsid w:val="00CB4A54"/>
    <w:rPr>
      <w:rFonts w:ascii="Courier New" w:hAnsi="Courier New"/>
    </w:rPr>
  </w:style>
  <w:style w:type="character" w:customStyle="1" w:styleId="WW8Num18z2">
    <w:name w:val="WW8Num18z2"/>
    <w:rsid w:val="00CB4A54"/>
    <w:rPr>
      <w:rFonts w:ascii="Wingdings" w:hAnsi="Wingdings"/>
    </w:rPr>
  </w:style>
  <w:style w:type="character" w:customStyle="1" w:styleId="WW8Num19z1">
    <w:name w:val="WW8Num19z1"/>
    <w:rsid w:val="00CB4A54"/>
    <w:rPr>
      <w:rFonts w:ascii="Times New Roman" w:hAnsi="Times New Roman"/>
    </w:rPr>
  </w:style>
  <w:style w:type="character" w:customStyle="1" w:styleId="WW8Num20z1">
    <w:name w:val="WW8Num20z1"/>
    <w:rsid w:val="00CB4A54"/>
    <w:rPr>
      <w:rFonts w:ascii="Courier New" w:hAnsi="Courier New"/>
    </w:rPr>
  </w:style>
  <w:style w:type="character" w:customStyle="1" w:styleId="WW8Num20z2">
    <w:name w:val="WW8Num20z2"/>
    <w:rsid w:val="00CB4A54"/>
    <w:rPr>
      <w:rFonts w:ascii="Wingdings" w:hAnsi="Wingdings"/>
    </w:rPr>
  </w:style>
  <w:style w:type="character" w:customStyle="1" w:styleId="WW8Num20z3">
    <w:name w:val="WW8Num20z3"/>
    <w:rsid w:val="00CB4A54"/>
    <w:rPr>
      <w:rFonts w:ascii="Symbol" w:hAnsi="Symbol"/>
    </w:rPr>
  </w:style>
  <w:style w:type="character" w:customStyle="1" w:styleId="WW8Num22z1">
    <w:name w:val="WW8Num22z1"/>
    <w:rsid w:val="00CB4A54"/>
    <w:rPr>
      <w:rFonts w:ascii="Times New Roman" w:hAnsi="Times New Roman"/>
    </w:rPr>
  </w:style>
  <w:style w:type="character" w:customStyle="1" w:styleId="WW8Num24z0">
    <w:name w:val="WW8Num24z0"/>
    <w:rsid w:val="00CB4A54"/>
    <w:rPr>
      <w:rFonts w:ascii="Symbol" w:hAnsi="Symbol"/>
    </w:rPr>
  </w:style>
  <w:style w:type="character" w:customStyle="1" w:styleId="WW8Num24z1">
    <w:name w:val="WW8Num24z1"/>
    <w:rsid w:val="00CB4A54"/>
    <w:rPr>
      <w:rFonts w:ascii="Courier New" w:hAnsi="Courier New"/>
    </w:rPr>
  </w:style>
  <w:style w:type="character" w:customStyle="1" w:styleId="WW8Num24z2">
    <w:name w:val="WW8Num24z2"/>
    <w:rsid w:val="00CB4A54"/>
    <w:rPr>
      <w:rFonts w:ascii="Wingdings" w:hAnsi="Wingdings"/>
    </w:rPr>
  </w:style>
  <w:style w:type="character" w:customStyle="1" w:styleId="WW8Num25z2">
    <w:name w:val="WW8Num25z2"/>
    <w:rsid w:val="00CB4A54"/>
    <w:rPr>
      <w:rFonts w:ascii="Wingdings" w:hAnsi="Wingdings"/>
    </w:rPr>
  </w:style>
  <w:style w:type="character" w:customStyle="1" w:styleId="WW8Num26z0">
    <w:name w:val="WW8Num26z0"/>
    <w:rsid w:val="00CB4A54"/>
    <w:rPr>
      <w:rFonts w:ascii="Symbol" w:hAnsi="Symbol"/>
    </w:rPr>
  </w:style>
  <w:style w:type="character" w:customStyle="1" w:styleId="WW8Num26z1">
    <w:name w:val="WW8Num26z1"/>
    <w:rsid w:val="00CB4A54"/>
    <w:rPr>
      <w:rFonts w:ascii="Courier New" w:hAnsi="Courier New"/>
    </w:rPr>
  </w:style>
  <w:style w:type="character" w:customStyle="1" w:styleId="WW8Num26z2">
    <w:name w:val="WW8Num26z2"/>
    <w:rsid w:val="00CB4A54"/>
    <w:rPr>
      <w:rFonts w:ascii="Wingdings" w:hAnsi="Wingdings"/>
    </w:rPr>
  </w:style>
  <w:style w:type="character" w:customStyle="1" w:styleId="WW8Num27z0">
    <w:name w:val="WW8Num27z0"/>
    <w:rsid w:val="00CB4A54"/>
    <w:rPr>
      <w:rFonts w:ascii="Symbol" w:hAnsi="Symbol"/>
    </w:rPr>
  </w:style>
  <w:style w:type="character" w:customStyle="1" w:styleId="WW8Num27z1">
    <w:name w:val="WW8Num27z1"/>
    <w:rsid w:val="00CB4A54"/>
    <w:rPr>
      <w:rFonts w:ascii="Times New Roman" w:hAnsi="Times New Roman"/>
    </w:rPr>
  </w:style>
  <w:style w:type="character" w:customStyle="1" w:styleId="WW8Num30z0">
    <w:name w:val="WW8Num30z0"/>
    <w:rsid w:val="00CB4A54"/>
    <w:rPr>
      <w:rFonts w:ascii="Symbol" w:hAnsi="Symbol"/>
    </w:rPr>
  </w:style>
  <w:style w:type="character" w:customStyle="1" w:styleId="WW8Num30z1">
    <w:name w:val="WW8Num30z1"/>
    <w:rsid w:val="00CB4A54"/>
    <w:rPr>
      <w:rFonts w:ascii="Courier New" w:hAnsi="Courier New"/>
    </w:rPr>
  </w:style>
  <w:style w:type="character" w:customStyle="1" w:styleId="WW8Num30z2">
    <w:name w:val="WW8Num30z2"/>
    <w:rsid w:val="00CB4A54"/>
    <w:rPr>
      <w:rFonts w:ascii="Wingdings" w:hAnsi="Wingdings"/>
    </w:rPr>
  </w:style>
  <w:style w:type="character" w:customStyle="1" w:styleId="WW8Num30z3">
    <w:name w:val="WW8Num30z3"/>
    <w:rsid w:val="00CB4A54"/>
    <w:rPr>
      <w:rFonts w:ascii="Symbol" w:hAnsi="Symbol"/>
    </w:rPr>
  </w:style>
  <w:style w:type="character" w:customStyle="1" w:styleId="WW8Num32z0">
    <w:name w:val="WW8Num32z0"/>
    <w:rsid w:val="00CB4A54"/>
    <w:rPr>
      <w:rFonts w:ascii="Symbol" w:hAnsi="Symbol"/>
    </w:rPr>
  </w:style>
  <w:style w:type="character" w:customStyle="1" w:styleId="WW8Num32z1">
    <w:name w:val="WW8Num32z1"/>
    <w:rsid w:val="00CB4A54"/>
    <w:rPr>
      <w:rFonts w:ascii="Times New Roman" w:hAnsi="Times New Roman"/>
    </w:rPr>
  </w:style>
  <w:style w:type="character" w:customStyle="1" w:styleId="WW8Num33z0">
    <w:name w:val="WW8Num33z0"/>
    <w:rsid w:val="00CB4A54"/>
    <w:rPr>
      <w:rFonts w:ascii="Symbol" w:hAnsi="Symbol"/>
    </w:rPr>
  </w:style>
  <w:style w:type="character" w:customStyle="1" w:styleId="WW8Num33z1">
    <w:name w:val="WW8Num33z1"/>
    <w:rsid w:val="00CB4A54"/>
    <w:rPr>
      <w:rFonts w:ascii="Courier New" w:hAnsi="Courier New"/>
    </w:rPr>
  </w:style>
  <w:style w:type="character" w:customStyle="1" w:styleId="WW8Num33z2">
    <w:name w:val="WW8Num33z2"/>
    <w:rsid w:val="00CB4A54"/>
    <w:rPr>
      <w:rFonts w:ascii="Wingdings" w:hAnsi="Wingdings"/>
    </w:rPr>
  </w:style>
  <w:style w:type="character" w:customStyle="1" w:styleId="WW8Num35z0">
    <w:name w:val="WW8Num35z0"/>
    <w:rsid w:val="00CB4A54"/>
    <w:rPr>
      <w:rFonts w:ascii="Symbol" w:hAnsi="Symbol"/>
    </w:rPr>
  </w:style>
  <w:style w:type="character" w:customStyle="1" w:styleId="WW8Num35z1">
    <w:name w:val="WW8Num35z1"/>
    <w:rsid w:val="00CB4A54"/>
    <w:rPr>
      <w:rFonts w:ascii="Courier New" w:hAnsi="Courier New"/>
    </w:rPr>
  </w:style>
  <w:style w:type="character" w:customStyle="1" w:styleId="WW8Num35z2">
    <w:name w:val="WW8Num35z2"/>
    <w:rsid w:val="00CB4A54"/>
    <w:rPr>
      <w:rFonts w:ascii="Wingdings" w:hAnsi="Wingdings"/>
    </w:rPr>
  </w:style>
  <w:style w:type="character" w:customStyle="1" w:styleId="Forte11">
    <w:name w:val="Forte11"/>
    <w:rsid w:val="00CB4A54"/>
    <w:rPr>
      <w:b/>
      <w:color w:val="000000"/>
      <w:spacing w:val="0"/>
      <w:sz w:val="24"/>
    </w:rPr>
  </w:style>
  <w:style w:type="paragraph" w:customStyle="1" w:styleId="Lista21">
    <w:name w:val="Lista 21"/>
    <w:basedOn w:val="Normal"/>
    <w:rsid w:val="00CB4A54"/>
    <w:pPr>
      <w:spacing w:after="120"/>
      <w:ind w:left="283" w:firstLine="1418"/>
    </w:pPr>
    <w:rPr>
      <w:rFonts w:ascii="Arial" w:eastAsia="MS Mincho" w:hAnsi="Arial" w:cs="Arial"/>
      <w:sz w:val="22"/>
      <w:szCs w:val="22"/>
      <w:lang w:eastAsia="ar-SA"/>
    </w:rPr>
  </w:style>
  <w:style w:type="paragraph" w:customStyle="1" w:styleId="Textodecomentrio11">
    <w:name w:val="Texto de comentário11"/>
    <w:basedOn w:val="Normal"/>
    <w:rsid w:val="00CB4A54"/>
    <w:pPr>
      <w:tabs>
        <w:tab w:val="left" w:pos="0"/>
      </w:tabs>
      <w:jc w:val="left"/>
    </w:pPr>
    <w:rPr>
      <w:rFonts w:eastAsia="MS Mincho"/>
      <w:sz w:val="20"/>
      <w:szCs w:val="20"/>
      <w:lang w:eastAsia="ar-SA"/>
    </w:rPr>
  </w:style>
  <w:style w:type="paragraph" w:customStyle="1" w:styleId="Textodebalo1">
    <w:name w:val="Texto de balão1"/>
    <w:basedOn w:val="Normal"/>
    <w:rsid w:val="00CB4A54"/>
    <w:pPr>
      <w:jc w:val="left"/>
    </w:pPr>
    <w:rPr>
      <w:rFonts w:ascii="Tahoma" w:eastAsia="MS Mincho" w:hAnsi="Tahoma" w:cs="Tahoma"/>
      <w:sz w:val="16"/>
      <w:szCs w:val="16"/>
      <w:lang w:eastAsia="ar-SA"/>
    </w:rPr>
  </w:style>
  <w:style w:type="paragraph" w:customStyle="1" w:styleId="Textodecomentrio2">
    <w:name w:val="Texto de comentário2"/>
    <w:basedOn w:val="Normal"/>
    <w:rsid w:val="00CB4A54"/>
    <w:pPr>
      <w:jc w:val="left"/>
    </w:pPr>
    <w:rPr>
      <w:rFonts w:eastAsia="MS Mincho"/>
      <w:sz w:val="20"/>
      <w:szCs w:val="20"/>
      <w:lang w:eastAsia="ar-SA"/>
    </w:rPr>
  </w:style>
  <w:style w:type="paragraph" w:customStyle="1" w:styleId="CommentSubject1">
    <w:name w:val="Comment Subject1"/>
    <w:basedOn w:val="Textodecomentrio2"/>
    <w:next w:val="Textodecomentrio2"/>
    <w:rsid w:val="00CB4A54"/>
    <w:rPr>
      <w:b/>
      <w:bCs/>
    </w:rPr>
  </w:style>
  <w:style w:type="paragraph" w:customStyle="1" w:styleId="Corpodetexto211">
    <w:name w:val="Corpo de texto 211"/>
    <w:basedOn w:val="Normal"/>
    <w:rsid w:val="00CB4A54"/>
    <w:pPr>
      <w:suppressAutoHyphens/>
      <w:spacing w:line="360" w:lineRule="auto"/>
    </w:pPr>
    <w:rPr>
      <w:rFonts w:eastAsia="MS Mincho"/>
      <w:lang w:eastAsia="ar-SA"/>
    </w:rPr>
  </w:style>
  <w:style w:type="paragraph" w:customStyle="1" w:styleId="WW-Corpodotexto">
    <w:name w:val="WW-Corpo do texto"/>
    <w:basedOn w:val="Normal"/>
    <w:rsid w:val="00CB4A54"/>
    <w:pPr>
      <w:suppressAutoHyphens/>
      <w:overflowPunct w:val="0"/>
      <w:autoSpaceDE w:val="0"/>
      <w:textAlignment w:val="baseline"/>
    </w:pPr>
    <w:rPr>
      <w:rFonts w:eastAsia="MS Mincho"/>
      <w:sz w:val="20"/>
      <w:szCs w:val="20"/>
      <w:lang w:eastAsia="ar-SA"/>
    </w:rPr>
  </w:style>
  <w:style w:type="paragraph" w:customStyle="1" w:styleId="Numerada41">
    <w:name w:val="Numerada 41"/>
    <w:basedOn w:val="Normal"/>
    <w:rsid w:val="00CB4A54"/>
    <w:pPr>
      <w:tabs>
        <w:tab w:val="left" w:pos="5121"/>
      </w:tabs>
      <w:ind w:left="489"/>
      <w:jc w:val="left"/>
    </w:pPr>
    <w:rPr>
      <w:rFonts w:ascii="Arial" w:eastAsia="MS Mincho" w:hAnsi="Arial" w:cs="Arial"/>
      <w:position w:val="24"/>
      <w:lang w:eastAsia="ar-SA"/>
    </w:rPr>
  </w:style>
  <w:style w:type="paragraph" w:customStyle="1" w:styleId="Textosimples1">
    <w:name w:val="Texto simples1"/>
    <w:basedOn w:val="Normal"/>
    <w:rsid w:val="00CB4A54"/>
    <w:pPr>
      <w:jc w:val="left"/>
    </w:pPr>
    <w:rPr>
      <w:rFonts w:ascii="Courier New" w:eastAsia="MS Mincho" w:hAnsi="Courier New" w:cs="Courier New"/>
      <w:sz w:val="20"/>
      <w:szCs w:val="20"/>
      <w:lang w:eastAsia="ar-SA"/>
    </w:rPr>
  </w:style>
  <w:style w:type="paragraph" w:customStyle="1" w:styleId="Numerada21">
    <w:name w:val="Numerada 21"/>
    <w:basedOn w:val="Normal"/>
    <w:rsid w:val="00CB4A54"/>
    <w:pPr>
      <w:tabs>
        <w:tab w:val="num" w:pos="720"/>
        <w:tab w:val="left" w:pos="2907"/>
      </w:tabs>
      <w:ind w:left="283" w:hanging="360"/>
      <w:jc w:val="left"/>
    </w:pPr>
    <w:rPr>
      <w:rFonts w:ascii="Arial" w:eastAsia="MS Mincho" w:hAnsi="Arial" w:cs="Arial"/>
      <w:position w:val="24"/>
      <w:lang w:eastAsia="ar-SA"/>
    </w:rPr>
  </w:style>
  <w:style w:type="paragraph" w:customStyle="1" w:styleId="Pr-formataoHTML1">
    <w:name w:val="Pré-formatação HTML1"/>
    <w:basedOn w:val="Normal"/>
    <w:rsid w:val="00CB4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MS Mincho" w:hAnsi="Courier New" w:cs="Courier New"/>
      <w:color w:val="000000"/>
      <w:sz w:val="20"/>
      <w:szCs w:val="20"/>
      <w:lang w:eastAsia="ar-SA"/>
    </w:rPr>
  </w:style>
  <w:style w:type="paragraph" w:customStyle="1" w:styleId="TableContents">
    <w:name w:val="Table Contents"/>
    <w:basedOn w:val="Normal"/>
    <w:rsid w:val="00CB4A54"/>
    <w:pPr>
      <w:widowControl w:val="0"/>
      <w:suppressLineNumbers/>
      <w:suppressAutoHyphens/>
      <w:jc w:val="left"/>
    </w:pPr>
    <w:rPr>
      <w:rFonts w:ascii="Nimbus Roman No9 L" w:eastAsia="MS Mincho" w:hAnsi="Nimbus Roman No9 L" w:cs="Nimbus Roman No9 L"/>
      <w:kern w:val="1"/>
      <w:lang w:eastAsia="ar-SA"/>
    </w:rPr>
  </w:style>
  <w:style w:type="paragraph" w:customStyle="1" w:styleId="TextoComum">
    <w:name w:val="Texto_Comum"/>
    <w:basedOn w:val="Normal"/>
    <w:rsid w:val="00CB4A54"/>
    <w:pPr>
      <w:spacing w:line="360" w:lineRule="auto"/>
      <w:ind w:firstLine="709"/>
    </w:pPr>
    <w:rPr>
      <w:rFonts w:ascii="Arial" w:eastAsia="MS Mincho" w:hAnsi="Arial" w:cs="Arial"/>
      <w:lang w:eastAsia="ar-SA"/>
    </w:rPr>
  </w:style>
  <w:style w:type="character" w:customStyle="1" w:styleId="MapadoDocumentoChar">
    <w:name w:val="Mapa do Documento Char"/>
    <w:link w:val="MapadoDocumento"/>
    <w:semiHidden/>
    <w:locked/>
    <w:rsid w:val="00CB4A54"/>
    <w:rPr>
      <w:rFonts w:ascii="Tahoma" w:eastAsia="MS Mincho" w:hAnsi="Tahoma"/>
      <w:shd w:val="clear" w:color="auto" w:fill="000080"/>
      <w:lang w:val="x-none" w:eastAsia="ar-SA"/>
    </w:rPr>
  </w:style>
  <w:style w:type="paragraph" w:styleId="MapadoDocumento">
    <w:name w:val="Document Map"/>
    <w:basedOn w:val="Normal"/>
    <w:link w:val="MapadoDocumentoChar"/>
    <w:semiHidden/>
    <w:rsid w:val="00CB4A54"/>
    <w:pPr>
      <w:shd w:val="clear" w:color="auto" w:fill="000080"/>
      <w:suppressAutoHyphens/>
      <w:jc w:val="left"/>
    </w:pPr>
    <w:rPr>
      <w:rFonts w:ascii="Tahoma" w:eastAsia="MS Mincho" w:hAnsi="Tahoma" w:cstheme="minorBidi"/>
      <w:sz w:val="22"/>
      <w:szCs w:val="22"/>
      <w:shd w:val="clear" w:color="auto" w:fill="000080"/>
      <w:lang w:val="x-none" w:eastAsia="ar-SA"/>
    </w:rPr>
  </w:style>
  <w:style w:type="character" w:customStyle="1" w:styleId="MapadoDocumentoChar1">
    <w:name w:val="Mapa do Documento Char1"/>
    <w:basedOn w:val="Fontepargpadro"/>
    <w:uiPriority w:val="99"/>
    <w:semiHidden/>
    <w:rsid w:val="00CB4A54"/>
    <w:rPr>
      <w:rFonts w:ascii="Tahoma" w:eastAsia="Times New Roman" w:hAnsi="Tahoma" w:cs="Tahoma"/>
      <w:sz w:val="16"/>
      <w:szCs w:val="16"/>
      <w:lang w:eastAsia="pt-BR"/>
    </w:rPr>
  </w:style>
  <w:style w:type="character" w:customStyle="1" w:styleId="MapadodocumentoCarcter1">
    <w:name w:val="Mapa do documento Carácter1"/>
    <w:rsid w:val="00CB4A54"/>
    <w:rPr>
      <w:rFonts w:ascii="Tahoma" w:hAnsi="Tahoma"/>
      <w:sz w:val="16"/>
    </w:rPr>
  </w:style>
  <w:style w:type="paragraph" w:customStyle="1" w:styleId="CM1">
    <w:name w:val="CM1"/>
    <w:basedOn w:val="Default"/>
    <w:next w:val="Default"/>
    <w:rsid w:val="00CB4A54"/>
    <w:pPr>
      <w:widowControl w:val="0"/>
      <w:spacing w:line="393" w:lineRule="atLeast"/>
    </w:pPr>
    <w:rPr>
      <w:rFonts w:ascii="Arial" w:eastAsia="Calibri" w:hAnsi="Arial" w:cs="Arial"/>
      <w:color w:val="auto"/>
      <w:lang w:eastAsia="pt-BR"/>
    </w:rPr>
  </w:style>
  <w:style w:type="paragraph" w:customStyle="1" w:styleId="CM2">
    <w:name w:val="CM2"/>
    <w:basedOn w:val="Default"/>
    <w:next w:val="Default"/>
    <w:rsid w:val="00CB4A54"/>
    <w:pPr>
      <w:widowControl w:val="0"/>
      <w:spacing w:line="391" w:lineRule="atLeast"/>
    </w:pPr>
    <w:rPr>
      <w:rFonts w:ascii="Arial" w:eastAsia="Calibri" w:hAnsi="Arial" w:cs="Arial"/>
      <w:color w:val="auto"/>
      <w:lang w:eastAsia="pt-BR"/>
    </w:rPr>
  </w:style>
  <w:style w:type="paragraph" w:customStyle="1" w:styleId="CM25">
    <w:name w:val="CM25"/>
    <w:basedOn w:val="Default"/>
    <w:next w:val="Default"/>
    <w:rsid w:val="00CB4A54"/>
    <w:pPr>
      <w:widowControl w:val="0"/>
      <w:spacing w:after="377"/>
    </w:pPr>
    <w:rPr>
      <w:rFonts w:ascii="Arial" w:eastAsia="Calibri" w:hAnsi="Arial" w:cs="Arial"/>
      <w:color w:val="auto"/>
      <w:lang w:eastAsia="pt-BR"/>
    </w:rPr>
  </w:style>
  <w:style w:type="paragraph" w:customStyle="1" w:styleId="CM3">
    <w:name w:val="CM3"/>
    <w:basedOn w:val="Default"/>
    <w:next w:val="Default"/>
    <w:rsid w:val="00CB4A54"/>
    <w:pPr>
      <w:widowControl w:val="0"/>
      <w:spacing w:line="776" w:lineRule="atLeast"/>
    </w:pPr>
    <w:rPr>
      <w:rFonts w:ascii="Arial" w:eastAsia="Calibri" w:hAnsi="Arial" w:cs="Arial"/>
      <w:color w:val="auto"/>
      <w:lang w:eastAsia="pt-BR"/>
    </w:rPr>
  </w:style>
  <w:style w:type="paragraph" w:customStyle="1" w:styleId="CM7">
    <w:name w:val="CM7"/>
    <w:basedOn w:val="Default"/>
    <w:next w:val="Default"/>
    <w:rsid w:val="00CB4A54"/>
    <w:pPr>
      <w:widowControl w:val="0"/>
      <w:spacing w:line="391" w:lineRule="atLeast"/>
    </w:pPr>
    <w:rPr>
      <w:rFonts w:ascii="Arial" w:eastAsia="Calibri" w:hAnsi="Arial" w:cs="Arial"/>
      <w:color w:val="auto"/>
      <w:lang w:eastAsia="pt-BR"/>
    </w:rPr>
  </w:style>
  <w:style w:type="paragraph" w:customStyle="1" w:styleId="CM9">
    <w:name w:val="CM9"/>
    <w:basedOn w:val="Default"/>
    <w:next w:val="Default"/>
    <w:rsid w:val="00CB4A54"/>
    <w:pPr>
      <w:widowControl w:val="0"/>
      <w:spacing w:line="396" w:lineRule="atLeast"/>
    </w:pPr>
    <w:rPr>
      <w:rFonts w:ascii="Arial" w:eastAsia="Calibri" w:hAnsi="Arial" w:cs="Arial"/>
      <w:color w:val="auto"/>
      <w:lang w:eastAsia="pt-BR"/>
    </w:rPr>
  </w:style>
  <w:style w:type="paragraph" w:customStyle="1" w:styleId="CM10">
    <w:name w:val="CM10"/>
    <w:basedOn w:val="Default"/>
    <w:next w:val="Default"/>
    <w:rsid w:val="00CB4A54"/>
    <w:pPr>
      <w:widowControl w:val="0"/>
    </w:pPr>
    <w:rPr>
      <w:rFonts w:ascii="Arial" w:eastAsia="Calibri" w:hAnsi="Arial" w:cs="Arial"/>
      <w:color w:val="auto"/>
      <w:lang w:eastAsia="pt-BR"/>
    </w:rPr>
  </w:style>
  <w:style w:type="paragraph" w:customStyle="1" w:styleId="CM27">
    <w:name w:val="CM27"/>
    <w:basedOn w:val="Default"/>
    <w:next w:val="Default"/>
    <w:rsid w:val="00CB4A54"/>
    <w:pPr>
      <w:widowControl w:val="0"/>
      <w:spacing w:after="480"/>
    </w:pPr>
    <w:rPr>
      <w:rFonts w:ascii="Arial" w:eastAsia="Calibri" w:hAnsi="Arial" w:cs="Arial"/>
      <w:color w:val="auto"/>
      <w:lang w:eastAsia="pt-BR"/>
    </w:rPr>
  </w:style>
  <w:style w:type="paragraph" w:customStyle="1" w:styleId="CM11">
    <w:name w:val="CM11"/>
    <w:basedOn w:val="Default"/>
    <w:next w:val="Default"/>
    <w:rsid w:val="00CB4A54"/>
    <w:pPr>
      <w:widowControl w:val="0"/>
      <w:spacing w:line="396" w:lineRule="atLeast"/>
    </w:pPr>
    <w:rPr>
      <w:rFonts w:ascii="Arial" w:eastAsia="Calibri" w:hAnsi="Arial" w:cs="Arial"/>
      <w:color w:val="auto"/>
      <w:lang w:eastAsia="pt-BR"/>
    </w:rPr>
  </w:style>
  <w:style w:type="paragraph" w:customStyle="1" w:styleId="CM12">
    <w:name w:val="CM12"/>
    <w:basedOn w:val="Default"/>
    <w:next w:val="Default"/>
    <w:rsid w:val="00CB4A54"/>
    <w:pPr>
      <w:widowControl w:val="0"/>
      <w:spacing w:line="398" w:lineRule="atLeast"/>
    </w:pPr>
    <w:rPr>
      <w:rFonts w:ascii="Arial" w:eastAsia="Calibri" w:hAnsi="Arial" w:cs="Arial"/>
      <w:color w:val="auto"/>
      <w:lang w:eastAsia="pt-BR"/>
    </w:rPr>
  </w:style>
  <w:style w:type="paragraph" w:customStyle="1" w:styleId="CM13">
    <w:name w:val="CM13"/>
    <w:basedOn w:val="Default"/>
    <w:next w:val="Default"/>
    <w:rsid w:val="00CB4A54"/>
    <w:pPr>
      <w:widowControl w:val="0"/>
      <w:spacing w:line="398" w:lineRule="atLeast"/>
    </w:pPr>
    <w:rPr>
      <w:rFonts w:ascii="Arial" w:eastAsia="Calibri" w:hAnsi="Arial" w:cs="Arial"/>
      <w:color w:val="auto"/>
      <w:lang w:eastAsia="pt-BR"/>
    </w:rPr>
  </w:style>
  <w:style w:type="paragraph" w:customStyle="1" w:styleId="CM14">
    <w:name w:val="CM14"/>
    <w:basedOn w:val="Default"/>
    <w:next w:val="Default"/>
    <w:rsid w:val="00CB4A54"/>
    <w:pPr>
      <w:widowControl w:val="0"/>
      <w:spacing w:line="391" w:lineRule="atLeast"/>
    </w:pPr>
    <w:rPr>
      <w:rFonts w:ascii="Arial" w:eastAsia="Calibri" w:hAnsi="Arial" w:cs="Arial"/>
      <w:color w:val="auto"/>
      <w:lang w:eastAsia="pt-BR"/>
    </w:rPr>
  </w:style>
  <w:style w:type="paragraph" w:customStyle="1" w:styleId="CM15">
    <w:name w:val="CM15"/>
    <w:basedOn w:val="Default"/>
    <w:next w:val="Default"/>
    <w:rsid w:val="00CB4A54"/>
    <w:pPr>
      <w:widowControl w:val="0"/>
      <w:spacing w:line="398" w:lineRule="atLeast"/>
    </w:pPr>
    <w:rPr>
      <w:rFonts w:ascii="Arial" w:eastAsia="Calibri" w:hAnsi="Arial" w:cs="Arial"/>
      <w:color w:val="auto"/>
      <w:lang w:eastAsia="pt-BR"/>
    </w:rPr>
  </w:style>
  <w:style w:type="paragraph" w:customStyle="1" w:styleId="CM16">
    <w:name w:val="CM16"/>
    <w:basedOn w:val="Default"/>
    <w:next w:val="Default"/>
    <w:rsid w:val="00CB4A54"/>
    <w:pPr>
      <w:widowControl w:val="0"/>
      <w:spacing w:line="400" w:lineRule="atLeast"/>
    </w:pPr>
    <w:rPr>
      <w:rFonts w:ascii="Arial" w:eastAsia="Calibri" w:hAnsi="Arial" w:cs="Arial"/>
      <w:color w:val="auto"/>
      <w:lang w:eastAsia="pt-BR"/>
    </w:rPr>
  </w:style>
  <w:style w:type="paragraph" w:customStyle="1" w:styleId="CM28">
    <w:name w:val="CM28"/>
    <w:basedOn w:val="Default"/>
    <w:next w:val="Default"/>
    <w:rsid w:val="00CB4A54"/>
    <w:pPr>
      <w:widowControl w:val="0"/>
      <w:spacing w:after="270"/>
    </w:pPr>
    <w:rPr>
      <w:rFonts w:ascii="Arial" w:eastAsia="Calibri" w:hAnsi="Arial" w:cs="Arial"/>
      <w:color w:val="auto"/>
      <w:lang w:eastAsia="pt-BR"/>
    </w:rPr>
  </w:style>
  <w:style w:type="paragraph" w:customStyle="1" w:styleId="CM17">
    <w:name w:val="CM17"/>
    <w:basedOn w:val="Default"/>
    <w:next w:val="Default"/>
    <w:rsid w:val="00CB4A54"/>
    <w:pPr>
      <w:widowControl w:val="0"/>
    </w:pPr>
    <w:rPr>
      <w:rFonts w:ascii="Arial" w:eastAsia="Calibri" w:hAnsi="Arial" w:cs="Arial"/>
      <w:color w:val="auto"/>
      <w:lang w:eastAsia="pt-BR"/>
    </w:rPr>
  </w:style>
  <w:style w:type="paragraph" w:customStyle="1" w:styleId="CM18">
    <w:name w:val="CM18"/>
    <w:basedOn w:val="Default"/>
    <w:next w:val="Default"/>
    <w:rsid w:val="00CB4A54"/>
    <w:pPr>
      <w:widowControl w:val="0"/>
      <w:spacing w:line="260" w:lineRule="atLeast"/>
    </w:pPr>
    <w:rPr>
      <w:rFonts w:ascii="Arial" w:eastAsia="Calibri" w:hAnsi="Arial" w:cs="Arial"/>
      <w:color w:val="auto"/>
      <w:lang w:eastAsia="pt-BR"/>
    </w:rPr>
  </w:style>
  <w:style w:type="paragraph" w:customStyle="1" w:styleId="CM19">
    <w:name w:val="CM19"/>
    <w:basedOn w:val="Default"/>
    <w:next w:val="Default"/>
    <w:rsid w:val="00CB4A54"/>
    <w:pPr>
      <w:widowControl w:val="0"/>
      <w:spacing w:line="260" w:lineRule="atLeast"/>
    </w:pPr>
    <w:rPr>
      <w:rFonts w:ascii="Arial" w:eastAsia="Calibri" w:hAnsi="Arial" w:cs="Arial"/>
      <w:color w:val="auto"/>
      <w:lang w:eastAsia="pt-BR"/>
    </w:rPr>
  </w:style>
  <w:style w:type="paragraph" w:customStyle="1" w:styleId="CM29">
    <w:name w:val="CM29"/>
    <w:basedOn w:val="Default"/>
    <w:next w:val="Default"/>
    <w:rsid w:val="00CB4A54"/>
    <w:pPr>
      <w:widowControl w:val="0"/>
      <w:spacing w:after="140"/>
    </w:pPr>
    <w:rPr>
      <w:rFonts w:ascii="Arial" w:eastAsia="Calibri" w:hAnsi="Arial" w:cs="Arial"/>
      <w:color w:val="auto"/>
      <w:lang w:eastAsia="pt-BR"/>
    </w:rPr>
  </w:style>
  <w:style w:type="paragraph" w:customStyle="1" w:styleId="CM30">
    <w:name w:val="CM30"/>
    <w:basedOn w:val="Default"/>
    <w:next w:val="Default"/>
    <w:rsid w:val="00CB4A54"/>
    <w:pPr>
      <w:widowControl w:val="0"/>
      <w:spacing w:after="620"/>
    </w:pPr>
    <w:rPr>
      <w:rFonts w:ascii="Arial" w:eastAsia="Calibri" w:hAnsi="Arial" w:cs="Arial"/>
      <w:color w:val="auto"/>
      <w:lang w:eastAsia="pt-BR"/>
    </w:rPr>
  </w:style>
  <w:style w:type="paragraph" w:customStyle="1" w:styleId="CM31">
    <w:name w:val="CM31"/>
    <w:basedOn w:val="Default"/>
    <w:next w:val="Default"/>
    <w:rsid w:val="00CB4A54"/>
    <w:pPr>
      <w:widowControl w:val="0"/>
      <w:spacing w:after="1170"/>
    </w:pPr>
    <w:rPr>
      <w:rFonts w:ascii="Arial" w:eastAsia="Calibri" w:hAnsi="Arial" w:cs="Arial"/>
      <w:color w:val="auto"/>
      <w:lang w:eastAsia="pt-BR"/>
    </w:rPr>
  </w:style>
  <w:style w:type="paragraph" w:customStyle="1" w:styleId="CM32">
    <w:name w:val="CM32"/>
    <w:basedOn w:val="Default"/>
    <w:next w:val="Default"/>
    <w:rsid w:val="00CB4A54"/>
    <w:pPr>
      <w:widowControl w:val="0"/>
      <w:spacing w:after="1945"/>
    </w:pPr>
    <w:rPr>
      <w:rFonts w:ascii="Arial" w:eastAsia="Calibri" w:hAnsi="Arial" w:cs="Arial"/>
      <w:color w:val="auto"/>
      <w:lang w:eastAsia="pt-BR"/>
    </w:rPr>
  </w:style>
  <w:style w:type="paragraph" w:customStyle="1" w:styleId="CM20">
    <w:name w:val="CM20"/>
    <w:basedOn w:val="Default"/>
    <w:next w:val="Default"/>
    <w:rsid w:val="00CB4A54"/>
    <w:pPr>
      <w:widowControl w:val="0"/>
      <w:spacing w:line="443" w:lineRule="atLeast"/>
    </w:pPr>
    <w:rPr>
      <w:rFonts w:ascii="Arial" w:eastAsia="Calibri" w:hAnsi="Arial" w:cs="Arial"/>
      <w:color w:val="auto"/>
      <w:lang w:eastAsia="pt-BR"/>
    </w:rPr>
  </w:style>
  <w:style w:type="paragraph" w:customStyle="1" w:styleId="CM33">
    <w:name w:val="CM33"/>
    <w:basedOn w:val="Default"/>
    <w:next w:val="Default"/>
    <w:rsid w:val="00CB4A54"/>
    <w:pPr>
      <w:widowControl w:val="0"/>
      <w:spacing w:after="50"/>
    </w:pPr>
    <w:rPr>
      <w:rFonts w:ascii="Arial" w:eastAsia="Calibri" w:hAnsi="Arial" w:cs="Arial"/>
      <w:color w:val="auto"/>
      <w:lang w:eastAsia="pt-BR"/>
    </w:rPr>
  </w:style>
  <w:style w:type="paragraph" w:customStyle="1" w:styleId="CM21">
    <w:name w:val="CM21"/>
    <w:basedOn w:val="Default"/>
    <w:next w:val="Default"/>
    <w:rsid w:val="00CB4A54"/>
    <w:pPr>
      <w:widowControl w:val="0"/>
      <w:spacing w:line="391" w:lineRule="atLeast"/>
    </w:pPr>
    <w:rPr>
      <w:rFonts w:ascii="Arial" w:eastAsia="Calibri" w:hAnsi="Arial" w:cs="Arial"/>
      <w:color w:val="auto"/>
      <w:lang w:eastAsia="pt-BR"/>
    </w:rPr>
  </w:style>
  <w:style w:type="paragraph" w:customStyle="1" w:styleId="CM22">
    <w:name w:val="CM22"/>
    <w:basedOn w:val="Default"/>
    <w:next w:val="Default"/>
    <w:rsid w:val="00CB4A54"/>
    <w:pPr>
      <w:widowControl w:val="0"/>
      <w:spacing w:line="391" w:lineRule="atLeast"/>
    </w:pPr>
    <w:rPr>
      <w:rFonts w:ascii="Arial" w:eastAsia="Calibri" w:hAnsi="Arial" w:cs="Arial"/>
      <w:color w:val="auto"/>
      <w:lang w:eastAsia="pt-BR"/>
    </w:rPr>
  </w:style>
  <w:style w:type="paragraph" w:customStyle="1" w:styleId="CM23">
    <w:name w:val="CM23"/>
    <w:basedOn w:val="Default"/>
    <w:next w:val="Default"/>
    <w:rsid w:val="00CB4A54"/>
    <w:pPr>
      <w:widowControl w:val="0"/>
      <w:spacing w:line="391" w:lineRule="atLeast"/>
    </w:pPr>
    <w:rPr>
      <w:rFonts w:ascii="Arial" w:eastAsia="Calibri" w:hAnsi="Arial" w:cs="Arial"/>
      <w:color w:val="auto"/>
      <w:lang w:eastAsia="pt-BR"/>
    </w:rPr>
  </w:style>
  <w:style w:type="paragraph" w:customStyle="1" w:styleId="contrato">
    <w:name w:val="contrato"/>
    <w:basedOn w:val="Normal"/>
    <w:rsid w:val="00CB4A54"/>
    <w:pPr>
      <w:suppressAutoHyphens/>
    </w:pPr>
    <w:rPr>
      <w:rFonts w:ascii="Arial" w:eastAsia="Calibri" w:hAnsi="Arial" w:cs="Arial"/>
      <w:lang w:val="pt-PT" w:eastAsia="ar-SA"/>
    </w:rPr>
  </w:style>
  <w:style w:type="character" w:customStyle="1" w:styleId="paginarotulo">
    <w:name w:val="paginarotulo"/>
    <w:rsid w:val="00CB4A54"/>
    <w:rPr>
      <w:rFonts w:cs="Times New Roman"/>
    </w:rPr>
  </w:style>
  <w:style w:type="character" w:customStyle="1" w:styleId="apple-converted-space">
    <w:name w:val="apple-converted-space"/>
    <w:rsid w:val="00CB4A54"/>
  </w:style>
  <w:style w:type="paragraph" w:customStyle="1" w:styleId="paragrafop">
    <w:name w:val="paragrafop"/>
    <w:basedOn w:val="Normal"/>
    <w:rsid w:val="00CB4A54"/>
    <w:pPr>
      <w:spacing w:before="100" w:beforeAutospacing="1" w:after="100" w:afterAutospacing="1"/>
      <w:jc w:val="left"/>
    </w:pPr>
    <w:rPr>
      <w:rFonts w:eastAsia="Calibri"/>
    </w:rPr>
  </w:style>
  <w:style w:type="paragraph" w:customStyle="1" w:styleId="pat">
    <w:name w:val="pat"/>
    <w:basedOn w:val="Normal"/>
    <w:rsid w:val="00CB4A54"/>
    <w:pPr>
      <w:spacing w:before="100" w:beforeAutospacing="1" w:after="100" w:afterAutospacing="1"/>
      <w:jc w:val="left"/>
    </w:pPr>
    <w:rPr>
      <w:rFonts w:eastAsia="Calibri"/>
    </w:rPr>
  </w:style>
  <w:style w:type="paragraph" w:customStyle="1" w:styleId="CabealhodoSumrio1">
    <w:name w:val="Cabeçalho do Sumário1"/>
    <w:basedOn w:val="Ttulo1"/>
    <w:next w:val="Normal"/>
    <w:rsid w:val="00CB4A54"/>
    <w:pPr>
      <w:keepLines/>
      <w:spacing w:before="480" w:line="276" w:lineRule="auto"/>
      <w:outlineLvl w:val="9"/>
    </w:pPr>
    <w:rPr>
      <w:rFonts w:ascii="Cambria" w:eastAsia="Calibri" w:hAnsi="Cambria" w:cs="Cambria"/>
      <w:bCs/>
      <w:color w:val="365F91"/>
      <w:sz w:val="28"/>
      <w:szCs w:val="28"/>
      <w:u w:val="none"/>
      <w:lang w:val="pt-BR"/>
    </w:rPr>
  </w:style>
  <w:style w:type="character" w:customStyle="1" w:styleId="expandcollapsetext">
    <w:name w:val="expandcollapsetext"/>
    <w:rsid w:val="00CB4A54"/>
    <w:rPr>
      <w:rFonts w:cs="Times New Roman"/>
    </w:rPr>
  </w:style>
  <w:style w:type="paragraph" w:customStyle="1" w:styleId="Textoembloco1">
    <w:name w:val="Texto em bloco1"/>
    <w:basedOn w:val="Normal"/>
    <w:rsid w:val="00CB4A54"/>
    <w:pPr>
      <w:suppressAutoHyphens/>
      <w:ind w:left="-141" w:right="-1" w:hanging="1"/>
    </w:pPr>
    <w:rPr>
      <w:rFonts w:eastAsia="Calibri"/>
      <w:b/>
      <w:bCs/>
      <w:color w:val="000000"/>
      <w:sz w:val="22"/>
      <w:szCs w:val="22"/>
      <w:lang w:eastAsia="zh-CN"/>
    </w:rPr>
  </w:style>
  <w:style w:type="paragraph" w:customStyle="1" w:styleId="xl63">
    <w:name w:val="xl63"/>
    <w:basedOn w:val="Normal"/>
    <w:rsid w:val="00CB4A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eastAsia="Calibri" w:hAnsi="Arial" w:cs="Arial"/>
      <w:b/>
      <w:bCs/>
      <w:sz w:val="20"/>
      <w:szCs w:val="20"/>
    </w:rPr>
  </w:style>
  <w:style w:type="paragraph" w:customStyle="1" w:styleId="xl64">
    <w:name w:val="xl64"/>
    <w:basedOn w:val="Normal"/>
    <w:rsid w:val="00CB4A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Arial" w:eastAsia="Calibri" w:hAnsi="Arial" w:cs="Arial"/>
      <w:b/>
      <w:bCs/>
      <w:sz w:val="20"/>
      <w:szCs w:val="20"/>
    </w:rPr>
  </w:style>
  <w:style w:type="paragraph" w:customStyle="1" w:styleId="xl65">
    <w:name w:val="xl65"/>
    <w:basedOn w:val="Normal"/>
    <w:rsid w:val="00CB4A54"/>
    <w:pPr>
      <w:pBdr>
        <w:top w:val="single" w:sz="4" w:space="0" w:color="auto"/>
        <w:left w:val="single" w:sz="4" w:space="0" w:color="auto"/>
        <w:bottom w:val="single" w:sz="4" w:space="0" w:color="auto"/>
      </w:pBdr>
      <w:shd w:val="clear" w:color="000000" w:fill="D9D9D9"/>
      <w:spacing w:before="100" w:beforeAutospacing="1" w:after="100" w:afterAutospacing="1"/>
      <w:jc w:val="left"/>
      <w:textAlignment w:val="center"/>
    </w:pPr>
    <w:rPr>
      <w:rFonts w:ascii="Arial" w:eastAsia="Calibri" w:hAnsi="Arial" w:cs="Arial"/>
      <w:b/>
      <w:bCs/>
      <w:sz w:val="20"/>
      <w:szCs w:val="20"/>
    </w:rPr>
  </w:style>
  <w:style w:type="paragraph" w:customStyle="1" w:styleId="xl66">
    <w:name w:val="xl66"/>
    <w:basedOn w:val="Normal"/>
    <w:rsid w:val="00CB4A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b/>
      <w:bCs/>
      <w:sz w:val="20"/>
      <w:szCs w:val="20"/>
    </w:rPr>
  </w:style>
  <w:style w:type="paragraph" w:customStyle="1" w:styleId="xl67">
    <w:name w:val="xl67"/>
    <w:basedOn w:val="Normal"/>
    <w:rsid w:val="00CB4A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68">
    <w:name w:val="xl68"/>
    <w:basedOn w:val="Normal"/>
    <w:rsid w:val="00CB4A5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eastAsia="Calibri" w:hAnsi="Arial" w:cs="Arial"/>
      <w:b/>
      <w:bCs/>
      <w:sz w:val="20"/>
      <w:szCs w:val="20"/>
    </w:rPr>
  </w:style>
  <w:style w:type="paragraph" w:customStyle="1" w:styleId="xl69">
    <w:name w:val="xl69"/>
    <w:basedOn w:val="Normal"/>
    <w:rsid w:val="00CB4A54"/>
    <w:pPr>
      <w:spacing w:before="100" w:beforeAutospacing="1" w:after="100" w:afterAutospacing="1"/>
      <w:jc w:val="left"/>
      <w:textAlignment w:val="center"/>
    </w:pPr>
    <w:rPr>
      <w:rFonts w:eastAsia="Calibri"/>
    </w:rPr>
  </w:style>
  <w:style w:type="paragraph" w:customStyle="1" w:styleId="xl70">
    <w:name w:val="xl70"/>
    <w:basedOn w:val="Normal"/>
    <w:rsid w:val="00CB4A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19"/>
      <w:szCs w:val="19"/>
    </w:rPr>
  </w:style>
  <w:style w:type="paragraph" w:customStyle="1" w:styleId="xl71">
    <w:name w:val="xl71"/>
    <w:basedOn w:val="Normal"/>
    <w:rsid w:val="00CB4A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sz w:val="20"/>
      <w:szCs w:val="20"/>
    </w:rPr>
  </w:style>
  <w:style w:type="paragraph" w:customStyle="1" w:styleId="xl72">
    <w:name w:val="xl72"/>
    <w:basedOn w:val="Normal"/>
    <w:rsid w:val="00CB4A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eastAsia="Calibri" w:hAnsi="Arial" w:cs="Arial"/>
      <w:b/>
      <w:bCs/>
      <w:sz w:val="19"/>
      <w:szCs w:val="19"/>
    </w:rPr>
  </w:style>
  <w:style w:type="paragraph" w:customStyle="1" w:styleId="xl73">
    <w:name w:val="xl73"/>
    <w:basedOn w:val="Normal"/>
    <w:rsid w:val="00CB4A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20"/>
      <w:szCs w:val="20"/>
    </w:rPr>
  </w:style>
  <w:style w:type="paragraph" w:customStyle="1" w:styleId="xl74">
    <w:name w:val="xl74"/>
    <w:basedOn w:val="Normal"/>
    <w:rsid w:val="00CB4A54"/>
    <w:pPr>
      <w:spacing w:before="100" w:beforeAutospacing="1" w:after="100" w:afterAutospacing="1"/>
      <w:jc w:val="center"/>
      <w:textAlignment w:val="center"/>
    </w:pPr>
    <w:rPr>
      <w:rFonts w:eastAsia="Calibri"/>
    </w:rPr>
  </w:style>
  <w:style w:type="paragraph" w:customStyle="1" w:styleId="font5">
    <w:name w:val="font5"/>
    <w:basedOn w:val="Normal"/>
    <w:rsid w:val="00CB4A54"/>
    <w:pPr>
      <w:spacing w:before="100" w:beforeAutospacing="1" w:after="100" w:afterAutospacing="1"/>
      <w:jc w:val="left"/>
    </w:pPr>
    <w:rPr>
      <w:rFonts w:ascii="Arial" w:eastAsia="Calibri" w:hAnsi="Arial" w:cs="Arial"/>
      <w:b/>
      <w:bCs/>
      <w:color w:val="000000"/>
      <w:sz w:val="20"/>
      <w:szCs w:val="20"/>
    </w:rPr>
  </w:style>
  <w:style w:type="paragraph" w:customStyle="1" w:styleId="font6">
    <w:name w:val="font6"/>
    <w:basedOn w:val="Normal"/>
    <w:rsid w:val="00CB4A54"/>
    <w:pPr>
      <w:spacing w:before="100" w:beforeAutospacing="1" w:after="100" w:afterAutospacing="1"/>
      <w:jc w:val="left"/>
    </w:pPr>
    <w:rPr>
      <w:rFonts w:ascii="Arial" w:eastAsia="Calibri" w:hAnsi="Arial" w:cs="Arial"/>
      <w:color w:val="000000"/>
      <w:sz w:val="20"/>
      <w:szCs w:val="20"/>
    </w:rPr>
  </w:style>
  <w:style w:type="paragraph" w:customStyle="1" w:styleId="font7">
    <w:name w:val="font7"/>
    <w:basedOn w:val="Normal"/>
    <w:rsid w:val="00CB4A54"/>
    <w:pPr>
      <w:spacing w:before="100" w:beforeAutospacing="1" w:after="100" w:afterAutospacing="1"/>
      <w:jc w:val="left"/>
    </w:pPr>
    <w:rPr>
      <w:rFonts w:ascii="Arial" w:eastAsia="Calibri" w:hAnsi="Arial" w:cs="Arial"/>
      <w:color w:val="FF0000"/>
      <w:sz w:val="20"/>
      <w:szCs w:val="20"/>
    </w:rPr>
  </w:style>
  <w:style w:type="paragraph" w:customStyle="1" w:styleId="font8">
    <w:name w:val="font8"/>
    <w:basedOn w:val="Normal"/>
    <w:rsid w:val="00CB4A54"/>
    <w:pPr>
      <w:spacing w:before="100" w:beforeAutospacing="1" w:after="100" w:afterAutospacing="1"/>
      <w:jc w:val="left"/>
    </w:pPr>
    <w:rPr>
      <w:rFonts w:ascii="Arial" w:eastAsia="Calibri" w:hAnsi="Arial" w:cs="Arial"/>
      <w:color w:val="000000"/>
      <w:sz w:val="22"/>
      <w:szCs w:val="22"/>
    </w:rPr>
  </w:style>
  <w:style w:type="paragraph" w:customStyle="1" w:styleId="CM52">
    <w:name w:val="CM52"/>
    <w:basedOn w:val="Normal10"/>
    <w:next w:val="Normal10"/>
    <w:rsid w:val="00CB4A54"/>
    <w:pPr>
      <w:suppressAutoHyphens/>
      <w:autoSpaceDE w:val="0"/>
      <w:spacing w:before="0" w:after="488"/>
      <w:ind w:firstLine="0"/>
      <w:jc w:val="center"/>
    </w:pPr>
    <w:rPr>
      <w:rFonts w:eastAsia="Calibri"/>
      <w:sz w:val="24"/>
      <w:szCs w:val="24"/>
      <w:lang w:eastAsia="zh-CN"/>
    </w:rPr>
  </w:style>
  <w:style w:type="paragraph" w:customStyle="1" w:styleId="CM57">
    <w:name w:val="CM57"/>
    <w:basedOn w:val="Normal10"/>
    <w:next w:val="Normal10"/>
    <w:rsid w:val="00CB4A54"/>
    <w:pPr>
      <w:suppressAutoHyphens/>
      <w:autoSpaceDE w:val="0"/>
      <w:spacing w:before="0" w:after="713"/>
      <w:ind w:firstLine="0"/>
      <w:jc w:val="center"/>
    </w:pPr>
    <w:rPr>
      <w:rFonts w:eastAsia="Calibri"/>
      <w:sz w:val="24"/>
      <w:szCs w:val="24"/>
      <w:lang w:eastAsia="zh-CN"/>
    </w:rPr>
  </w:style>
  <w:style w:type="paragraph" w:customStyle="1" w:styleId="CM60">
    <w:name w:val="CM60"/>
    <w:basedOn w:val="Normal10"/>
    <w:next w:val="Normal10"/>
    <w:rsid w:val="00CB4A54"/>
    <w:pPr>
      <w:suppressAutoHyphens/>
      <w:autoSpaceDE w:val="0"/>
      <w:spacing w:before="0" w:after="1040"/>
      <w:ind w:firstLine="0"/>
      <w:jc w:val="center"/>
    </w:pPr>
    <w:rPr>
      <w:rFonts w:eastAsia="Calibri"/>
      <w:sz w:val="24"/>
      <w:szCs w:val="24"/>
      <w:lang w:eastAsia="zh-CN"/>
    </w:rPr>
  </w:style>
  <w:style w:type="paragraph" w:customStyle="1" w:styleId="CM43">
    <w:name w:val="CM43"/>
    <w:basedOn w:val="Normal10"/>
    <w:next w:val="Normal10"/>
    <w:rsid w:val="00CB4A54"/>
    <w:pPr>
      <w:suppressAutoHyphens/>
      <w:autoSpaceDE w:val="0"/>
      <w:spacing w:before="0" w:after="0" w:line="260" w:lineRule="atLeast"/>
      <w:ind w:firstLine="0"/>
      <w:jc w:val="center"/>
    </w:pPr>
    <w:rPr>
      <w:rFonts w:eastAsia="Calibri"/>
      <w:sz w:val="24"/>
      <w:szCs w:val="24"/>
      <w:lang w:eastAsia="zh-CN"/>
    </w:rPr>
  </w:style>
  <w:style w:type="character" w:customStyle="1" w:styleId="Ttulo8Char1">
    <w:name w:val="Título 8 Char1"/>
    <w:rsid w:val="00CB4A54"/>
    <w:rPr>
      <w:rFonts w:ascii="Century Gothic" w:hAnsi="Century Gothic"/>
      <w:b/>
      <w:kern w:val="1"/>
      <w:sz w:val="24"/>
      <w:lang w:val="x-none" w:eastAsia="ar-SA" w:bidi="ar-SA"/>
    </w:rPr>
  </w:style>
  <w:style w:type="paragraph" w:customStyle="1" w:styleId="BodyText1">
    <w:name w:val="Body Text1"/>
    <w:basedOn w:val="Normal"/>
    <w:rsid w:val="00CB4A54"/>
    <w:pPr>
      <w:widowControl w:val="0"/>
      <w:suppressAutoHyphens/>
    </w:pPr>
    <w:rPr>
      <w:rFonts w:ascii="Arial" w:eastAsia="Calibri" w:hAnsi="Arial" w:cs="Arial"/>
      <w:kern w:val="2"/>
      <w:sz w:val="22"/>
      <w:szCs w:val="22"/>
      <w:lang w:eastAsia="ar-SA"/>
    </w:rPr>
  </w:style>
  <w:style w:type="paragraph" w:customStyle="1" w:styleId="TextosemFormatao2">
    <w:name w:val="Texto sem Formatação2"/>
    <w:basedOn w:val="Normal"/>
    <w:rsid w:val="00CB4A54"/>
    <w:pPr>
      <w:widowControl w:val="0"/>
      <w:suppressAutoHyphens/>
      <w:jc w:val="left"/>
    </w:pPr>
    <w:rPr>
      <w:rFonts w:ascii="Courier New" w:hAnsi="Courier New" w:cs="Courier New"/>
      <w:kern w:val="2"/>
      <w:lang w:eastAsia="ar-SA"/>
    </w:rPr>
  </w:style>
  <w:style w:type="paragraph" w:customStyle="1" w:styleId="Estilopadro">
    <w:name w:val="Estilo padrão"/>
    <w:rsid w:val="00CB4A54"/>
    <w:pPr>
      <w:widowControl w:val="0"/>
      <w:suppressAutoHyphens/>
    </w:pPr>
    <w:rPr>
      <w:rFonts w:ascii="Times New Roman" w:eastAsia="SimSun" w:hAnsi="Times New Roman" w:cs="Times New Roman"/>
      <w:color w:val="00000A"/>
      <w:sz w:val="24"/>
      <w:szCs w:val="24"/>
      <w:lang w:eastAsia="zh-CN"/>
    </w:rPr>
  </w:style>
  <w:style w:type="paragraph" w:customStyle="1" w:styleId="Clausula0">
    <w:name w:val="Clausula"/>
    <w:basedOn w:val="Normal"/>
    <w:rsid w:val="00CB4A54"/>
    <w:pPr>
      <w:widowControl w:val="0"/>
      <w:tabs>
        <w:tab w:val="left" w:pos="1247"/>
        <w:tab w:val="left" w:pos="1587"/>
        <w:tab w:val="left" w:pos="1871"/>
      </w:tabs>
      <w:autoSpaceDE w:val="0"/>
      <w:autoSpaceDN w:val="0"/>
      <w:adjustRightInd w:val="0"/>
      <w:spacing w:before="226" w:after="170"/>
      <w:jc w:val="left"/>
    </w:pPr>
    <w:rPr>
      <w:rFonts w:ascii="Arial" w:eastAsia="Calibri" w:hAnsi="Arial" w:cs="Arial"/>
      <w:sz w:val="22"/>
      <w:szCs w:val="22"/>
      <w:lang w:eastAsia="en-US"/>
    </w:rPr>
  </w:style>
  <w:style w:type="paragraph" w:customStyle="1" w:styleId="titulo">
    <w:name w:val="titulo"/>
    <w:basedOn w:val="Normal"/>
    <w:rsid w:val="00CB4A54"/>
    <w:pPr>
      <w:spacing w:before="100" w:beforeAutospacing="1" w:after="100" w:afterAutospacing="1"/>
      <w:jc w:val="left"/>
    </w:pPr>
    <w:rPr>
      <w:rFonts w:eastAsia="Calibri"/>
    </w:rPr>
  </w:style>
  <w:style w:type="character" w:customStyle="1" w:styleId="WW8Num2z1">
    <w:name w:val="WW8Num2z1"/>
    <w:rsid w:val="00CB4A54"/>
    <w:rPr>
      <w:rFonts w:ascii="Courier New" w:hAnsi="Courier New"/>
    </w:rPr>
  </w:style>
  <w:style w:type="character" w:customStyle="1" w:styleId="WW8Num2z2">
    <w:name w:val="WW8Num2z2"/>
    <w:rsid w:val="00CB4A54"/>
    <w:rPr>
      <w:rFonts w:ascii="Wingdings" w:hAnsi="Wingdings"/>
    </w:rPr>
  </w:style>
  <w:style w:type="character" w:customStyle="1" w:styleId="WW8Num3z3">
    <w:name w:val="WW8Num3z3"/>
    <w:rsid w:val="00CB4A54"/>
    <w:rPr>
      <w:rFonts w:ascii="Symbol" w:hAnsi="Symbol"/>
    </w:rPr>
  </w:style>
  <w:style w:type="character" w:customStyle="1" w:styleId="WW8Num3z4">
    <w:name w:val="WW8Num3z4"/>
    <w:rsid w:val="00CB4A54"/>
    <w:rPr>
      <w:rFonts w:ascii="Courier New" w:hAnsi="Courier New"/>
    </w:rPr>
  </w:style>
  <w:style w:type="character" w:customStyle="1" w:styleId="WW8Num4z1">
    <w:name w:val="WW8Num4z1"/>
    <w:rsid w:val="00CB4A54"/>
    <w:rPr>
      <w:rFonts w:ascii="Courier New" w:hAnsi="Courier New"/>
    </w:rPr>
  </w:style>
  <w:style w:type="character" w:customStyle="1" w:styleId="WW8Num4z2">
    <w:name w:val="WW8Num4z2"/>
    <w:rsid w:val="00CB4A54"/>
    <w:rPr>
      <w:rFonts w:ascii="Wingdings" w:hAnsi="Wingdings"/>
    </w:rPr>
  </w:style>
  <w:style w:type="character" w:customStyle="1" w:styleId="WW8Num5z1">
    <w:name w:val="WW8Num5z1"/>
    <w:rsid w:val="00CB4A54"/>
    <w:rPr>
      <w:rFonts w:ascii="Courier New" w:hAnsi="Courier New"/>
    </w:rPr>
  </w:style>
  <w:style w:type="character" w:customStyle="1" w:styleId="WW8Num5z3">
    <w:name w:val="WW8Num5z3"/>
    <w:rsid w:val="00CB4A54"/>
    <w:rPr>
      <w:rFonts w:ascii="Symbol" w:hAnsi="Symbol"/>
    </w:rPr>
  </w:style>
  <w:style w:type="character" w:customStyle="1" w:styleId="WW8Num6z2">
    <w:name w:val="WW8Num6z2"/>
    <w:rsid w:val="00CB4A54"/>
    <w:rPr>
      <w:rFonts w:ascii="Wingdings" w:hAnsi="Wingdings"/>
    </w:rPr>
  </w:style>
  <w:style w:type="character" w:customStyle="1" w:styleId="WW8Num7z3">
    <w:name w:val="WW8Num7z3"/>
    <w:rsid w:val="00CB4A54"/>
    <w:rPr>
      <w:rFonts w:ascii="Symbol" w:hAnsi="Symbol"/>
    </w:rPr>
  </w:style>
  <w:style w:type="character" w:customStyle="1" w:styleId="WW8Num7z4">
    <w:name w:val="WW8Num7z4"/>
    <w:rsid w:val="00CB4A54"/>
    <w:rPr>
      <w:rFonts w:ascii="Courier New" w:hAnsi="Courier New"/>
    </w:rPr>
  </w:style>
  <w:style w:type="character" w:customStyle="1" w:styleId="WW8Num8z3">
    <w:name w:val="WW8Num8z3"/>
    <w:rsid w:val="00CB4A54"/>
  </w:style>
  <w:style w:type="character" w:customStyle="1" w:styleId="WW8Num8z4">
    <w:name w:val="WW8Num8z4"/>
    <w:rsid w:val="00CB4A54"/>
  </w:style>
  <w:style w:type="character" w:customStyle="1" w:styleId="WW8Num8z5">
    <w:name w:val="WW8Num8z5"/>
    <w:rsid w:val="00CB4A54"/>
  </w:style>
  <w:style w:type="character" w:customStyle="1" w:styleId="WW8Num8z6">
    <w:name w:val="WW8Num8z6"/>
    <w:rsid w:val="00CB4A54"/>
  </w:style>
  <w:style w:type="character" w:customStyle="1" w:styleId="WW8Num8z7">
    <w:name w:val="WW8Num8z7"/>
    <w:rsid w:val="00CB4A54"/>
  </w:style>
  <w:style w:type="character" w:customStyle="1" w:styleId="WW8Num8z8">
    <w:name w:val="WW8Num8z8"/>
    <w:rsid w:val="00CB4A54"/>
  </w:style>
  <w:style w:type="character" w:customStyle="1" w:styleId="WW8Num12z3">
    <w:name w:val="WW8Num12z3"/>
    <w:rsid w:val="00CB4A54"/>
    <w:rPr>
      <w:rFonts w:ascii="Symbol" w:hAnsi="Symbol"/>
    </w:rPr>
  </w:style>
  <w:style w:type="character" w:customStyle="1" w:styleId="WW8Num12z4">
    <w:name w:val="WW8Num12z4"/>
    <w:rsid w:val="00CB4A54"/>
    <w:rPr>
      <w:rFonts w:ascii="Courier New" w:hAnsi="Courier New"/>
    </w:rPr>
  </w:style>
  <w:style w:type="character" w:customStyle="1" w:styleId="WW8Num13z4">
    <w:name w:val="WW8Num13z4"/>
    <w:rsid w:val="00CB4A54"/>
    <w:rPr>
      <w:rFonts w:ascii="Courier New" w:hAnsi="Courier New"/>
    </w:rPr>
  </w:style>
  <w:style w:type="character" w:customStyle="1" w:styleId="WW8Num14z1">
    <w:name w:val="WW8Num14z1"/>
    <w:rsid w:val="00CB4A54"/>
    <w:rPr>
      <w:rFonts w:ascii="Times New Roman" w:hAnsi="Times New Roman"/>
    </w:rPr>
  </w:style>
  <w:style w:type="character" w:customStyle="1" w:styleId="spanabatituloativo">
    <w:name w:val="span_aba_titulo_ativo"/>
    <w:rsid w:val="00CB4A54"/>
  </w:style>
  <w:style w:type="character" w:customStyle="1" w:styleId="abasublinhado">
    <w:name w:val="abasublinhado"/>
    <w:rsid w:val="00CB4A54"/>
  </w:style>
  <w:style w:type="character" w:customStyle="1" w:styleId="spanabatitulodesativado">
    <w:name w:val="span_aba_titulo_desativado"/>
    <w:rsid w:val="00CB4A54"/>
  </w:style>
  <w:style w:type="character" w:customStyle="1" w:styleId="mw-headline">
    <w:name w:val="mw-headline"/>
    <w:rsid w:val="00CB4A54"/>
    <w:rPr>
      <w:rFonts w:cs="Times New Roman"/>
    </w:rPr>
  </w:style>
  <w:style w:type="character" w:customStyle="1" w:styleId="mw-editsection">
    <w:name w:val="mw-editsection"/>
    <w:rsid w:val="00CB4A54"/>
    <w:rPr>
      <w:rFonts w:cs="Times New Roman"/>
    </w:rPr>
  </w:style>
  <w:style w:type="character" w:customStyle="1" w:styleId="mw-editsection-bracket">
    <w:name w:val="mw-editsection-bracket"/>
    <w:rsid w:val="00CB4A54"/>
    <w:rPr>
      <w:rFonts w:cs="Times New Roman"/>
    </w:rPr>
  </w:style>
  <w:style w:type="character" w:customStyle="1" w:styleId="mw-editsection-divider">
    <w:name w:val="mw-editsection-divider"/>
    <w:rsid w:val="00CB4A54"/>
    <w:rPr>
      <w:rFonts w:cs="Times New Roman"/>
    </w:rPr>
  </w:style>
  <w:style w:type="paragraph" w:customStyle="1" w:styleId="ecxmsoplaintext">
    <w:name w:val="ecxmsoplaintext"/>
    <w:basedOn w:val="Normal"/>
    <w:rsid w:val="00CB4A54"/>
    <w:pPr>
      <w:spacing w:before="100" w:beforeAutospacing="1" w:after="100" w:afterAutospacing="1"/>
      <w:jc w:val="left"/>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D30"/>
    <w:pPr>
      <w:spacing w:after="0" w:line="240" w:lineRule="auto"/>
      <w:jc w:val="both"/>
    </w:pPr>
    <w:rPr>
      <w:rFonts w:ascii="Times New Roman" w:eastAsia="Times New Roman" w:hAnsi="Times New Roman" w:cs="Times New Roman"/>
      <w:sz w:val="24"/>
      <w:szCs w:val="24"/>
      <w:lang w:eastAsia="pt-BR"/>
    </w:rPr>
  </w:style>
  <w:style w:type="paragraph" w:styleId="Ttulo1">
    <w:name w:val="heading 1"/>
    <w:aliases w:val="SubTítulo 1"/>
    <w:basedOn w:val="Normal"/>
    <w:next w:val="Normal"/>
    <w:link w:val="Ttulo1Char"/>
    <w:qFormat/>
    <w:rsid w:val="00CA68E2"/>
    <w:pPr>
      <w:keepNext/>
      <w:jc w:val="left"/>
      <w:outlineLvl w:val="0"/>
    </w:pPr>
    <w:rPr>
      <w:b/>
      <w:sz w:val="20"/>
      <w:szCs w:val="20"/>
      <w:u w:val="single"/>
      <w:lang w:val="x-none"/>
    </w:rPr>
  </w:style>
  <w:style w:type="paragraph" w:styleId="Ttulo2">
    <w:name w:val="heading 2"/>
    <w:basedOn w:val="Normal"/>
    <w:next w:val="Normal"/>
    <w:link w:val="Ttulo2Char"/>
    <w:unhideWhenUsed/>
    <w:qFormat/>
    <w:rsid w:val="00EB71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CB4A54"/>
    <w:pPr>
      <w:keepNext/>
      <w:autoSpaceDE w:val="0"/>
      <w:autoSpaceDN w:val="0"/>
      <w:outlineLvl w:val="2"/>
    </w:pPr>
    <w:rPr>
      <w:rFonts w:ascii="Garamond" w:eastAsia="Calibri" w:hAnsi="Garamond" w:cs="Garamond"/>
      <w:b/>
      <w:bCs/>
      <w:sz w:val="28"/>
      <w:szCs w:val="28"/>
    </w:rPr>
  </w:style>
  <w:style w:type="paragraph" w:styleId="Ttulo4">
    <w:name w:val="heading 4"/>
    <w:aliases w:val="LETRAS,Título INDICE,h4,4,bullet,bl,bb,Tempo Heading 4,Head 4,h41,h42,h411,h43,h412,h44,h413,h45,h414,h46,h415,h47,h416,h48,h417,...RS,TítuloN 4,H4,parapoint,¶,Fab-4,T5,Heading 4 Char1,Heading 4 Char Char"/>
    <w:basedOn w:val="Normal"/>
    <w:next w:val="Normal"/>
    <w:link w:val="Ttulo4Char"/>
    <w:qFormat/>
    <w:rsid w:val="00CB4A54"/>
    <w:pPr>
      <w:keepNext/>
      <w:autoSpaceDE w:val="0"/>
      <w:autoSpaceDN w:val="0"/>
      <w:outlineLvl w:val="3"/>
    </w:pPr>
    <w:rPr>
      <w:rFonts w:ascii="Garamond" w:eastAsia="Calibri" w:hAnsi="Garamond" w:cs="Garamond"/>
      <w:b/>
      <w:bCs/>
      <w:color w:val="008000"/>
      <w:sz w:val="20"/>
      <w:szCs w:val="20"/>
    </w:rPr>
  </w:style>
  <w:style w:type="paragraph" w:styleId="Ttulo5">
    <w:name w:val="heading 5"/>
    <w:basedOn w:val="Normal"/>
    <w:next w:val="Normal"/>
    <w:link w:val="Ttulo5Char"/>
    <w:qFormat/>
    <w:rsid w:val="00CB4A54"/>
    <w:pPr>
      <w:suppressAutoHyphens/>
      <w:spacing w:before="240" w:after="60"/>
      <w:ind w:left="4308" w:hanging="360"/>
      <w:jc w:val="left"/>
      <w:outlineLvl w:val="4"/>
    </w:pPr>
    <w:rPr>
      <w:rFonts w:eastAsia="Calibri"/>
      <w:b/>
      <w:bCs/>
      <w:i/>
      <w:iCs/>
      <w:sz w:val="26"/>
      <w:szCs w:val="26"/>
      <w:lang w:eastAsia="ar-SA"/>
    </w:rPr>
  </w:style>
  <w:style w:type="paragraph" w:styleId="Ttulo6">
    <w:name w:val="heading 6"/>
    <w:basedOn w:val="Normal"/>
    <w:next w:val="Normal"/>
    <w:link w:val="Ttulo6Char"/>
    <w:qFormat/>
    <w:rsid w:val="00CB4A54"/>
    <w:pPr>
      <w:keepNext/>
      <w:tabs>
        <w:tab w:val="left" w:pos="288"/>
        <w:tab w:val="left" w:pos="1008"/>
        <w:tab w:val="left" w:pos="1728"/>
        <w:tab w:val="left" w:pos="2448"/>
        <w:tab w:val="left" w:pos="3168"/>
        <w:tab w:val="left" w:pos="3888"/>
        <w:tab w:val="left" w:pos="4608"/>
        <w:tab w:val="left" w:pos="5328"/>
        <w:tab w:val="left" w:pos="6048"/>
        <w:tab w:val="left" w:pos="6768"/>
      </w:tabs>
      <w:suppressAutoHyphens/>
      <w:ind w:left="5028" w:hanging="360"/>
      <w:jc w:val="center"/>
      <w:outlineLvl w:val="5"/>
    </w:pPr>
    <w:rPr>
      <w:rFonts w:eastAsia="Calibri"/>
      <w:b/>
      <w:bCs/>
      <w:sz w:val="36"/>
      <w:szCs w:val="36"/>
      <w:lang w:eastAsia="ar-SA"/>
    </w:rPr>
  </w:style>
  <w:style w:type="paragraph" w:styleId="Ttulo7">
    <w:name w:val="heading 7"/>
    <w:basedOn w:val="Normal"/>
    <w:next w:val="Normal"/>
    <w:link w:val="Ttulo7Char"/>
    <w:qFormat/>
    <w:rsid w:val="00CB4A54"/>
    <w:pPr>
      <w:keepNext/>
      <w:suppressAutoHyphens/>
      <w:ind w:left="5748" w:hanging="360"/>
      <w:outlineLvl w:val="6"/>
    </w:pPr>
    <w:rPr>
      <w:rFonts w:ascii="Arial" w:eastAsia="Calibri" w:hAnsi="Arial" w:cs="Arial"/>
      <w:b/>
      <w:bCs/>
      <w:color w:val="FFCC00"/>
      <w:sz w:val="28"/>
      <w:szCs w:val="28"/>
      <w:lang w:eastAsia="ar-SA"/>
    </w:rPr>
  </w:style>
  <w:style w:type="paragraph" w:styleId="Ttulo8">
    <w:name w:val="heading 8"/>
    <w:basedOn w:val="Normal"/>
    <w:next w:val="Normal"/>
    <w:link w:val="Ttulo8Char"/>
    <w:qFormat/>
    <w:rsid w:val="00CB4A54"/>
    <w:pPr>
      <w:keepNext/>
      <w:suppressAutoHyphens/>
      <w:ind w:left="6468" w:hanging="360"/>
      <w:jc w:val="center"/>
      <w:outlineLvl w:val="7"/>
    </w:pPr>
    <w:rPr>
      <w:rFonts w:ascii="Verdana" w:eastAsia="Calibri" w:hAnsi="Verdana" w:cs="Verdana"/>
      <w:b/>
      <w:bCs/>
      <w:sz w:val="28"/>
      <w:szCs w:val="28"/>
      <w:lang w:eastAsia="ar-SA"/>
    </w:rPr>
  </w:style>
  <w:style w:type="paragraph" w:styleId="Ttulo9">
    <w:name w:val="heading 9"/>
    <w:basedOn w:val="Normal"/>
    <w:next w:val="Normal"/>
    <w:link w:val="Ttulo9Char"/>
    <w:qFormat/>
    <w:rsid w:val="00CB4A54"/>
    <w:pPr>
      <w:suppressAutoHyphens/>
      <w:spacing w:before="240" w:after="60"/>
      <w:ind w:left="7188" w:hanging="360"/>
      <w:jc w:val="left"/>
      <w:outlineLvl w:val="8"/>
    </w:pPr>
    <w:rPr>
      <w:rFonts w:ascii="Arial" w:eastAsia="Calibri"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Portada,h,En-tête SQ,Cabeçalho superior,foote,ho,header odd"/>
    <w:basedOn w:val="Normal"/>
    <w:link w:val="CabealhoChar"/>
    <w:unhideWhenUsed/>
    <w:rsid w:val="00980D30"/>
    <w:pPr>
      <w:tabs>
        <w:tab w:val="center" w:pos="4252"/>
        <w:tab w:val="right" w:pos="8504"/>
      </w:tabs>
      <w:jc w:val="left"/>
    </w:pPr>
    <w:rPr>
      <w:rFonts w:asciiTheme="minorHAnsi" w:eastAsiaTheme="minorHAnsi" w:hAnsiTheme="minorHAnsi" w:cstheme="minorBidi"/>
      <w:sz w:val="22"/>
      <w:szCs w:val="22"/>
      <w:lang w:eastAsia="en-US"/>
    </w:rPr>
  </w:style>
  <w:style w:type="character" w:customStyle="1" w:styleId="CabealhoChar">
    <w:name w:val="Cabeçalho Char"/>
    <w:aliases w:val="Portada Char,h Char,En-tête SQ Char,Cabeçalho superior Char,foote Char,ho Char,header odd Char"/>
    <w:basedOn w:val="Fontepargpadro"/>
    <w:link w:val="Cabealho"/>
    <w:rsid w:val="00980D30"/>
  </w:style>
  <w:style w:type="paragraph" w:styleId="Rodap">
    <w:name w:val="footer"/>
    <w:basedOn w:val="Normal"/>
    <w:link w:val="RodapChar"/>
    <w:unhideWhenUsed/>
    <w:rsid w:val="00980D30"/>
    <w:pPr>
      <w:tabs>
        <w:tab w:val="center" w:pos="4252"/>
        <w:tab w:val="right" w:pos="8504"/>
      </w:tabs>
      <w:jc w:val="left"/>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980D30"/>
  </w:style>
  <w:style w:type="paragraph" w:styleId="Textodebalo">
    <w:name w:val="Balloon Text"/>
    <w:basedOn w:val="Normal"/>
    <w:link w:val="TextodebaloChar"/>
    <w:semiHidden/>
    <w:unhideWhenUsed/>
    <w:rsid w:val="00980D30"/>
    <w:pPr>
      <w:jc w:val="left"/>
    </w:pPr>
    <w:rPr>
      <w:rFonts w:ascii="Tahoma" w:eastAsiaTheme="minorHAnsi" w:hAnsi="Tahoma" w:cs="Tahoma"/>
      <w:sz w:val="16"/>
      <w:szCs w:val="16"/>
      <w:lang w:eastAsia="en-US"/>
    </w:rPr>
  </w:style>
  <w:style w:type="character" w:customStyle="1" w:styleId="TextodebaloChar">
    <w:name w:val="Texto de balão Char"/>
    <w:basedOn w:val="Fontepargpadro"/>
    <w:link w:val="Textodebalo"/>
    <w:rsid w:val="00980D30"/>
    <w:rPr>
      <w:rFonts w:ascii="Tahoma" w:hAnsi="Tahoma" w:cs="Tahoma"/>
      <w:sz w:val="16"/>
      <w:szCs w:val="16"/>
    </w:rPr>
  </w:style>
  <w:style w:type="paragraph" w:styleId="PargrafodaLista">
    <w:name w:val="List Paragraph"/>
    <w:basedOn w:val="Normal"/>
    <w:uiPriority w:val="1"/>
    <w:qFormat/>
    <w:rsid w:val="00247E0F"/>
    <w:pPr>
      <w:ind w:left="720"/>
      <w:contextualSpacing/>
    </w:pPr>
  </w:style>
  <w:style w:type="character" w:customStyle="1" w:styleId="Ttulo1Char">
    <w:name w:val="Título 1 Char"/>
    <w:aliases w:val="SubTítulo 1 Char"/>
    <w:basedOn w:val="Fontepargpadro"/>
    <w:link w:val="Ttulo1"/>
    <w:rsid w:val="00CA68E2"/>
    <w:rPr>
      <w:rFonts w:ascii="Times New Roman" w:eastAsia="Times New Roman" w:hAnsi="Times New Roman" w:cs="Times New Roman"/>
      <w:b/>
      <w:sz w:val="20"/>
      <w:szCs w:val="20"/>
      <w:u w:val="single"/>
      <w:lang w:val="x-none" w:eastAsia="pt-BR"/>
    </w:rPr>
  </w:style>
  <w:style w:type="character" w:customStyle="1" w:styleId="Ttulo2Char">
    <w:name w:val="Título 2 Char"/>
    <w:basedOn w:val="Fontepargpadro"/>
    <w:link w:val="Ttulo2"/>
    <w:rsid w:val="00EB71B6"/>
    <w:rPr>
      <w:rFonts w:asciiTheme="majorHAnsi" w:eastAsiaTheme="majorEastAsia" w:hAnsiTheme="majorHAnsi" w:cstheme="majorBidi"/>
      <w:b/>
      <w:bCs/>
      <w:color w:val="4F81BD" w:themeColor="accent1"/>
      <w:sz w:val="26"/>
      <w:szCs w:val="26"/>
      <w:lang w:eastAsia="pt-BR"/>
    </w:rPr>
  </w:style>
  <w:style w:type="paragraph" w:styleId="Corpodetexto">
    <w:name w:val="Body Text"/>
    <w:basedOn w:val="Normal"/>
    <w:link w:val="CorpodetextoChar"/>
    <w:uiPriority w:val="1"/>
    <w:qFormat/>
    <w:rsid w:val="00EB71B6"/>
    <w:pPr>
      <w:widowControl w:val="0"/>
      <w:autoSpaceDE w:val="0"/>
      <w:autoSpaceDN w:val="0"/>
      <w:ind w:left="1102"/>
      <w:jc w:val="left"/>
    </w:pPr>
    <w:rPr>
      <w:rFonts w:ascii="Cambria" w:eastAsia="Cambria" w:hAnsi="Cambria" w:cs="Cambria"/>
      <w:sz w:val="16"/>
      <w:szCs w:val="16"/>
      <w:lang w:val="pt-PT" w:eastAsia="pt-PT" w:bidi="pt-PT"/>
    </w:rPr>
  </w:style>
  <w:style w:type="character" w:customStyle="1" w:styleId="CorpodetextoChar">
    <w:name w:val="Corpo de texto Char"/>
    <w:basedOn w:val="Fontepargpadro"/>
    <w:link w:val="Corpodetexto"/>
    <w:rsid w:val="00EB71B6"/>
    <w:rPr>
      <w:rFonts w:ascii="Cambria" w:eastAsia="Cambria" w:hAnsi="Cambria" w:cs="Cambria"/>
      <w:sz w:val="16"/>
      <w:szCs w:val="16"/>
      <w:lang w:val="pt-PT" w:eastAsia="pt-PT" w:bidi="pt-PT"/>
    </w:rPr>
  </w:style>
  <w:style w:type="paragraph" w:customStyle="1" w:styleId="Default">
    <w:name w:val="Default"/>
    <w:rsid w:val="00A35153"/>
    <w:pPr>
      <w:autoSpaceDE w:val="0"/>
      <w:autoSpaceDN w:val="0"/>
      <w:adjustRightInd w:val="0"/>
      <w:spacing w:after="0" w:line="240" w:lineRule="auto"/>
    </w:pPr>
    <w:rPr>
      <w:rFonts w:ascii="Cambria" w:hAnsi="Cambria" w:cs="Cambria"/>
      <w:color w:val="000000"/>
      <w:sz w:val="24"/>
      <w:szCs w:val="24"/>
    </w:rPr>
  </w:style>
  <w:style w:type="character" w:customStyle="1" w:styleId="Ttulo3Char">
    <w:name w:val="Título 3 Char"/>
    <w:basedOn w:val="Fontepargpadro"/>
    <w:link w:val="Ttulo3"/>
    <w:rsid w:val="00CB4A54"/>
    <w:rPr>
      <w:rFonts w:ascii="Garamond" w:eastAsia="Calibri" w:hAnsi="Garamond" w:cs="Garamond"/>
      <w:b/>
      <w:bCs/>
      <w:sz w:val="28"/>
      <w:szCs w:val="28"/>
      <w:lang w:eastAsia="pt-BR"/>
    </w:rPr>
  </w:style>
  <w:style w:type="character" w:customStyle="1" w:styleId="Ttulo4Char">
    <w:name w:val="Título 4 Char"/>
    <w:aliases w:val="LETRAS Char1,Título INDICE Char1,h4 Char1,4 Char1,bullet Char1,bl Char1,bb Char1,Tempo Heading 4 Char1,Head 4 Char1,h41 Char1,h42 Char1,h411 Char1,h43 Char1,h412 Char1,h44 Char1,h413 Char1,h45 Char1,h414 Char1,h46 Char1,h415 Char1,h48 Char"/>
    <w:basedOn w:val="Fontepargpadro"/>
    <w:link w:val="Ttulo4"/>
    <w:rsid w:val="00CB4A54"/>
    <w:rPr>
      <w:rFonts w:ascii="Garamond" w:eastAsia="Calibri" w:hAnsi="Garamond" w:cs="Garamond"/>
      <w:b/>
      <w:bCs/>
      <w:color w:val="008000"/>
      <w:sz w:val="20"/>
      <w:szCs w:val="20"/>
      <w:lang w:eastAsia="pt-BR"/>
    </w:rPr>
  </w:style>
  <w:style w:type="character" w:customStyle="1" w:styleId="Ttulo5Char">
    <w:name w:val="Título 5 Char"/>
    <w:basedOn w:val="Fontepargpadro"/>
    <w:link w:val="Ttulo5"/>
    <w:rsid w:val="00CB4A54"/>
    <w:rPr>
      <w:rFonts w:ascii="Times New Roman" w:eastAsia="Calibri" w:hAnsi="Times New Roman" w:cs="Times New Roman"/>
      <w:b/>
      <w:bCs/>
      <w:i/>
      <w:iCs/>
      <w:sz w:val="26"/>
      <w:szCs w:val="26"/>
      <w:lang w:eastAsia="ar-SA"/>
    </w:rPr>
  </w:style>
  <w:style w:type="character" w:customStyle="1" w:styleId="Ttulo6Char">
    <w:name w:val="Título 6 Char"/>
    <w:basedOn w:val="Fontepargpadro"/>
    <w:link w:val="Ttulo6"/>
    <w:rsid w:val="00CB4A54"/>
    <w:rPr>
      <w:rFonts w:ascii="Times New Roman" w:eastAsia="Calibri" w:hAnsi="Times New Roman" w:cs="Times New Roman"/>
      <w:b/>
      <w:bCs/>
      <w:sz w:val="36"/>
      <w:szCs w:val="36"/>
      <w:lang w:eastAsia="ar-SA"/>
    </w:rPr>
  </w:style>
  <w:style w:type="character" w:customStyle="1" w:styleId="Ttulo7Char">
    <w:name w:val="Título 7 Char"/>
    <w:basedOn w:val="Fontepargpadro"/>
    <w:link w:val="Ttulo7"/>
    <w:rsid w:val="00CB4A54"/>
    <w:rPr>
      <w:rFonts w:ascii="Arial" w:eastAsia="Calibri" w:hAnsi="Arial" w:cs="Arial"/>
      <w:b/>
      <w:bCs/>
      <w:color w:val="FFCC00"/>
      <w:sz w:val="28"/>
      <w:szCs w:val="28"/>
      <w:lang w:eastAsia="ar-SA"/>
    </w:rPr>
  </w:style>
  <w:style w:type="character" w:customStyle="1" w:styleId="Ttulo8Char">
    <w:name w:val="Título 8 Char"/>
    <w:basedOn w:val="Fontepargpadro"/>
    <w:link w:val="Ttulo8"/>
    <w:rsid w:val="00CB4A54"/>
    <w:rPr>
      <w:rFonts w:ascii="Verdana" w:eastAsia="Calibri" w:hAnsi="Verdana" w:cs="Verdana"/>
      <w:b/>
      <w:bCs/>
      <w:sz w:val="28"/>
      <w:szCs w:val="28"/>
      <w:lang w:eastAsia="ar-SA"/>
    </w:rPr>
  </w:style>
  <w:style w:type="character" w:customStyle="1" w:styleId="Ttulo9Char">
    <w:name w:val="Título 9 Char"/>
    <w:basedOn w:val="Fontepargpadro"/>
    <w:link w:val="Ttulo9"/>
    <w:uiPriority w:val="9"/>
    <w:rsid w:val="00CB4A54"/>
    <w:rPr>
      <w:rFonts w:ascii="Arial" w:eastAsia="Calibri" w:hAnsi="Arial" w:cs="Arial"/>
      <w:lang w:eastAsia="ar-SA"/>
    </w:rPr>
  </w:style>
  <w:style w:type="paragraph" w:styleId="Ttulo">
    <w:name w:val="Title"/>
    <w:basedOn w:val="Normal"/>
    <w:link w:val="TtuloChar"/>
    <w:qFormat/>
    <w:rsid w:val="00CB4A54"/>
    <w:pPr>
      <w:jc w:val="center"/>
    </w:pPr>
    <w:rPr>
      <w:szCs w:val="20"/>
    </w:rPr>
  </w:style>
  <w:style w:type="character" w:customStyle="1" w:styleId="TtuloChar">
    <w:name w:val="Título Char"/>
    <w:basedOn w:val="Fontepargpadro"/>
    <w:link w:val="Ttulo"/>
    <w:rsid w:val="00CB4A54"/>
    <w:rPr>
      <w:rFonts w:ascii="Times New Roman" w:eastAsia="Times New Roman" w:hAnsi="Times New Roman" w:cs="Times New Roman"/>
      <w:sz w:val="24"/>
      <w:szCs w:val="20"/>
      <w:lang w:eastAsia="pt-BR"/>
    </w:rPr>
  </w:style>
  <w:style w:type="paragraph" w:styleId="Subttulo">
    <w:name w:val="Subtitle"/>
    <w:basedOn w:val="Normal"/>
    <w:link w:val="SubttuloChar"/>
    <w:qFormat/>
    <w:rsid w:val="00CB4A54"/>
    <w:pPr>
      <w:jc w:val="center"/>
    </w:pPr>
    <w:rPr>
      <w:rFonts w:ascii="Bookman Old Style" w:hAnsi="Bookman Old Style"/>
      <w:b/>
      <w:bCs/>
      <w:szCs w:val="20"/>
    </w:rPr>
  </w:style>
  <w:style w:type="character" w:customStyle="1" w:styleId="SubttuloChar">
    <w:name w:val="Subtítulo Char"/>
    <w:basedOn w:val="Fontepargpadro"/>
    <w:link w:val="Subttulo"/>
    <w:rsid w:val="00CB4A54"/>
    <w:rPr>
      <w:rFonts w:ascii="Bookman Old Style" w:eastAsia="Times New Roman" w:hAnsi="Bookman Old Style" w:cs="Times New Roman"/>
      <w:b/>
      <w:bCs/>
      <w:sz w:val="24"/>
      <w:szCs w:val="20"/>
      <w:lang w:eastAsia="pt-BR"/>
    </w:rPr>
  </w:style>
  <w:style w:type="character" w:customStyle="1" w:styleId="CorpodetextoChar1">
    <w:name w:val="Corpo de texto Char1"/>
    <w:locked/>
    <w:rsid w:val="00CB4A54"/>
    <w:rPr>
      <w:sz w:val="24"/>
      <w:lang w:val="pt-BR" w:eastAsia="pt-BR" w:bidi="ar-SA"/>
    </w:rPr>
  </w:style>
  <w:style w:type="paragraph" w:styleId="NormalWeb">
    <w:name w:val="Normal (Web)"/>
    <w:basedOn w:val="Normal"/>
    <w:rsid w:val="00CB4A54"/>
    <w:pPr>
      <w:spacing w:before="100" w:beforeAutospacing="1" w:after="100" w:afterAutospacing="1"/>
      <w:jc w:val="left"/>
    </w:pPr>
  </w:style>
  <w:style w:type="paragraph" w:styleId="Recuodecorpodetexto2">
    <w:name w:val="Body Text Indent 2"/>
    <w:basedOn w:val="Normal"/>
    <w:link w:val="Recuodecorpodetexto2Char1"/>
    <w:rsid w:val="00CB4A54"/>
    <w:pPr>
      <w:spacing w:after="120" w:line="480" w:lineRule="auto"/>
      <w:ind w:left="283"/>
      <w:jc w:val="left"/>
    </w:pPr>
    <w:rPr>
      <w:szCs w:val="20"/>
    </w:rPr>
  </w:style>
  <w:style w:type="character" w:customStyle="1" w:styleId="Recuodecorpodetexto2Char">
    <w:name w:val="Recuo de corpo de texto 2 Char"/>
    <w:basedOn w:val="Fontepargpadro"/>
    <w:rsid w:val="00CB4A54"/>
    <w:rPr>
      <w:rFonts w:ascii="Times New Roman" w:eastAsia="Times New Roman" w:hAnsi="Times New Roman" w:cs="Times New Roman"/>
      <w:sz w:val="24"/>
      <w:szCs w:val="24"/>
      <w:lang w:eastAsia="pt-BR"/>
    </w:rPr>
  </w:style>
  <w:style w:type="character" w:customStyle="1" w:styleId="Recuodecorpodetexto2Char1">
    <w:name w:val="Recuo de corpo de texto 2 Char1"/>
    <w:link w:val="Recuodecorpodetexto2"/>
    <w:locked/>
    <w:rsid w:val="00CB4A54"/>
    <w:rPr>
      <w:rFonts w:ascii="Times New Roman" w:eastAsia="Times New Roman" w:hAnsi="Times New Roman" w:cs="Times New Roman"/>
      <w:sz w:val="24"/>
      <w:szCs w:val="20"/>
      <w:lang w:eastAsia="pt-BR"/>
    </w:rPr>
  </w:style>
  <w:style w:type="character" w:customStyle="1" w:styleId="Heading4Char">
    <w:name w:val="Heading 4 Char"/>
    <w:aliases w:val="LETRAS Char,Título INDICE Char,h4 Char,4 Char,bullet Char,bl Char,bb Char,Tempo Heading 4 Char,Head 4 Char,h41 Char,h42 Char,h411 Char,h43 Char,h412 Char,h44 Char,h413 Char,h45 Char,h414 Char,h46 Char,h415 Char,h47 Char,h416 Char,h48 Cha"/>
    <w:semiHidden/>
    <w:locked/>
    <w:rsid w:val="00CB4A54"/>
    <w:rPr>
      <w:rFonts w:ascii="Calibri" w:hAnsi="Calibri" w:cs="Times New Roman"/>
      <w:b/>
      <w:bCs/>
      <w:sz w:val="28"/>
      <w:szCs w:val="28"/>
      <w:lang w:val="x-none" w:eastAsia="en-US"/>
    </w:rPr>
  </w:style>
  <w:style w:type="paragraph" w:customStyle="1" w:styleId="Corpodetexto21">
    <w:name w:val="Corpo de texto 21"/>
    <w:basedOn w:val="Normal"/>
    <w:rsid w:val="00CB4A54"/>
    <w:pPr>
      <w:suppressAutoHyphens/>
    </w:pPr>
    <w:rPr>
      <w:rFonts w:eastAsia="Calibri"/>
      <w:b/>
      <w:bCs/>
    </w:rPr>
  </w:style>
  <w:style w:type="paragraph" w:customStyle="1" w:styleId="PargrafodaLista1">
    <w:name w:val="Parágrafo da Lista1"/>
    <w:aliases w:val="List I Paragraph"/>
    <w:basedOn w:val="Normal"/>
    <w:link w:val="ListParagraphChar"/>
    <w:rsid w:val="00CB4A54"/>
    <w:pPr>
      <w:suppressAutoHyphens/>
      <w:ind w:left="720"/>
      <w:jc w:val="left"/>
    </w:pPr>
    <w:rPr>
      <w:lang w:eastAsia="ar-SA"/>
    </w:rPr>
  </w:style>
  <w:style w:type="character" w:customStyle="1" w:styleId="ListParagraphChar">
    <w:name w:val="List Paragraph Char"/>
    <w:aliases w:val="List I Paragraph Char"/>
    <w:link w:val="PargrafodaLista1"/>
    <w:locked/>
    <w:rsid w:val="00CB4A54"/>
    <w:rPr>
      <w:rFonts w:ascii="Times New Roman" w:eastAsia="Times New Roman" w:hAnsi="Times New Roman" w:cs="Times New Roman"/>
      <w:sz w:val="24"/>
      <w:szCs w:val="24"/>
      <w:lang w:eastAsia="ar-SA"/>
    </w:rPr>
  </w:style>
  <w:style w:type="paragraph" w:customStyle="1" w:styleId="PargrafodaLista3">
    <w:name w:val="Parágrafo da Lista3"/>
    <w:basedOn w:val="Normal"/>
    <w:rsid w:val="00CB4A54"/>
    <w:pPr>
      <w:suppressAutoHyphens/>
      <w:ind w:left="708"/>
      <w:jc w:val="left"/>
    </w:pPr>
    <w:rPr>
      <w:rFonts w:eastAsia="Calibri"/>
      <w:lang w:eastAsia="ar-SA"/>
    </w:rPr>
  </w:style>
  <w:style w:type="paragraph" w:customStyle="1" w:styleId="WW-Corpodetexto3">
    <w:name w:val="WW-Corpo de texto 3"/>
    <w:basedOn w:val="Normal"/>
    <w:rsid w:val="00CB4A54"/>
    <w:pPr>
      <w:suppressAutoHyphens/>
      <w:overflowPunct w:val="0"/>
      <w:autoSpaceDE w:val="0"/>
      <w:autoSpaceDN w:val="0"/>
      <w:adjustRightInd w:val="0"/>
      <w:textAlignment w:val="baseline"/>
    </w:pPr>
    <w:rPr>
      <w:rFonts w:eastAsia="Calibri"/>
      <w:noProof/>
    </w:rPr>
  </w:style>
  <w:style w:type="paragraph" w:customStyle="1" w:styleId="Abrirpargrafonegativo">
    <w:name w:val="Abrir parágrafo negativo"/>
    <w:basedOn w:val="Normal"/>
    <w:rsid w:val="00CB4A54"/>
    <w:pPr>
      <w:suppressAutoHyphens/>
      <w:overflowPunct w:val="0"/>
      <w:autoSpaceDE w:val="0"/>
      <w:autoSpaceDN w:val="0"/>
      <w:adjustRightInd w:val="0"/>
      <w:ind w:right="4" w:firstLine="567"/>
      <w:textAlignment w:val="baseline"/>
    </w:pPr>
    <w:rPr>
      <w:rFonts w:eastAsia="Calibri"/>
      <w:noProof/>
      <w:color w:val="FF0000"/>
      <w:sz w:val="20"/>
      <w:szCs w:val="20"/>
    </w:rPr>
  </w:style>
  <w:style w:type="paragraph" w:styleId="Corpodetexto2">
    <w:name w:val="Body Text 2"/>
    <w:basedOn w:val="Normal"/>
    <w:link w:val="Corpodetexto2Char1"/>
    <w:rsid w:val="00CB4A54"/>
    <w:rPr>
      <w:rFonts w:ascii="Courier New" w:eastAsia="Calibri" w:hAnsi="Courier New" w:cs="Courier New"/>
      <w:sz w:val="20"/>
      <w:szCs w:val="20"/>
    </w:rPr>
  </w:style>
  <w:style w:type="character" w:customStyle="1" w:styleId="Corpodetexto2Char">
    <w:name w:val="Corpo de texto 2 Char"/>
    <w:basedOn w:val="Fontepargpadro"/>
    <w:rsid w:val="00CB4A54"/>
    <w:rPr>
      <w:rFonts w:ascii="Times New Roman" w:eastAsia="Times New Roman" w:hAnsi="Times New Roman" w:cs="Times New Roman"/>
      <w:sz w:val="24"/>
      <w:szCs w:val="24"/>
      <w:lang w:eastAsia="pt-BR"/>
    </w:rPr>
  </w:style>
  <w:style w:type="character" w:customStyle="1" w:styleId="Corpodetexto2Char1">
    <w:name w:val="Corpo de texto 2 Char1"/>
    <w:link w:val="Corpodetexto2"/>
    <w:locked/>
    <w:rsid w:val="00CB4A54"/>
    <w:rPr>
      <w:rFonts w:ascii="Courier New" w:eastAsia="Calibri" w:hAnsi="Courier New" w:cs="Courier New"/>
      <w:sz w:val="20"/>
      <w:szCs w:val="20"/>
      <w:lang w:eastAsia="pt-BR"/>
    </w:rPr>
  </w:style>
  <w:style w:type="paragraph" w:styleId="TextosemFormatao">
    <w:name w:val="Plain Text"/>
    <w:basedOn w:val="Normal"/>
    <w:link w:val="TextosemFormataoChar"/>
    <w:rsid w:val="00CB4A54"/>
    <w:rPr>
      <w:rFonts w:ascii="Courier New" w:eastAsia="Calibri" w:hAnsi="Courier New" w:cs="Courier New"/>
      <w:sz w:val="20"/>
      <w:szCs w:val="20"/>
    </w:rPr>
  </w:style>
  <w:style w:type="character" w:customStyle="1" w:styleId="TextosemFormataoChar">
    <w:name w:val="Texto sem Formatação Char"/>
    <w:basedOn w:val="Fontepargpadro"/>
    <w:link w:val="TextosemFormatao"/>
    <w:rsid w:val="00CB4A54"/>
    <w:rPr>
      <w:rFonts w:ascii="Courier New" w:eastAsia="Calibri" w:hAnsi="Courier New" w:cs="Courier New"/>
      <w:sz w:val="20"/>
      <w:szCs w:val="20"/>
      <w:lang w:eastAsia="pt-BR"/>
    </w:rPr>
  </w:style>
  <w:style w:type="paragraph" w:customStyle="1" w:styleId="Estilo1">
    <w:name w:val="Estilo1"/>
    <w:basedOn w:val="Normal"/>
    <w:next w:val="Normal"/>
    <w:rsid w:val="00CB4A54"/>
    <w:pPr>
      <w:autoSpaceDE w:val="0"/>
      <w:autoSpaceDN w:val="0"/>
      <w:adjustRightInd w:val="0"/>
    </w:pPr>
    <w:rPr>
      <w:rFonts w:ascii="Arial" w:eastAsia="Calibri" w:hAnsi="Arial" w:cs="Arial"/>
      <w:sz w:val="20"/>
      <w:szCs w:val="20"/>
    </w:rPr>
  </w:style>
  <w:style w:type="paragraph" w:customStyle="1" w:styleId="Estilo2">
    <w:name w:val="Estilo2"/>
    <w:basedOn w:val="Normal"/>
    <w:next w:val="Normal"/>
    <w:rsid w:val="00CB4A54"/>
    <w:pPr>
      <w:autoSpaceDE w:val="0"/>
      <w:autoSpaceDN w:val="0"/>
      <w:adjustRightInd w:val="0"/>
    </w:pPr>
    <w:rPr>
      <w:rFonts w:ascii="Arial" w:eastAsia="Calibri" w:hAnsi="Arial" w:cs="Arial"/>
      <w:sz w:val="20"/>
      <w:szCs w:val="20"/>
    </w:rPr>
  </w:style>
  <w:style w:type="paragraph" w:styleId="Pr-formataoHTML">
    <w:name w:val="HTML Preformatted"/>
    <w:basedOn w:val="Normal"/>
    <w:link w:val="Pr-formataoHTMLChar1"/>
    <w:rsid w:val="00CB4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29387B"/>
      <w:sz w:val="18"/>
      <w:szCs w:val="18"/>
    </w:rPr>
  </w:style>
  <w:style w:type="character" w:customStyle="1" w:styleId="Pr-formataoHTMLChar">
    <w:name w:val="Pré-formatação HTML Char"/>
    <w:basedOn w:val="Fontepargpadro"/>
    <w:rsid w:val="00CB4A54"/>
    <w:rPr>
      <w:rFonts w:ascii="Consolas" w:eastAsia="Times New Roman" w:hAnsi="Consolas" w:cs="Times New Roman"/>
      <w:sz w:val="20"/>
      <w:szCs w:val="20"/>
      <w:lang w:eastAsia="pt-BR"/>
    </w:rPr>
  </w:style>
  <w:style w:type="character" w:customStyle="1" w:styleId="Pr-formataoHTMLChar1">
    <w:name w:val="Pré-formatação HTML Char1"/>
    <w:link w:val="Pr-formataoHTML"/>
    <w:locked/>
    <w:rsid w:val="00CB4A54"/>
    <w:rPr>
      <w:rFonts w:ascii="Courier New" w:eastAsia="Calibri" w:hAnsi="Courier New" w:cs="Courier New"/>
      <w:color w:val="29387B"/>
      <w:sz w:val="18"/>
      <w:szCs w:val="18"/>
      <w:lang w:eastAsia="pt-BR"/>
    </w:rPr>
  </w:style>
  <w:style w:type="paragraph" w:styleId="Recuodecorpodetexto">
    <w:name w:val="Body Text Indent"/>
    <w:basedOn w:val="Normal"/>
    <w:link w:val="RecuodecorpodetextoChar1"/>
    <w:rsid w:val="00CB4A54"/>
    <w:pPr>
      <w:spacing w:after="120"/>
      <w:ind w:left="283"/>
    </w:pPr>
    <w:rPr>
      <w:rFonts w:eastAsia="Calibri"/>
    </w:rPr>
  </w:style>
  <w:style w:type="character" w:customStyle="1" w:styleId="RecuodecorpodetextoChar">
    <w:name w:val="Recuo de corpo de texto Char"/>
    <w:basedOn w:val="Fontepargpadro"/>
    <w:rsid w:val="00CB4A54"/>
    <w:rPr>
      <w:rFonts w:ascii="Times New Roman" w:eastAsia="Times New Roman" w:hAnsi="Times New Roman" w:cs="Times New Roman"/>
      <w:sz w:val="24"/>
      <w:szCs w:val="24"/>
      <w:lang w:eastAsia="pt-BR"/>
    </w:rPr>
  </w:style>
  <w:style w:type="character" w:customStyle="1" w:styleId="RecuodecorpodetextoChar1">
    <w:name w:val="Recuo de corpo de texto Char1"/>
    <w:link w:val="Recuodecorpodetexto"/>
    <w:locked/>
    <w:rsid w:val="00CB4A54"/>
    <w:rPr>
      <w:rFonts w:ascii="Times New Roman" w:eastAsia="Calibri" w:hAnsi="Times New Roman" w:cs="Times New Roman"/>
      <w:sz w:val="24"/>
      <w:szCs w:val="24"/>
      <w:lang w:eastAsia="pt-BR"/>
    </w:rPr>
  </w:style>
  <w:style w:type="paragraph" w:customStyle="1" w:styleId="xl24">
    <w:name w:val="xl24"/>
    <w:basedOn w:val="Normal"/>
    <w:rsid w:val="00CB4A54"/>
    <w:pPr>
      <w:spacing w:before="100" w:after="100"/>
      <w:jc w:val="center"/>
    </w:pPr>
    <w:rPr>
      <w:rFonts w:eastAsia="Calibri"/>
    </w:rPr>
  </w:style>
  <w:style w:type="paragraph" w:customStyle="1" w:styleId="Corpodotexto">
    <w:name w:val="Corpo do texto"/>
    <w:basedOn w:val="Normal"/>
    <w:rsid w:val="00CB4A54"/>
    <w:pPr>
      <w:suppressAutoHyphens/>
      <w:overflowPunct w:val="0"/>
      <w:autoSpaceDE w:val="0"/>
      <w:autoSpaceDN w:val="0"/>
      <w:adjustRightInd w:val="0"/>
      <w:textAlignment w:val="baseline"/>
    </w:pPr>
    <w:rPr>
      <w:rFonts w:eastAsia="Calibri"/>
      <w:noProof/>
      <w:sz w:val="20"/>
      <w:szCs w:val="20"/>
    </w:rPr>
  </w:style>
  <w:style w:type="character" w:customStyle="1" w:styleId="RodapChar1">
    <w:name w:val="Rodapé Char1"/>
    <w:locked/>
    <w:rsid w:val="00CB4A54"/>
    <w:rPr>
      <w:rFonts w:eastAsia="Calibri"/>
      <w:sz w:val="24"/>
      <w:szCs w:val="24"/>
      <w:lang w:val="pt-BR" w:eastAsia="pt-BR" w:bidi="ar-SA"/>
    </w:rPr>
  </w:style>
  <w:style w:type="table" w:styleId="Tabelacomgrade">
    <w:name w:val="Table Grid"/>
    <w:basedOn w:val="Tabelanormal"/>
    <w:rsid w:val="00CB4A54"/>
    <w:pPr>
      <w:spacing w:after="0" w:line="240" w:lineRule="auto"/>
    </w:pPr>
    <w:rPr>
      <w:rFonts w:ascii="Times New Roman" w:eastAsia="Calibri"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rsid w:val="00CB4A54"/>
    <w:rPr>
      <w:rFonts w:cs="Times New Roman"/>
    </w:rPr>
  </w:style>
  <w:style w:type="paragraph" w:customStyle="1" w:styleId="A191065">
    <w:name w:val="_A191065"/>
    <w:basedOn w:val="Normal"/>
    <w:rsid w:val="00CB4A54"/>
    <w:pPr>
      <w:ind w:left="1296" w:right="1440" w:firstLine="2592"/>
    </w:pPr>
    <w:rPr>
      <w:rFonts w:ascii="Tms Rmn" w:hAnsi="Tms Rmn" w:cs="Tms Rmn"/>
      <w:noProof/>
      <w:lang w:val="en-US" w:eastAsia="en-US"/>
    </w:rPr>
  </w:style>
  <w:style w:type="paragraph" w:customStyle="1" w:styleId="Normal0">
    <w:name w:val="[Normal]"/>
    <w:rsid w:val="00CB4A54"/>
    <w:pPr>
      <w:spacing w:after="0" w:line="240" w:lineRule="auto"/>
    </w:pPr>
    <w:rPr>
      <w:rFonts w:ascii="Arial" w:eastAsia="Times New Roman" w:hAnsi="Arial" w:cs="Arial"/>
      <w:noProof/>
      <w:sz w:val="24"/>
      <w:szCs w:val="24"/>
      <w:lang w:val="en-US"/>
    </w:rPr>
  </w:style>
  <w:style w:type="paragraph" w:customStyle="1" w:styleId="Corpo">
    <w:name w:val="Corpo"/>
    <w:basedOn w:val="Normal0"/>
    <w:rsid w:val="00CB4A54"/>
    <w:rPr>
      <w:rFonts w:ascii="Times New Roman" w:eastAsia="Calibri" w:hAnsi="Times New Roman" w:cs="Times New Roman"/>
      <w:color w:val="000000"/>
      <w:sz w:val="20"/>
      <w:szCs w:val="20"/>
    </w:rPr>
  </w:style>
  <w:style w:type="paragraph" w:customStyle="1" w:styleId="TextosemFormatao1">
    <w:name w:val="Texto sem Formatação1"/>
    <w:basedOn w:val="Normal"/>
    <w:rsid w:val="00CB4A54"/>
    <w:rPr>
      <w:rFonts w:ascii="Courier New" w:hAnsi="Courier New" w:cs="Courier New"/>
      <w:noProof/>
      <w:sz w:val="20"/>
      <w:szCs w:val="20"/>
      <w:lang w:val="en-US" w:eastAsia="en-US"/>
    </w:rPr>
  </w:style>
  <w:style w:type="paragraph" w:customStyle="1" w:styleId="PADRAO">
    <w:name w:val="PADRAO"/>
    <w:basedOn w:val="Normal"/>
    <w:rsid w:val="00CB4A54"/>
    <w:pPr>
      <w:ind w:left="576" w:firstLine="576"/>
    </w:pPr>
    <w:rPr>
      <w:rFonts w:eastAsia="Calibri"/>
      <w:noProof/>
      <w:lang w:val="en-US" w:eastAsia="en-US"/>
    </w:rPr>
  </w:style>
  <w:style w:type="paragraph" w:customStyle="1" w:styleId="A051270">
    <w:name w:val="_A051270"/>
    <w:basedOn w:val="Normal"/>
    <w:rsid w:val="00CB4A54"/>
    <w:pPr>
      <w:ind w:left="1584" w:firstLine="576"/>
    </w:pPr>
    <w:rPr>
      <w:rFonts w:eastAsia="Calibri"/>
      <w:noProof/>
      <w:lang w:val="en-US" w:eastAsia="en-US"/>
    </w:rPr>
  </w:style>
  <w:style w:type="character" w:styleId="Forte">
    <w:name w:val="Strong"/>
    <w:qFormat/>
    <w:rsid w:val="00CB4A54"/>
    <w:rPr>
      <w:rFonts w:cs="Times New Roman"/>
      <w:b/>
      <w:bCs/>
    </w:rPr>
  </w:style>
  <w:style w:type="character" w:styleId="Hyperlink">
    <w:name w:val="Hyperlink"/>
    <w:rsid w:val="00CB4A54"/>
    <w:rPr>
      <w:rFonts w:cs="Times New Roman"/>
      <w:color w:val="0000FF"/>
      <w:u w:val="single"/>
    </w:rPr>
  </w:style>
  <w:style w:type="paragraph" w:styleId="Corpodetexto3">
    <w:name w:val="Body Text 3"/>
    <w:basedOn w:val="Normal"/>
    <w:link w:val="Corpodetexto3Char1"/>
    <w:rsid w:val="00CB4A54"/>
    <w:pPr>
      <w:spacing w:after="120"/>
    </w:pPr>
    <w:rPr>
      <w:rFonts w:eastAsia="Calibri"/>
      <w:sz w:val="16"/>
      <w:szCs w:val="16"/>
    </w:rPr>
  </w:style>
  <w:style w:type="character" w:customStyle="1" w:styleId="Corpodetexto3Char">
    <w:name w:val="Corpo de texto 3 Char"/>
    <w:basedOn w:val="Fontepargpadro"/>
    <w:rsid w:val="00CB4A54"/>
    <w:rPr>
      <w:rFonts w:ascii="Times New Roman" w:eastAsia="Times New Roman" w:hAnsi="Times New Roman" w:cs="Times New Roman"/>
      <w:sz w:val="16"/>
      <w:szCs w:val="16"/>
      <w:lang w:eastAsia="pt-BR"/>
    </w:rPr>
  </w:style>
  <w:style w:type="character" w:customStyle="1" w:styleId="Corpodetexto3Char1">
    <w:name w:val="Corpo de texto 3 Char1"/>
    <w:link w:val="Corpodetexto3"/>
    <w:locked/>
    <w:rsid w:val="00CB4A54"/>
    <w:rPr>
      <w:rFonts w:ascii="Times New Roman" w:eastAsia="Calibri" w:hAnsi="Times New Roman" w:cs="Times New Roman"/>
      <w:sz w:val="16"/>
      <w:szCs w:val="16"/>
      <w:lang w:eastAsia="pt-BR"/>
    </w:rPr>
  </w:style>
  <w:style w:type="character" w:customStyle="1" w:styleId="TextodebaloChar1">
    <w:name w:val="Texto de balão Char1"/>
    <w:locked/>
    <w:rsid w:val="00CB4A54"/>
    <w:rPr>
      <w:rFonts w:ascii="Tahoma" w:eastAsia="Calibri" w:hAnsi="Tahoma" w:cs="Tahoma"/>
      <w:sz w:val="16"/>
      <w:szCs w:val="16"/>
      <w:lang w:val="pt-BR" w:eastAsia="pt-BR" w:bidi="ar-SA"/>
    </w:rPr>
  </w:style>
  <w:style w:type="paragraph" w:customStyle="1" w:styleId="A290570">
    <w:name w:val="_A290570"/>
    <w:basedOn w:val="Normal"/>
    <w:rsid w:val="00CB4A54"/>
    <w:pPr>
      <w:ind w:left="576" w:firstLine="4032"/>
    </w:pPr>
    <w:rPr>
      <w:rFonts w:eastAsia="Calibri"/>
      <w:noProof/>
      <w:lang w:val="en-US" w:eastAsia="en-US"/>
    </w:rPr>
  </w:style>
  <w:style w:type="paragraph" w:customStyle="1" w:styleId="A252575">
    <w:name w:val="_A252575"/>
    <w:basedOn w:val="Normal"/>
    <w:rsid w:val="00CB4A54"/>
    <w:pPr>
      <w:ind w:left="3456" w:firstLine="3456"/>
    </w:pPr>
    <w:rPr>
      <w:rFonts w:ascii="Tms Rmn" w:hAnsi="Tms Rmn" w:cs="Tms Rmn"/>
      <w:noProof/>
      <w:lang w:val="en-US" w:eastAsia="en-US"/>
    </w:rPr>
  </w:style>
  <w:style w:type="paragraph" w:customStyle="1" w:styleId="A321065">
    <w:name w:val="_A321065"/>
    <w:basedOn w:val="Normal"/>
    <w:rsid w:val="00CB4A54"/>
    <w:pPr>
      <w:ind w:left="1296" w:right="1440" w:firstLine="4464"/>
    </w:pPr>
    <w:rPr>
      <w:rFonts w:ascii="Tms Rmn" w:hAnsi="Tms Rmn" w:cs="Tms Rmn"/>
      <w:noProof/>
      <w:lang w:val="en-US" w:eastAsia="en-US"/>
    </w:rPr>
  </w:style>
  <w:style w:type="character" w:customStyle="1" w:styleId="CharChar11">
    <w:name w:val="Char Char11"/>
    <w:rsid w:val="00CB4A54"/>
    <w:rPr>
      <w:rFonts w:ascii="Courier New" w:hAnsi="Courier New"/>
    </w:rPr>
  </w:style>
  <w:style w:type="paragraph" w:customStyle="1" w:styleId="SemEspaamento1">
    <w:name w:val="Sem Espaçamento1"/>
    <w:link w:val="NoSpacingChar"/>
    <w:rsid w:val="00CB4A54"/>
    <w:pPr>
      <w:spacing w:after="0" w:line="240" w:lineRule="auto"/>
      <w:ind w:firstLine="40"/>
      <w:jc w:val="center"/>
    </w:pPr>
    <w:rPr>
      <w:rFonts w:ascii="Calibri" w:eastAsia="Calibri" w:hAnsi="Calibri" w:cs="Times New Roman"/>
    </w:rPr>
  </w:style>
  <w:style w:type="character" w:customStyle="1" w:styleId="NoSpacingChar">
    <w:name w:val="No Spacing Char"/>
    <w:link w:val="SemEspaamento1"/>
    <w:locked/>
    <w:rsid w:val="00CB4A54"/>
    <w:rPr>
      <w:rFonts w:ascii="Calibri" w:eastAsia="Calibri" w:hAnsi="Calibri" w:cs="Times New Roman"/>
    </w:rPr>
  </w:style>
  <w:style w:type="character" w:customStyle="1" w:styleId="Absatz-Standardschriftart">
    <w:name w:val="Absatz-Standardschriftart"/>
    <w:rsid w:val="00CB4A54"/>
  </w:style>
  <w:style w:type="character" w:customStyle="1" w:styleId="WW8Num2z0">
    <w:name w:val="WW8Num2z0"/>
    <w:rsid w:val="00CB4A54"/>
    <w:rPr>
      <w:rFonts w:ascii="StarSymbol" w:eastAsia="StarSymbol"/>
    </w:rPr>
  </w:style>
  <w:style w:type="character" w:customStyle="1" w:styleId="WW-Absatz-Standardschriftart">
    <w:name w:val="WW-Absatz-Standardschriftart"/>
    <w:rsid w:val="00CB4A54"/>
  </w:style>
  <w:style w:type="character" w:customStyle="1" w:styleId="WW-Absatz-Standardschriftart1">
    <w:name w:val="WW-Absatz-Standardschriftart1"/>
    <w:rsid w:val="00CB4A54"/>
  </w:style>
  <w:style w:type="character" w:customStyle="1" w:styleId="WW-Absatz-Standardschriftart11">
    <w:name w:val="WW-Absatz-Standardschriftart11"/>
    <w:rsid w:val="00CB4A54"/>
  </w:style>
  <w:style w:type="character" w:customStyle="1" w:styleId="WW-Absatz-Standardschriftart111">
    <w:name w:val="WW-Absatz-Standardschriftart111"/>
    <w:rsid w:val="00CB4A54"/>
  </w:style>
  <w:style w:type="character" w:customStyle="1" w:styleId="WW-Absatz-Standardschriftart1111">
    <w:name w:val="WW-Absatz-Standardschriftart1111"/>
    <w:rsid w:val="00CB4A54"/>
  </w:style>
  <w:style w:type="character" w:customStyle="1" w:styleId="WW-Absatz-Standardschriftart11111">
    <w:name w:val="WW-Absatz-Standardschriftart11111"/>
    <w:rsid w:val="00CB4A54"/>
  </w:style>
  <w:style w:type="character" w:customStyle="1" w:styleId="Smbolosdenumerao">
    <w:name w:val="Símbolos de numeração"/>
    <w:rsid w:val="00CB4A54"/>
  </w:style>
  <w:style w:type="character" w:customStyle="1" w:styleId="Marcadores">
    <w:name w:val="Marcadores"/>
    <w:rsid w:val="00CB4A54"/>
    <w:rPr>
      <w:rFonts w:ascii="StarSymbol" w:eastAsia="StarSymbol" w:hAnsi="StarSymbol"/>
      <w:sz w:val="18"/>
    </w:rPr>
  </w:style>
  <w:style w:type="paragraph" w:styleId="Lista">
    <w:name w:val="List"/>
    <w:basedOn w:val="Corpodetexto"/>
    <w:rsid w:val="00CB4A54"/>
    <w:pPr>
      <w:suppressAutoHyphens/>
      <w:autoSpaceDE/>
      <w:autoSpaceDN/>
      <w:spacing w:after="120"/>
      <w:ind w:left="0"/>
    </w:pPr>
    <w:rPr>
      <w:rFonts w:ascii="Calibri" w:eastAsia="Times New Roman" w:hAnsi="Calibri" w:cs="Times New Roman"/>
      <w:sz w:val="24"/>
      <w:szCs w:val="24"/>
      <w:lang w:val="pt-BR" w:eastAsia="pt-BR" w:bidi="ar-SA"/>
    </w:rPr>
  </w:style>
  <w:style w:type="paragraph" w:customStyle="1" w:styleId="Legenda1">
    <w:name w:val="Legenda1"/>
    <w:basedOn w:val="Normal"/>
    <w:rsid w:val="00CB4A54"/>
    <w:pPr>
      <w:widowControl w:val="0"/>
      <w:suppressLineNumbers/>
      <w:suppressAutoHyphens/>
      <w:spacing w:before="120" w:after="120"/>
      <w:jc w:val="left"/>
    </w:pPr>
    <w:rPr>
      <w:rFonts w:ascii="Calibri" w:hAnsi="Calibri"/>
      <w:i/>
      <w:iCs/>
      <w:sz w:val="20"/>
      <w:szCs w:val="20"/>
    </w:rPr>
  </w:style>
  <w:style w:type="paragraph" w:customStyle="1" w:styleId="ndice">
    <w:name w:val="Índice"/>
    <w:basedOn w:val="Normal"/>
    <w:rsid w:val="00CB4A54"/>
    <w:pPr>
      <w:widowControl w:val="0"/>
      <w:suppressLineNumbers/>
      <w:suppressAutoHyphens/>
      <w:jc w:val="left"/>
    </w:pPr>
    <w:rPr>
      <w:rFonts w:ascii="Calibri" w:hAnsi="Calibri"/>
    </w:rPr>
  </w:style>
  <w:style w:type="paragraph" w:customStyle="1" w:styleId="Ttulo10">
    <w:name w:val="Título1"/>
    <w:basedOn w:val="Normal"/>
    <w:next w:val="Corpodetexto"/>
    <w:rsid w:val="00CB4A54"/>
    <w:pPr>
      <w:keepNext/>
      <w:widowControl w:val="0"/>
      <w:suppressAutoHyphens/>
      <w:spacing w:before="240" w:after="120"/>
      <w:jc w:val="left"/>
    </w:pPr>
    <w:rPr>
      <w:rFonts w:ascii="Arial" w:hAnsi="Arial" w:cs="Arial"/>
      <w:sz w:val="28"/>
      <w:szCs w:val="28"/>
    </w:rPr>
  </w:style>
  <w:style w:type="paragraph" w:customStyle="1" w:styleId="Corpodetexto31">
    <w:name w:val="Corpo de texto 31"/>
    <w:basedOn w:val="Normal"/>
    <w:rsid w:val="00CB4A54"/>
    <w:pPr>
      <w:widowControl w:val="0"/>
      <w:suppressAutoHyphens/>
    </w:pPr>
    <w:rPr>
      <w:rFonts w:ascii="Calisto MT" w:hAnsi="Calisto MT" w:cs="Calisto MT"/>
    </w:rPr>
  </w:style>
  <w:style w:type="paragraph" w:customStyle="1" w:styleId="Contedodatabela">
    <w:name w:val="Conteúdo da tabela"/>
    <w:basedOn w:val="Normal"/>
    <w:rsid w:val="00CB4A54"/>
    <w:pPr>
      <w:widowControl w:val="0"/>
      <w:suppressLineNumbers/>
      <w:suppressAutoHyphens/>
      <w:jc w:val="left"/>
    </w:pPr>
    <w:rPr>
      <w:rFonts w:ascii="Calibri" w:hAnsi="Calibri"/>
    </w:rPr>
  </w:style>
  <w:style w:type="paragraph" w:customStyle="1" w:styleId="Ttulodatabela">
    <w:name w:val="Título da tabela"/>
    <w:basedOn w:val="Contedodatabela"/>
    <w:rsid w:val="00CB4A54"/>
    <w:pPr>
      <w:jc w:val="center"/>
    </w:pPr>
    <w:rPr>
      <w:b/>
      <w:bCs/>
      <w:i/>
      <w:iCs/>
    </w:rPr>
  </w:style>
  <w:style w:type="paragraph" w:customStyle="1" w:styleId="WW-Padro">
    <w:name w:val="WW-Padrão"/>
    <w:rsid w:val="00CB4A54"/>
    <w:pPr>
      <w:widowControl w:val="0"/>
      <w:suppressAutoHyphens/>
      <w:autoSpaceDE w:val="0"/>
      <w:spacing w:after="0" w:line="240" w:lineRule="auto"/>
    </w:pPr>
    <w:rPr>
      <w:rFonts w:ascii="Calibri" w:eastAsia="Times New Roman" w:hAnsi="Calibri" w:cs="Times New Roman"/>
      <w:sz w:val="24"/>
      <w:szCs w:val="24"/>
      <w:lang w:eastAsia="pt-BR"/>
    </w:rPr>
  </w:style>
  <w:style w:type="paragraph" w:customStyle="1" w:styleId="ContedodaTabela0">
    <w:name w:val="Conteúdo da Tabela"/>
    <w:basedOn w:val="Normal"/>
    <w:rsid w:val="00CB4A54"/>
    <w:pPr>
      <w:widowControl w:val="0"/>
      <w:suppressAutoHyphens/>
      <w:jc w:val="left"/>
    </w:pPr>
    <w:rPr>
      <w:rFonts w:ascii="Calibri" w:hAnsi="Calibri"/>
    </w:rPr>
  </w:style>
  <w:style w:type="paragraph" w:customStyle="1" w:styleId="TtulodaTabela0">
    <w:name w:val="Título da Tabela"/>
    <w:basedOn w:val="ContedodaTabela0"/>
    <w:rsid w:val="00CB4A54"/>
    <w:pPr>
      <w:jc w:val="center"/>
    </w:pPr>
    <w:rPr>
      <w:rFonts w:ascii="Times New Roman" w:eastAsia="Calibri" w:hAnsi="Times New Roman"/>
      <w:b/>
      <w:bCs/>
      <w:i/>
      <w:iCs/>
    </w:rPr>
  </w:style>
  <w:style w:type="paragraph" w:styleId="Textoembloco">
    <w:name w:val="Block Text"/>
    <w:basedOn w:val="Normal"/>
    <w:rsid w:val="00CB4A54"/>
    <w:pPr>
      <w:ind w:left="993" w:right="-1" w:hanging="567"/>
    </w:pPr>
    <w:rPr>
      <w:rFonts w:eastAsia="Calibri"/>
    </w:rPr>
  </w:style>
  <w:style w:type="paragraph" w:customStyle="1" w:styleId="P">
    <w:name w:val="P"/>
    <w:basedOn w:val="Normal"/>
    <w:rsid w:val="00CB4A54"/>
    <w:pPr>
      <w:autoSpaceDE w:val="0"/>
      <w:autoSpaceDN w:val="0"/>
    </w:pPr>
    <w:rPr>
      <w:rFonts w:eastAsia="Calibri"/>
      <w:b/>
      <w:bCs/>
    </w:rPr>
  </w:style>
  <w:style w:type="paragraph" w:customStyle="1" w:styleId="A110670">
    <w:name w:val="_A110670"/>
    <w:rsid w:val="00CB4A54"/>
    <w:pPr>
      <w:suppressAutoHyphens/>
      <w:spacing w:after="0" w:line="240" w:lineRule="auto"/>
      <w:ind w:left="864" w:firstLine="720"/>
      <w:jc w:val="both"/>
    </w:pPr>
    <w:rPr>
      <w:rFonts w:ascii="Times New Roman" w:eastAsia="Calibri" w:hAnsi="Times New Roman" w:cs="Times New Roman"/>
      <w:color w:val="000000"/>
      <w:sz w:val="24"/>
      <w:szCs w:val="24"/>
      <w:lang w:eastAsia="ar-SA"/>
    </w:rPr>
  </w:style>
  <w:style w:type="paragraph" w:customStyle="1" w:styleId="Avanocorpodotexto">
    <w:name w:val="Avanço corpo do texto"/>
    <w:basedOn w:val="Normal"/>
    <w:rsid w:val="00CB4A54"/>
    <w:pPr>
      <w:widowControl w:val="0"/>
      <w:tabs>
        <w:tab w:val="left" w:pos="8646"/>
        <w:tab w:val="left" w:pos="8788"/>
        <w:tab w:val="left" w:pos="10632"/>
      </w:tabs>
      <w:autoSpaceDE w:val="0"/>
      <w:autoSpaceDN w:val="0"/>
      <w:adjustRightInd w:val="0"/>
    </w:pPr>
    <w:rPr>
      <w:rFonts w:ascii="Arial" w:eastAsia="Calibri" w:hAnsi="Arial" w:cs="Arial"/>
    </w:rPr>
  </w:style>
  <w:style w:type="paragraph" w:customStyle="1" w:styleId="p1">
    <w:name w:val="p1"/>
    <w:basedOn w:val="Normal"/>
    <w:rsid w:val="00CB4A54"/>
    <w:pPr>
      <w:autoSpaceDE w:val="0"/>
      <w:autoSpaceDN w:val="0"/>
      <w:ind w:left="1134" w:hanging="708"/>
    </w:pPr>
    <w:rPr>
      <w:rFonts w:eastAsia="Calibri"/>
    </w:rPr>
  </w:style>
  <w:style w:type="character" w:customStyle="1" w:styleId="WW8Num8z0">
    <w:name w:val="WW8Num8z0"/>
    <w:rsid w:val="00CB4A54"/>
    <w:rPr>
      <w:rFonts w:ascii="Arial" w:hAnsi="Arial"/>
    </w:rPr>
  </w:style>
  <w:style w:type="character" w:customStyle="1" w:styleId="WW8Num9z0">
    <w:name w:val="WW8Num9z0"/>
    <w:rsid w:val="00CB4A54"/>
    <w:rPr>
      <w:rFonts w:ascii="Symbol" w:hAnsi="Symbol"/>
    </w:rPr>
  </w:style>
  <w:style w:type="character" w:customStyle="1" w:styleId="WW8Num9z1">
    <w:name w:val="WW8Num9z1"/>
    <w:rsid w:val="00CB4A54"/>
    <w:rPr>
      <w:rFonts w:ascii="Courier New" w:hAnsi="Courier New"/>
    </w:rPr>
  </w:style>
  <w:style w:type="character" w:customStyle="1" w:styleId="WW8Num9z2">
    <w:name w:val="WW8Num9z2"/>
    <w:rsid w:val="00CB4A54"/>
    <w:rPr>
      <w:rFonts w:ascii="Wingdings" w:hAnsi="Wingdings"/>
    </w:rPr>
  </w:style>
  <w:style w:type="character" w:customStyle="1" w:styleId="WW8Num15z0">
    <w:name w:val="WW8Num15z0"/>
    <w:rsid w:val="00CB4A54"/>
    <w:rPr>
      <w:rFonts w:ascii="Symbol" w:hAnsi="Symbol"/>
    </w:rPr>
  </w:style>
  <w:style w:type="character" w:customStyle="1" w:styleId="WW8Num16z0">
    <w:name w:val="WW8Num16z0"/>
    <w:rsid w:val="00CB4A54"/>
    <w:rPr>
      <w:rFonts w:ascii="Wingdings" w:hAnsi="Wingdings"/>
    </w:rPr>
  </w:style>
  <w:style w:type="character" w:customStyle="1" w:styleId="WW8Num16z1">
    <w:name w:val="WW8Num16z1"/>
    <w:rsid w:val="00CB4A54"/>
    <w:rPr>
      <w:rFonts w:ascii="Courier New" w:hAnsi="Courier New"/>
    </w:rPr>
  </w:style>
  <w:style w:type="character" w:customStyle="1" w:styleId="WW8Num16z3">
    <w:name w:val="WW8Num16z3"/>
    <w:rsid w:val="00CB4A54"/>
    <w:rPr>
      <w:rFonts w:ascii="Symbol" w:hAnsi="Symbol"/>
    </w:rPr>
  </w:style>
  <w:style w:type="character" w:styleId="HiperlinkVisitado">
    <w:name w:val="FollowedHyperlink"/>
    <w:rsid w:val="00CB4A54"/>
    <w:rPr>
      <w:rFonts w:cs="Times New Roman"/>
      <w:color w:val="800080"/>
      <w:u w:val="single"/>
    </w:rPr>
  </w:style>
  <w:style w:type="paragraph" w:customStyle="1" w:styleId="Captulo">
    <w:name w:val="Capítulo"/>
    <w:basedOn w:val="Normal"/>
    <w:next w:val="Corpodetexto"/>
    <w:rsid w:val="00CB4A54"/>
    <w:pPr>
      <w:keepNext/>
      <w:suppressAutoHyphens/>
      <w:spacing w:before="240" w:after="120"/>
      <w:jc w:val="left"/>
    </w:pPr>
    <w:rPr>
      <w:rFonts w:ascii="Arial" w:hAnsi="Arial" w:cs="Arial"/>
      <w:sz w:val="28"/>
      <w:szCs w:val="28"/>
      <w:lang w:eastAsia="ar-SA"/>
    </w:rPr>
  </w:style>
  <w:style w:type="paragraph" w:customStyle="1" w:styleId="Corpotexto">
    <w:name w:val="Corpotexto"/>
    <w:basedOn w:val="Normal"/>
    <w:rsid w:val="00CB4A54"/>
    <w:pPr>
      <w:tabs>
        <w:tab w:val="left" w:pos="680"/>
      </w:tabs>
      <w:suppressAutoHyphens/>
      <w:spacing w:line="300" w:lineRule="exact"/>
    </w:pPr>
    <w:rPr>
      <w:rFonts w:ascii="Arial" w:eastAsia="Calibri" w:hAnsi="Arial" w:cs="Arial"/>
      <w:lang w:eastAsia="ar-SA"/>
    </w:rPr>
  </w:style>
  <w:style w:type="paragraph" w:customStyle="1" w:styleId="Normal1">
    <w:name w:val="Normal 1"/>
    <w:basedOn w:val="Normal"/>
    <w:rsid w:val="00CB4A54"/>
    <w:pPr>
      <w:suppressAutoHyphens/>
      <w:ind w:left="360"/>
    </w:pPr>
    <w:rPr>
      <w:rFonts w:eastAsia="Calibri"/>
      <w:sz w:val="28"/>
      <w:szCs w:val="28"/>
      <w:lang w:eastAsia="ar-SA"/>
    </w:rPr>
  </w:style>
  <w:style w:type="paragraph" w:customStyle="1" w:styleId="Normal3">
    <w:name w:val="Normal 3"/>
    <w:basedOn w:val="Normal"/>
    <w:rsid w:val="00CB4A54"/>
    <w:pPr>
      <w:keepNext/>
      <w:keepLines/>
      <w:suppressAutoHyphens/>
      <w:spacing w:after="120"/>
      <w:ind w:left="360" w:hanging="250"/>
    </w:pPr>
    <w:rPr>
      <w:rFonts w:ascii="Arial" w:eastAsia="Calibri" w:hAnsi="Arial" w:cs="Arial"/>
      <w:b/>
      <w:bCs/>
      <w:lang w:eastAsia="ar-SA"/>
    </w:rPr>
  </w:style>
  <w:style w:type="paragraph" w:styleId="Recuodecorpodetexto3">
    <w:name w:val="Body Text Indent 3"/>
    <w:basedOn w:val="Normal"/>
    <w:link w:val="Recuodecorpodetexto3Char1"/>
    <w:rsid w:val="00CB4A54"/>
    <w:pPr>
      <w:suppressAutoHyphens/>
      <w:ind w:left="360"/>
    </w:pPr>
    <w:rPr>
      <w:rFonts w:ascii="Arial" w:eastAsia="Calibri" w:hAnsi="Arial" w:cs="Arial"/>
      <w:lang w:eastAsia="ar-SA"/>
    </w:rPr>
  </w:style>
  <w:style w:type="character" w:customStyle="1" w:styleId="Recuodecorpodetexto3Char">
    <w:name w:val="Recuo de corpo de texto 3 Char"/>
    <w:basedOn w:val="Fontepargpadro"/>
    <w:rsid w:val="00CB4A54"/>
    <w:rPr>
      <w:rFonts w:ascii="Times New Roman" w:eastAsia="Times New Roman" w:hAnsi="Times New Roman" w:cs="Times New Roman"/>
      <w:sz w:val="16"/>
      <w:szCs w:val="16"/>
      <w:lang w:eastAsia="pt-BR"/>
    </w:rPr>
  </w:style>
  <w:style w:type="character" w:customStyle="1" w:styleId="Recuodecorpodetexto3Char1">
    <w:name w:val="Recuo de corpo de texto 3 Char1"/>
    <w:link w:val="Recuodecorpodetexto3"/>
    <w:locked/>
    <w:rsid w:val="00CB4A54"/>
    <w:rPr>
      <w:rFonts w:ascii="Arial" w:eastAsia="Calibri" w:hAnsi="Arial" w:cs="Arial"/>
      <w:sz w:val="24"/>
      <w:szCs w:val="24"/>
      <w:lang w:eastAsia="ar-SA"/>
    </w:rPr>
  </w:style>
  <w:style w:type="paragraph" w:customStyle="1" w:styleId="2ttulo">
    <w:name w:val="2título"/>
    <w:basedOn w:val="Normal"/>
    <w:rsid w:val="00CB4A54"/>
    <w:pPr>
      <w:suppressAutoHyphens/>
      <w:spacing w:before="80" w:after="80"/>
      <w:jc w:val="center"/>
    </w:pPr>
    <w:rPr>
      <w:rFonts w:eastAsia="Calibri"/>
      <w:b/>
      <w:bCs/>
      <w:lang w:eastAsia="ar-SA"/>
    </w:rPr>
  </w:style>
  <w:style w:type="paragraph" w:styleId="Lista2">
    <w:name w:val="List 2"/>
    <w:basedOn w:val="Normal"/>
    <w:rsid w:val="00CB4A54"/>
    <w:pPr>
      <w:suppressAutoHyphens/>
      <w:ind w:left="566" w:hanging="283"/>
      <w:jc w:val="left"/>
    </w:pPr>
    <w:rPr>
      <w:rFonts w:eastAsia="Calibri"/>
      <w:lang w:eastAsia="ar-SA"/>
    </w:rPr>
  </w:style>
  <w:style w:type="paragraph" w:customStyle="1" w:styleId="Contedodoquadro">
    <w:name w:val="Conteúdo do quadro"/>
    <w:basedOn w:val="Corpodetexto"/>
    <w:rsid w:val="00CB4A54"/>
    <w:pPr>
      <w:widowControl/>
      <w:suppressAutoHyphens/>
      <w:autoSpaceDE/>
      <w:autoSpaceDN/>
      <w:ind w:left="0"/>
      <w:jc w:val="both"/>
    </w:pPr>
    <w:rPr>
      <w:rFonts w:ascii="Times New Roman" w:eastAsia="Calibri" w:hAnsi="Times New Roman" w:cs="Times New Roman"/>
      <w:sz w:val="24"/>
      <w:szCs w:val="24"/>
      <w:lang w:val="pt-BR" w:eastAsia="ar-SA" w:bidi="ar-SA"/>
    </w:rPr>
  </w:style>
  <w:style w:type="paragraph" w:customStyle="1" w:styleId="Padro">
    <w:name w:val="Padrão"/>
    <w:rsid w:val="00CB4A54"/>
    <w:pPr>
      <w:widowControl w:val="0"/>
      <w:autoSpaceDE w:val="0"/>
      <w:autoSpaceDN w:val="0"/>
      <w:adjustRightInd w:val="0"/>
      <w:spacing w:after="0" w:line="240" w:lineRule="auto"/>
    </w:pPr>
    <w:rPr>
      <w:rFonts w:ascii="Times New Roman" w:eastAsia="Calibri" w:hAnsi="Times New Roman" w:cs="Times New Roman"/>
      <w:sz w:val="24"/>
      <w:szCs w:val="24"/>
      <w:lang w:eastAsia="pt-BR"/>
    </w:rPr>
  </w:style>
  <w:style w:type="paragraph" w:customStyle="1" w:styleId="P30">
    <w:name w:val="P30"/>
    <w:basedOn w:val="Normal"/>
    <w:rsid w:val="00CB4A54"/>
    <w:rPr>
      <w:rFonts w:eastAsia="Calibri"/>
      <w:b/>
      <w:bCs/>
    </w:rPr>
  </w:style>
  <w:style w:type="paragraph" w:customStyle="1" w:styleId="estilo10">
    <w:name w:val="estilo1"/>
    <w:basedOn w:val="Normal"/>
    <w:rsid w:val="00CB4A54"/>
    <w:pPr>
      <w:tabs>
        <w:tab w:val="left" w:pos="2268"/>
      </w:tabs>
      <w:spacing w:before="100" w:beforeAutospacing="1" w:after="100" w:afterAutospacing="1"/>
      <w:ind w:hanging="992"/>
    </w:pPr>
    <w:rPr>
      <w:rFonts w:eastAsia="Calibri"/>
    </w:rPr>
  </w:style>
  <w:style w:type="paragraph" w:customStyle="1" w:styleId="Ttuloprincipal">
    <w:name w:val="Título principal"/>
    <w:basedOn w:val="Padro"/>
    <w:next w:val="Subttulo"/>
    <w:rsid w:val="00CB4A54"/>
    <w:pPr>
      <w:jc w:val="center"/>
    </w:pPr>
    <w:rPr>
      <w:rFonts w:ascii="Arial" w:hAnsi="Arial" w:cs="Arial"/>
      <w:b/>
      <w:bCs/>
    </w:rPr>
  </w:style>
  <w:style w:type="paragraph" w:customStyle="1" w:styleId="texto1">
    <w:name w:val="texto1"/>
    <w:basedOn w:val="Normal"/>
    <w:rsid w:val="00CB4A54"/>
    <w:pPr>
      <w:spacing w:before="100" w:beforeAutospacing="1" w:after="100" w:afterAutospacing="1" w:line="210" w:lineRule="atLeast"/>
    </w:pPr>
    <w:rPr>
      <w:rFonts w:ascii="Arial" w:eastAsia="Arial Unicode MS" w:hAnsi="Arial" w:cs="Arial"/>
      <w:sz w:val="17"/>
      <w:szCs w:val="17"/>
    </w:rPr>
  </w:style>
  <w:style w:type="paragraph" w:customStyle="1" w:styleId="BodyText21">
    <w:name w:val="Body Text 21"/>
    <w:basedOn w:val="Normal"/>
    <w:rsid w:val="00CB4A54"/>
    <w:pPr>
      <w:widowControl w:val="0"/>
      <w:spacing w:after="120"/>
    </w:pPr>
    <w:rPr>
      <w:rFonts w:ascii="Arial" w:eastAsia="Calibri" w:hAnsi="Arial" w:cs="Arial"/>
    </w:rPr>
  </w:style>
  <w:style w:type="character" w:customStyle="1" w:styleId="goohl0">
    <w:name w:val="goohl0"/>
    <w:rsid w:val="00CB4A54"/>
    <w:rPr>
      <w:rFonts w:cs="Times New Roman"/>
    </w:rPr>
  </w:style>
  <w:style w:type="paragraph" w:styleId="Commarcadores">
    <w:name w:val="List Bullet"/>
    <w:basedOn w:val="Normal"/>
    <w:autoRedefine/>
    <w:rsid w:val="00CB4A54"/>
    <w:pPr>
      <w:widowControl w:val="0"/>
      <w:autoSpaceDE w:val="0"/>
      <w:autoSpaceDN w:val="0"/>
      <w:adjustRightInd w:val="0"/>
      <w:ind w:left="540" w:hanging="540"/>
    </w:pPr>
    <w:rPr>
      <w:rFonts w:ascii="Arial" w:eastAsia="Calibri" w:hAnsi="Arial" w:cs="Arial"/>
      <w:b/>
      <w:bCs/>
    </w:rPr>
  </w:style>
  <w:style w:type="paragraph" w:customStyle="1" w:styleId="xl50">
    <w:name w:val="xl50"/>
    <w:basedOn w:val="Normal"/>
    <w:rsid w:val="00CB4A54"/>
    <w:pPr>
      <w:spacing w:before="100" w:beforeAutospacing="1" w:after="100" w:afterAutospacing="1"/>
      <w:jc w:val="left"/>
      <w:textAlignment w:val="center"/>
    </w:pPr>
    <w:rPr>
      <w:rFonts w:ascii="Comic Sans MS" w:eastAsia="Calibri" w:hAnsi="Comic Sans MS" w:cs="Comic Sans MS"/>
      <w:b/>
      <w:bCs/>
    </w:rPr>
  </w:style>
  <w:style w:type="paragraph" w:customStyle="1" w:styleId="xl39">
    <w:name w:val="xl39"/>
    <w:basedOn w:val="Normal"/>
    <w:rsid w:val="00CB4A54"/>
    <w:pPr>
      <w:pBdr>
        <w:left w:val="single" w:sz="4" w:space="0" w:color="auto"/>
        <w:bottom w:val="single" w:sz="4" w:space="0" w:color="auto"/>
        <w:right w:val="single" w:sz="4" w:space="0" w:color="auto"/>
      </w:pBdr>
      <w:spacing w:before="100" w:beforeAutospacing="1" w:after="100" w:afterAutospacing="1"/>
      <w:jc w:val="left"/>
      <w:textAlignment w:val="center"/>
    </w:pPr>
    <w:rPr>
      <w:rFonts w:ascii="Comic Sans MS" w:eastAsia="Calibri" w:hAnsi="Comic Sans MS" w:cs="Comic Sans MS"/>
      <w:b/>
      <w:bCs/>
      <w:sz w:val="18"/>
      <w:szCs w:val="18"/>
    </w:rPr>
  </w:style>
  <w:style w:type="paragraph" w:customStyle="1" w:styleId="xl35">
    <w:name w:val="xl35"/>
    <w:basedOn w:val="Normal"/>
    <w:rsid w:val="00CB4A54"/>
    <w:pPr>
      <w:pBdr>
        <w:bottom w:val="single" w:sz="4" w:space="0" w:color="auto"/>
        <w:right w:val="single" w:sz="4" w:space="0" w:color="auto"/>
      </w:pBdr>
      <w:spacing w:before="100" w:beforeAutospacing="1" w:after="100" w:afterAutospacing="1"/>
      <w:jc w:val="right"/>
    </w:pPr>
    <w:rPr>
      <w:rFonts w:ascii="Comic Sans MS" w:eastAsia="Calibri" w:hAnsi="Comic Sans MS" w:cs="Comic Sans MS"/>
      <w:sz w:val="18"/>
      <w:szCs w:val="18"/>
    </w:rPr>
  </w:style>
  <w:style w:type="paragraph" w:customStyle="1" w:styleId="TEXTO">
    <w:name w:val="TEXTO"/>
    <w:basedOn w:val="Normal"/>
    <w:rsid w:val="00CB4A54"/>
    <w:pPr>
      <w:snapToGrid w:val="0"/>
      <w:spacing w:line="360" w:lineRule="auto"/>
    </w:pPr>
    <w:rPr>
      <w:rFonts w:ascii="Arial" w:eastAsia="Calibri" w:hAnsi="Arial" w:cs="Arial"/>
    </w:rPr>
  </w:style>
  <w:style w:type="paragraph" w:customStyle="1" w:styleId="CM6">
    <w:name w:val="CM6"/>
    <w:basedOn w:val="Normal"/>
    <w:next w:val="Normal"/>
    <w:rsid w:val="00CB4A54"/>
    <w:pPr>
      <w:widowControl w:val="0"/>
      <w:autoSpaceDE w:val="0"/>
      <w:autoSpaceDN w:val="0"/>
      <w:adjustRightInd w:val="0"/>
      <w:spacing w:line="380" w:lineRule="atLeast"/>
      <w:jc w:val="left"/>
    </w:pPr>
    <w:rPr>
      <w:rFonts w:ascii="Arial" w:eastAsia="Calibri" w:hAnsi="Arial" w:cs="Arial"/>
    </w:rPr>
  </w:style>
  <w:style w:type="paragraph" w:customStyle="1" w:styleId="Recuodecorpodetexto21">
    <w:name w:val="Recuo de corpo de texto 21"/>
    <w:basedOn w:val="Normal"/>
    <w:rsid w:val="00CB4A54"/>
    <w:pPr>
      <w:suppressAutoHyphens/>
      <w:ind w:firstLine="1134"/>
    </w:pPr>
    <w:rPr>
      <w:rFonts w:eastAsia="Calibri"/>
      <w:lang w:eastAsia="ar-SA"/>
    </w:rPr>
  </w:style>
  <w:style w:type="paragraph" w:customStyle="1" w:styleId="Corpodetexto22">
    <w:name w:val="Corpo de texto 22"/>
    <w:basedOn w:val="Normal"/>
    <w:rsid w:val="00CB4A54"/>
    <w:pPr>
      <w:suppressAutoHyphens/>
    </w:pPr>
    <w:rPr>
      <w:rFonts w:eastAsia="Calibri"/>
      <w:b/>
      <w:bCs/>
      <w:lang w:eastAsia="ar-SA"/>
    </w:rPr>
  </w:style>
  <w:style w:type="paragraph" w:customStyle="1" w:styleId="Edital">
    <w:name w:val="Edital"/>
    <w:basedOn w:val="Normal"/>
    <w:rsid w:val="00CB4A54"/>
    <w:pPr>
      <w:suppressAutoHyphens/>
      <w:spacing w:before="56" w:after="113"/>
    </w:pPr>
    <w:rPr>
      <w:rFonts w:ascii="Century Gothic" w:hAnsi="Century Gothic" w:cs="Century Gothic"/>
      <w:lang w:eastAsia="ar-SA"/>
    </w:rPr>
  </w:style>
  <w:style w:type="paragraph" w:customStyle="1" w:styleId="TxBrc4">
    <w:name w:val="TxBr_c4"/>
    <w:basedOn w:val="Normal"/>
    <w:rsid w:val="00CB4A54"/>
    <w:pPr>
      <w:widowControl w:val="0"/>
      <w:suppressAutoHyphens/>
      <w:autoSpaceDE w:val="0"/>
      <w:spacing w:line="240" w:lineRule="atLeast"/>
      <w:jc w:val="center"/>
    </w:pPr>
    <w:rPr>
      <w:rFonts w:ascii="Arial" w:eastAsia="Calibri" w:hAnsi="Arial" w:cs="Arial"/>
      <w:lang w:val="en-US" w:eastAsia="ar-SA"/>
    </w:rPr>
  </w:style>
  <w:style w:type="character" w:customStyle="1" w:styleId="RefernciaSutil1">
    <w:name w:val="Referência Sutil1"/>
    <w:rsid w:val="00CB4A54"/>
    <w:rPr>
      <w:rFonts w:cs="Times New Roman"/>
      <w:smallCaps/>
      <w:color w:val="auto"/>
      <w:u w:val="single"/>
    </w:rPr>
  </w:style>
  <w:style w:type="character" w:customStyle="1" w:styleId="WW8Num3z0">
    <w:name w:val="WW8Num3z0"/>
    <w:rsid w:val="00CB4A54"/>
    <w:rPr>
      <w:color w:val="000000"/>
      <w:position w:val="0"/>
      <w:sz w:val="24"/>
      <w:vertAlign w:val="baseline"/>
    </w:rPr>
  </w:style>
  <w:style w:type="paragraph" w:customStyle="1" w:styleId="CM24">
    <w:name w:val="CM24"/>
    <w:basedOn w:val="Default"/>
    <w:next w:val="Default"/>
    <w:rsid w:val="00CB4A54"/>
    <w:pPr>
      <w:widowControl w:val="0"/>
      <w:spacing w:after="380"/>
    </w:pPr>
    <w:rPr>
      <w:rFonts w:ascii="Arial" w:eastAsia="Calibri" w:hAnsi="Arial" w:cs="Arial"/>
      <w:color w:val="auto"/>
      <w:lang w:eastAsia="pt-BR"/>
    </w:rPr>
  </w:style>
  <w:style w:type="paragraph" w:customStyle="1" w:styleId="Contedodetabela">
    <w:name w:val="Conteúdo de tabela"/>
    <w:basedOn w:val="Normal"/>
    <w:rsid w:val="00CB4A54"/>
    <w:pPr>
      <w:widowControl w:val="0"/>
      <w:suppressLineNumbers/>
      <w:suppressAutoHyphens/>
      <w:jc w:val="left"/>
      <w:textAlignment w:val="baseline"/>
    </w:pPr>
    <w:rPr>
      <w:rFonts w:eastAsia="Arial Unicode MS"/>
      <w:kern w:val="1"/>
      <w:lang w:eastAsia="ar-SA"/>
    </w:rPr>
  </w:style>
  <w:style w:type="paragraph" w:customStyle="1" w:styleId="SemEspaamento11">
    <w:name w:val="Sem Espaçamento11"/>
    <w:rsid w:val="00CB4A54"/>
    <w:pPr>
      <w:suppressAutoHyphens/>
      <w:spacing w:after="0" w:line="240" w:lineRule="auto"/>
    </w:pPr>
    <w:rPr>
      <w:rFonts w:ascii="Calibri" w:eastAsia="MS Mincho" w:hAnsi="Calibri" w:cs="Calibri"/>
      <w:lang w:eastAsia="ar-SA"/>
    </w:rPr>
  </w:style>
  <w:style w:type="paragraph" w:customStyle="1" w:styleId="Textopadro1">
    <w:name w:val="Texto padrão:1"/>
    <w:basedOn w:val="Normal"/>
    <w:rsid w:val="00CB4A54"/>
    <w:pPr>
      <w:jc w:val="left"/>
    </w:pPr>
    <w:rPr>
      <w:rFonts w:ascii="Calibri" w:hAnsi="Calibri"/>
      <w:lang w:eastAsia="ar-SA"/>
    </w:rPr>
  </w:style>
  <w:style w:type="paragraph" w:customStyle="1" w:styleId="Textopadro">
    <w:name w:val="Texto padrão"/>
    <w:basedOn w:val="Normal"/>
    <w:rsid w:val="00CB4A54"/>
    <w:pPr>
      <w:jc w:val="left"/>
    </w:pPr>
    <w:rPr>
      <w:rFonts w:ascii="Calibri" w:hAnsi="Calibri"/>
      <w:lang w:val="en-US" w:eastAsia="ar-SA"/>
    </w:rPr>
  </w:style>
  <w:style w:type="paragraph" w:customStyle="1" w:styleId="ListaColorida-Cor11">
    <w:name w:val="Lista Colorida - Cor 11"/>
    <w:basedOn w:val="Normal"/>
    <w:rsid w:val="00CB4A54"/>
    <w:pPr>
      <w:suppressAutoHyphens/>
      <w:ind w:left="708"/>
      <w:jc w:val="left"/>
    </w:pPr>
    <w:rPr>
      <w:rFonts w:ascii="Century Gothic" w:eastAsia="Calibri" w:hAnsi="Century Gothic" w:cs="Century Gothic"/>
      <w:lang w:eastAsia="ar-SA"/>
    </w:rPr>
  </w:style>
  <w:style w:type="paragraph" w:customStyle="1" w:styleId="CM26">
    <w:name w:val="CM26"/>
    <w:basedOn w:val="Normal"/>
    <w:next w:val="Normal"/>
    <w:rsid w:val="00CB4A54"/>
    <w:pPr>
      <w:widowControl w:val="0"/>
      <w:autoSpaceDE w:val="0"/>
      <w:autoSpaceDN w:val="0"/>
      <w:adjustRightInd w:val="0"/>
      <w:spacing w:after="775"/>
      <w:jc w:val="left"/>
    </w:pPr>
    <w:rPr>
      <w:rFonts w:ascii="Arial" w:eastAsia="Calibri" w:hAnsi="Arial" w:cs="Arial"/>
    </w:rPr>
  </w:style>
  <w:style w:type="paragraph" w:customStyle="1" w:styleId="CM4">
    <w:name w:val="CM4"/>
    <w:basedOn w:val="Default"/>
    <w:next w:val="Default"/>
    <w:rsid w:val="00CB4A54"/>
    <w:pPr>
      <w:widowControl w:val="0"/>
      <w:spacing w:line="396" w:lineRule="atLeast"/>
    </w:pPr>
    <w:rPr>
      <w:rFonts w:ascii="Arial" w:eastAsia="Calibri" w:hAnsi="Arial" w:cs="Arial"/>
      <w:color w:val="auto"/>
      <w:lang w:eastAsia="pt-BR"/>
    </w:rPr>
  </w:style>
  <w:style w:type="paragraph" w:customStyle="1" w:styleId="PargrafodaLista11">
    <w:name w:val="Parágrafo da Lista11"/>
    <w:basedOn w:val="Normal"/>
    <w:rsid w:val="00CB4A54"/>
    <w:pPr>
      <w:suppressAutoHyphens/>
      <w:ind w:left="708"/>
      <w:jc w:val="left"/>
    </w:pPr>
    <w:rPr>
      <w:rFonts w:eastAsia="Calibri"/>
      <w:lang w:eastAsia="ar-SA"/>
    </w:rPr>
  </w:style>
  <w:style w:type="paragraph" w:customStyle="1" w:styleId="a1106700">
    <w:name w:val="a110670"/>
    <w:basedOn w:val="Normal"/>
    <w:rsid w:val="00CB4A54"/>
    <w:pPr>
      <w:spacing w:before="100" w:beforeAutospacing="1" w:after="100" w:afterAutospacing="1"/>
      <w:jc w:val="left"/>
    </w:pPr>
    <w:rPr>
      <w:rFonts w:eastAsia="Calibri"/>
    </w:rPr>
  </w:style>
  <w:style w:type="character" w:customStyle="1" w:styleId="WW-Fontepargpadro">
    <w:name w:val="WW-Fonte parág. padrão"/>
    <w:rsid w:val="00CB4A54"/>
  </w:style>
  <w:style w:type="character" w:customStyle="1" w:styleId="WW8Num4z0">
    <w:name w:val="WW8Num4z0"/>
    <w:rsid w:val="00CB4A54"/>
    <w:rPr>
      <w:rFonts w:ascii="Symbol" w:hAnsi="Symbol"/>
      <w:sz w:val="18"/>
    </w:rPr>
  </w:style>
  <w:style w:type="character" w:customStyle="1" w:styleId="WW8Num3z1">
    <w:name w:val="WW8Num3z1"/>
    <w:rsid w:val="00CB4A54"/>
    <w:rPr>
      <w:b/>
    </w:rPr>
  </w:style>
  <w:style w:type="character" w:customStyle="1" w:styleId="WW8Num5z0">
    <w:name w:val="WW8Num5z0"/>
    <w:rsid w:val="00CB4A54"/>
    <w:rPr>
      <w:rFonts w:ascii="StarSymbol" w:eastAsia="StarSymbol"/>
      <w:sz w:val="18"/>
    </w:rPr>
  </w:style>
  <w:style w:type="character" w:customStyle="1" w:styleId="Fontepargpadro8">
    <w:name w:val="Fonte parág. padrão8"/>
    <w:rsid w:val="00CB4A54"/>
  </w:style>
  <w:style w:type="character" w:customStyle="1" w:styleId="WW8Num6z0">
    <w:name w:val="WW8Num6z0"/>
    <w:rsid w:val="00CB4A54"/>
    <w:rPr>
      <w:b/>
    </w:rPr>
  </w:style>
  <w:style w:type="character" w:customStyle="1" w:styleId="WW8Num8z1">
    <w:name w:val="WW8Num8z1"/>
    <w:rsid w:val="00CB4A54"/>
    <w:rPr>
      <w:b/>
    </w:rPr>
  </w:style>
  <w:style w:type="character" w:customStyle="1" w:styleId="WW8Num6z1">
    <w:name w:val="WW8Num6z1"/>
    <w:rsid w:val="00CB4A54"/>
    <w:rPr>
      <w:b/>
    </w:rPr>
  </w:style>
  <w:style w:type="character" w:customStyle="1" w:styleId="WW8Num8z2">
    <w:name w:val="WW8Num8z2"/>
    <w:rsid w:val="00CB4A54"/>
  </w:style>
  <w:style w:type="character" w:customStyle="1" w:styleId="WW8Num11z1">
    <w:name w:val="WW8Num11z1"/>
    <w:rsid w:val="00CB4A54"/>
    <w:rPr>
      <w:b/>
    </w:rPr>
  </w:style>
  <w:style w:type="character" w:customStyle="1" w:styleId="WW8Num12z0">
    <w:name w:val="WW8Num12z0"/>
    <w:rsid w:val="00CB4A54"/>
    <w:rPr>
      <w:b/>
    </w:rPr>
  </w:style>
  <w:style w:type="character" w:customStyle="1" w:styleId="WW8Num18z0">
    <w:name w:val="WW8Num18z0"/>
    <w:rsid w:val="00CB4A54"/>
    <w:rPr>
      <w:b/>
    </w:rPr>
  </w:style>
  <w:style w:type="character" w:customStyle="1" w:styleId="WW8Num19z0">
    <w:name w:val="WW8Num19z0"/>
    <w:rsid w:val="00CB4A54"/>
    <w:rPr>
      <w:b/>
    </w:rPr>
  </w:style>
  <w:style w:type="character" w:customStyle="1" w:styleId="WW8Num22z0">
    <w:name w:val="WW8Num22z0"/>
    <w:rsid w:val="00CB4A54"/>
    <w:rPr>
      <w:b/>
    </w:rPr>
  </w:style>
  <w:style w:type="character" w:customStyle="1" w:styleId="WW8Num23z0">
    <w:name w:val="WW8Num23z0"/>
    <w:rsid w:val="00CB4A54"/>
    <w:rPr>
      <w:color w:val="FF0000"/>
    </w:rPr>
  </w:style>
  <w:style w:type="character" w:customStyle="1" w:styleId="WW8Num23z1">
    <w:name w:val="WW8Num23z1"/>
    <w:rsid w:val="00CB4A54"/>
    <w:rPr>
      <w:color w:val="auto"/>
    </w:rPr>
  </w:style>
  <w:style w:type="character" w:customStyle="1" w:styleId="WW8Num25z0">
    <w:name w:val="WW8Num25z0"/>
    <w:rsid w:val="00CB4A54"/>
    <w:rPr>
      <w:color w:val="FF0000"/>
    </w:rPr>
  </w:style>
  <w:style w:type="character" w:customStyle="1" w:styleId="WW8Num25z1">
    <w:name w:val="WW8Num25z1"/>
    <w:rsid w:val="00CB4A54"/>
    <w:rPr>
      <w:color w:val="auto"/>
    </w:rPr>
  </w:style>
  <w:style w:type="character" w:customStyle="1" w:styleId="Fontepargpadro7">
    <w:name w:val="Fonte parág. padrão7"/>
    <w:rsid w:val="00CB4A54"/>
  </w:style>
  <w:style w:type="character" w:customStyle="1" w:styleId="WW-Absatz-Standardschriftart111111">
    <w:name w:val="WW-Absatz-Standardschriftart111111"/>
    <w:rsid w:val="00CB4A54"/>
  </w:style>
  <w:style w:type="character" w:customStyle="1" w:styleId="WW-Absatz-Standardschriftart1111111">
    <w:name w:val="WW-Absatz-Standardschriftart1111111"/>
    <w:rsid w:val="00CB4A54"/>
  </w:style>
  <w:style w:type="character" w:customStyle="1" w:styleId="WW-Absatz-Standardschriftart11111111">
    <w:name w:val="WW-Absatz-Standardschriftart11111111"/>
    <w:rsid w:val="00CB4A54"/>
  </w:style>
  <w:style w:type="character" w:customStyle="1" w:styleId="WW-Absatz-Standardschriftart111111111">
    <w:name w:val="WW-Absatz-Standardschriftart111111111"/>
    <w:rsid w:val="00CB4A54"/>
  </w:style>
  <w:style w:type="character" w:customStyle="1" w:styleId="WW-Absatz-Standardschriftart1111111111">
    <w:name w:val="WW-Absatz-Standardschriftart1111111111"/>
    <w:rsid w:val="00CB4A54"/>
  </w:style>
  <w:style w:type="character" w:customStyle="1" w:styleId="WW-Absatz-Standardschriftart11111111111">
    <w:name w:val="WW-Absatz-Standardschriftart11111111111"/>
    <w:rsid w:val="00CB4A54"/>
  </w:style>
  <w:style w:type="character" w:customStyle="1" w:styleId="WW-Absatz-Standardschriftart111111111111">
    <w:name w:val="WW-Absatz-Standardschriftart111111111111"/>
    <w:rsid w:val="00CB4A54"/>
  </w:style>
  <w:style w:type="character" w:customStyle="1" w:styleId="WW-Absatz-Standardschriftart1111111111111">
    <w:name w:val="WW-Absatz-Standardschriftart1111111111111"/>
    <w:rsid w:val="00CB4A54"/>
  </w:style>
  <w:style w:type="character" w:customStyle="1" w:styleId="WW-Absatz-Standardschriftart11111111111111">
    <w:name w:val="WW-Absatz-Standardschriftart11111111111111"/>
    <w:rsid w:val="00CB4A54"/>
  </w:style>
  <w:style w:type="character" w:customStyle="1" w:styleId="WW-Absatz-Standardschriftart111111111111111">
    <w:name w:val="WW-Absatz-Standardschriftart111111111111111"/>
    <w:rsid w:val="00CB4A54"/>
  </w:style>
  <w:style w:type="character" w:customStyle="1" w:styleId="WW-Absatz-Standardschriftart1111111111111111">
    <w:name w:val="WW-Absatz-Standardschriftart1111111111111111"/>
    <w:rsid w:val="00CB4A54"/>
  </w:style>
  <w:style w:type="character" w:customStyle="1" w:styleId="WW-Absatz-Standardschriftart11111111111111111">
    <w:name w:val="WW-Absatz-Standardschriftart11111111111111111"/>
    <w:rsid w:val="00CB4A54"/>
  </w:style>
  <w:style w:type="character" w:customStyle="1" w:styleId="WW-Absatz-Standardschriftart111111111111111111">
    <w:name w:val="WW-Absatz-Standardschriftart111111111111111111"/>
    <w:rsid w:val="00CB4A54"/>
  </w:style>
  <w:style w:type="character" w:customStyle="1" w:styleId="WW-Absatz-Standardschriftart1111111111111111111">
    <w:name w:val="WW-Absatz-Standardschriftart1111111111111111111"/>
    <w:rsid w:val="00CB4A54"/>
  </w:style>
  <w:style w:type="character" w:customStyle="1" w:styleId="WW-Absatz-Standardschriftart11111111111111111111">
    <w:name w:val="WW-Absatz-Standardschriftart11111111111111111111"/>
    <w:rsid w:val="00CB4A54"/>
  </w:style>
  <w:style w:type="character" w:customStyle="1" w:styleId="WW-Absatz-Standardschriftart111111111111111111111">
    <w:name w:val="WW-Absatz-Standardschriftart111111111111111111111"/>
    <w:rsid w:val="00CB4A54"/>
  </w:style>
  <w:style w:type="character" w:customStyle="1" w:styleId="WW-Absatz-Standardschriftart1111111111111111111111">
    <w:name w:val="WW-Absatz-Standardschriftart1111111111111111111111"/>
    <w:rsid w:val="00CB4A54"/>
  </w:style>
  <w:style w:type="character" w:customStyle="1" w:styleId="WW-Absatz-Standardschriftart11111111111111111111111">
    <w:name w:val="WW-Absatz-Standardschriftart11111111111111111111111"/>
    <w:rsid w:val="00CB4A54"/>
  </w:style>
  <w:style w:type="character" w:customStyle="1" w:styleId="WW-Absatz-Standardschriftart111111111111111111111111">
    <w:name w:val="WW-Absatz-Standardschriftart111111111111111111111111"/>
    <w:rsid w:val="00CB4A54"/>
  </w:style>
  <w:style w:type="character" w:customStyle="1" w:styleId="WW-Absatz-Standardschriftart1111111111111111111111111">
    <w:name w:val="WW-Absatz-Standardschriftart1111111111111111111111111"/>
    <w:rsid w:val="00CB4A54"/>
  </w:style>
  <w:style w:type="character" w:customStyle="1" w:styleId="WW-Absatz-Standardschriftart11111111111111111111111111">
    <w:name w:val="WW-Absatz-Standardschriftart11111111111111111111111111"/>
    <w:rsid w:val="00CB4A54"/>
  </w:style>
  <w:style w:type="character" w:customStyle="1" w:styleId="WW-Absatz-Standardschriftart111111111111111111111111111">
    <w:name w:val="WW-Absatz-Standardschriftart111111111111111111111111111"/>
    <w:rsid w:val="00CB4A54"/>
  </w:style>
  <w:style w:type="character" w:customStyle="1" w:styleId="WW-Absatz-Standardschriftart1111111111111111111111111111">
    <w:name w:val="WW-Absatz-Standardschriftart1111111111111111111111111111"/>
    <w:rsid w:val="00CB4A54"/>
  </w:style>
  <w:style w:type="character" w:customStyle="1" w:styleId="WW-Absatz-Standardschriftart11111111111111111111111111111">
    <w:name w:val="WW-Absatz-Standardschriftart11111111111111111111111111111"/>
    <w:rsid w:val="00CB4A54"/>
  </w:style>
  <w:style w:type="character" w:customStyle="1" w:styleId="WW-Absatz-Standardschriftart111111111111111111111111111111">
    <w:name w:val="WW-Absatz-Standardschriftart111111111111111111111111111111"/>
    <w:rsid w:val="00CB4A54"/>
  </w:style>
  <w:style w:type="character" w:customStyle="1" w:styleId="WW-Absatz-Standardschriftart1111111111111111111111111111111">
    <w:name w:val="WW-Absatz-Standardschriftart1111111111111111111111111111111"/>
    <w:rsid w:val="00CB4A54"/>
  </w:style>
  <w:style w:type="character" w:customStyle="1" w:styleId="WW-Absatz-Standardschriftart11111111111111111111111111111111">
    <w:name w:val="WW-Absatz-Standardschriftart11111111111111111111111111111111"/>
    <w:rsid w:val="00CB4A54"/>
  </w:style>
  <w:style w:type="character" w:customStyle="1" w:styleId="WW-Absatz-Standardschriftart111111111111111111111111111111111">
    <w:name w:val="WW-Absatz-Standardschriftart111111111111111111111111111111111"/>
    <w:rsid w:val="00CB4A54"/>
  </w:style>
  <w:style w:type="character" w:customStyle="1" w:styleId="WW-Absatz-Standardschriftart1111111111111111111111111111111111">
    <w:name w:val="WW-Absatz-Standardschriftart1111111111111111111111111111111111"/>
    <w:rsid w:val="00CB4A54"/>
  </w:style>
  <w:style w:type="character" w:customStyle="1" w:styleId="WW-Absatz-Standardschriftart11111111111111111111111111111111111">
    <w:name w:val="WW-Absatz-Standardschriftart11111111111111111111111111111111111"/>
    <w:rsid w:val="00CB4A54"/>
  </w:style>
  <w:style w:type="character" w:customStyle="1" w:styleId="Fontepargpadro6">
    <w:name w:val="Fonte parág. padrão6"/>
    <w:rsid w:val="00CB4A54"/>
  </w:style>
  <w:style w:type="character" w:customStyle="1" w:styleId="Fontepargpadro5">
    <w:name w:val="Fonte parág. padrão5"/>
    <w:rsid w:val="00CB4A54"/>
  </w:style>
  <w:style w:type="character" w:customStyle="1" w:styleId="Fontepargpadro4">
    <w:name w:val="Fonte parág. padrão4"/>
    <w:rsid w:val="00CB4A54"/>
  </w:style>
  <w:style w:type="character" w:customStyle="1" w:styleId="WW-Absatz-Standardschriftart111111111111111111111111111111111111">
    <w:name w:val="WW-Absatz-Standardschriftart111111111111111111111111111111111111"/>
    <w:rsid w:val="00CB4A54"/>
  </w:style>
  <w:style w:type="character" w:customStyle="1" w:styleId="WW-Absatz-Standardschriftart1111111111111111111111111111111111111">
    <w:name w:val="WW-Absatz-Standardschriftart1111111111111111111111111111111111111"/>
    <w:rsid w:val="00CB4A54"/>
  </w:style>
  <w:style w:type="character" w:customStyle="1" w:styleId="WW-Absatz-Standardschriftart11111111111111111111111111111111111111">
    <w:name w:val="WW-Absatz-Standardschriftart11111111111111111111111111111111111111"/>
    <w:rsid w:val="00CB4A54"/>
  </w:style>
  <w:style w:type="character" w:customStyle="1" w:styleId="WW-Absatz-Standardschriftart111111111111111111111111111111111111111">
    <w:name w:val="WW-Absatz-Standardschriftart111111111111111111111111111111111111111"/>
    <w:rsid w:val="00CB4A54"/>
  </w:style>
  <w:style w:type="character" w:customStyle="1" w:styleId="WW-Absatz-Standardschriftart1111111111111111111111111111111111111111">
    <w:name w:val="WW-Absatz-Standardschriftart1111111111111111111111111111111111111111"/>
    <w:rsid w:val="00CB4A54"/>
  </w:style>
  <w:style w:type="character" w:customStyle="1" w:styleId="WW-Absatz-Standardschriftart11111111111111111111111111111111111111111">
    <w:name w:val="WW-Absatz-Standardschriftart11111111111111111111111111111111111111111"/>
    <w:rsid w:val="00CB4A54"/>
  </w:style>
  <w:style w:type="character" w:customStyle="1" w:styleId="Fontepargpadro3">
    <w:name w:val="Fonte parág. padrão3"/>
    <w:rsid w:val="00CB4A54"/>
  </w:style>
  <w:style w:type="character" w:customStyle="1" w:styleId="Fontepargpadro2">
    <w:name w:val="Fonte parág. padrão2"/>
    <w:rsid w:val="00CB4A54"/>
  </w:style>
  <w:style w:type="character" w:customStyle="1" w:styleId="WW-Absatz-Standardschriftart111111111111111111111111111111111111111111">
    <w:name w:val="WW-Absatz-Standardschriftart111111111111111111111111111111111111111111"/>
    <w:rsid w:val="00CB4A54"/>
  </w:style>
  <w:style w:type="character" w:customStyle="1" w:styleId="WW-Absatz-Standardschriftart1111111111111111111111111111111111111111111">
    <w:name w:val="WW-Absatz-Standardschriftart1111111111111111111111111111111111111111111"/>
    <w:rsid w:val="00CB4A54"/>
  </w:style>
  <w:style w:type="character" w:customStyle="1" w:styleId="WW-Absatz-Standardschriftart11111111111111111111111111111111111111111111">
    <w:name w:val="WW-Absatz-Standardschriftart11111111111111111111111111111111111111111111"/>
    <w:rsid w:val="00CB4A54"/>
  </w:style>
  <w:style w:type="character" w:customStyle="1" w:styleId="WW-Absatz-Standardschriftart111111111111111111111111111111111111111111111">
    <w:name w:val="WW-Absatz-Standardschriftart111111111111111111111111111111111111111111111"/>
    <w:rsid w:val="00CB4A54"/>
  </w:style>
  <w:style w:type="character" w:customStyle="1" w:styleId="WW-Absatz-Standardschriftart1111111111111111111111111111111111111111111111">
    <w:name w:val="WW-Absatz-Standardschriftart1111111111111111111111111111111111111111111111"/>
    <w:rsid w:val="00CB4A54"/>
  </w:style>
  <w:style w:type="character" w:customStyle="1" w:styleId="WW-Absatz-Standardschriftart11111111111111111111111111111111111111111111111">
    <w:name w:val="WW-Absatz-Standardschriftart11111111111111111111111111111111111111111111111"/>
    <w:rsid w:val="00CB4A54"/>
  </w:style>
  <w:style w:type="character" w:customStyle="1" w:styleId="WW-Absatz-Standardschriftart111111111111111111111111111111111111111111111111">
    <w:name w:val="WW-Absatz-Standardschriftart111111111111111111111111111111111111111111111111"/>
    <w:rsid w:val="00CB4A54"/>
  </w:style>
  <w:style w:type="character" w:customStyle="1" w:styleId="WW-Absatz-Standardschriftart1111111111111111111111111111111111111111111111111">
    <w:name w:val="WW-Absatz-Standardschriftart1111111111111111111111111111111111111111111111111"/>
    <w:rsid w:val="00CB4A54"/>
  </w:style>
  <w:style w:type="character" w:customStyle="1" w:styleId="WW-Absatz-Standardschriftart11111111111111111111111111111111111111111111111111">
    <w:name w:val="WW-Absatz-Standardschriftart11111111111111111111111111111111111111111111111111"/>
    <w:rsid w:val="00CB4A54"/>
  </w:style>
  <w:style w:type="character" w:customStyle="1" w:styleId="WW-Absatz-Standardschriftart111111111111111111111111111111111111111111111111111">
    <w:name w:val="WW-Absatz-Standardschriftart111111111111111111111111111111111111111111111111111"/>
    <w:rsid w:val="00CB4A54"/>
  </w:style>
  <w:style w:type="character" w:customStyle="1" w:styleId="WW-Absatz-Standardschriftart1111111111111111111111111111111111111111111111111111">
    <w:name w:val="WW-Absatz-Standardschriftart1111111111111111111111111111111111111111111111111111"/>
    <w:rsid w:val="00CB4A54"/>
  </w:style>
  <w:style w:type="character" w:customStyle="1" w:styleId="WW-Absatz-Standardschriftart11111111111111111111111111111111111111111111111111111">
    <w:name w:val="WW-Absatz-Standardschriftart11111111111111111111111111111111111111111111111111111"/>
    <w:rsid w:val="00CB4A54"/>
  </w:style>
  <w:style w:type="character" w:customStyle="1" w:styleId="WW-Absatz-Standardschriftart111111111111111111111111111111111111111111111111111111">
    <w:name w:val="WW-Absatz-Standardschriftart111111111111111111111111111111111111111111111111111111"/>
    <w:rsid w:val="00CB4A54"/>
  </w:style>
  <w:style w:type="character" w:customStyle="1" w:styleId="WW-Absatz-Standardschriftart1111111111111111111111111111111111111111111111111111111">
    <w:name w:val="WW-Absatz-Standardschriftart1111111111111111111111111111111111111111111111111111111"/>
    <w:rsid w:val="00CB4A54"/>
  </w:style>
  <w:style w:type="character" w:customStyle="1" w:styleId="Fontepargpadro1">
    <w:name w:val="Fonte parág. padrão1"/>
    <w:rsid w:val="00CB4A54"/>
  </w:style>
  <w:style w:type="character" w:customStyle="1" w:styleId="CaracteresdeNotadeRodap">
    <w:name w:val="Caracteres de Nota de Rodapé"/>
    <w:rsid w:val="00CB4A54"/>
    <w:rPr>
      <w:vertAlign w:val="superscript"/>
    </w:rPr>
  </w:style>
  <w:style w:type="character" w:customStyle="1" w:styleId="Caracteresdenotaderodap0">
    <w:name w:val="Caracteres de nota de rodapé"/>
    <w:rsid w:val="00CB4A54"/>
  </w:style>
  <w:style w:type="character" w:customStyle="1" w:styleId="Refdenotaderodap1">
    <w:name w:val="Ref. de nota de rodapé1"/>
    <w:rsid w:val="00CB4A54"/>
    <w:rPr>
      <w:vertAlign w:val="superscript"/>
    </w:rPr>
  </w:style>
  <w:style w:type="character" w:customStyle="1" w:styleId="Marcas">
    <w:name w:val="Marcas"/>
    <w:rsid w:val="00CB4A54"/>
    <w:rPr>
      <w:rFonts w:ascii="OpenSymbol" w:hAnsi="OpenSymbol"/>
    </w:rPr>
  </w:style>
  <w:style w:type="character" w:customStyle="1" w:styleId="Caracteresdenotadefim">
    <w:name w:val="Caracteres de nota de fim"/>
    <w:rsid w:val="00CB4A54"/>
    <w:rPr>
      <w:vertAlign w:val="superscript"/>
    </w:rPr>
  </w:style>
  <w:style w:type="character" w:customStyle="1" w:styleId="WW-Caracteresdenotadefim">
    <w:name w:val="WW-Caracteres de nota de fim"/>
    <w:rsid w:val="00CB4A54"/>
  </w:style>
  <w:style w:type="character" w:customStyle="1" w:styleId="Refdenotadefim1">
    <w:name w:val="Ref. de nota de fim1"/>
    <w:rsid w:val="00CB4A54"/>
    <w:rPr>
      <w:vertAlign w:val="superscript"/>
    </w:rPr>
  </w:style>
  <w:style w:type="paragraph" w:customStyle="1" w:styleId="Ttulo30">
    <w:name w:val="Título3"/>
    <w:basedOn w:val="Normal"/>
    <w:next w:val="Corpodetexto"/>
    <w:rsid w:val="00CB4A54"/>
    <w:pPr>
      <w:keepNext/>
      <w:suppressAutoHyphens/>
      <w:spacing w:before="240" w:after="120"/>
      <w:jc w:val="left"/>
    </w:pPr>
    <w:rPr>
      <w:rFonts w:ascii="Arial" w:hAnsi="Arial" w:cs="Arial"/>
      <w:kern w:val="1"/>
      <w:sz w:val="28"/>
      <w:szCs w:val="28"/>
      <w:lang w:eastAsia="ar-SA"/>
    </w:rPr>
  </w:style>
  <w:style w:type="paragraph" w:customStyle="1" w:styleId="Legenda8">
    <w:name w:val="Legenda8"/>
    <w:basedOn w:val="Normal"/>
    <w:rsid w:val="00CB4A54"/>
    <w:pPr>
      <w:suppressLineNumbers/>
      <w:suppressAutoHyphens/>
      <w:spacing w:before="120" w:after="120"/>
      <w:jc w:val="left"/>
    </w:pPr>
    <w:rPr>
      <w:rFonts w:ascii="Century Gothic" w:eastAsia="Calibri" w:hAnsi="Century Gothic" w:cs="Century Gothic"/>
      <w:i/>
      <w:iCs/>
      <w:kern w:val="1"/>
      <w:lang w:eastAsia="ar-SA"/>
    </w:rPr>
  </w:style>
  <w:style w:type="paragraph" w:customStyle="1" w:styleId="Ttulo20">
    <w:name w:val="Título2"/>
    <w:basedOn w:val="Normal"/>
    <w:next w:val="Corpodetexto"/>
    <w:rsid w:val="00CB4A54"/>
    <w:pPr>
      <w:keepNext/>
      <w:suppressAutoHyphens/>
      <w:spacing w:before="240" w:after="120"/>
      <w:jc w:val="left"/>
    </w:pPr>
    <w:rPr>
      <w:rFonts w:ascii="Arial" w:hAnsi="Arial" w:cs="Arial"/>
      <w:kern w:val="1"/>
      <w:sz w:val="28"/>
      <w:szCs w:val="28"/>
      <w:lang w:eastAsia="ar-SA"/>
    </w:rPr>
  </w:style>
  <w:style w:type="paragraph" w:customStyle="1" w:styleId="Legenda7">
    <w:name w:val="Legenda7"/>
    <w:basedOn w:val="Normal"/>
    <w:rsid w:val="00CB4A54"/>
    <w:pPr>
      <w:suppressLineNumbers/>
      <w:suppressAutoHyphens/>
      <w:spacing w:before="120" w:after="120"/>
      <w:jc w:val="left"/>
    </w:pPr>
    <w:rPr>
      <w:rFonts w:ascii="Century Gothic" w:eastAsia="Calibri" w:hAnsi="Century Gothic" w:cs="Century Gothic"/>
      <w:i/>
      <w:iCs/>
      <w:kern w:val="1"/>
      <w:lang w:eastAsia="ar-SA"/>
    </w:rPr>
  </w:style>
  <w:style w:type="paragraph" w:customStyle="1" w:styleId="Legenda6">
    <w:name w:val="Legenda6"/>
    <w:basedOn w:val="Normal"/>
    <w:rsid w:val="00CB4A54"/>
    <w:pPr>
      <w:suppressLineNumbers/>
      <w:suppressAutoHyphens/>
      <w:spacing w:before="120" w:after="120"/>
      <w:jc w:val="left"/>
    </w:pPr>
    <w:rPr>
      <w:rFonts w:ascii="Century Gothic" w:eastAsia="Calibri" w:hAnsi="Century Gothic" w:cs="Century Gothic"/>
      <w:i/>
      <w:iCs/>
      <w:kern w:val="1"/>
      <w:lang w:eastAsia="ar-SA"/>
    </w:rPr>
  </w:style>
  <w:style w:type="character" w:customStyle="1" w:styleId="SubttuloCarcter1">
    <w:name w:val="Subtítulo Carácter1"/>
    <w:locked/>
    <w:rsid w:val="00CB4A54"/>
    <w:rPr>
      <w:rFonts w:ascii="Arial" w:hAnsi="Arial"/>
      <w:i/>
      <w:kern w:val="1"/>
      <w:sz w:val="28"/>
      <w:lang w:val="x-none" w:eastAsia="ar-SA" w:bidi="ar-SA"/>
    </w:rPr>
  </w:style>
  <w:style w:type="paragraph" w:customStyle="1" w:styleId="WW-Ttulo">
    <w:name w:val="WW-Título"/>
    <w:basedOn w:val="Normal"/>
    <w:next w:val="Corpodetexto"/>
    <w:rsid w:val="00CB4A54"/>
    <w:pPr>
      <w:keepNext/>
      <w:suppressAutoHyphens/>
      <w:spacing w:before="240" w:after="120"/>
      <w:jc w:val="left"/>
    </w:pPr>
    <w:rPr>
      <w:rFonts w:ascii="Arial" w:hAnsi="Arial" w:cs="Arial"/>
      <w:kern w:val="1"/>
      <w:sz w:val="28"/>
      <w:szCs w:val="28"/>
      <w:lang w:eastAsia="ar-SA"/>
    </w:rPr>
  </w:style>
  <w:style w:type="paragraph" w:customStyle="1" w:styleId="WW-Ttulo1">
    <w:name w:val="WW-Título1"/>
    <w:basedOn w:val="Normal"/>
    <w:next w:val="Corpodetexto"/>
    <w:rsid w:val="00CB4A54"/>
    <w:pPr>
      <w:keepNext/>
      <w:suppressAutoHyphens/>
      <w:spacing w:before="240" w:after="120"/>
      <w:jc w:val="left"/>
    </w:pPr>
    <w:rPr>
      <w:rFonts w:ascii="Arial" w:hAnsi="Arial" w:cs="Arial"/>
      <w:kern w:val="1"/>
      <w:sz w:val="28"/>
      <w:szCs w:val="28"/>
      <w:lang w:eastAsia="ar-SA"/>
    </w:rPr>
  </w:style>
  <w:style w:type="paragraph" w:customStyle="1" w:styleId="Legenda5">
    <w:name w:val="Legenda5"/>
    <w:basedOn w:val="Normal"/>
    <w:rsid w:val="00CB4A54"/>
    <w:pPr>
      <w:suppressLineNumbers/>
      <w:suppressAutoHyphens/>
      <w:spacing w:before="120" w:after="120"/>
      <w:jc w:val="left"/>
    </w:pPr>
    <w:rPr>
      <w:rFonts w:ascii="Century Gothic" w:eastAsia="Calibri" w:hAnsi="Century Gothic" w:cs="Century Gothic"/>
      <w:i/>
      <w:iCs/>
      <w:kern w:val="1"/>
      <w:lang w:eastAsia="ar-SA"/>
    </w:rPr>
  </w:style>
  <w:style w:type="paragraph" w:customStyle="1" w:styleId="Legenda4">
    <w:name w:val="Legenda4"/>
    <w:basedOn w:val="Normal"/>
    <w:rsid w:val="00CB4A54"/>
    <w:pPr>
      <w:suppressLineNumbers/>
      <w:suppressAutoHyphens/>
      <w:spacing w:before="120" w:after="120"/>
      <w:jc w:val="left"/>
    </w:pPr>
    <w:rPr>
      <w:rFonts w:ascii="Century Gothic" w:eastAsia="Calibri" w:hAnsi="Century Gothic" w:cs="Century Gothic"/>
      <w:i/>
      <w:iCs/>
      <w:kern w:val="1"/>
      <w:lang w:eastAsia="ar-SA"/>
    </w:rPr>
  </w:style>
  <w:style w:type="paragraph" w:customStyle="1" w:styleId="Legenda3">
    <w:name w:val="Legenda3"/>
    <w:basedOn w:val="Normal"/>
    <w:rsid w:val="00CB4A54"/>
    <w:pPr>
      <w:suppressLineNumbers/>
      <w:suppressAutoHyphens/>
      <w:spacing w:before="120" w:after="120"/>
      <w:jc w:val="left"/>
    </w:pPr>
    <w:rPr>
      <w:rFonts w:ascii="Century Gothic" w:eastAsia="Calibri" w:hAnsi="Century Gothic" w:cs="Century Gothic"/>
      <w:i/>
      <w:iCs/>
      <w:kern w:val="1"/>
      <w:lang w:eastAsia="ar-SA"/>
    </w:rPr>
  </w:style>
  <w:style w:type="paragraph" w:customStyle="1" w:styleId="Legenda2">
    <w:name w:val="Legenda2"/>
    <w:basedOn w:val="Normal"/>
    <w:rsid w:val="00CB4A54"/>
    <w:pPr>
      <w:suppressLineNumbers/>
      <w:suppressAutoHyphens/>
      <w:spacing w:before="120" w:after="120"/>
      <w:jc w:val="left"/>
    </w:pPr>
    <w:rPr>
      <w:rFonts w:ascii="Century Gothic" w:eastAsia="Calibri" w:hAnsi="Century Gothic" w:cs="Century Gothic"/>
      <w:i/>
      <w:iCs/>
      <w:kern w:val="1"/>
      <w:lang w:eastAsia="ar-SA"/>
    </w:rPr>
  </w:style>
  <w:style w:type="paragraph" w:customStyle="1" w:styleId="WW-Ttulo11">
    <w:name w:val="WW-Título11"/>
    <w:basedOn w:val="Normal"/>
    <w:next w:val="Corpodetexto"/>
    <w:rsid w:val="00CB4A54"/>
    <w:pPr>
      <w:keepNext/>
      <w:suppressAutoHyphens/>
      <w:spacing w:before="240" w:after="120"/>
      <w:jc w:val="left"/>
    </w:pPr>
    <w:rPr>
      <w:rFonts w:ascii="Arial" w:eastAsia="Mincho" w:hAnsi="Arial" w:cs="Arial"/>
      <w:kern w:val="1"/>
      <w:sz w:val="28"/>
      <w:szCs w:val="28"/>
      <w:lang w:eastAsia="ar-SA"/>
    </w:rPr>
  </w:style>
  <w:style w:type="paragraph" w:customStyle="1" w:styleId="WW-Cabealho">
    <w:name w:val="WW-Cabeçalho"/>
    <w:basedOn w:val="Normal"/>
    <w:rsid w:val="00CB4A54"/>
    <w:pPr>
      <w:tabs>
        <w:tab w:val="center" w:pos="4419"/>
        <w:tab w:val="right" w:pos="8838"/>
      </w:tabs>
      <w:suppressAutoHyphens/>
      <w:jc w:val="left"/>
    </w:pPr>
    <w:rPr>
      <w:rFonts w:ascii="Century Gothic" w:eastAsia="Calibri" w:hAnsi="Century Gothic" w:cs="Century Gothic"/>
      <w:kern w:val="1"/>
      <w:lang w:eastAsia="ar-SA"/>
    </w:rPr>
  </w:style>
  <w:style w:type="paragraph" w:customStyle="1" w:styleId="WW-Textosimples">
    <w:name w:val="WW-Texto simples"/>
    <w:basedOn w:val="Normal"/>
    <w:rsid w:val="00CB4A54"/>
    <w:pPr>
      <w:suppressAutoHyphens/>
      <w:jc w:val="left"/>
    </w:pPr>
    <w:rPr>
      <w:rFonts w:ascii="Courier New" w:eastAsia="Calibri" w:hAnsi="Courier New" w:cs="Courier New"/>
      <w:kern w:val="1"/>
      <w:sz w:val="20"/>
      <w:szCs w:val="20"/>
      <w:lang w:eastAsia="ar-SA"/>
    </w:rPr>
  </w:style>
  <w:style w:type="paragraph" w:customStyle="1" w:styleId="WW-Corpodetexto2">
    <w:name w:val="WW-Corpo de texto 2"/>
    <w:basedOn w:val="Normal"/>
    <w:rsid w:val="00CB4A54"/>
    <w:pPr>
      <w:keepNext/>
      <w:suppressAutoHyphens/>
    </w:pPr>
    <w:rPr>
      <w:rFonts w:ascii="Arial" w:eastAsia="Calibri" w:hAnsi="Arial" w:cs="Arial"/>
      <w:kern w:val="1"/>
      <w:sz w:val="16"/>
      <w:szCs w:val="16"/>
      <w:lang w:eastAsia="ar-SA"/>
    </w:rPr>
  </w:style>
  <w:style w:type="paragraph" w:customStyle="1" w:styleId="Ttulodetabela">
    <w:name w:val="Título de tabela"/>
    <w:basedOn w:val="Contedodetabela"/>
    <w:rsid w:val="00CB4A54"/>
    <w:pPr>
      <w:widowControl/>
      <w:jc w:val="center"/>
      <w:textAlignment w:val="auto"/>
    </w:pPr>
    <w:rPr>
      <w:rFonts w:ascii="Century Gothic" w:eastAsia="Calibri" w:hAnsi="Century Gothic" w:cs="Century Gothic"/>
      <w:b/>
      <w:bCs/>
    </w:rPr>
  </w:style>
  <w:style w:type="paragraph" w:customStyle="1" w:styleId="limpar">
    <w:name w:val="limpar"/>
    <w:basedOn w:val="Normal"/>
    <w:rsid w:val="00CB4A54"/>
    <w:pPr>
      <w:suppressAutoHyphens/>
      <w:ind w:left="720" w:hanging="720"/>
    </w:pPr>
    <w:rPr>
      <w:rFonts w:ascii="Century Gothic" w:eastAsia="Calibri" w:hAnsi="Century Gothic" w:cs="Century Gothic"/>
      <w:kern w:val="1"/>
      <w:lang w:eastAsia="ar-SA"/>
    </w:rPr>
  </w:style>
  <w:style w:type="paragraph" w:styleId="Textodenotaderodap">
    <w:name w:val="footnote text"/>
    <w:basedOn w:val="Normal"/>
    <w:link w:val="TextodenotaderodapChar"/>
    <w:semiHidden/>
    <w:rsid w:val="00CB4A54"/>
    <w:pPr>
      <w:suppressLineNumbers/>
      <w:suppressAutoHyphens/>
      <w:ind w:left="283" w:hanging="283"/>
      <w:jc w:val="left"/>
    </w:pPr>
    <w:rPr>
      <w:rFonts w:ascii="Century Gothic" w:eastAsia="Calibri" w:hAnsi="Century Gothic" w:cs="Century Gothic"/>
      <w:kern w:val="1"/>
      <w:sz w:val="20"/>
      <w:szCs w:val="20"/>
      <w:lang w:eastAsia="ar-SA"/>
    </w:rPr>
  </w:style>
  <w:style w:type="character" w:customStyle="1" w:styleId="TextodenotaderodapChar">
    <w:name w:val="Texto de nota de rodapé Char"/>
    <w:basedOn w:val="Fontepargpadro"/>
    <w:link w:val="Textodenotaderodap"/>
    <w:semiHidden/>
    <w:rsid w:val="00CB4A54"/>
    <w:rPr>
      <w:rFonts w:ascii="Century Gothic" w:eastAsia="Calibri" w:hAnsi="Century Gothic" w:cs="Century Gothic"/>
      <w:kern w:val="1"/>
      <w:sz w:val="20"/>
      <w:szCs w:val="20"/>
      <w:lang w:eastAsia="ar-SA"/>
    </w:rPr>
  </w:style>
  <w:style w:type="paragraph" w:customStyle="1" w:styleId="Recuodecorpodetexto31">
    <w:name w:val="Recuo de corpo de texto 31"/>
    <w:basedOn w:val="Normal"/>
    <w:rsid w:val="00CB4A54"/>
    <w:pPr>
      <w:suppressAutoHyphens/>
      <w:ind w:firstLine="1080"/>
    </w:pPr>
    <w:rPr>
      <w:rFonts w:ascii="Century Gothic" w:eastAsia="Calibri" w:hAnsi="Century Gothic" w:cs="Century Gothic"/>
      <w:kern w:val="1"/>
      <w:lang w:eastAsia="ar-SA"/>
    </w:rPr>
  </w:style>
  <w:style w:type="paragraph" w:customStyle="1" w:styleId="xl46">
    <w:name w:val="xl46"/>
    <w:basedOn w:val="Normal"/>
    <w:rsid w:val="00CB4A54"/>
    <w:pPr>
      <w:pBdr>
        <w:left w:val="single" w:sz="4" w:space="0" w:color="000000"/>
        <w:right w:val="single" w:sz="8" w:space="0" w:color="000000"/>
      </w:pBdr>
      <w:spacing w:before="100" w:after="100"/>
      <w:jc w:val="center"/>
    </w:pPr>
    <w:rPr>
      <w:rFonts w:eastAsia="Batang"/>
      <w:b/>
      <w:bCs/>
      <w:kern w:val="1"/>
      <w:sz w:val="28"/>
      <w:szCs w:val="28"/>
      <w:lang w:eastAsia="ar-SA"/>
    </w:rPr>
  </w:style>
  <w:style w:type="paragraph" w:customStyle="1" w:styleId="western">
    <w:name w:val="western"/>
    <w:basedOn w:val="Normal"/>
    <w:rsid w:val="00CB4A54"/>
    <w:pPr>
      <w:spacing w:before="280" w:after="119"/>
      <w:jc w:val="left"/>
    </w:pPr>
    <w:rPr>
      <w:rFonts w:eastAsia="Calibri"/>
      <w:kern w:val="1"/>
      <w:lang w:eastAsia="ar-SA"/>
    </w:rPr>
  </w:style>
  <w:style w:type="character" w:customStyle="1" w:styleId="Forte1">
    <w:name w:val="Forte1"/>
    <w:rsid w:val="00CB4A54"/>
    <w:rPr>
      <w:b/>
      <w:color w:val="000000"/>
      <w:spacing w:val="0"/>
      <w:sz w:val="24"/>
    </w:rPr>
  </w:style>
  <w:style w:type="paragraph" w:customStyle="1" w:styleId="BodyText">
    <w:name w:val="BodyText"/>
    <w:rsid w:val="00CB4A54"/>
    <w:pPr>
      <w:spacing w:after="0" w:line="240" w:lineRule="auto"/>
    </w:pPr>
    <w:rPr>
      <w:rFonts w:ascii="CG Times (WN)" w:eastAsia="MS Mincho" w:hAnsi="CG Times (WN)" w:cs="CG Times (WN)"/>
      <w:color w:val="000000"/>
      <w:sz w:val="24"/>
      <w:szCs w:val="24"/>
      <w:lang w:val="en-US" w:eastAsia="pt-BR"/>
    </w:rPr>
  </w:style>
  <w:style w:type="paragraph" w:customStyle="1" w:styleId="A161175">
    <w:name w:val="_A161175ÿ"/>
    <w:basedOn w:val="Normal"/>
    <w:rsid w:val="00CB4A54"/>
    <w:pPr>
      <w:tabs>
        <w:tab w:val="left" w:pos="-698"/>
        <w:tab w:val="left" w:pos="0"/>
      </w:tabs>
      <w:ind w:left="867" w:right="46"/>
    </w:pPr>
    <w:rPr>
      <w:rFonts w:eastAsia="MS Mincho"/>
    </w:rPr>
  </w:style>
  <w:style w:type="paragraph" w:customStyle="1" w:styleId="Textodecomentrio1">
    <w:name w:val="Texto de comentário1"/>
    <w:basedOn w:val="Normal"/>
    <w:rsid w:val="00CB4A54"/>
    <w:pPr>
      <w:tabs>
        <w:tab w:val="left" w:pos="0"/>
      </w:tabs>
      <w:jc w:val="left"/>
    </w:pPr>
    <w:rPr>
      <w:rFonts w:eastAsia="MS Mincho"/>
      <w:sz w:val="20"/>
      <w:szCs w:val="20"/>
    </w:rPr>
  </w:style>
  <w:style w:type="paragraph" w:customStyle="1" w:styleId="CLAUSULA">
    <w:name w:val="CLAUSULA"/>
    <w:basedOn w:val="Ttulo3"/>
    <w:rsid w:val="00CB4A54"/>
    <w:pPr>
      <w:keepNext w:val="0"/>
      <w:tabs>
        <w:tab w:val="left" w:pos="0"/>
      </w:tabs>
      <w:autoSpaceDE/>
      <w:autoSpaceDN/>
      <w:jc w:val="left"/>
      <w:outlineLvl w:val="9"/>
    </w:pPr>
    <w:rPr>
      <w:rFonts w:ascii="Arial" w:eastAsia="MS Mincho" w:hAnsi="Arial" w:cs="Arial"/>
      <w:caps/>
      <w:sz w:val="20"/>
      <w:szCs w:val="20"/>
    </w:rPr>
  </w:style>
  <w:style w:type="paragraph" w:customStyle="1" w:styleId="NormalJustificado">
    <w:name w:val="Normal + Justificado"/>
    <w:aliases w:val="À esquerda:  0 cm,Deslocamento:  1,9 cm"/>
    <w:basedOn w:val="Normal"/>
    <w:rsid w:val="00CB4A54"/>
    <w:pPr>
      <w:ind w:left="1080" w:hanging="1080"/>
      <w:outlineLvl w:val="0"/>
    </w:pPr>
    <w:rPr>
      <w:rFonts w:ascii="Arial" w:eastAsia="MS Mincho" w:hAnsi="Arial" w:cs="Arial"/>
      <w:sz w:val="22"/>
      <w:szCs w:val="22"/>
    </w:rPr>
  </w:style>
  <w:style w:type="paragraph" w:customStyle="1" w:styleId="reservado3">
    <w:name w:val="reservado3"/>
    <w:basedOn w:val="Normal"/>
    <w:rsid w:val="00CB4A54"/>
    <w:pPr>
      <w:tabs>
        <w:tab w:val="left" w:pos="9000"/>
        <w:tab w:val="right" w:pos="9360"/>
      </w:tabs>
      <w:suppressAutoHyphens/>
      <w:jc w:val="left"/>
    </w:pPr>
    <w:rPr>
      <w:rFonts w:ascii="Courier New" w:eastAsia="MS Mincho" w:hAnsi="Courier New" w:cs="Courier New"/>
      <w:lang w:val="en-US"/>
    </w:rPr>
  </w:style>
  <w:style w:type="paragraph" w:customStyle="1" w:styleId="a">
    <w:name w:val="a"/>
    <w:basedOn w:val="Normal"/>
    <w:rsid w:val="00CB4A54"/>
    <w:pPr>
      <w:tabs>
        <w:tab w:val="left" w:pos="567"/>
        <w:tab w:val="right" w:pos="9214"/>
      </w:tabs>
      <w:spacing w:line="480" w:lineRule="auto"/>
    </w:pPr>
    <w:rPr>
      <w:rFonts w:eastAsia="MS Mincho"/>
      <w:sz w:val="20"/>
      <w:szCs w:val="20"/>
    </w:rPr>
  </w:style>
  <w:style w:type="paragraph" w:customStyle="1" w:styleId="p5">
    <w:name w:val="p5"/>
    <w:basedOn w:val="Normal"/>
    <w:rsid w:val="00CB4A54"/>
    <w:pPr>
      <w:widowControl w:val="0"/>
      <w:autoSpaceDE w:val="0"/>
      <w:autoSpaceDN w:val="0"/>
      <w:adjustRightInd w:val="0"/>
      <w:ind w:left="1151"/>
      <w:jc w:val="left"/>
    </w:pPr>
    <w:rPr>
      <w:rFonts w:eastAsia="MS Mincho"/>
      <w:lang w:val="en-US"/>
    </w:rPr>
  </w:style>
  <w:style w:type="paragraph" w:customStyle="1" w:styleId="p6">
    <w:name w:val="p6"/>
    <w:basedOn w:val="Normal"/>
    <w:rsid w:val="00CB4A54"/>
    <w:pPr>
      <w:widowControl w:val="0"/>
      <w:tabs>
        <w:tab w:val="left" w:pos="4626"/>
      </w:tabs>
      <w:autoSpaceDE w:val="0"/>
      <w:autoSpaceDN w:val="0"/>
      <w:adjustRightInd w:val="0"/>
      <w:ind w:left="3186" w:hanging="4626"/>
      <w:jc w:val="left"/>
    </w:pPr>
    <w:rPr>
      <w:rFonts w:eastAsia="MS Mincho"/>
      <w:lang w:val="en-US"/>
    </w:rPr>
  </w:style>
  <w:style w:type="paragraph" w:customStyle="1" w:styleId="p49">
    <w:name w:val="p49"/>
    <w:basedOn w:val="Normal"/>
    <w:rsid w:val="00CB4A54"/>
    <w:pPr>
      <w:widowControl w:val="0"/>
      <w:autoSpaceDE w:val="0"/>
      <w:autoSpaceDN w:val="0"/>
      <w:adjustRightInd w:val="0"/>
      <w:ind w:left="1032" w:hanging="408"/>
    </w:pPr>
    <w:rPr>
      <w:rFonts w:eastAsia="MS Mincho"/>
      <w:lang w:val="en-US"/>
    </w:rPr>
  </w:style>
  <w:style w:type="paragraph" w:customStyle="1" w:styleId="p60">
    <w:name w:val="p60"/>
    <w:basedOn w:val="Normal"/>
    <w:rsid w:val="00CB4A54"/>
    <w:pPr>
      <w:widowControl w:val="0"/>
      <w:tabs>
        <w:tab w:val="left" w:pos="408"/>
      </w:tabs>
      <w:autoSpaceDE w:val="0"/>
      <w:autoSpaceDN w:val="0"/>
      <w:adjustRightInd w:val="0"/>
      <w:ind w:left="1032"/>
      <w:jc w:val="left"/>
    </w:pPr>
    <w:rPr>
      <w:rFonts w:eastAsia="MS Mincho"/>
      <w:lang w:val="en-US"/>
    </w:rPr>
  </w:style>
  <w:style w:type="paragraph" w:customStyle="1" w:styleId="p68">
    <w:name w:val="p68"/>
    <w:basedOn w:val="Normal"/>
    <w:rsid w:val="00CB4A54"/>
    <w:pPr>
      <w:widowControl w:val="0"/>
      <w:tabs>
        <w:tab w:val="left" w:pos="311"/>
      </w:tabs>
      <w:autoSpaceDE w:val="0"/>
      <w:autoSpaceDN w:val="0"/>
      <w:adjustRightInd w:val="0"/>
      <w:ind w:left="1129" w:hanging="311"/>
      <w:jc w:val="left"/>
    </w:pPr>
    <w:rPr>
      <w:rFonts w:eastAsia="MS Mincho"/>
      <w:lang w:val="en-US"/>
    </w:rPr>
  </w:style>
  <w:style w:type="paragraph" w:customStyle="1" w:styleId="p82">
    <w:name w:val="p82"/>
    <w:basedOn w:val="Normal"/>
    <w:rsid w:val="00CB4A54"/>
    <w:pPr>
      <w:widowControl w:val="0"/>
      <w:tabs>
        <w:tab w:val="left" w:pos="759"/>
        <w:tab w:val="left" w:pos="850"/>
      </w:tabs>
      <w:autoSpaceDE w:val="0"/>
      <w:autoSpaceDN w:val="0"/>
      <w:adjustRightInd w:val="0"/>
      <w:ind w:left="850" w:hanging="91"/>
      <w:jc w:val="left"/>
    </w:pPr>
    <w:rPr>
      <w:rFonts w:eastAsia="MS Mincho"/>
      <w:lang w:val="en-US"/>
    </w:rPr>
  </w:style>
  <w:style w:type="paragraph" w:customStyle="1" w:styleId="p8">
    <w:name w:val="p8"/>
    <w:basedOn w:val="Normal"/>
    <w:rsid w:val="00CB4A54"/>
    <w:pPr>
      <w:widowControl w:val="0"/>
      <w:tabs>
        <w:tab w:val="left" w:pos="725"/>
      </w:tabs>
      <w:autoSpaceDE w:val="0"/>
      <w:autoSpaceDN w:val="0"/>
      <w:adjustRightInd w:val="0"/>
      <w:jc w:val="left"/>
    </w:pPr>
    <w:rPr>
      <w:rFonts w:eastAsia="MS Mincho"/>
      <w:lang w:val="en-US"/>
    </w:rPr>
  </w:style>
  <w:style w:type="paragraph" w:customStyle="1" w:styleId="t32">
    <w:name w:val="t32"/>
    <w:basedOn w:val="Normal"/>
    <w:rsid w:val="00CB4A54"/>
    <w:pPr>
      <w:widowControl w:val="0"/>
      <w:autoSpaceDE w:val="0"/>
      <w:autoSpaceDN w:val="0"/>
      <w:adjustRightInd w:val="0"/>
      <w:jc w:val="left"/>
    </w:pPr>
    <w:rPr>
      <w:rFonts w:eastAsia="MS Mincho"/>
      <w:lang w:val="en-US"/>
    </w:rPr>
  </w:style>
  <w:style w:type="paragraph" w:customStyle="1" w:styleId="p9">
    <w:name w:val="p9"/>
    <w:basedOn w:val="Normal"/>
    <w:rsid w:val="00CB4A54"/>
    <w:pPr>
      <w:widowControl w:val="0"/>
      <w:tabs>
        <w:tab w:val="left" w:pos="204"/>
      </w:tabs>
      <w:autoSpaceDE w:val="0"/>
      <w:autoSpaceDN w:val="0"/>
      <w:adjustRightInd w:val="0"/>
      <w:jc w:val="left"/>
    </w:pPr>
    <w:rPr>
      <w:rFonts w:eastAsia="MS Mincho"/>
      <w:lang w:val="en-US"/>
    </w:rPr>
  </w:style>
  <w:style w:type="paragraph" w:customStyle="1" w:styleId="p10">
    <w:name w:val="p10"/>
    <w:basedOn w:val="Normal"/>
    <w:rsid w:val="00CB4A54"/>
    <w:pPr>
      <w:widowControl w:val="0"/>
      <w:tabs>
        <w:tab w:val="left" w:pos="725"/>
      </w:tabs>
      <w:autoSpaceDE w:val="0"/>
      <w:autoSpaceDN w:val="0"/>
      <w:adjustRightInd w:val="0"/>
      <w:jc w:val="left"/>
    </w:pPr>
    <w:rPr>
      <w:rFonts w:eastAsia="MS Mincho"/>
      <w:lang w:val="en-US"/>
    </w:rPr>
  </w:style>
  <w:style w:type="paragraph" w:customStyle="1" w:styleId="p19">
    <w:name w:val="p19"/>
    <w:basedOn w:val="Normal"/>
    <w:rsid w:val="00CB4A54"/>
    <w:pPr>
      <w:widowControl w:val="0"/>
      <w:autoSpaceDE w:val="0"/>
      <w:autoSpaceDN w:val="0"/>
      <w:adjustRightInd w:val="0"/>
      <w:jc w:val="left"/>
    </w:pPr>
    <w:rPr>
      <w:rFonts w:eastAsia="MS Mincho"/>
      <w:lang w:val="en-US"/>
    </w:rPr>
  </w:style>
  <w:style w:type="paragraph" w:customStyle="1" w:styleId="p34">
    <w:name w:val="p34"/>
    <w:basedOn w:val="Normal"/>
    <w:rsid w:val="00CB4A54"/>
    <w:pPr>
      <w:widowControl w:val="0"/>
      <w:autoSpaceDE w:val="0"/>
      <w:autoSpaceDN w:val="0"/>
      <w:adjustRightInd w:val="0"/>
      <w:ind w:left="1032" w:hanging="408"/>
      <w:jc w:val="left"/>
    </w:pPr>
    <w:rPr>
      <w:rFonts w:eastAsia="MS Mincho"/>
      <w:lang w:val="en-US"/>
    </w:rPr>
  </w:style>
  <w:style w:type="paragraph" w:customStyle="1" w:styleId="t27">
    <w:name w:val="t27"/>
    <w:basedOn w:val="Normal"/>
    <w:rsid w:val="00CB4A54"/>
    <w:pPr>
      <w:widowControl w:val="0"/>
      <w:autoSpaceDE w:val="0"/>
      <w:autoSpaceDN w:val="0"/>
      <w:adjustRightInd w:val="0"/>
      <w:jc w:val="left"/>
    </w:pPr>
    <w:rPr>
      <w:rFonts w:eastAsia="MS Mincho"/>
      <w:lang w:val="en-US"/>
    </w:rPr>
  </w:style>
  <w:style w:type="paragraph" w:customStyle="1" w:styleId="p31">
    <w:name w:val="p31"/>
    <w:basedOn w:val="Normal"/>
    <w:rsid w:val="00CB4A54"/>
    <w:pPr>
      <w:widowControl w:val="0"/>
      <w:autoSpaceDE w:val="0"/>
      <w:autoSpaceDN w:val="0"/>
      <w:adjustRightInd w:val="0"/>
      <w:ind w:left="868" w:hanging="572"/>
      <w:jc w:val="left"/>
    </w:pPr>
    <w:rPr>
      <w:rFonts w:eastAsia="MS Mincho"/>
      <w:lang w:val="en-US"/>
    </w:rPr>
  </w:style>
  <w:style w:type="paragraph" w:customStyle="1" w:styleId="p2">
    <w:name w:val="p2"/>
    <w:basedOn w:val="Normal"/>
    <w:rsid w:val="00CB4A54"/>
    <w:pPr>
      <w:widowControl w:val="0"/>
      <w:tabs>
        <w:tab w:val="left" w:pos="1281"/>
      </w:tabs>
      <w:autoSpaceDE w:val="0"/>
      <w:autoSpaceDN w:val="0"/>
      <w:adjustRightInd w:val="0"/>
      <w:ind w:left="159"/>
      <w:jc w:val="left"/>
    </w:pPr>
    <w:rPr>
      <w:rFonts w:eastAsia="MS Mincho"/>
      <w:lang w:val="en-US"/>
    </w:rPr>
  </w:style>
  <w:style w:type="paragraph" w:customStyle="1" w:styleId="c11">
    <w:name w:val="c11"/>
    <w:basedOn w:val="Normal"/>
    <w:rsid w:val="00CB4A54"/>
    <w:pPr>
      <w:widowControl w:val="0"/>
      <w:autoSpaceDE w:val="0"/>
      <w:autoSpaceDN w:val="0"/>
      <w:adjustRightInd w:val="0"/>
      <w:jc w:val="center"/>
    </w:pPr>
    <w:rPr>
      <w:rFonts w:eastAsia="MS Mincho"/>
      <w:lang w:val="en-US"/>
    </w:rPr>
  </w:style>
  <w:style w:type="paragraph" w:customStyle="1" w:styleId="c9">
    <w:name w:val="c9"/>
    <w:basedOn w:val="Normal"/>
    <w:rsid w:val="00CB4A54"/>
    <w:pPr>
      <w:widowControl w:val="0"/>
      <w:autoSpaceDE w:val="0"/>
      <w:autoSpaceDN w:val="0"/>
      <w:adjustRightInd w:val="0"/>
      <w:jc w:val="center"/>
    </w:pPr>
    <w:rPr>
      <w:rFonts w:eastAsia="MS Mincho"/>
      <w:lang w:val="en-US"/>
    </w:rPr>
  </w:style>
  <w:style w:type="paragraph" w:customStyle="1" w:styleId="Style3">
    <w:name w:val="Style 3"/>
    <w:basedOn w:val="Normal"/>
    <w:rsid w:val="00CB4A54"/>
    <w:pPr>
      <w:widowControl w:val="0"/>
      <w:autoSpaceDE w:val="0"/>
      <w:autoSpaceDN w:val="0"/>
      <w:ind w:left="360"/>
      <w:jc w:val="left"/>
    </w:pPr>
    <w:rPr>
      <w:rFonts w:eastAsia="MS Mincho"/>
    </w:rPr>
  </w:style>
  <w:style w:type="paragraph" w:customStyle="1" w:styleId="Style4">
    <w:name w:val="Style 4"/>
    <w:basedOn w:val="Normal"/>
    <w:rsid w:val="00CB4A54"/>
    <w:pPr>
      <w:widowControl w:val="0"/>
      <w:autoSpaceDE w:val="0"/>
      <w:autoSpaceDN w:val="0"/>
      <w:adjustRightInd w:val="0"/>
      <w:jc w:val="left"/>
    </w:pPr>
    <w:rPr>
      <w:rFonts w:eastAsia="MS Mincho"/>
    </w:rPr>
  </w:style>
  <w:style w:type="paragraph" w:customStyle="1" w:styleId="Style2">
    <w:name w:val="Style 2"/>
    <w:basedOn w:val="Normal"/>
    <w:rsid w:val="00CB4A54"/>
    <w:pPr>
      <w:widowControl w:val="0"/>
      <w:autoSpaceDE w:val="0"/>
      <w:autoSpaceDN w:val="0"/>
      <w:adjustRightInd w:val="0"/>
      <w:jc w:val="left"/>
    </w:pPr>
    <w:rPr>
      <w:rFonts w:eastAsia="MS Mincho"/>
    </w:rPr>
  </w:style>
  <w:style w:type="character" w:customStyle="1" w:styleId="TextodecomentrioChar1">
    <w:name w:val="Texto de comentário Char1"/>
    <w:link w:val="Textodecomentrio"/>
    <w:semiHidden/>
    <w:locked/>
    <w:rsid w:val="00CB4A54"/>
    <w:rPr>
      <w:rFonts w:eastAsia="MS Mincho"/>
    </w:rPr>
  </w:style>
  <w:style w:type="paragraph" w:styleId="Textodecomentrio">
    <w:name w:val="annotation text"/>
    <w:basedOn w:val="Normal"/>
    <w:link w:val="TextodecomentrioChar1"/>
    <w:semiHidden/>
    <w:rsid w:val="00CB4A54"/>
    <w:pPr>
      <w:jc w:val="left"/>
    </w:pPr>
    <w:rPr>
      <w:rFonts w:asciiTheme="minorHAnsi" w:eastAsia="MS Mincho" w:hAnsiTheme="minorHAnsi" w:cstheme="minorBidi"/>
      <w:sz w:val="22"/>
      <w:szCs w:val="22"/>
      <w:lang w:eastAsia="en-US"/>
    </w:rPr>
  </w:style>
  <w:style w:type="character" w:customStyle="1" w:styleId="TextodecomentrioChar">
    <w:name w:val="Texto de comentário Char"/>
    <w:basedOn w:val="Fontepargpadro"/>
    <w:rsid w:val="00CB4A54"/>
    <w:rPr>
      <w:rFonts w:ascii="Times New Roman" w:eastAsia="Times New Roman" w:hAnsi="Times New Roman" w:cs="Times New Roman"/>
      <w:sz w:val="20"/>
      <w:szCs w:val="20"/>
      <w:lang w:eastAsia="pt-BR"/>
    </w:rPr>
  </w:style>
  <w:style w:type="character" w:customStyle="1" w:styleId="TextodecomentrioCarcter1">
    <w:name w:val="Texto de comentário Carácter1"/>
    <w:rsid w:val="00CB4A54"/>
    <w:rPr>
      <w:rFonts w:cs="Times New Roman"/>
    </w:rPr>
  </w:style>
  <w:style w:type="character" w:customStyle="1" w:styleId="AssuntodocomentrioChar1">
    <w:name w:val="Assunto do comentário Char1"/>
    <w:link w:val="Assuntodocomentrio"/>
    <w:semiHidden/>
    <w:locked/>
    <w:rsid w:val="00CB4A54"/>
    <w:rPr>
      <w:rFonts w:eastAsia="MS Mincho"/>
      <w:b/>
    </w:rPr>
  </w:style>
  <w:style w:type="paragraph" w:styleId="Assuntodocomentrio">
    <w:name w:val="annotation subject"/>
    <w:basedOn w:val="Textodecomentrio"/>
    <w:next w:val="Textodecomentrio"/>
    <w:link w:val="AssuntodocomentrioChar1"/>
    <w:semiHidden/>
    <w:rsid w:val="00CB4A54"/>
    <w:rPr>
      <w:b/>
    </w:rPr>
  </w:style>
  <w:style w:type="character" w:customStyle="1" w:styleId="AssuntodocomentrioChar">
    <w:name w:val="Assunto do comentário Char"/>
    <w:basedOn w:val="TextodecomentrioChar"/>
    <w:rsid w:val="00CB4A54"/>
    <w:rPr>
      <w:rFonts w:ascii="Times New Roman" w:eastAsia="Times New Roman" w:hAnsi="Times New Roman" w:cs="Times New Roman"/>
      <w:b/>
      <w:bCs/>
      <w:sz w:val="20"/>
      <w:szCs w:val="20"/>
      <w:lang w:eastAsia="pt-BR"/>
    </w:rPr>
  </w:style>
  <w:style w:type="character" w:customStyle="1" w:styleId="AssuntodecomentrioCarcter1">
    <w:name w:val="Assunto de comentário Carácter1"/>
    <w:rsid w:val="00CB4A54"/>
    <w:rPr>
      <w:b/>
    </w:rPr>
  </w:style>
  <w:style w:type="character" w:styleId="nfase">
    <w:name w:val="Emphasis"/>
    <w:qFormat/>
    <w:rsid w:val="00CB4A54"/>
    <w:rPr>
      <w:rFonts w:cs="Times New Roman"/>
      <w:i/>
      <w:iCs/>
    </w:rPr>
  </w:style>
  <w:style w:type="paragraph" w:customStyle="1" w:styleId="Corpodetexto212">
    <w:name w:val="Corpo de texto 212"/>
    <w:basedOn w:val="Normal"/>
    <w:rsid w:val="00CB4A54"/>
    <w:pPr>
      <w:suppressAutoHyphens/>
      <w:spacing w:line="360" w:lineRule="auto"/>
    </w:pPr>
    <w:rPr>
      <w:rFonts w:eastAsia="MS Mincho"/>
      <w:lang w:eastAsia="ar-SA"/>
    </w:rPr>
  </w:style>
  <w:style w:type="paragraph" w:customStyle="1" w:styleId="Inciso">
    <w:name w:val="Inciso"/>
    <w:rsid w:val="00CB4A54"/>
    <w:pPr>
      <w:widowControl w:val="0"/>
      <w:spacing w:before="45" w:after="45" w:line="240" w:lineRule="auto"/>
      <w:ind w:left="794"/>
      <w:jc w:val="both"/>
    </w:pPr>
    <w:rPr>
      <w:rFonts w:ascii="Arial" w:eastAsia="MS Mincho" w:hAnsi="Arial" w:cs="Arial"/>
      <w:sz w:val="20"/>
      <w:szCs w:val="20"/>
      <w:lang w:eastAsia="pt-BR"/>
    </w:rPr>
  </w:style>
  <w:style w:type="paragraph" w:customStyle="1" w:styleId="Normal10">
    <w:name w:val="Normal1"/>
    <w:rsid w:val="00CB4A54"/>
    <w:pPr>
      <w:widowControl w:val="0"/>
      <w:spacing w:before="68" w:after="68" w:line="240" w:lineRule="auto"/>
      <w:ind w:firstLine="1134"/>
      <w:jc w:val="both"/>
    </w:pPr>
    <w:rPr>
      <w:rFonts w:ascii="Arial" w:eastAsia="MS Mincho" w:hAnsi="Arial" w:cs="Arial"/>
      <w:sz w:val="20"/>
      <w:szCs w:val="20"/>
      <w:lang w:eastAsia="pt-BR"/>
    </w:rPr>
  </w:style>
  <w:style w:type="paragraph" w:customStyle="1" w:styleId="Assunto">
    <w:name w:val="Assunto"/>
    <w:rsid w:val="00CB4A54"/>
    <w:pPr>
      <w:widowControl w:val="0"/>
      <w:spacing w:before="180" w:after="91" w:line="240" w:lineRule="auto"/>
    </w:pPr>
    <w:rPr>
      <w:rFonts w:ascii="Arial" w:eastAsia="MS Mincho" w:hAnsi="Arial" w:cs="Arial"/>
      <w:b/>
      <w:bCs/>
      <w:sz w:val="20"/>
      <w:szCs w:val="20"/>
      <w:lang w:eastAsia="pt-BR"/>
    </w:rPr>
  </w:style>
  <w:style w:type="paragraph" w:customStyle="1" w:styleId="Normal100">
    <w:name w:val="Normal 10"/>
    <w:rsid w:val="00CB4A54"/>
    <w:pPr>
      <w:widowControl w:val="0"/>
      <w:spacing w:before="91" w:after="91" w:line="240" w:lineRule="auto"/>
      <w:ind w:firstLine="1134"/>
      <w:jc w:val="both"/>
    </w:pPr>
    <w:rPr>
      <w:rFonts w:ascii="Arial" w:eastAsia="MS Mincho" w:hAnsi="Arial" w:cs="Arial"/>
      <w:sz w:val="20"/>
      <w:szCs w:val="20"/>
      <w:lang w:eastAsia="pt-BR"/>
    </w:rPr>
  </w:style>
  <w:style w:type="character" w:customStyle="1" w:styleId="WW8Num11z0">
    <w:name w:val="WW8Num11z0"/>
    <w:rsid w:val="00CB4A54"/>
    <w:rPr>
      <w:rFonts w:ascii="Symbol" w:hAnsi="Symbol"/>
    </w:rPr>
  </w:style>
  <w:style w:type="paragraph" w:customStyle="1" w:styleId="WW-BodyText2">
    <w:name w:val="WW-Body Text 2"/>
    <w:basedOn w:val="Normal"/>
    <w:rsid w:val="00CB4A54"/>
    <w:pPr>
      <w:suppressAutoHyphens/>
    </w:pPr>
    <w:rPr>
      <w:rFonts w:eastAsia="MS Mincho"/>
      <w:b/>
      <w:bCs/>
    </w:rPr>
  </w:style>
  <w:style w:type="paragraph" w:customStyle="1" w:styleId="Objetivo">
    <w:name w:val="Objetivo"/>
    <w:basedOn w:val="Ttulo4"/>
    <w:rsid w:val="00CB4A54"/>
    <w:pPr>
      <w:numPr>
        <w:ilvl w:val="12"/>
      </w:numPr>
      <w:tabs>
        <w:tab w:val="num" w:pos="0"/>
      </w:tabs>
      <w:autoSpaceDE/>
      <w:autoSpaceDN/>
      <w:ind w:right="397" w:firstLine="851"/>
    </w:pPr>
    <w:rPr>
      <w:rFonts w:ascii="Times New Roman" w:eastAsia="MS Mincho" w:hAnsi="Times New Roman" w:cs="Times New Roman"/>
      <w:b w:val="0"/>
      <w:bCs w:val="0"/>
      <w:color w:val="auto"/>
      <w:sz w:val="24"/>
      <w:szCs w:val="24"/>
    </w:rPr>
  </w:style>
  <w:style w:type="paragraph" w:customStyle="1" w:styleId="normal101">
    <w:name w:val="normal10"/>
    <w:rsid w:val="00CB4A54"/>
    <w:pPr>
      <w:widowControl w:val="0"/>
      <w:spacing w:before="91" w:after="91" w:line="240" w:lineRule="auto"/>
      <w:ind w:firstLine="1701"/>
      <w:jc w:val="both"/>
    </w:pPr>
    <w:rPr>
      <w:rFonts w:ascii="Arial" w:eastAsia="MS Mincho" w:hAnsi="Arial" w:cs="Arial"/>
      <w:sz w:val="20"/>
      <w:szCs w:val="20"/>
      <w:lang w:eastAsia="pt-BR"/>
    </w:rPr>
  </w:style>
  <w:style w:type="character" w:customStyle="1" w:styleId="EstiloBatang">
    <w:name w:val="Estilo Batang"/>
    <w:rsid w:val="00CB4A54"/>
    <w:rPr>
      <w:rFonts w:ascii="Batang" w:eastAsia="Batang"/>
      <w:spacing w:val="0"/>
      <w:sz w:val="24"/>
    </w:rPr>
  </w:style>
  <w:style w:type="character" w:customStyle="1" w:styleId="WW8Num7z0">
    <w:name w:val="WW8Num7z0"/>
    <w:rsid w:val="00CB4A54"/>
    <w:rPr>
      <w:rFonts w:ascii="Symbol" w:hAnsi="Symbol"/>
    </w:rPr>
  </w:style>
  <w:style w:type="character" w:customStyle="1" w:styleId="WW8Num10z0">
    <w:name w:val="WW8Num10z0"/>
    <w:rsid w:val="00CB4A54"/>
    <w:rPr>
      <w:rFonts w:ascii="Symbol" w:hAnsi="Symbol"/>
    </w:rPr>
  </w:style>
  <w:style w:type="character" w:customStyle="1" w:styleId="WW8Num14z0">
    <w:name w:val="WW8Num14z0"/>
    <w:rsid w:val="00CB4A54"/>
    <w:rPr>
      <w:rFonts w:ascii="Times New Roman" w:hAnsi="Times New Roman"/>
    </w:rPr>
  </w:style>
  <w:style w:type="character" w:customStyle="1" w:styleId="WW8Num17z0">
    <w:name w:val="WW8Num17z0"/>
    <w:rsid w:val="00CB4A54"/>
    <w:rPr>
      <w:rFonts w:ascii="Symbol" w:hAnsi="Symbol"/>
    </w:rPr>
  </w:style>
  <w:style w:type="character" w:customStyle="1" w:styleId="WW8Num20z0">
    <w:name w:val="WW8Num20z0"/>
    <w:rsid w:val="00CB4A54"/>
    <w:rPr>
      <w:rFonts w:ascii="Times New Roman" w:hAnsi="Times New Roman"/>
    </w:rPr>
  </w:style>
  <w:style w:type="character" w:customStyle="1" w:styleId="WW8Num21z0">
    <w:name w:val="WW8Num21z0"/>
    <w:rsid w:val="00CB4A54"/>
    <w:rPr>
      <w:rFonts w:ascii="Symbol" w:hAnsi="Symbol"/>
    </w:rPr>
  </w:style>
  <w:style w:type="character" w:customStyle="1" w:styleId="WW8Num36z0">
    <w:name w:val="WW8Num36z0"/>
    <w:rsid w:val="00CB4A54"/>
    <w:rPr>
      <w:rFonts w:ascii="Symbol" w:hAnsi="Symbol"/>
    </w:rPr>
  </w:style>
  <w:style w:type="character" w:customStyle="1" w:styleId="WW8Num47z0">
    <w:name w:val="WW8Num47z0"/>
    <w:rsid w:val="00CB4A54"/>
    <w:rPr>
      <w:rFonts w:ascii="Symbol" w:hAnsi="Symbol"/>
    </w:rPr>
  </w:style>
  <w:style w:type="character" w:customStyle="1" w:styleId="WW8Num13z0">
    <w:name w:val="WW8Num13z0"/>
    <w:rsid w:val="00CB4A54"/>
    <w:rPr>
      <w:rFonts w:ascii="Wingdings" w:hAnsi="Wingdings"/>
    </w:rPr>
  </w:style>
  <w:style w:type="character" w:customStyle="1" w:styleId="WW8Num34z0">
    <w:name w:val="WW8Num34z0"/>
    <w:rsid w:val="00CB4A54"/>
    <w:rPr>
      <w:rFonts w:ascii="Wingdings" w:hAnsi="Wingdings"/>
    </w:rPr>
  </w:style>
  <w:style w:type="character" w:customStyle="1" w:styleId="WW8Num34z1">
    <w:name w:val="WW8Num34z1"/>
    <w:rsid w:val="00CB4A54"/>
    <w:rPr>
      <w:rFonts w:ascii="Courier New" w:hAnsi="Courier New"/>
    </w:rPr>
  </w:style>
  <w:style w:type="character" w:customStyle="1" w:styleId="WW8Num34z3">
    <w:name w:val="WW8Num34z3"/>
    <w:rsid w:val="00CB4A54"/>
    <w:rPr>
      <w:rFonts w:ascii="Symbol" w:hAnsi="Symbol"/>
    </w:rPr>
  </w:style>
  <w:style w:type="character" w:customStyle="1" w:styleId="WW8Num38z0">
    <w:name w:val="WW8Num38z0"/>
    <w:rsid w:val="00CB4A54"/>
    <w:rPr>
      <w:rFonts w:ascii="Symbol" w:hAnsi="Symbol"/>
    </w:rPr>
  </w:style>
  <w:style w:type="character" w:customStyle="1" w:styleId="WW8Num38z1">
    <w:name w:val="WW8Num38z1"/>
    <w:rsid w:val="00CB4A54"/>
    <w:rPr>
      <w:rFonts w:ascii="Courier New" w:hAnsi="Courier New"/>
    </w:rPr>
  </w:style>
  <w:style w:type="character" w:customStyle="1" w:styleId="WW8Num38z2">
    <w:name w:val="WW8Num38z2"/>
    <w:rsid w:val="00CB4A54"/>
    <w:rPr>
      <w:rFonts w:ascii="Wingdings" w:hAnsi="Wingdings"/>
    </w:rPr>
  </w:style>
  <w:style w:type="character" w:customStyle="1" w:styleId="WW8Num1z0">
    <w:name w:val="WW8Num1z0"/>
    <w:rsid w:val="00CB4A54"/>
    <w:rPr>
      <w:rFonts w:ascii="Times New Roman" w:hAnsi="Times New Roman"/>
    </w:rPr>
  </w:style>
  <w:style w:type="character" w:customStyle="1" w:styleId="WW8Num7z1">
    <w:name w:val="WW8Num7z1"/>
    <w:rsid w:val="00CB4A54"/>
    <w:rPr>
      <w:rFonts w:ascii="Courier New" w:hAnsi="Courier New"/>
    </w:rPr>
  </w:style>
  <w:style w:type="character" w:customStyle="1" w:styleId="WW8Num7z2">
    <w:name w:val="WW8Num7z2"/>
    <w:rsid w:val="00CB4A54"/>
    <w:rPr>
      <w:rFonts w:ascii="Wingdings" w:hAnsi="Wingdings"/>
    </w:rPr>
  </w:style>
  <w:style w:type="character" w:customStyle="1" w:styleId="WW8Num10z1">
    <w:name w:val="WW8Num10z1"/>
    <w:rsid w:val="00CB4A54"/>
    <w:rPr>
      <w:rFonts w:ascii="Courier New" w:hAnsi="Courier New"/>
    </w:rPr>
  </w:style>
  <w:style w:type="character" w:customStyle="1" w:styleId="WW8Num10z2">
    <w:name w:val="WW8Num10z2"/>
    <w:rsid w:val="00CB4A54"/>
    <w:rPr>
      <w:rFonts w:ascii="Wingdings" w:hAnsi="Wingdings"/>
    </w:rPr>
  </w:style>
  <w:style w:type="character" w:customStyle="1" w:styleId="WW8Num12z1">
    <w:name w:val="WW8Num12z1"/>
    <w:rsid w:val="00CB4A54"/>
    <w:rPr>
      <w:rFonts w:ascii="Courier New" w:hAnsi="Courier New"/>
    </w:rPr>
  </w:style>
  <w:style w:type="character" w:customStyle="1" w:styleId="WW8Num12z2">
    <w:name w:val="WW8Num12z2"/>
    <w:rsid w:val="00CB4A54"/>
    <w:rPr>
      <w:rFonts w:ascii="Wingdings" w:hAnsi="Wingdings"/>
    </w:rPr>
  </w:style>
  <w:style w:type="character" w:customStyle="1" w:styleId="WW8Num13z1">
    <w:name w:val="WW8Num13z1"/>
    <w:rsid w:val="00CB4A54"/>
    <w:rPr>
      <w:rFonts w:ascii="Courier New" w:hAnsi="Courier New"/>
    </w:rPr>
  </w:style>
  <w:style w:type="character" w:customStyle="1" w:styleId="WW8Num13z3">
    <w:name w:val="WW8Num13z3"/>
    <w:rsid w:val="00CB4A54"/>
    <w:rPr>
      <w:rFonts w:ascii="Symbol" w:hAnsi="Symbol"/>
    </w:rPr>
  </w:style>
  <w:style w:type="character" w:customStyle="1" w:styleId="WW8Num15z1">
    <w:name w:val="WW8Num15z1"/>
    <w:rsid w:val="00CB4A54"/>
    <w:rPr>
      <w:rFonts w:ascii="Times New Roman" w:hAnsi="Times New Roman"/>
    </w:rPr>
  </w:style>
  <w:style w:type="character" w:customStyle="1" w:styleId="WW8Num15z3">
    <w:name w:val="WW8Num15z3"/>
    <w:rsid w:val="00CB4A54"/>
    <w:rPr>
      <w:rFonts w:ascii="Times New Roman" w:hAnsi="Times New Roman"/>
    </w:rPr>
  </w:style>
  <w:style w:type="character" w:customStyle="1" w:styleId="WW8Num18z1">
    <w:name w:val="WW8Num18z1"/>
    <w:rsid w:val="00CB4A54"/>
    <w:rPr>
      <w:rFonts w:ascii="Courier New" w:hAnsi="Courier New"/>
    </w:rPr>
  </w:style>
  <w:style w:type="character" w:customStyle="1" w:styleId="WW8Num18z2">
    <w:name w:val="WW8Num18z2"/>
    <w:rsid w:val="00CB4A54"/>
    <w:rPr>
      <w:rFonts w:ascii="Wingdings" w:hAnsi="Wingdings"/>
    </w:rPr>
  </w:style>
  <w:style w:type="character" w:customStyle="1" w:styleId="WW8Num19z1">
    <w:name w:val="WW8Num19z1"/>
    <w:rsid w:val="00CB4A54"/>
    <w:rPr>
      <w:rFonts w:ascii="Times New Roman" w:hAnsi="Times New Roman"/>
    </w:rPr>
  </w:style>
  <w:style w:type="character" w:customStyle="1" w:styleId="WW8Num20z1">
    <w:name w:val="WW8Num20z1"/>
    <w:rsid w:val="00CB4A54"/>
    <w:rPr>
      <w:rFonts w:ascii="Courier New" w:hAnsi="Courier New"/>
    </w:rPr>
  </w:style>
  <w:style w:type="character" w:customStyle="1" w:styleId="WW8Num20z2">
    <w:name w:val="WW8Num20z2"/>
    <w:rsid w:val="00CB4A54"/>
    <w:rPr>
      <w:rFonts w:ascii="Wingdings" w:hAnsi="Wingdings"/>
    </w:rPr>
  </w:style>
  <w:style w:type="character" w:customStyle="1" w:styleId="WW8Num20z3">
    <w:name w:val="WW8Num20z3"/>
    <w:rsid w:val="00CB4A54"/>
    <w:rPr>
      <w:rFonts w:ascii="Symbol" w:hAnsi="Symbol"/>
    </w:rPr>
  </w:style>
  <w:style w:type="character" w:customStyle="1" w:styleId="WW8Num22z1">
    <w:name w:val="WW8Num22z1"/>
    <w:rsid w:val="00CB4A54"/>
    <w:rPr>
      <w:rFonts w:ascii="Times New Roman" w:hAnsi="Times New Roman"/>
    </w:rPr>
  </w:style>
  <w:style w:type="character" w:customStyle="1" w:styleId="WW8Num24z0">
    <w:name w:val="WW8Num24z0"/>
    <w:rsid w:val="00CB4A54"/>
    <w:rPr>
      <w:rFonts w:ascii="Symbol" w:hAnsi="Symbol"/>
    </w:rPr>
  </w:style>
  <w:style w:type="character" w:customStyle="1" w:styleId="WW8Num24z1">
    <w:name w:val="WW8Num24z1"/>
    <w:rsid w:val="00CB4A54"/>
    <w:rPr>
      <w:rFonts w:ascii="Courier New" w:hAnsi="Courier New"/>
    </w:rPr>
  </w:style>
  <w:style w:type="character" w:customStyle="1" w:styleId="WW8Num24z2">
    <w:name w:val="WW8Num24z2"/>
    <w:rsid w:val="00CB4A54"/>
    <w:rPr>
      <w:rFonts w:ascii="Wingdings" w:hAnsi="Wingdings"/>
    </w:rPr>
  </w:style>
  <w:style w:type="character" w:customStyle="1" w:styleId="WW8Num25z2">
    <w:name w:val="WW8Num25z2"/>
    <w:rsid w:val="00CB4A54"/>
    <w:rPr>
      <w:rFonts w:ascii="Wingdings" w:hAnsi="Wingdings"/>
    </w:rPr>
  </w:style>
  <w:style w:type="character" w:customStyle="1" w:styleId="WW8Num26z0">
    <w:name w:val="WW8Num26z0"/>
    <w:rsid w:val="00CB4A54"/>
    <w:rPr>
      <w:rFonts w:ascii="Symbol" w:hAnsi="Symbol"/>
    </w:rPr>
  </w:style>
  <w:style w:type="character" w:customStyle="1" w:styleId="WW8Num26z1">
    <w:name w:val="WW8Num26z1"/>
    <w:rsid w:val="00CB4A54"/>
    <w:rPr>
      <w:rFonts w:ascii="Courier New" w:hAnsi="Courier New"/>
    </w:rPr>
  </w:style>
  <w:style w:type="character" w:customStyle="1" w:styleId="WW8Num26z2">
    <w:name w:val="WW8Num26z2"/>
    <w:rsid w:val="00CB4A54"/>
    <w:rPr>
      <w:rFonts w:ascii="Wingdings" w:hAnsi="Wingdings"/>
    </w:rPr>
  </w:style>
  <w:style w:type="character" w:customStyle="1" w:styleId="WW8Num27z0">
    <w:name w:val="WW8Num27z0"/>
    <w:rsid w:val="00CB4A54"/>
    <w:rPr>
      <w:rFonts w:ascii="Symbol" w:hAnsi="Symbol"/>
    </w:rPr>
  </w:style>
  <w:style w:type="character" w:customStyle="1" w:styleId="WW8Num27z1">
    <w:name w:val="WW8Num27z1"/>
    <w:rsid w:val="00CB4A54"/>
    <w:rPr>
      <w:rFonts w:ascii="Times New Roman" w:hAnsi="Times New Roman"/>
    </w:rPr>
  </w:style>
  <w:style w:type="character" w:customStyle="1" w:styleId="WW8Num30z0">
    <w:name w:val="WW8Num30z0"/>
    <w:rsid w:val="00CB4A54"/>
    <w:rPr>
      <w:rFonts w:ascii="Symbol" w:hAnsi="Symbol"/>
    </w:rPr>
  </w:style>
  <w:style w:type="character" w:customStyle="1" w:styleId="WW8Num30z1">
    <w:name w:val="WW8Num30z1"/>
    <w:rsid w:val="00CB4A54"/>
    <w:rPr>
      <w:rFonts w:ascii="Courier New" w:hAnsi="Courier New"/>
    </w:rPr>
  </w:style>
  <w:style w:type="character" w:customStyle="1" w:styleId="WW8Num30z2">
    <w:name w:val="WW8Num30z2"/>
    <w:rsid w:val="00CB4A54"/>
    <w:rPr>
      <w:rFonts w:ascii="Wingdings" w:hAnsi="Wingdings"/>
    </w:rPr>
  </w:style>
  <w:style w:type="character" w:customStyle="1" w:styleId="WW8Num30z3">
    <w:name w:val="WW8Num30z3"/>
    <w:rsid w:val="00CB4A54"/>
    <w:rPr>
      <w:rFonts w:ascii="Symbol" w:hAnsi="Symbol"/>
    </w:rPr>
  </w:style>
  <w:style w:type="character" w:customStyle="1" w:styleId="WW8Num32z0">
    <w:name w:val="WW8Num32z0"/>
    <w:rsid w:val="00CB4A54"/>
    <w:rPr>
      <w:rFonts w:ascii="Symbol" w:hAnsi="Symbol"/>
    </w:rPr>
  </w:style>
  <w:style w:type="character" w:customStyle="1" w:styleId="WW8Num32z1">
    <w:name w:val="WW8Num32z1"/>
    <w:rsid w:val="00CB4A54"/>
    <w:rPr>
      <w:rFonts w:ascii="Times New Roman" w:hAnsi="Times New Roman"/>
    </w:rPr>
  </w:style>
  <w:style w:type="character" w:customStyle="1" w:styleId="WW8Num33z0">
    <w:name w:val="WW8Num33z0"/>
    <w:rsid w:val="00CB4A54"/>
    <w:rPr>
      <w:rFonts w:ascii="Symbol" w:hAnsi="Symbol"/>
    </w:rPr>
  </w:style>
  <w:style w:type="character" w:customStyle="1" w:styleId="WW8Num33z1">
    <w:name w:val="WW8Num33z1"/>
    <w:rsid w:val="00CB4A54"/>
    <w:rPr>
      <w:rFonts w:ascii="Courier New" w:hAnsi="Courier New"/>
    </w:rPr>
  </w:style>
  <w:style w:type="character" w:customStyle="1" w:styleId="WW8Num33z2">
    <w:name w:val="WW8Num33z2"/>
    <w:rsid w:val="00CB4A54"/>
    <w:rPr>
      <w:rFonts w:ascii="Wingdings" w:hAnsi="Wingdings"/>
    </w:rPr>
  </w:style>
  <w:style w:type="character" w:customStyle="1" w:styleId="WW8Num35z0">
    <w:name w:val="WW8Num35z0"/>
    <w:rsid w:val="00CB4A54"/>
    <w:rPr>
      <w:rFonts w:ascii="Symbol" w:hAnsi="Symbol"/>
    </w:rPr>
  </w:style>
  <w:style w:type="character" w:customStyle="1" w:styleId="WW8Num35z1">
    <w:name w:val="WW8Num35z1"/>
    <w:rsid w:val="00CB4A54"/>
    <w:rPr>
      <w:rFonts w:ascii="Courier New" w:hAnsi="Courier New"/>
    </w:rPr>
  </w:style>
  <w:style w:type="character" w:customStyle="1" w:styleId="WW8Num35z2">
    <w:name w:val="WW8Num35z2"/>
    <w:rsid w:val="00CB4A54"/>
    <w:rPr>
      <w:rFonts w:ascii="Wingdings" w:hAnsi="Wingdings"/>
    </w:rPr>
  </w:style>
  <w:style w:type="character" w:customStyle="1" w:styleId="Forte11">
    <w:name w:val="Forte11"/>
    <w:rsid w:val="00CB4A54"/>
    <w:rPr>
      <w:b/>
      <w:color w:val="000000"/>
      <w:spacing w:val="0"/>
      <w:sz w:val="24"/>
    </w:rPr>
  </w:style>
  <w:style w:type="paragraph" w:customStyle="1" w:styleId="Lista21">
    <w:name w:val="Lista 21"/>
    <w:basedOn w:val="Normal"/>
    <w:rsid w:val="00CB4A54"/>
    <w:pPr>
      <w:spacing w:after="120"/>
      <w:ind w:left="283" w:firstLine="1418"/>
    </w:pPr>
    <w:rPr>
      <w:rFonts w:ascii="Arial" w:eastAsia="MS Mincho" w:hAnsi="Arial" w:cs="Arial"/>
      <w:sz w:val="22"/>
      <w:szCs w:val="22"/>
      <w:lang w:eastAsia="ar-SA"/>
    </w:rPr>
  </w:style>
  <w:style w:type="paragraph" w:customStyle="1" w:styleId="Textodecomentrio11">
    <w:name w:val="Texto de comentário11"/>
    <w:basedOn w:val="Normal"/>
    <w:rsid w:val="00CB4A54"/>
    <w:pPr>
      <w:tabs>
        <w:tab w:val="left" w:pos="0"/>
      </w:tabs>
      <w:jc w:val="left"/>
    </w:pPr>
    <w:rPr>
      <w:rFonts w:eastAsia="MS Mincho"/>
      <w:sz w:val="20"/>
      <w:szCs w:val="20"/>
      <w:lang w:eastAsia="ar-SA"/>
    </w:rPr>
  </w:style>
  <w:style w:type="paragraph" w:customStyle="1" w:styleId="Textodebalo1">
    <w:name w:val="Texto de balão1"/>
    <w:basedOn w:val="Normal"/>
    <w:rsid w:val="00CB4A54"/>
    <w:pPr>
      <w:jc w:val="left"/>
    </w:pPr>
    <w:rPr>
      <w:rFonts w:ascii="Tahoma" w:eastAsia="MS Mincho" w:hAnsi="Tahoma" w:cs="Tahoma"/>
      <w:sz w:val="16"/>
      <w:szCs w:val="16"/>
      <w:lang w:eastAsia="ar-SA"/>
    </w:rPr>
  </w:style>
  <w:style w:type="paragraph" w:customStyle="1" w:styleId="Textodecomentrio2">
    <w:name w:val="Texto de comentário2"/>
    <w:basedOn w:val="Normal"/>
    <w:rsid w:val="00CB4A54"/>
    <w:pPr>
      <w:jc w:val="left"/>
    </w:pPr>
    <w:rPr>
      <w:rFonts w:eastAsia="MS Mincho"/>
      <w:sz w:val="20"/>
      <w:szCs w:val="20"/>
      <w:lang w:eastAsia="ar-SA"/>
    </w:rPr>
  </w:style>
  <w:style w:type="paragraph" w:customStyle="1" w:styleId="CommentSubject1">
    <w:name w:val="Comment Subject1"/>
    <w:basedOn w:val="Textodecomentrio2"/>
    <w:next w:val="Textodecomentrio2"/>
    <w:rsid w:val="00CB4A54"/>
    <w:rPr>
      <w:b/>
      <w:bCs/>
    </w:rPr>
  </w:style>
  <w:style w:type="paragraph" w:customStyle="1" w:styleId="Corpodetexto211">
    <w:name w:val="Corpo de texto 211"/>
    <w:basedOn w:val="Normal"/>
    <w:rsid w:val="00CB4A54"/>
    <w:pPr>
      <w:suppressAutoHyphens/>
      <w:spacing w:line="360" w:lineRule="auto"/>
    </w:pPr>
    <w:rPr>
      <w:rFonts w:eastAsia="MS Mincho"/>
      <w:lang w:eastAsia="ar-SA"/>
    </w:rPr>
  </w:style>
  <w:style w:type="paragraph" w:customStyle="1" w:styleId="WW-Corpodotexto">
    <w:name w:val="WW-Corpo do texto"/>
    <w:basedOn w:val="Normal"/>
    <w:rsid w:val="00CB4A54"/>
    <w:pPr>
      <w:suppressAutoHyphens/>
      <w:overflowPunct w:val="0"/>
      <w:autoSpaceDE w:val="0"/>
      <w:textAlignment w:val="baseline"/>
    </w:pPr>
    <w:rPr>
      <w:rFonts w:eastAsia="MS Mincho"/>
      <w:sz w:val="20"/>
      <w:szCs w:val="20"/>
      <w:lang w:eastAsia="ar-SA"/>
    </w:rPr>
  </w:style>
  <w:style w:type="paragraph" w:customStyle="1" w:styleId="Numerada41">
    <w:name w:val="Numerada 41"/>
    <w:basedOn w:val="Normal"/>
    <w:rsid w:val="00CB4A54"/>
    <w:pPr>
      <w:tabs>
        <w:tab w:val="left" w:pos="5121"/>
      </w:tabs>
      <w:ind w:left="489"/>
      <w:jc w:val="left"/>
    </w:pPr>
    <w:rPr>
      <w:rFonts w:ascii="Arial" w:eastAsia="MS Mincho" w:hAnsi="Arial" w:cs="Arial"/>
      <w:position w:val="24"/>
      <w:lang w:eastAsia="ar-SA"/>
    </w:rPr>
  </w:style>
  <w:style w:type="paragraph" w:customStyle="1" w:styleId="Textosimples1">
    <w:name w:val="Texto simples1"/>
    <w:basedOn w:val="Normal"/>
    <w:rsid w:val="00CB4A54"/>
    <w:pPr>
      <w:jc w:val="left"/>
    </w:pPr>
    <w:rPr>
      <w:rFonts w:ascii="Courier New" w:eastAsia="MS Mincho" w:hAnsi="Courier New" w:cs="Courier New"/>
      <w:sz w:val="20"/>
      <w:szCs w:val="20"/>
      <w:lang w:eastAsia="ar-SA"/>
    </w:rPr>
  </w:style>
  <w:style w:type="paragraph" w:customStyle="1" w:styleId="Numerada21">
    <w:name w:val="Numerada 21"/>
    <w:basedOn w:val="Normal"/>
    <w:rsid w:val="00CB4A54"/>
    <w:pPr>
      <w:tabs>
        <w:tab w:val="num" w:pos="720"/>
        <w:tab w:val="left" w:pos="2907"/>
      </w:tabs>
      <w:ind w:left="283" w:hanging="360"/>
      <w:jc w:val="left"/>
    </w:pPr>
    <w:rPr>
      <w:rFonts w:ascii="Arial" w:eastAsia="MS Mincho" w:hAnsi="Arial" w:cs="Arial"/>
      <w:position w:val="24"/>
      <w:lang w:eastAsia="ar-SA"/>
    </w:rPr>
  </w:style>
  <w:style w:type="paragraph" w:customStyle="1" w:styleId="Pr-formataoHTML1">
    <w:name w:val="Pré-formatação HTML1"/>
    <w:basedOn w:val="Normal"/>
    <w:rsid w:val="00CB4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MS Mincho" w:hAnsi="Courier New" w:cs="Courier New"/>
      <w:color w:val="000000"/>
      <w:sz w:val="20"/>
      <w:szCs w:val="20"/>
      <w:lang w:eastAsia="ar-SA"/>
    </w:rPr>
  </w:style>
  <w:style w:type="paragraph" w:customStyle="1" w:styleId="TableContents">
    <w:name w:val="Table Contents"/>
    <w:basedOn w:val="Normal"/>
    <w:rsid w:val="00CB4A54"/>
    <w:pPr>
      <w:widowControl w:val="0"/>
      <w:suppressLineNumbers/>
      <w:suppressAutoHyphens/>
      <w:jc w:val="left"/>
    </w:pPr>
    <w:rPr>
      <w:rFonts w:ascii="Nimbus Roman No9 L" w:eastAsia="MS Mincho" w:hAnsi="Nimbus Roman No9 L" w:cs="Nimbus Roman No9 L"/>
      <w:kern w:val="1"/>
      <w:lang w:eastAsia="ar-SA"/>
    </w:rPr>
  </w:style>
  <w:style w:type="paragraph" w:customStyle="1" w:styleId="TextoComum">
    <w:name w:val="Texto_Comum"/>
    <w:basedOn w:val="Normal"/>
    <w:rsid w:val="00CB4A54"/>
    <w:pPr>
      <w:spacing w:line="360" w:lineRule="auto"/>
      <w:ind w:firstLine="709"/>
    </w:pPr>
    <w:rPr>
      <w:rFonts w:ascii="Arial" w:eastAsia="MS Mincho" w:hAnsi="Arial" w:cs="Arial"/>
      <w:lang w:eastAsia="ar-SA"/>
    </w:rPr>
  </w:style>
  <w:style w:type="character" w:customStyle="1" w:styleId="MapadoDocumentoChar">
    <w:name w:val="Mapa do Documento Char"/>
    <w:link w:val="MapadoDocumento"/>
    <w:semiHidden/>
    <w:locked/>
    <w:rsid w:val="00CB4A54"/>
    <w:rPr>
      <w:rFonts w:ascii="Tahoma" w:eastAsia="MS Mincho" w:hAnsi="Tahoma"/>
      <w:shd w:val="clear" w:color="auto" w:fill="000080"/>
      <w:lang w:val="x-none" w:eastAsia="ar-SA"/>
    </w:rPr>
  </w:style>
  <w:style w:type="paragraph" w:styleId="MapadoDocumento">
    <w:name w:val="Document Map"/>
    <w:basedOn w:val="Normal"/>
    <w:link w:val="MapadoDocumentoChar"/>
    <w:semiHidden/>
    <w:rsid w:val="00CB4A54"/>
    <w:pPr>
      <w:shd w:val="clear" w:color="auto" w:fill="000080"/>
      <w:suppressAutoHyphens/>
      <w:jc w:val="left"/>
    </w:pPr>
    <w:rPr>
      <w:rFonts w:ascii="Tahoma" w:eastAsia="MS Mincho" w:hAnsi="Tahoma" w:cstheme="minorBidi"/>
      <w:sz w:val="22"/>
      <w:szCs w:val="22"/>
      <w:shd w:val="clear" w:color="auto" w:fill="000080"/>
      <w:lang w:val="x-none" w:eastAsia="ar-SA"/>
    </w:rPr>
  </w:style>
  <w:style w:type="character" w:customStyle="1" w:styleId="MapadoDocumentoChar1">
    <w:name w:val="Mapa do Documento Char1"/>
    <w:basedOn w:val="Fontepargpadro"/>
    <w:uiPriority w:val="99"/>
    <w:semiHidden/>
    <w:rsid w:val="00CB4A54"/>
    <w:rPr>
      <w:rFonts w:ascii="Tahoma" w:eastAsia="Times New Roman" w:hAnsi="Tahoma" w:cs="Tahoma"/>
      <w:sz w:val="16"/>
      <w:szCs w:val="16"/>
      <w:lang w:eastAsia="pt-BR"/>
    </w:rPr>
  </w:style>
  <w:style w:type="character" w:customStyle="1" w:styleId="MapadodocumentoCarcter1">
    <w:name w:val="Mapa do documento Carácter1"/>
    <w:rsid w:val="00CB4A54"/>
    <w:rPr>
      <w:rFonts w:ascii="Tahoma" w:hAnsi="Tahoma"/>
      <w:sz w:val="16"/>
    </w:rPr>
  </w:style>
  <w:style w:type="paragraph" w:customStyle="1" w:styleId="CM1">
    <w:name w:val="CM1"/>
    <w:basedOn w:val="Default"/>
    <w:next w:val="Default"/>
    <w:rsid w:val="00CB4A54"/>
    <w:pPr>
      <w:widowControl w:val="0"/>
      <w:spacing w:line="393" w:lineRule="atLeast"/>
    </w:pPr>
    <w:rPr>
      <w:rFonts w:ascii="Arial" w:eastAsia="Calibri" w:hAnsi="Arial" w:cs="Arial"/>
      <w:color w:val="auto"/>
      <w:lang w:eastAsia="pt-BR"/>
    </w:rPr>
  </w:style>
  <w:style w:type="paragraph" w:customStyle="1" w:styleId="CM2">
    <w:name w:val="CM2"/>
    <w:basedOn w:val="Default"/>
    <w:next w:val="Default"/>
    <w:rsid w:val="00CB4A54"/>
    <w:pPr>
      <w:widowControl w:val="0"/>
      <w:spacing w:line="391" w:lineRule="atLeast"/>
    </w:pPr>
    <w:rPr>
      <w:rFonts w:ascii="Arial" w:eastAsia="Calibri" w:hAnsi="Arial" w:cs="Arial"/>
      <w:color w:val="auto"/>
      <w:lang w:eastAsia="pt-BR"/>
    </w:rPr>
  </w:style>
  <w:style w:type="paragraph" w:customStyle="1" w:styleId="CM25">
    <w:name w:val="CM25"/>
    <w:basedOn w:val="Default"/>
    <w:next w:val="Default"/>
    <w:rsid w:val="00CB4A54"/>
    <w:pPr>
      <w:widowControl w:val="0"/>
      <w:spacing w:after="377"/>
    </w:pPr>
    <w:rPr>
      <w:rFonts w:ascii="Arial" w:eastAsia="Calibri" w:hAnsi="Arial" w:cs="Arial"/>
      <w:color w:val="auto"/>
      <w:lang w:eastAsia="pt-BR"/>
    </w:rPr>
  </w:style>
  <w:style w:type="paragraph" w:customStyle="1" w:styleId="CM3">
    <w:name w:val="CM3"/>
    <w:basedOn w:val="Default"/>
    <w:next w:val="Default"/>
    <w:rsid w:val="00CB4A54"/>
    <w:pPr>
      <w:widowControl w:val="0"/>
      <w:spacing w:line="776" w:lineRule="atLeast"/>
    </w:pPr>
    <w:rPr>
      <w:rFonts w:ascii="Arial" w:eastAsia="Calibri" w:hAnsi="Arial" w:cs="Arial"/>
      <w:color w:val="auto"/>
      <w:lang w:eastAsia="pt-BR"/>
    </w:rPr>
  </w:style>
  <w:style w:type="paragraph" w:customStyle="1" w:styleId="CM7">
    <w:name w:val="CM7"/>
    <w:basedOn w:val="Default"/>
    <w:next w:val="Default"/>
    <w:rsid w:val="00CB4A54"/>
    <w:pPr>
      <w:widowControl w:val="0"/>
      <w:spacing w:line="391" w:lineRule="atLeast"/>
    </w:pPr>
    <w:rPr>
      <w:rFonts w:ascii="Arial" w:eastAsia="Calibri" w:hAnsi="Arial" w:cs="Arial"/>
      <w:color w:val="auto"/>
      <w:lang w:eastAsia="pt-BR"/>
    </w:rPr>
  </w:style>
  <w:style w:type="paragraph" w:customStyle="1" w:styleId="CM9">
    <w:name w:val="CM9"/>
    <w:basedOn w:val="Default"/>
    <w:next w:val="Default"/>
    <w:rsid w:val="00CB4A54"/>
    <w:pPr>
      <w:widowControl w:val="0"/>
      <w:spacing w:line="396" w:lineRule="atLeast"/>
    </w:pPr>
    <w:rPr>
      <w:rFonts w:ascii="Arial" w:eastAsia="Calibri" w:hAnsi="Arial" w:cs="Arial"/>
      <w:color w:val="auto"/>
      <w:lang w:eastAsia="pt-BR"/>
    </w:rPr>
  </w:style>
  <w:style w:type="paragraph" w:customStyle="1" w:styleId="CM10">
    <w:name w:val="CM10"/>
    <w:basedOn w:val="Default"/>
    <w:next w:val="Default"/>
    <w:rsid w:val="00CB4A54"/>
    <w:pPr>
      <w:widowControl w:val="0"/>
    </w:pPr>
    <w:rPr>
      <w:rFonts w:ascii="Arial" w:eastAsia="Calibri" w:hAnsi="Arial" w:cs="Arial"/>
      <w:color w:val="auto"/>
      <w:lang w:eastAsia="pt-BR"/>
    </w:rPr>
  </w:style>
  <w:style w:type="paragraph" w:customStyle="1" w:styleId="CM27">
    <w:name w:val="CM27"/>
    <w:basedOn w:val="Default"/>
    <w:next w:val="Default"/>
    <w:rsid w:val="00CB4A54"/>
    <w:pPr>
      <w:widowControl w:val="0"/>
      <w:spacing w:after="480"/>
    </w:pPr>
    <w:rPr>
      <w:rFonts w:ascii="Arial" w:eastAsia="Calibri" w:hAnsi="Arial" w:cs="Arial"/>
      <w:color w:val="auto"/>
      <w:lang w:eastAsia="pt-BR"/>
    </w:rPr>
  </w:style>
  <w:style w:type="paragraph" w:customStyle="1" w:styleId="CM11">
    <w:name w:val="CM11"/>
    <w:basedOn w:val="Default"/>
    <w:next w:val="Default"/>
    <w:rsid w:val="00CB4A54"/>
    <w:pPr>
      <w:widowControl w:val="0"/>
      <w:spacing w:line="396" w:lineRule="atLeast"/>
    </w:pPr>
    <w:rPr>
      <w:rFonts w:ascii="Arial" w:eastAsia="Calibri" w:hAnsi="Arial" w:cs="Arial"/>
      <w:color w:val="auto"/>
      <w:lang w:eastAsia="pt-BR"/>
    </w:rPr>
  </w:style>
  <w:style w:type="paragraph" w:customStyle="1" w:styleId="CM12">
    <w:name w:val="CM12"/>
    <w:basedOn w:val="Default"/>
    <w:next w:val="Default"/>
    <w:rsid w:val="00CB4A54"/>
    <w:pPr>
      <w:widowControl w:val="0"/>
      <w:spacing w:line="398" w:lineRule="atLeast"/>
    </w:pPr>
    <w:rPr>
      <w:rFonts w:ascii="Arial" w:eastAsia="Calibri" w:hAnsi="Arial" w:cs="Arial"/>
      <w:color w:val="auto"/>
      <w:lang w:eastAsia="pt-BR"/>
    </w:rPr>
  </w:style>
  <w:style w:type="paragraph" w:customStyle="1" w:styleId="CM13">
    <w:name w:val="CM13"/>
    <w:basedOn w:val="Default"/>
    <w:next w:val="Default"/>
    <w:rsid w:val="00CB4A54"/>
    <w:pPr>
      <w:widowControl w:val="0"/>
      <w:spacing w:line="398" w:lineRule="atLeast"/>
    </w:pPr>
    <w:rPr>
      <w:rFonts w:ascii="Arial" w:eastAsia="Calibri" w:hAnsi="Arial" w:cs="Arial"/>
      <w:color w:val="auto"/>
      <w:lang w:eastAsia="pt-BR"/>
    </w:rPr>
  </w:style>
  <w:style w:type="paragraph" w:customStyle="1" w:styleId="CM14">
    <w:name w:val="CM14"/>
    <w:basedOn w:val="Default"/>
    <w:next w:val="Default"/>
    <w:rsid w:val="00CB4A54"/>
    <w:pPr>
      <w:widowControl w:val="0"/>
      <w:spacing w:line="391" w:lineRule="atLeast"/>
    </w:pPr>
    <w:rPr>
      <w:rFonts w:ascii="Arial" w:eastAsia="Calibri" w:hAnsi="Arial" w:cs="Arial"/>
      <w:color w:val="auto"/>
      <w:lang w:eastAsia="pt-BR"/>
    </w:rPr>
  </w:style>
  <w:style w:type="paragraph" w:customStyle="1" w:styleId="CM15">
    <w:name w:val="CM15"/>
    <w:basedOn w:val="Default"/>
    <w:next w:val="Default"/>
    <w:rsid w:val="00CB4A54"/>
    <w:pPr>
      <w:widowControl w:val="0"/>
      <w:spacing w:line="398" w:lineRule="atLeast"/>
    </w:pPr>
    <w:rPr>
      <w:rFonts w:ascii="Arial" w:eastAsia="Calibri" w:hAnsi="Arial" w:cs="Arial"/>
      <w:color w:val="auto"/>
      <w:lang w:eastAsia="pt-BR"/>
    </w:rPr>
  </w:style>
  <w:style w:type="paragraph" w:customStyle="1" w:styleId="CM16">
    <w:name w:val="CM16"/>
    <w:basedOn w:val="Default"/>
    <w:next w:val="Default"/>
    <w:rsid w:val="00CB4A54"/>
    <w:pPr>
      <w:widowControl w:val="0"/>
      <w:spacing w:line="400" w:lineRule="atLeast"/>
    </w:pPr>
    <w:rPr>
      <w:rFonts w:ascii="Arial" w:eastAsia="Calibri" w:hAnsi="Arial" w:cs="Arial"/>
      <w:color w:val="auto"/>
      <w:lang w:eastAsia="pt-BR"/>
    </w:rPr>
  </w:style>
  <w:style w:type="paragraph" w:customStyle="1" w:styleId="CM28">
    <w:name w:val="CM28"/>
    <w:basedOn w:val="Default"/>
    <w:next w:val="Default"/>
    <w:rsid w:val="00CB4A54"/>
    <w:pPr>
      <w:widowControl w:val="0"/>
      <w:spacing w:after="270"/>
    </w:pPr>
    <w:rPr>
      <w:rFonts w:ascii="Arial" w:eastAsia="Calibri" w:hAnsi="Arial" w:cs="Arial"/>
      <w:color w:val="auto"/>
      <w:lang w:eastAsia="pt-BR"/>
    </w:rPr>
  </w:style>
  <w:style w:type="paragraph" w:customStyle="1" w:styleId="CM17">
    <w:name w:val="CM17"/>
    <w:basedOn w:val="Default"/>
    <w:next w:val="Default"/>
    <w:rsid w:val="00CB4A54"/>
    <w:pPr>
      <w:widowControl w:val="0"/>
    </w:pPr>
    <w:rPr>
      <w:rFonts w:ascii="Arial" w:eastAsia="Calibri" w:hAnsi="Arial" w:cs="Arial"/>
      <w:color w:val="auto"/>
      <w:lang w:eastAsia="pt-BR"/>
    </w:rPr>
  </w:style>
  <w:style w:type="paragraph" w:customStyle="1" w:styleId="CM18">
    <w:name w:val="CM18"/>
    <w:basedOn w:val="Default"/>
    <w:next w:val="Default"/>
    <w:rsid w:val="00CB4A54"/>
    <w:pPr>
      <w:widowControl w:val="0"/>
      <w:spacing w:line="260" w:lineRule="atLeast"/>
    </w:pPr>
    <w:rPr>
      <w:rFonts w:ascii="Arial" w:eastAsia="Calibri" w:hAnsi="Arial" w:cs="Arial"/>
      <w:color w:val="auto"/>
      <w:lang w:eastAsia="pt-BR"/>
    </w:rPr>
  </w:style>
  <w:style w:type="paragraph" w:customStyle="1" w:styleId="CM19">
    <w:name w:val="CM19"/>
    <w:basedOn w:val="Default"/>
    <w:next w:val="Default"/>
    <w:rsid w:val="00CB4A54"/>
    <w:pPr>
      <w:widowControl w:val="0"/>
      <w:spacing w:line="260" w:lineRule="atLeast"/>
    </w:pPr>
    <w:rPr>
      <w:rFonts w:ascii="Arial" w:eastAsia="Calibri" w:hAnsi="Arial" w:cs="Arial"/>
      <w:color w:val="auto"/>
      <w:lang w:eastAsia="pt-BR"/>
    </w:rPr>
  </w:style>
  <w:style w:type="paragraph" w:customStyle="1" w:styleId="CM29">
    <w:name w:val="CM29"/>
    <w:basedOn w:val="Default"/>
    <w:next w:val="Default"/>
    <w:rsid w:val="00CB4A54"/>
    <w:pPr>
      <w:widowControl w:val="0"/>
      <w:spacing w:after="140"/>
    </w:pPr>
    <w:rPr>
      <w:rFonts w:ascii="Arial" w:eastAsia="Calibri" w:hAnsi="Arial" w:cs="Arial"/>
      <w:color w:val="auto"/>
      <w:lang w:eastAsia="pt-BR"/>
    </w:rPr>
  </w:style>
  <w:style w:type="paragraph" w:customStyle="1" w:styleId="CM30">
    <w:name w:val="CM30"/>
    <w:basedOn w:val="Default"/>
    <w:next w:val="Default"/>
    <w:rsid w:val="00CB4A54"/>
    <w:pPr>
      <w:widowControl w:val="0"/>
      <w:spacing w:after="620"/>
    </w:pPr>
    <w:rPr>
      <w:rFonts w:ascii="Arial" w:eastAsia="Calibri" w:hAnsi="Arial" w:cs="Arial"/>
      <w:color w:val="auto"/>
      <w:lang w:eastAsia="pt-BR"/>
    </w:rPr>
  </w:style>
  <w:style w:type="paragraph" w:customStyle="1" w:styleId="CM31">
    <w:name w:val="CM31"/>
    <w:basedOn w:val="Default"/>
    <w:next w:val="Default"/>
    <w:rsid w:val="00CB4A54"/>
    <w:pPr>
      <w:widowControl w:val="0"/>
      <w:spacing w:after="1170"/>
    </w:pPr>
    <w:rPr>
      <w:rFonts w:ascii="Arial" w:eastAsia="Calibri" w:hAnsi="Arial" w:cs="Arial"/>
      <w:color w:val="auto"/>
      <w:lang w:eastAsia="pt-BR"/>
    </w:rPr>
  </w:style>
  <w:style w:type="paragraph" w:customStyle="1" w:styleId="CM32">
    <w:name w:val="CM32"/>
    <w:basedOn w:val="Default"/>
    <w:next w:val="Default"/>
    <w:rsid w:val="00CB4A54"/>
    <w:pPr>
      <w:widowControl w:val="0"/>
      <w:spacing w:after="1945"/>
    </w:pPr>
    <w:rPr>
      <w:rFonts w:ascii="Arial" w:eastAsia="Calibri" w:hAnsi="Arial" w:cs="Arial"/>
      <w:color w:val="auto"/>
      <w:lang w:eastAsia="pt-BR"/>
    </w:rPr>
  </w:style>
  <w:style w:type="paragraph" w:customStyle="1" w:styleId="CM20">
    <w:name w:val="CM20"/>
    <w:basedOn w:val="Default"/>
    <w:next w:val="Default"/>
    <w:rsid w:val="00CB4A54"/>
    <w:pPr>
      <w:widowControl w:val="0"/>
      <w:spacing w:line="443" w:lineRule="atLeast"/>
    </w:pPr>
    <w:rPr>
      <w:rFonts w:ascii="Arial" w:eastAsia="Calibri" w:hAnsi="Arial" w:cs="Arial"/>
      <w:color w:val="auto"/>
      <w:lang w:eastAsia="pt-BR"/>
    </w:rPr>
  </w:style>
  <w:style w:type="paragraph" w:customStyle="1" w:styleId="CM33">
    <w:name w:val="CM33"/>
    <w:basedOn w:val="Default"/>
    <w:next w:val="Default"/>
    <w:rsid w:val="00CB4A54"/>
    <w:pPr>
      <w:widowControl w:val="0"/>
      <w:spacing w:after="50"/>
    </w:pPr>
    <w:rPr>
      <w:rFonts w:ascii="Arial" w:eastAsia="Calibri" w:hAnsi="Arial" w:cs="Arial"/>
      <w:color w:val="auto"/>
      <w:lang w:eastAsia="pt-BR"/>
    </w:rPr>
  </w:style>
  <w:style w:type="paragraph" w:customStyle="1" w:styleId="CM21">
    <w:name w:val="CM21"/>
    <w:basedOn w:val="Default"/>
    <w:next w:val="Default"/>
    <w:rsid w:val="00CB4A54"/>
    <w:pPr>
      <w:widowControl w:val="0"/>
      <w:spacing w:line="391" w:lineRule="atLeast"/>
    </w:pPr>
    <w:rPr>
      <w:rFonts w:ascii="Arial" w:eastAsia="Calibri" w:hAnsi="Arial" w:cs="Arial"/>
      <w:color w:val="auto"/>
      <w:lang w:eastAsia="pt-BR"/>
    </w:rPr>
  </w:style>
  <w:style w:type="paragraph" w:customStyle="1" w:styleId="CM22">
    <w:name w:val="CM22"/>
    <w:basedOn w:val="Default"/>
    <w:next w:val="Default"/>
    <w:rsid w:val="00CB4A54"/>
    <w:pPr>
      <w:widowControl w:val="0"/>
      <w:spacing w:line="391" w:lineRule="atLeast"/>
    </w:pPr>
    <w:rPr>
      <w:rFonts w:ascii="Arial" w:eastAsia="Calibri" w:hAnsi="Arial" w:cs="Arial"/>
      <w:color w:val="auto"/>
      <w:lang w:eastAsia="pt-BR"/>
    </w:rPr>
  </w:style>
  <w:style w:type="paragraph" w:customStyle="1" w:styleId="CM23">
    <w:name w:val="CM23"/>
    <w:basedOn w:val="Default"/>
    <w:next w:val="Default"/>
    <w:rsid w:val="00CB4A54"/>
    <w:pPr>
      <w:widowControl w:val="0"/>
      <w:spacing w:line="391" w:lineRule="atLeast"/>
    </w:pPr>
    <w:rPr>
      <w:rFonts w:ascii="Arial" w:eastAsia="Calibri" w:hAnsi="Arial" w:cs="Arial"/>
      <w:color w:val="auto"/>
      <w:lang w:eastAsia="pt-BR"/>
    </w:rPr>
  </w:style>
  <w:style w:type="paragraph" w:customStyle="1" w:styleId="contrato">
    <w:name w:val="contrato"/>
    <w:basedOn w:val="Normal"/>
    <w:rsid w:val="00CB4A54"/>
    <w:pPr>
      <w:suppressAutoHyphens/>
    </w:pPr>
    <w:rPr>
      <w:rFonts w:ascii="Arial" w:eastAsia="Calibri" w:hAnsi="Arial" w:cs="Arial"/>
      <w:lang w:val="pt-PT" w:eastAsia="ar-SA"/>
    </w:rPr>
  </w:style>
  <w:style w:type="character" w:customStyle="1" w:styleId="paginarotulo">
    <w:name w:val="paginarotulo"/>
    <w:rsid w:val="00CB4A54"/>
    <w:rPr>
      <w:rFonts w:cs="Times New Roman"/>
    </w:rPr>
  </w:style>
  <w:style w:type="character" w:customStyle="1" w:styleId="apple-converted-space">
    <w:name w:val="apple-converted-space"/>
    <w:rsid w:val="00CB4A54"/>
  </w:style>
  <w:style w:type="paragraph" w:customStyle="1" w:styleId="paragrafop">
    <w:name w:val="paragrafop"/>
    <w:basedOn w:val="Normal"/>
    <w:rsid w:val="00CB4A54"/>
    <w:pPr>
      <w:spacing w:before="100" w:beforeAutospacing="1" w:after="100" w:afterAutospacing="1"/>
      <w:jc w:val="left"/>
    </w:pPr>
    <w:rPr>
      <w:rFonts w:eastAsia="Calibri"/>
    </w:rPr>
  </w:style>
  <w:style w:type="paragraph" w:customStyle="1" w:styleId="pat">
    <w:name w:val="pat"/>
    <w:basedOn w:val="Normal"/>
    <w:rsid w:val="00CB4A54"/>
    <w:pPr>
      <w:spacing w:before="100" w:beforeAutospacing="1" w:after="100" w:afterAutospacing="1"/>
      <w:jc w:val="left"/>
    </w:pPr>
    <w:rPr>
      <w:rFonts w:eastAsia="Calibri"/>
    </w:rPr>
  </w:style>
  <w:style w:type="paragraph" w:customStyle="1" w:styleId="CabealhodoSumrio1">
    <w:name w:val="Cabeçalho do Sumário1"/>
    <w:basedOn w:val="Ttulo1"/>
    <w:next w:val="Normal"/>
    <w:rsid w:val="00CB4A54"/>
    <w:pPr>
      <w:keepLines/>
      <w:spacing w:before="480" w:line="276" w:lineRule="auto"/>
      <w:outlineLvl w:val="9"/>
    </w:pPr>
    <w:rPr>
      <w:rFonts w:ascii="Cambria" w:eastAsia="Calibri" w:hAnsi="Cambria" w:cs="Cambria"/>
      <w:bCs/>
      <w:color w:val="365F91"/>
      <w:sz w:val="28"/>
      <w:szCs w:val="28"/>
      <w:u w:val="none"/>
      <w:lang w:val="pt-BR"/>
    </w:rPr>
  </w:style>
  <w:style w:type="character" w:customStyle="1" w:styleId="expandcollapsetext">
    <w:name w:val="expandcollapsetext"/>
    <w:rsid w:val="00CB4A54"/>
    <w:rPr>
      <w:rFonts w:cs="Times New Roman"/>
    </w:rPr>
  </w:style>
  <w:style w:type="paragraph" w:customStyle="1" w:styleId="Textoembloco1">
    <w:name w:val="Texto em bloco1"/>
    <w:basedOn w:val="Normal"/>
    <w:rsid w:val="00CB4A54"/>
    <w:pPr>
      <w:suppressAutoHyphens/>
      <w:ind w:left="-141" w:right="-1" w:hanging="1"/>
    </w:pPr>
    <w:rPr>
      <w:rFonts w:eastAsia="Calibri"/>
      <w:b/>
      <w:bCs/>
      <w:color w:val="000000"/>
      <w:sz w:val="22"/>
      <w:szCs w:val="22"/>
      <w:lang w:eastAsia="zh-CN"/>
    </w:rPr>
  </w:style>
  <w:style w:type="paragraph" w:customStyle="1" w:styleId="xl63">
    <w:name w:val="xl63"/>
    <w:basedOn w:val="Normal"/>
    <w:rsid w:val="00CB4A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eastAsia="Calibri" w:hAnsi="Arial" w:cs="Arial"/>
      <w:b/>
      <w:bCs/>
      <w:sz w:val="20"/>
      <w:szCs w:val="20"/>
    </w:rPr>
  </w:style>
  <w:style w:type="paragraph" w:customStyle="1" w:styleId="xl64">
    <w:name w:val="xl64"/>
    <w:basedOn w:val="Normal"/>
    <w:rsid w:val="00CB4A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Arial" w:eastAsia="Calibri" w:hAnsi="Arial" w:cs="Arial"/>
      <w:b/>
      <w:bCs/>
      <w:sz w:val="20"/>
      <w:szCs w:val="20"/>
    </w:rPr>
  </w:style>
  <w:style w:type="paragraph" w:customStyle="1" w:styleId="xl65">
    <w:name w:val="xl65"/>
    <w:basedOn w:val="Normal"/>
    <w:rsid w:val="00CB4A54"/>
    <w:pPr>
      <w:pBdr>
        <w:top w:val="single" w:sz="4" w:space="0" w:color="auto"/>
        <w:left w:val="single" w:sz="4" w:space="0" w:color="auto"/>
        <w:bottom w:val="single" w:sz="4" w:space="0" w:color="auto"/>
      </w:pBdr>
      <w:shd w:val="clear" w:color="000000" w:fill="D9D9D9"/>
      <w:spacing w:before="100" w:beforeAutospacing="1" w:after="100" w:afterAutospacing="1"/>
      <w:jc w:val="left"/>
      <w:textAlignment w:val="center"/>
    </w:pPr>
    <w:rPr>
      <w:rFonts w:ascii="Arial" w:eastAsia="Calibri" w:hAnsi="Arial" w:cs="Arial"/>
      <w:b/>
      <w:bCs/>
      <w:sz w:val="20"/>
      <w:szCs w:val="20"/>
    </w:rPr>
  </w:style>
  <w:style w:type="paragraph" w:customStyle="1" w:styleId="xl66">
    <w:name w:val="xl66"/>
    <w:basedOn w:val="Normal"/>
    <w:rsid w:val="00CB4A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b/>
      <w:bCs/>
      <w:sz w:val="20"/>
      <w:szCs w:val="20"/>
    </w:rPr>
  </w:style>
  <w:style w:type="paragraph" w:customStyle="1" w:styleId="xl67">
    <w:name w:val="xl67"/>
    <w:basedOn w:val="Normal"/>
    <w:rsid w:val="00CB4A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68">
    <w:name w:val="xl68"/>
    <w:basedOn w:val="Normal"/>
    <w:rsid w:val="00CB4A5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eastAsia="Calibri" w:hAnsi="Arial" w:cs="Arial"/>
      <w:b/>
      <w:bCs/>
      <w:sz w:val="20"/>
      <w:szCs w:val="20"/>
    </w:rPr>
  </w:style>
  <w:style w:type="paragraph" w:customStyle="1" w:styleId="xl69">
    <w:name w:val="xl69"/>
    <w:basedOn w:val="Normal"/>
    <w:rsid w:val="00CB4A54"/>
    <w:pPr>
      <w:spacing w:before="100" w:beforeAutospacing="1" w:after="100" w:afterAutospacing="1"/>
      <w:jc w:val="left"/>
      <w:textAlignment w:val="center"/>
    </w:pPr>
    <w:rPr>
      <w:rFonts w:eastAsia="Calibri"/>
    </w:rPr>
  </w:style>
  <w:style w:type="paragraph" w:customStyle="1" w:styleId="xl70">
    <w:name w:val="xl70"/>
    <w:basedOn w:val="Normal"/>
    <w:rsid w:val="00CB4A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19"/>
      <w:szCs w:val="19"/>
    </w:rPr>
  </w:style>
  <w:style w:type="paragraph" w:customStyle="1" w:styleId="xl71">
    <w:name w:val="xl71"/>
    <w:basedOn w:val="Normal"/>
    <w:rsid w:val="00CB4A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sz w:val="20"/>
      <w:szCs w:val="20"/>
    </w:rPr>
  </w:style>
  <w:style w:type="paragraph" w:customStyle="1" w:styleId="xl72">
    <w:name w:val="xl72"/>
    <w:basedOn w:val="Normal"/>
    <w:rsid w:val="00CB4A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eastAsia="Calibri" w:hAnsi="Arial" w:cs="Arial"/>
      <w:b/>
      <w:bCs/>
      <w:sz w:val="19"/>
      <w:szCs w:val="19"/>
    </w:rPr>
  </w:style>
  <w:style w:type="paragraph" w:customStyle="1" w:styleId="xl73">
    <w:name w:val="xl73"/>
    <w:basedOn w:val="Normal"/>
    <w:rsid w:val="00CB4A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20"/>
      <w:szCs w:val="20"/>
    </w:rPr>
  </w:style>
  <w:style w:type="paragraph" w:customStyle="1" w:styleId="xl74">
    <w:name w:val="xl74"/>
    <w:basedOn w:val="Normal"/>
    <w:rsid w:val="00CB4A54"/>
    <w:pPr>
      <w:spacing w:before="100" w:beforeAutospacing="1" w:after="100" w:afterAutospacing="1"/>
      <w:jc w:val="center"/>
      <w:textAlignment w:val="center"/>
    </w:pPr>
    <w:rPr>
      <w:rFonts w:eastAsia="Calibri"/>
    </w:rPr>
  </w:style>
  <w:style w:type="paragraph" w:customStyle="1" w:styleId="font5">
    <w:name w:val="font5"/>
    <w:basedOn w:val="Normal"/>
    <w:rsid w:val="00CB4A54"/>
    <w:pPr>
      <w:spacing w:before="100" w:beforeAutospacing="1" w:after="100" w:afterAutospacing="1"/>
      <w:jc w:val="left"/>
    </w:pPr>
    <w:rPr>
      <w:rFonts w:ascii="Arial" w:eastAsia="Calibri" w:hAnsi="Arial" w:cs="Arial"/>
      <w:b/>
      <w:bCs/>
      <w:color w:val="000000"/>
      <w:sz w:val="20"/>
      <w:szCs w:val="20"/>
    </w:rPr>
  </w:style>
  <w:style w:type="paragraph" w:customStyle="1" w:styleId="font6">
    <w:name w:val="font6"/>
    <w:basedOn w:val="Normal"/>
    <w:rsid w:val="00CB4A54"/>
    <w:pPr>
      <w:spacing w:before="100" w:beforeAutospacing="1" w:after="100" w:afterAutospacing="1"/>
      <w:jc w:val="left"/>
    </w:pPr>
    <w:rPr>
      <w:rFonts w:ascii="Arial" w:eastAsia="Calibri" w:hAnsi="Arial" w:cs="Arial"/>
      <w:color w:val="000000"/>
      <w:sz w:val="20"/>
      <w:szCs w:val="20"/>
    </w:rPr>
  </w:style>
  <w:style w:type="paragraph" w:customStyle="1" w:styleId="font7">
    <w:name w:val="font7"/>
    <w:basedOn w:val="Normal"/>
    <w:rsid w:val="00CB4A54"/>
    <w:pPr>
      <w:spacing w:before="100" w:beforeAutospacing="1" w:after="100" w:afterAutospacing="1"/>
      <w:jc w:val="left"/>
    </w:pPr>
    <w:rPr>
      <w:rFonts w:ascii="Arial" w:eastAsia="Calibri" w:hAnsi="Arial" w:cs="Arial"/>
      <w:color w:val="FF0000"/>
      <w:sz w:val="20"/>
      <w:szCs w:val="20"/>
    </w:rPr>
  </w:style>
  <w:style w:type="paragraph" w:customStyle="1" w:styleId="font8">
    <w:name w:val="font8"/>
    <w:basedOn w:val="Normal"/>
    <w:rsid w:val="00CB4A54"/>
    <w:pPr>
      <w:spacing w:before="100" w:beforeAutospacing="1" w:after="100" w:afterAutospacing="1"/>
      <w:jc w:val="left"/>
    </w:pPr>
    <w:rPr>
      <w:rFonts w:ascii="Arial" w:eastAsia="Calibri" w:hAnsi="Arial" w:cs="Arial"/>
      <w:color w:val="000000"/>
      <w:sz w:val="22"/>
      <w:szCs w:val="22"/>
    </w:rPr>
  </w:style>
  <w:style w:type="paragraph" w:customStyle="1" w:styleId="CM52">
    <w:name w:val="CM52"/>
    <w:basedOn w:val="Normal10"/>
    <w:next w:val="Normal10"/>
    <w:rsid w:val="00CB4A54"/>
    <w:pPr>
      <w:suppressAutoHyphens/>
      <w:autoSpaceDE w:val="0"/>
      <w:spacing w:before="0" w:after="488"/>
      <w:ind w:firstLine="0"/>
      <w:jc w:val="center"/>
    </w:pPr>
    <w:rPr>
      <w:rFonts w:eastAsia="Calibri"/>
      <w:sz w:val="24"/>
      <w:szCs w:val="24"/>
      <w:lang w:eastAsia="zh-CN"/>
    </w:rPr>
  </w:style>
  <w:style w:type="paragraph" w:customStyle="1" w:styleId="CM57">
    <w:name w:val="CM57"/>
    <w:basedOn w:val="Normal10"/>
    <w:next w:val="Normal10"/>
    <w:rsid w:val="00CB4A54"/>
    <w:pPr>
      <w:suppressAutoHyphens/>
      <w:autoSpaceDE w:val="0"/>
      <w:spacing w:before="0" w:after="713"/>
      <w:ind w:firstLine="0"/>
      <w:jc w:val="center"/>
    </w:pPr>
    <w:rPr>
      <w:rFonts w:eastAsia="Calibri"/>
      <w:sz w:val="24"/>
      <w:szCs w:val="24"/>
      <w:lang w:eastAsia="zh-CN"/>
    </w:rPr>
  </w:style>
  <w:style w:type="paragraph" w:customStyle="1" w:styleId="CM60">
    <w:name w:val="CM60"/>
    <w:basedOn w:val="Normal10"/>
    <w:next w:val="Normal10"/>
    <w:rsid w:val="00CB4A54"/>
    <w:pPr>
      <w:suppressAutoHyphens/>
      <w:autoSpaceDE w:val="0"/>
      <w:spacing w:before="0" w:after="1040"/>
      <w:ind w:firstLine="0"/>
      <w:jc w:val="center"/>
    </w:pPr>
    <w:rPr>
      <w:rFonts w:eastAsia="Calibri"/>
      <w:sz w:val="24"/>
      <w:szCs w:val="24"/>
      <w:lang w:eastAsia="zh-CN"/>
    </w:rPr>
  </w:style>
  <w:style w:type="paragraph" w:customStyle="1" w:styleId="CM43">
    <w:name w:val="CM43"/>
    <w:basedOn w:val="Normal10"/>
    <w:next w:val="Normal10"/>
    <w:rsid w:val="00CB4A54"/>
    <w:pPr>
      <w:suppressAutoHyphens/>
      <w:autoSpaceDE w:val="0"/>
      <w:spacing w:before="0" w:after="0" w:line="260" w:lineRule="atLeast"/>
      <w:ind w:firstLine="0"/>
      <w:jc w:val="center"/>
    </w:pPr>
    <w:rPr>
      <w:rFonts w:eastAsia="Calibri"/>
      <w:sz w:val="24"/>
      <w:szCs w:val="24"/>
      <w:lang w:eastAsia="zh-CN"/>
    </w:rPr>
  </w:style>
  <w:style w:type="character" w:customStyle="1" w:styleId="Ttulo8Char1">
    <w:name w:val="Título 8 Char1"/>
    <w:rsid w:val="00CB4A54"/>
    <w:rPr>
      <w:rFonts w:ascii="Century Gothic" w:hAnsi="Century Gothic"/>
      <w:b/>
      <w:kern w:val="1"/>
      <w:sz w:val="24"/>
      <w:lang w:val="x-none" w:eastAsia="ar-SA" w:bidi="ar-SA"/>
    </w:rPr>
  </w:style>
  <w:style w:type="paragraph" w:customStyle="1" w:styleId="BodyText1">
    <w:name w:val="Body Text1"/>
    <w:basedOn w:val="Normal"/>
    <w:rsid w:val="00CB4A54"/>
    <w:pPr>
      <w:widowControl w:val="0"/>
      <w:suppressAutoHyphens/>
    </w:pPr>
    <w:rPr>
      <w:rFonts w:ascii="Arial" w:eastAsia="Calibri" w:hAnsi="Arial" w:cs="Arial"/>
      <w:kern w:val="2"/>
      <w:sz w:val="22"/>
      <w:szCs w:val="22"/>
      <w:lang w:eastAsia="ar-SA"/>
    </w:rPr>
  </w:style>
  <w:style w:type="paragraph" w:customStyle="1" w:styleId="TextosemFormatao2">
    <w:name w:val="Texto sem Formatação2"/>
    <w:basedOn w:val="Normal"/>
    <w:rsid w:val="00CB4A54"/>
    <w:pPr>
      <w:widowControl w:val="0"/>
      <w:suppressAutoHyphens/>
      <w:jc w:val="left"/>
    </w:pPr>
    <w:rPr>
      <w:rFonts w:ascii="Courier New" w:hAnsi="Courier New" w:cs="Courier New"/>
      <w:kern w:val="2"/>
      <w:lang w:eastAsia="ar-SA"/>
    </w:rPr>
  </w:style>
  <w:style w:type="paragraph" w:customStyle="1" w:styleId="Estilopadro">
    <w:name w:val="Estilo padrão"/>
    <w:rsid w:val="00CB4A54"/>
    <w:pPr>
      <w:widowControl w:val="0"/>
      <w:suppressAutoHyphens/>
    </w:pPr>
    <w:rPr>
      <w:rFonts w:ascii="Times New Roman" w:eastAsia="SimSun" w:hAnsi="Times New Roman" w:cs="Times New Roman"/>
      <w:color w:val="00000A"/>
      <w:sz w:val="24"/>
      <w:szCs w:val="24"/>
      <w:lang w:eastAsia="zh-CN"/>
    </w:rPr>
  </w:style>
  <w:style w:type="paragraph" w:customStyle="1" w:styleId="Clausula0">
    <w:name w:val="Clausula"/>
    <w:basedOn w:val="Normal"/>
    <w:rsid w:val="00CB4A54"/>
    <w:pPr>
      <w:widowControl w:val="0"/>
      <w:tabs>
        <w:tab w:val="left" w:pos="1247"/>
        <w:tab w:val="left" w:pos="1587"/>
        <w:tab w:val="left" w:pos="1871"/>
      </w:tabs>
      <w:autoSpaceDE w:val="0"/>
      <w:autoSpaceDN w:val="0"/>
      <w:adjustRightInd w:val="0"/>
      <w:spacing w:before="226" w:after="170"/>
      <w:jc w:val="left"/>
    </w:pPr>
    <w:rPr>
      <w:rFonts w:ascii="Arial" w:eastAsia="Calibri" w:hAnsi="Arial" w:cs="Arial"/>
      <w:sz w:val="22"/>
      <w:szCs w:val="22"/>
      <w:lang w:eastAsia="en-US"/>
    </w:rPr>
  </w:style>
  <w:style w:type="paragraph" w:customStyle="1" w:styleId="titulo">
    <w:name w:val="titulo"/>
    <w:basedOn w:val="Normal"/>
    <w:rsid w:val="00CB4A54"/>
    <w:pPr>
      <w:spacing w:before="100" w:beforeAutospacing="1" w:after="100" w:afterAutospacing="1"/>
      <w:jc w:val="left"/>
    </w:pPr>
    <w:rPr>
      <w:rFonts w:eastAsia="Calibri"/>
    </w:rPr>
  </w:style>
  <w:style w:type="character" w:customStyle="1" w:styleId="WW8Num2z1">
    <w:name w:val="WW8Num2z1"/>
    <w:rsid w:val="00CB4A54"/>
    <w:rPr>
      <w:rFonts w:ascii="Courier New" w:hAnsi="Courier New"/>
    </w:rPr>
  </w:style>
  <w:style w:type="character" w:customStyle="1" w:styleId="WW8Num2z2">
    <w:name w:val="WW8Num2z2"/>
    <w:rsid w:val="00CB4A54"/>
    <w:rPr>
      <w:rFonts w:ascii="Wingdings" w:hAnsi="Wingdings"/>
    </w:rPr>
  </w:style>
  <w:style w:type="character" w:customStyle="1" w:styleId="WW8Num3z3">
    <w:name w:val="WW8Num3z3"/>
    <w:rsid w:val="00CB4A54"/>
    <w:rPr>
      <w:rFonts w:ascii="Symbol" w:hAnsi="Symbol"/>
    </w:rPr>
  </w:style>
  <w:style w:type="character" w:customStyle="1" w:styleId="WW8Num3z4">
    <w:name w:val="WW8Num3z4"/>
    <w:rsid w:val="00CB4A54"/>
    <w:rPr>
      <w:rFonts w:ascii="Courier New" w:hAnsi="Courier New"/>
    </w:rPr>
  </w:style>
  <w:style w:type="character" w:customStyle="1" w:styleId="WW8Num4z1">
    <w:name w:val="WW8Num4z1"/>
    <w:rsid w:val="00CB4A54"/>
    <w:rPr>
      <w:rFonts w:ascii="Courier New" w:hAnsi="Courier New"/>
    </w:rPr>
  </w:style>
  <w:style w:type="character" w:customStyle="1" w:styleId="WW8Num4z2">
    <w:name w:val="WW8Num4z2"/>
    <w:rsid w:val="00CB4A54"/>
    <w:rPr>
      <w:rFonts w:ascii="Wingdings" w:hAnsi="Wingdings"/>
    </w:rPr>
  </w:style>
  <w:style w:type="character" w:customStyle="1" w:styleId="WW8Num5z1">
    <w:name w:val="WW8Num5z1"/>
    <w:rsid w:val="00CB4A54"/>
    <w:rPr>
      <w:rFonts w:ascii="Courier New" w:hAnsi="Courier New"/>
    </w:rPr>
  </w:style>
  <w:style w:type="character" w:customStyle="1" w:styleId="WW8Num5z3">
    <w:name w:val="WW8Num5z3"/>
    <w:rsid w:val="00CB4A54"/>
    <w:rPr>
      <w:rFonts w:ascii="Symbol" w:hAnsi="Symbol"/>
    </w:rPr>
  </w:style>
  <w:style w:type="character" w:customStyle="1" w:styleId="WW8Num6z2">
    <w:name w:val="WW8Num6z2"/>
    <w:rsid w:val="00CB4A54"/>
    <w:rPr>
      <w:rFonts w:ascii="Wingdings" w:hAnsi="Wingdings"/>
    </w:rPr>
  </w:style>
  <w:style w:type="character" w:customStyle="1" w:styleId="WW8Num7z3">
    <w:name w:val="WW8Num7z3"/>
    <w:rsid w:val="00CB4A54"/>
    <w:rPr>
      <w:rFonts w:ascii="Symbol" w:hAnsi="Symbol"/>
    </w:rPr>
  </w:style>
  <w:style w:type="character" w:customStyle="1" w:styleId="WW8Num7z4">
    <w:name w:val="WW8Num7z4"/>
    <w:rsid w:val="00CB4A54"/>
    <w:rPr>
      <w:rFonts w:ascii="Courier New" w:hAnsi="Courier New"/>
    </w:rPr>
  </w:style>
  <w:style w:type="character" w:customStyle="1" w:styleId="WW8Num8z3">
    <w:name w:val="WW8Num8z3"/>
    <w:rsid w:val="00CB4A54"/>
  </w:style>
  <w:style w:type="character" w:customStyle="1" w:styleId="WW8Num8z4">
    <w:name w:val="WW8Num8z4"/>
    <w:rsid w:val="00CB4A54"/>
  </w:style>
  <w:style w:type="character" w:customStyle="1" w:styleId="WW8Num8z5">
    <w:name w:val="WW8Num8z5"/>
    <w:rsid w:val="00CB4A54"/>
  </w:style>
  <w:style w:type="character" w:customStyle="1" w:styleId="WW8Num8z6">
    <w:name w:val="WW8Num8z6"/>
    <w:rsid w:val="00CB4A54"/>
  </w:style>
  <w:style w:type="character" w:customStyle="1" w:styleId="WW8Num8z7">
    <w:name w:val="WW8Num8z7"/>
    <w:rsid w:val="00CB4A54"/>
  </w:style>
  <w:style w:type="character" w:customStyle="1" w:styleId="WW8Num8z8">
    <w:name w:val="WW8Num8z8"/>
    <w:rsid w:val="00CB4A54"/>
  </w:style>
  <w:style w:type="character" w:customStyle="1" w:styleId="WW8Num12z3">
    <w:name w:val="WW8Num12z3"/>
    <w:rsid w:val="00CB4A54"/>
    <w:rPr>
      <w:rFonts w:ascii="Symbol" w:hAnsi="Symbol"/>
    </w:rPr>
  </w:style>
  <w:style w:type="character" w:customStyle="1" w:styleId="WW8Num12z4">
    <w:name w:val="WW8Num12z4"/>
    <w:rsid w:val="00CB4A54"/>
    <w:rPr>
      <w:rFonts w:ascii="Courier New" w:hAnsi="Courier New"/>
    </w:rPr>
  </w:style>
  <w:style w:type="character" w:customStyle="1" w:styleId="WW8Num13z4">
    <w:name w:val="WW8Num13z4"/>
    <w:rsid w:val="00CB4A54"/>
    <w:rPr>
      <w:rFonts w:ascii="Courier New" w:hAnsi="Courier New"/>
    </w:rPr>
  </w:style>
  <w:style w:type="character" w:customStyle="1" w:styleId="WW8Num14z1">
    <w:name w:val="WW8Num14z1"/>
    <w:rsid w:val="00CB4A54"/>
    <w:rPr>
      <w:rFonts w:ascii="Times New Roman" w:hAnsi="Times New Roman"/>
    </w:rPr>
  </w:style>
  <w:style w:type="character" w:customStyle="1" w:styleId="spanabatituloativo">
    <w:name w:val="span_aba_titulo_ativo"/>
    <w:rsid w:val="00CB4A54"/>
  </w:style>
  <w:style w:type="character" w:customStyle="1" w:styleId="abasublinhado">
    <w:name w:val="abasublinhado"/>
    <w:rsid w:val="00CB4A54"/>
  </w:style>
  <w:style w:type="character" w:customStyle="1" w:styleId="spanabatitulodesativado">
    <w:name w:val="span_aba_titulo_desativado"/>
    <w:rsid w:val="00CB4A54"/>
  </w:style>
  <w:style w:type="character" w:customStyle="1" w:styleId="mw-headline">
    <w:name w:val="mw-headline"/>
    <w:rsid w:val="00CB4A54"/>
    <w:rPr>
      <w:rFonts w:cs="Times New Roman"/>
    </w:rPr>
  </w:style>
  <w:style w:type="character" w:customStyle="1" w:styleId="mw-editsection">
    <w:name w:val="mw-editsection"/>
    <w:rsid w:val="00CB4A54"/>
    <w:rPr>
      <w:rFonts w:cs="Times New Roman"/>
    </w:rPr>
  </w:style>
  <w:style w:type="character" w:customStyle="1" w:styleId="mw-editsection-bracket">
    <w:name w:val="mw-editsection-bracket"/>
    <w:rsid w:val="00CB4A54"/>
    <w:rPr>
      <w:rFonts w:cs="Times New Roman"/>
    </w:rPr>
  </w:style>
  <w:style w:type="character" w:customStyle="1" w:styleId="mw-editsection-divider">
    <w:name w:val="mw-editsection-divider"/>
    <w:rsid w:val="00CB4A54"/>
    <w:rPr>
      <w:rFonts w:cs="Times New Roman"/>
    </w:rPr>
  </w:style>
  <w:style w:type="paragraph" w:customStyle="1" w:styleId="ecxmsoplaintext">
    <w:name w:val="ecxmsoplaintext"/>
    <w:basedOn w:val="Normal"/>
    <w:rsid w:val="00CB4A54"/>
    <w:pPr>
      <w:spacing w:before="100" w:beforeAutospacing="1" w:after="100" w:afterAutospacing="1"/>
      <w:jc w:val="left"/>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mlicit@bo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2B359-11C7-4CA7-A560-8A07862F2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76</Pages>
  <Words>35918</Words>
  <Characters>193962</Characters>
  <Application>Microsoft Office Word</Application>
  <DocSecurity>0</DocSecurity>
  <Lines>1616</Lines>
  <Paragraphs>458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LIC01</dc:creator>
  <cp:lastModifiedBy>LIC03</cp:lastModifiedBy>
  <cp:revision>26</cp:revision>
  <dcterms:created xsi:type="dcterms:W3CDTF">2020-01-31T14:55:00Z</dcterms:created>
  <dcterms:modified xsi:type="dcterms:W3CDTF">2020-01-31T16:08:00Z</dcterms:modified>
</cp:coreProperties>
</file>