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C2" w:rsidRPr="00ED0791" w:rsidRDefault="00130263" w:rsidP="00130263">
      <w:pPr>
        <w:overflowPunct w:val="0"/>
        <w:autoSpaceDE w:val="0"/>
        <w:autoSpaceDN w:val="0"/>
        <w:adjustRightInd w:val="0"/>
        <w:jc w:val="center"/>
        <w:textAlignment w:val="baseline"/>
        <w:rPr>
          <w:rFonts w:asciiTheme="majorHAnsi" w:hAnsiTheme="majorHAnsi" w:cs="Arial"/>
          <w:b/>
          <w:color w:val="000000"/>
          <w:sz w:val="24"/>
          <w:szCs w:val="24"/>
        </w:rPr>
      </w:pPr>
      <w:r w:rsidRPr="00ED0791">
        <w:rPr>
          <w:rFonts w:asciiTheme="majorHAnsi" w:hAnsiTheme="majorHAnsi" w:cs="Arial"/>
          <w:b/>
          <w:color w:val="000000"/>
          <w:sz w:val="24"/>
          <w:szCs w:val="24"/>
          <w:lang w:eastAsia="ar-SA"/>
        </w:rPr>
        <w:t xml:space="preserve">EDITAL DE PREGÃO PRESENCIAL </w:t>
      </w:r>
      <w:r w:rsidR="00D63AC2" w:rsidRPr="00ED0791">
        <w:rPr>
          <w:rFonts w:asciiTheme="majorHAnsi" w:hAnsiTheme="majorHAnsi" w:cs="Arial"/>
          <w:b/>
          <w:color w:val="000000"/>
          <w:sz w:val="24"/>
          <w:szCs w:val="24"/>
        </w:rPr>
        <w:t>Nº. 00</w:t>
      </w:r>
      <w:r w:rsidR="002F2A12" w:rsidRPr="00ED0791">
        <w:rPr>
          <w:rFonts w:asciiTheme="majorHAnsi" w:hAnsiTheme="majorHAnsi" w:cs="Arial"/>
          <w:b/>
          <w:color w:val="000000"/>
          <w:sz w:val="24"/>
          <w:szCs w:val="24"/>
        </w:rPr>
        <w:t>2</w:t>
      </w:r>
      <w:r w:rsidR="00D63AC2" w:rsidRPr="00ED0791">
        <w:rPr>
          <w:rFonts w:asciiTheme="majorHAnsi" w:hAnsiTheme="majorHAnsi" w:cs="Arial"/>
          <w:b/>
          <w:color w:val="000000"/>
          <w:sz w:val="24"/>
          <w:szCs w:val="24"/>
        </w:rPr>
        <w:t>/201</w:t>
      </w:r>
      <w:r w:rsidR="002F2A12" w:rsidRPr="00ED0791">
        <w:rPr>
          <w:rFonts w:asciiTheme="majorHAnsi" w:hAnsiTheme="majorHAnsi" w:cs="Arial"/>
          <w:b/>
          <w:color w:val="000000"/>
          <w:sz w:val="24"/>
          <w:szCs w:val="24"/>
        </w:rPr>
        <w:t>2</w:t>
      </w:r>
    </w:p>
    <w:p w:rsidR="00130263" w:rsidRPr="00ED0791" w:rsidRDefault="00D63AC2" w:rsidP="00130263">
      <w:pPr>
        <w:overflowPunct w:val="0"/>
        <w:autoSpaceDE w:val="0"/>
        <w:autoSpaceDN w:val="0"/>
        <w:adjustRightInd w:val="0"/>
        <w:jc w:val="center"/>
        <w:textAlignment w:val="baseline"/>
        <w:rPr>
          <w:rFonts w:asciiTheme="majorHAnsi" w:hAnsiTheme="majorHAnsi" w:cs="Arial"/>
          <w:b/>
          <w:color w:val="000000"/>
          <w:sz w:val="24"/>
          <w:szCs w:val="24"/>
          <w:lang w:eastAsia="ar-SA"/>
        </w:rPr>
      </w:pPr>
      <w:r w:rsidRPr="00ED0791">
        <w:rPr>
          <w:rFonts w:asciiTheme="majorHAnsi" w:hAnsiTheme="majorHAnsi" w:cs="Arial"/>
          <w:b/>
          <w:color w:val="000000"/>
          <w:sz w:val="24"/>
          <w:szCs w:val="24"/>
          <w:lang w:eastAsia="ar-SA"/>
        </w:rPr>
        <w:t xml:space="preserve"> </w:t>
      </w:r>
      <w:r w:rsidR="00130263" w:rsidRPr="00ED0791">
        <w:rPr>
          <w:rFonts w:asciiTheme="majorHAnsi" w:hAnsiTheme="majorHAnsi" w:cs="Arial"/>
          <w:b/>
          <w:color w:val="000000"/>
          <w:sz w:val="24"/>
          <w:szCs w:val="24"/>
          <w:lang w:eastAsia="ar-SA"/>
        </w:rPr>
        <w:t>PARA REGISTRO DE PREÇOS</w:t>
      </w:r>
      <w:r w:rsidR="00DD335F" w:rsidRPr="00ED0791">
        <w:rPr>
          <w:rFonts w:asciiTheme="majorHAnsi" w:hAnsiTheme="majorHAnsi" w:cs="Arial"/>
          <w:b/>
          <w:color w:val="000000"/>
          <w:sz w:val="24"/>
          <w:szCs w:val="24"/>
        </w:rPr>
        <w:t xml:space="preserve"> </w:t>
      </w:r>
    </w:p>
    <w:p w:rsidR="00130263" w:rsidRPr="00ED0791" w:rsidRDefault="00130263" w:rsidP="00130263">
      <w:pPr>
        <w:suppressAutoHyphens/>
        <w:jc w:val="center"/>
        <w:rPr>
          <w:rFonts w:asciiTheme="majorHAnsi" w:hAnsiTheme="majorHAnsi" w:cs="Arial"/>
          <w:color w:val="000000"/>
          <w:sz w:val="24"/>
          <w:szCs w:val="24"/>
          <w:lang w:eastAsia="ar-SA"/>
        </w:rPr>
      </w:pPr>
    </w:p>
    <w:p w:rsidR="00130263" w:rsidRPr="00ED0791" w:rsidRDefault="00130263" w:rsidP="00130263">
      <w:pPr>
        <w:suppressAutoHyphens/>
        <w:rPr>
          <w:rFonts w:asciiTheme="majorHAnsi" w:hAnsiTheme="majorHAnsi" w:cs="Arial"/>
          <w:color w:val="000000"/>
          <w:sz w:val="24"/>
          <w:szCs w:val="24"/>
          <w:lang w:eastAsia="ar-SA"/>
        </w:rPr>
      </w:pPr>
    </w:p>
    <w:p w:rsidR="00130263" w:rsidRPr="00ED0791" w:rsidRDefault="00130263" w:rsidP="00130263">
      <w:pPr>
        <w:suppressAutoHyphens/>
        <w:ind w:firstLine="708"/>
        <w:jc w:val="both"/>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sz w:val="24"/>
          <w:szCs w:val="24"/>
          <w:lang w:eastAsia="ar-SA"/>
        </w:rPr>
        <w:tab/>
      </w:r>
      <w:r w:rsidRPr="00ED0791">
        <w:rPr>
          <w:rFonts w:asciiTheme="majorHAnsi" w:hAnsiTheme="majorHAnsi" w:cs="Arial"/>
          <w:b/>
          <w:bCs/>
          <w:sz w:val="24"/>
          <w:szCs w:val="24"/>
          <w:lang w:eastAsia="ar-SA"/>
        </w:rPr>
        <w:t>O MUNICIPIO DE SÃO FRANCISCO DE ASSIS-RS</w:t>
      </w:r>
      <w:r w:rsidRPr="00ED0791">
        <w:rPr>
          <w:rFonts w:asciiTheme="majorHAnsi" w:hAnsiTheme="majorHAnsi" w:cs="Arial"/>
          <w:sz w:val="24"/>
          <w:szCs w:val="24"/>
          <w:lang w:eastAsia="ar-SA"/>
        </w:rPr>
        <w:t>,</w:t>
      </w:r>
      <w:r w:rsidR="00DD335F"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torna público, que fará realizar licitação na modalidade </w:t>
      </w:r>
      <w:r w:rsidRPr="00ED0791">
        <w:rPr>
          <w:rFonts w:asciiTheme="majorHAnsi" w:hAnsiTheme="majorHAnsi" w:cs="Arial"/>
          <w:b/>
          <w:bCs/>
          <w:sz w:val="24"/>
          <w:szCs w:val="24"/>
          <w:lang w:eastAsia="ar-SA"/>
        </w:rPr>
        <w:t>PREGÃO PRESENCIAL</w:t>
      </w:r>
      <w:r w:rsidRPr="00ED0791">
        <w:rPr>
          <w:rFonts w:asciiTheme="majorHAnsi" w:hAnsiTheme="majorHAnsi" w:cs="Arial"/>
          <w:sz w:val="24"/>
          <w:szCs w:val="24"/>
          <w:lang w:eastAsia="ar-SA"/>
        </w:rPr>
        <w:t xml:space="preserve">, do tipo </w:t>
      </w:r>
      <w:r w:rsidRPr="00ED0791">
        <w:rPr>
          <w:rFonts w:asciiTheme="majorHAnsi" w:hAnsiTheme="majorHAnsi" w:cs="Arial"/>
          <w:b/>
          <w:bCs/>
          <w:sz w:val="24"/>
          <w:szCs w:val="24"/>
          <w:lang w:eastAsia="ar-SA"/>
        </w:rPr>
        <w:t>MENOR PREÇO POR ITEM,</w:t>
      </w:r>
      <w:r w:rsidRPr="00ED0791">
        <w:rPr>
          <w:rFonts w:asciiTheme="majorHAnsi" w:hAnsiTheme="majorHAnsi" w:cs="Arial"/>
          <w:sz w:val="24"/>
          <w:szCs w:val="24"/>
          <w:lang w:eastAsia="ar-SA"/>
        </w:rPr>
        <w:t xml:space="preserve"> objetivando o </w:t>
      </w:r>
      <w:r w:rsidRPr="00ED0791">
        <w:rPr>
          <w:rFonts w:asciiTheme="majorHAnsi" w:hAnsiTheme="majorHAnsi" w:cs="Arial"/>
          <w:b/>
          <w:bCs/>
          <w:sz w:val="24"/>
          <w:szCs w:val="24"/>
          <w:lang w:eastAsia="ar-SA"/>
        </w:rPr>
        <w:t>REGISTRO DE</w:t>
      </w:r>
      <w:r w:rsidR="00925805" w:rsidRPr="00ED0791">
        <w:rPr>
          <w:rFonts w:asciiTheme="majorHAnsi" w:hAnsiTheme="majorHAnsi" w:cs="Arial"/>
          <w:b/>
          <w:bCs/>
          <w:sz w:val="24"/>
          <w:szCs w:val="24"/>
          <w:lang w:eastAsia="ar-SA"/>
        </w:rPr>
        <w:t xml:space="preserve"> </w:t>
      </w:r>
      <w:r w:rsidRPr="00ED0791">
        <w:rPr>
          <w:rFonts w:asciiTheme="majorHAnsi" w:hAnsiTheme="majorHAnsi" w:cs="Arial"/>
          <w:b/>
          <w:bCs/>
          <w:sz w:val="24"/>
          <w:szCs w:val="24"/>
          <w:lang w:eastAsia="ar-SA"/>
        </w:rPr>
        <w:t>PREÇOS</w:t>
      </w:r>
      <w:r w:rsidR="00D63AC2" w:rsidRPr="00ED0791">
        <w:rPr>
          <w:rFonts w:asciiTheme="majorHAnsi" w:hAnsiTheme="majorHAnsi" w:cs="Arial"/>
          <w:b/>
          <w:bCs/>
          <w:sz w:val="24"/>
          <w:szCs w:val="24"/>
          <w:lang w:eastAsia="ar-SA"/>
        </w:rPr>
        <w:t xml:space="preserve"> </w:t>
      </w:r>
      <w:r w:rsidRPr="00ED0791">
        <w:rPr>
          <w:rFonts w:asciiTheme="majorHAnsi" w:hAnsiTheme="majorHAnsi" w:cs="Arial"/>
          <w:b/>
          <w:bCs/>
          <w:sz w:val="24"/>
          <w:szCs w:val="24"/>
          <w:lang w:eastAsia="ar-SA"/>
        </w:rPr>
        <w:t xml:space="preserve">para a aquisição parcelada de </w:t>
      </w:r>
      <w:r w:rsidR="00DD335F" w:rsidRPr="00ED0791">
        <w:rPr>
          <w:rFonts w:asciiTheme="majorHAnsi" w:hAnsiTheme="majorHAnsi" w:cs="Arial"/>
          <w:b/>
          <w:bCs/>
          <w:sz w:val="24"/>
          <w:szCs w:val="24"/>
          <w:lang w:eastAsia="ar-SA"/>
        </w:rPr>
        <w:t>Materiais de Construção e Similares</w:t>
      </w:r>
      <w:r w:rsidRPr="00ED0791">
        <w:rPr>
          <w:rFonts w:asciiTheme="majorHAnsi" w:hAnsiTheme="majorHAnsi" w:cs="Arial"/>
          <w:sz w:val="24"/>
          <w:szCs w:val="24"/>
          <w:lang w:eastAsia="ar-SA"/>
        </w:rPr>
        <w:t>, conforme descrito neste edital e seus anexos,</w:t>
      </w:r>
      <w:r w:rsidR="00D63AC2"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nas </w:t>
      </w:r>
      <w:r w:rsidR="00DD335F" w:rsidRPr="00ED0791">
        <w:rPr>
          <w:rFonts w:asciiTheme="majorHAnsi" w:hAnsiTheme="majorHAnsi" w:cs="Arial"/>
          <w:sz w:val="24"/>
          <w:szCs w:val="24"/>
          <w:lang w:eastAsia="ar-SA"/>
        </w:rPr>
        <w:t>dependências</w:t>
      </w:r>
      <w:r w:rsidRPr="00ED0791">
        <w:rPr>
          <w:rFonts w:asciiTheme="majorHAnsi" w:hAnsiTheme="majorHAnsi" w:cs="Arial"/>
          <w:sz w:val="24"/>
          <w:szCs w:val="24"/>
          <w:lang w:eastAsia="ar-SA"/>
        </w:rPr>
        <w:t xml:space="preserve"> da Prefeitura Municipal na Sala de Licitações,</w:t>
      </w:r>
      <w:r w:rsidR="00D63AC2"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localizada a rua João Moreira esquina Rua 13 de Janeiro nº 583, nesta cidade.  Os envelopes contendo a Proposta de Preços e os Documentos de Habilitação definidos neste Edital</w:t>
      </w:r>
      <w:r w:rsidR="00DD335F" w:rsidRPr="00ED0791">
        <w:rPr>
          <w:rFonts w:asciiTheme="majorHAnsi" w:hAnsiTheme="majorHAnsi" w:cs="Arial"/>
          <w:sz w:val="24"/>
          <w:szCs w:val="24"/>
          <w:lang w:eastAsia="ar-SA"/>
        </w:rPr>
        <w:t xml:space="preserve"> deverão</w:t>
      </w:r>
      <w:r w:rsidRPr="00ED0791">
        <w:rPr>
          <w:rFonts w:asciiTheme="majorHAnsi" w:hAnsiTheme="majorHAnsi" w:cs="Arial"/>
          <w:sz w:val="24"/>
          <w:szCs w:val="24"/>
          <w:lang w:eastAsia="ar-SA"/>
        </w:rPr>
        <w:t xml:space="preserve"> ser entregues ao Pregoeiro e Equipe de Apoio nomeados pela Portaria nº </w:t>
      </w:r>
      <w:r w:rsidR="00634636">
        <w:rPr>
          <w:rFonts w:asciiTheme="majorHAnsi" w:hAnsiTheme="majorHAnsi" w:cs="Arial"/>
          <w:sz w:val="24"/>
          <w:szCs w:val="24"/>
          <w:lang w:eastAsia="ar-SA"/>
        </w:rPr>
        <w:t>20</w:t>
      </w:r>
      <w:r w:rsidR="00DD335F" w:rsidRPr="00ED0791">
        <w:rPr>
          <w:rFonts w:asciiTheme="majorHAnsi" w:hAnsiTheme="majorHAnsi" w:cs="Arial"/>
          <w:sz w:val="24"/>
          <w:szCs w:val="24"/>
          <w:lang w:eastAsia="ar-SA"/>
        </w:rPr>
        <w:t>1/201</w:t>
      </w:r>
      <w:r w:rsidR="00634636">
        <w:rPr>
          <w:rFonts w:asciiTheme="majorHAnsi" w:hAnsiTheme="majorHAnsi" w:cs="Arial"/>
          <w:sz w:val="24"/>
          <w:szCs w:val="24"/>
          <w:lang w:eastAsia="ar-SA"/>
        </w:rPr>
        <w:t>1</w:t>
      </w:r>
      <w:r w:rsidRPr="00ED0791">
        <w:rPr>
          <w:rFonts w:asciiTheme="majorHAnsi" w:hAnsiTheme="majorHAnsi" w:cs="Arial"/>
          <w:sz w:val="24"/>
          <w:szCs w:val="24"/>
          <w:lang w:eastAsia="ar-SA"/>
        </w:rPr>
        <w:t>, no endereço supracitado no dia</w:t>
      </w:r>
      <w:r w:rsidR="00DD335F" w:rsidRPr="00ED0791">
        <w:rPr>
          <w:rFonts w:asciiTheme="majorHAnsi" w:hAnsiTheme="majorHAnsi" w:cs="Arial"/>
          <w:sz w:val="24"/>
          <w:szCs w:val="24"/>
          <w:lang w:eastAsia="ar-SA"/>
        </w:rPr>
        <w:t xml:space="preserve"> </w:t>
      </w:r>
      <w:r w:rsidR="002F2A12" w:rsidRPr="00ED0791">
        <w:rPr>
          <w:rFonts w:asciiTheme="majorHAnsi" w:hAnsiTheme="majorHAnsi" w:cs="Arial"/>
          <w:b/>
          <w:sz w:val="24"/>
          <w:szCs w:val="24"/>
          <w:lang w:eastAsia="ar-SA"/>
        </w:rPr>
        <w:t>27/02/2012</w:t>
      </w:r>
      <w:r w:rsidRPr="00ED0791">
        <w:rPr>
          <w:rFonts w:asciiTheme="majorHAnsi" w:hAnsiTheme="majorHAnsi" w:cs="Arial"/>
          <w:b/>
          <w:sz w:val="24"/>
          <w:szCs w:val="24"/>
          <w:lang w:eastAsia="ar-SA"/>
        </w:rPr>
        <w:t xml:space="preserve">, às </w:t>
      </w:r>
      <w:r w:rsidR="00DD335F" w:rsidRPr="00ED0791">
        <w:rPr>
          <w:rFonts w:asciiTheme="majorHAnsi" w:hAnsiTheme="majorHAnsi" w:cs="Arial"/>
          <w:b/>
          <w:sz w:val="24"/>
          <w:szCs w:val="24"/>
          <w:lang w:eastAsia="ar-SA"/>
        </w:rPr>
        <w:t>09</w:t>
      </w:r>
      <w:r w:rsidRPr="00ED0791">
        <w:rPr>
          <w:rFonts w:asciiTheme="majorHAnsi" w:hAnsiTheme="majorHAnsi" w:cs="Arial"/>
          <w:b/>
          <w:sz w:val="24"/>
          <w:szCs w:val="24"/>
          <w:lang w:eastAsia="ar-SA"/>
        </w:rPr>
        <w:t>:00</w:t>
      </w:r>
      <w:r w:rsidR="00563A65" w:rsidRPr="00ED0791">
        <w:rPr>
          <w:rFonts w:asciiTheme="majorHAnsi" w:hAnsiTheme="majorHAnsi" w:cs="Arial"/>
          <w:b/>
          <w:sz w:val="24"/>
          <w:szCs w:val="24"/>
          <w:lang w:eastAsia="ar-SA"/>
        </w:rPr>
        <w:t xml:space="preserve"> </w:t>
      </w:r>
      <w:r w:rsidRPr="00ED0791">
        <w:rPr>
          <w:rFonts w:asciiTheme="majorHAnsi" w:hAnsiTheme="majorHAnsi" w:cs="Arial"/>
          <w:b/>
          <w:sz w:val="24"/>
          <w:szCs w:val="24"/>
          <w:lang w:eastAsia="ar-SA"/>
        </w:rPr>
        <w:t>horas</w:t>
      </w:r>
      <w:r w:rsidRPr="00ED0791">
        <w:rPr>
          <w:rFonts w:asciiTheme="majorHAnsi" w:hAnsiTheme="majorHAnsi" w:cs="Arial"/>
          <w:sz w:val="24"/>
          <w:szCs w:val="24"/>
          <w:lang w:eastAsia="ar-SA"/>
        </w:rPr>
        <w:t xml:space="preserve">, quando será realizada a sessão pública de abertura. </w:t>
      </w:r>
      <w:r w:rsidRPr="00ED0791">
        <w:rPr>
          <w:rFonts w:asciiTheme="majorHAnsi" w:hAnsiTheme="majorHAnsi" w:cs="Arial"/>
          <w:color w:val="000000"/>
          <w:sz w:val="24"/>
          <w:szCs w:val="24"/>
          <w:lang w:eastAsia="ar-SA"/>
        </w:rPr>
        <w:t>O processo será regido pelas</w:t>
      </w:r>
      <w:r w:rsidRPr="00ED0791">
        <w:rPr>
          <w:rFonts w:asciiTheme="majorHAnsi" w:hAnsiTheme="majorHAnsi" w:cs="Arial"/>
          <w:b/>
          <w:color w:val="000000"/>
          <w:sz w:val="24"/>
          <w:szCs w:val="24"/>
          <w:lang w:eastAsia="ar-SA"/>
        </w:rPr>
        <w:t xml:space="preserve"> </w:t>
      </w:r>
      <w:r w:rsidRPr="00ED0791">
        <w:rPr>
          <w:rFonts w:asciiTheme="majorHAnsi" w:hAnsiTheme="majorHAnsi" w:cs="Arial"/>
          <w:color w:val="000000"/>
          <w:sz w:val="24"/>
          <w:szCs w:val="24"/>
          <w:lang w:eastAsia="ar-SA"/>
        </w:rPr>
        <w:t xml:space="preserve">disposições legais e condições estabelecidas no presente Edital, </w:t>
      </w:r>
      <w:r w:rsidRPr="00ED0791">
        <w:rPr>
          <w:rFonts w:asciiTheme="majorHAnsi" w:hAnsiTheme="majorHAnsi" w:cs="Arial"/>
          <w:sz w:val="24"/>
          <w:szCs w:val="24"/>
        </w:rPr>
        <w:t>que se regerá pelas normas gerais da Lei n.º 10.520 de 17-07-2002, e do Decreto Municipal nº 77/2006, de 27 de Janeiro de 2006, Lei complementar 123/2006, Decreto Municipal 206/2008, Decreto Munic</w:t>
      </w:r>
      <w:r w:rsidR="00DD335F" w:rsidRPr="00ED0791">
        <w:rPr>
          <w:rFonts w:asciiTheme="majorHAnsi" w:hAnsiTheme="majorHAnsi" w:cs="Arial"/>
          <w:sz w:val="24"/>
          <w:szCs w:val="24"/>
        </w:rPr>
        <w:t>i</w:t>
      </w:r>
      <w:r w:rsidRPr="00ED0791">
        <w:rPr>
          <w:rFonts w:asciiTheme="majorHAnsi" w:hAnsiTheme="majorHAnsi" w:cs="Arial"/>
          <w:sz w:val="24"/>
          <w:szCs w:val="24"/>
        </w:rPr>
        <w:t>pal nº</w:t>
      </w:r>
      <w:r w:rsidR="00563A65" w:rsidRPr="00ED0791">
        <w:rPr>
          <w:rFonts w:asciiTheme="majorHAnsi" w:hAnsiTheme="majorHAnsi" w:cs="Arial"/>
          <w:sz w:val="24"/>
          <w:szCs w:val="24"/>
        </w:rPr>
        <w:t xml:space="preserve"> </w:t>
      </w:r>
      <w:r w:rsidR="00D63AC2" w:rsidRPr="00ED0791">
        <w:rPr>
          <w:rFonts w:asciiTheme="majorHAnsi" w:hAnsiTheme="majorHAnsi" w:cs="Arial"/>
          <w:sz w:val="24"/>
          <w:szCs w:val="24"/>
        </w:rPr>
        <w:t>410/2010</w:t>
      </w:r>
      <w:r w:rsidRPr="00ED0791">
        <w:rPr>
          <w:rFonts w:asciiTheme="majorHAnsi" w:hAnsiTheme="majorHAnsi" w:cs="Arial"/>
          <w:sz w:val="24"/>
          <w:szCs w:val="24"/>
        </w:rPr>
        <w:t>, com aplicação subsidiária da Lei Federal nº 8.666/93 e suas alterações posteriores, e as condições deste Edital</w:t>
      </w:r>
      <w:r w:rsidRPr="00ED0791">
        <w:rPr>
          <w:rFonts w:asciiTheme="majorHAnsi" w:hAnsiTheme="majorHAnsi" w:cs="Arial"/>
          <w:color w:val="000000"/>
          <w:sz w:val="24"/>
          <w:szCs w:val="24"/>
          <w:lang w:eastAsia="ar-SA"/>
        </w:rPr>
        <w:t>.</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 xml:space="preserve">1. DO OBJETO: </w:t>
      </w:r>
    </w:p>
    <w:p w:rsidR="00130263" w:rsidRPr="00ED0791" w:rsidRDefault="00130263" w:rsidP="00130263">
      <w:pPr>
        <w:suppressAutoHyphens/>
        <w:jc w:val="both"/>
        <w:rPr>
          <w:rFonts w:asciiTheme="majorHAnsi" w:hAnsiTheme="majorHAnsi" w:cs="Arial"/>
          <w:color w:val="000000"/>
          <w:sz w:val="24"/>
          <w:szCs w:val="24"/>
          <w:lang w:eastAsia="ar-SA"/>
        </w:rPr>
      </w:pPr>
    </w:p>
    <w:p w:rsidR="00130263" w:rsidRPr="00ED0791" w:rsidRDefault="00130263" w:rsidP="00130263">
      <w:pPr>
        <w:suppressAutoHyphens/>
        <w:jc w:val="both"/>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 xml:space="preserve">1.1 - Constitui o objeto do presente Edital o </w:t>
      </w:r>
      <w:r w:rsidRPr="00ED0791">
        <w:rPr>
          <w:rFonts w:asciiTheme="majorHAnsi" w:hAnsiTheme="majorHAnsi" w:cs="Arial"/>
          <w:b/>
          <w:bCs/>
          <w:color w:val="000000"/>
          <w:sz w:val="24"/>
          <w:szCs w:val="24"/>
          <w:lang w:eastAsia="ar-SA"/>
        </w:rPr>
        <w:t>Registro de Preços</w:t>
      </w:r>
      <w:r w:rsidRPr="00ED0791">
        <w:rPr>
          <w:rFonts w:asciiTheme="majorHAnsi" w:hAnsiTheme="majorHAnsi" w:cs="Arial"/>
          <w:color w:val="000000"/>
          <w:sz w:val="24"/>
          <w:szCs w:val="24"/>
          <w:lang w:eastAsia="ar-SA"/>
        </w:rPr>
        <w:t xml:space="preserve"> objetivando a aquisição </w:t>
      </w:r>
      <w:r w:rsidRPr="00ED0791">
        <w:rPr>
          <w:rFonts w:asciiTheme="majorHAnsi" w:hAnsiTheme="majorHAnsi" w:cs="Arial"/>
          <w:b/>
          <w:color w:val="000000"/>
          <w:sz w:val="24"/>
          <w:szCs w:val="24"/>
          <w:lang w:eastAsia="ar-SA"/>
        </w:rPr>
        <w:t xml:space="preserve">parcelada </w:t>
      </w:r>
      <w:r w:rsidRPr="00ED0791">
        <w:rPr>
          <w:rFonts w:asciiTheme="majorHAnsi" w:hAnsiTheme="majorHAnsi" w:cs="Arial"/>
          <w:color w:val="000000"/>
          <w:sz w:val="24"/>
          <w:szCs w:val="24"/>
          <w:lang w:eastAsia="ar-SA"/>
        </w:rPr>
        <w:t xml:space="preserve">de </w:t>
      </w:r>
      <w:r w:rsidR="00DD335F" w:rsidRPr="00ED0791">
        <w:rPr>
          <w:rFonts w:asciiTheme="majorHAnsi" w:hAnsiTheme="majorHAnsi" w:cs="Arial"/>
          <w:b/>
          <w:bCs/>
          <w:sz w:val="24"/>
          <w:szCs w:val="24"/>
          <w:lang w:eastAsia="ar-SA"/>
        </w:rPr>
        <w:t>Materiais de Construção e Similares</w:t>
      </w:r>
      <w:r w:rsidRPr="00ED0791">
        <w:rPr>
          <w:rFonts w:asciiTheme="majorHAnsi" w:hAnsiTheme="majorHAnsi" w:cs="Arial"/>
          <w:color w:val="000000"/>
          <w:sz w:val="24"/>
          <w:szCs w:val="24"/>
          <w:lang w:eastAsia="ar-SA"/>
        </w:rPr>
        <w:t xml:space="preserve">, conforme especificações constantes no </w:t>
      </w:r>
      <w:r w:rsidRPr="00ED0791">
        <w:rPr>
          <w:rFonts w:asciiTheme="majorHAnsi" w:hAnsiTheme="majorHAnsi" w:cs="Arial"/>
          <w:b/>
          <w:bCs/>
          <w:color w:val="000000"/>
          <w:sz w:val="24"/>
          <w:szCs w:val="24"/>
          <w:lang w:eastAsia="ar-SA"/>
        </w:rPr>
        <w:t>ANEXO I</w:t>
      </w:r>
      <w:r w:rsidRPr="00ED0791">
        <w:rPr>
          <w:rFonts w:asciiTheme="majorHAnsi" w:hAnsiTheme="majorHAnsi" w:cs="Arial"/>
          <w:color w:val="000000"/>
          <w:sz w:val="24"/>
          <w:szCs w:val="24"/>
          <w:lang w:eastAsia="ar-SA"/>
        </w:rPr>
        <w:t>, parte integrante deste edital.</w:t>
      </w:r>
    </w:p>
    <w:p w:rsidR="00130263" w:rsidRPr="00ED0791" w:rsidRDefault="00130263" w:rsidP="00130263">
      <w:pPr>
        <w:suppressAutoHyphens/>
        <w:jc w:val="both"/>
        <w:rPr>
          <w:rFonts w:asciiTheme="majorHAnsi" w:hAnsiTheme="majorHAnsi" w:cs="Arial"/>
          <w:color w:val="000000"/>
          <w:sz w:val="24"/>
          <w:szCs w:val="24"/>
          <w:lang w:eastAsia="ar-SA"/>
        </w:rPr>
      </w:pPr>
    </w:p>
    <w:p w:rsidR="00130263" w:rsidRPr="00ED0791" w:rsidRDefault="00130263" w:rsidP="00130263">
      <w:pPr>
        <w:suppressAutoHyphens/>
        <w:jc w:val="both"/>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1.2</w:t>
      </w:r>
      <w:r w:rsidR="002F2A12" w:rsidRPr="00ED0791">
        <w:rPr>
          <w:rFonts w:asciiTheme="majorHAnsi" w:hAnsiTheme="majorHAnsi" w:cs="Arial"/>
          <w:color w:val="000000"/>
          <w:sz w:val="24"/>
          <w:szCs w:val="24"/>
          <w:lang w:eastAsia="ar-SA"/>
        </w:rPr>
        <w:t xml:space="preserve"> </w:t>
      </w:r>
      <w:r w:rsidRPr="00ED0791">
        <w:rPr>
          <w:rFonts w:asciiTheme="majorHAnsi" w:hAnsiTheme="majorHAnsi" w:cs="Arial"/>
          <w:color w:val="000000"/>
          <w:sz w:val="24"/>
          <w:szCs w:val="24"/>
          <w:lang w:eastAsia="ar-SA"/>
        </w:rPr>
        <w:t>-</w:t>
      </w:r>
      <w:r w:rsidR="002F2A12" w:rsidRPr="00ED0791">
        <w:rPr>
          <w:rFonts w:asciiTheme="majorHAnsi" w:hAnsiTheme="majorHAnsi" w:cs="Arial"/>
          <w:color w:val="000000"/>
          <w:sz w:val="24"/>
          <w:szCs w:val="24"/>
          <w:lang w:eastAsia="ar-SA"/>
        </w:rPr>
        <w:t xml:space="preserve"> </w:t>
      </w:r>
      <w:r w:rsidRPr="00ED0791">
        <w:rPr>
          <w:rFonts w:asciiTheme="majorHAnsi" w:hAnsiTheme="majorHAnsi" w:cs="Arial"/>
          <w:color w:val="000000"/>
          <w:sz w:val="24"/>
          <w:szCs w:val="24"/>
          <w:lang w:eastAsia="ar-SA"/>
        </w:rPr>
        <w:t>A detentora da Ata de Registro, quando da solicitação pela Administração deverá atender às  seguintes exigências:</w:t>
      </w:r>
    </w:p>
    <w:p w:rsidR="00130263" w:rsidRPr="00ED0791" w:rsidRDefault="00130263" w:rsidP="00130263">
      <w:pPr>
        <w:overflowPunct w:val="0"/>
        <w:autoSpaceDE w:val="0"/>
        <w:autoSpaceDN w:val="0"/>
        <w:adjustRightInd w:val="0"/>
        <w:ind w:left="36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1.2.1 –</w:t>
      </w:r>
      <w:r w:rsidR="002F2A12" w:rsidRPr="00ED0791">
        <w:rPr>
          <w:rFonts w:asciiTheme="majorHAnsi" w:hAnsiTheme="majorHAnsi" w:cs="Arial"/>
          <w:color w:val="000000"/>
          <w:sz w:val="24"/>
          <w:szCs w:val="24"/>
          <w:lang w:eastAsia="ar-SA"/>
        </w:rPr>
        <w:t xml:space="preserve"> </w:t>
      </w:r>
      <w:r w:rsidRPr="00ED0791">
        <w:rPr>
          <w:rFonts w:asciiTheme="majorHAnsi" w:hAnsiTheme="majorHAnsi" w:cs="Arial"/>
          <w:color w:val="000000"/>
          <w:sz w:val="24"/>
          <w:szCs w:val="24"/>
          <w:lang w:eastAsia="ar-SA"/>
        </w:rPr>
        <w:t xml:space="preserve">Entregar os produtos nos seguintes endereços: </w:t>
      </w:r>
      <w:r w:rsidRPr="00ED0791">
        <w:rPr>
          <w:rFonts w:asciiTheme="majorHAnsi" w:hAnsiTheme="majorHAnsi" w:cs="Arial"/>
          <w:b/>
          <w:bCs/>
          <w:sz w:val="24"/>
          <w:szCs w:val="24"/>
        </w:rPr>
        <w:t>O</w:t>
      </w:r>
      <w:r w:rsidR="00DD335F" w:rsidRPr="00ED0791">
        <w:rPr>
          <w:rFonts w:asciiTheme="majorHAnsi" w:hAnsiTheme="majorHAnsi" w:cs="Arial"/>
          <w:b/>
          <w:bCs/>
          <w:sz w:val="24"/>
          <w:szCs w:val="24"/>
        </w:rPr>
        <w:t>s</w:t>
      </w:r>
      <w:r w:rsidRPr="00ED0791">
        <w:rPr>
          <w:rFonts w:asciiTheme="majorHAnsi" w:hAnsiTheme="majorHAnsi" w:cs="Arial"/>
          <w:b/>
          <w:bCs/>
          <w:sz w:val="24"/>
          <w:szCs w:val="24"/>
        </w:rPr>
        <w:t xml:space="preserve"> </w:t>
      </w:r>
      <w:r w:rsidR="00DD335F" w:rsidRPr="00ED0791">
        <w:rPr>
          <w:rFonts w:asciiTheme="majorHAnsi" w:hAnsiTheme="majorHAnsi" w:cs="Arial"/>
          <w:b/>
          <w:bCs/>
          <w:sz w:val="24"/>
          <w:szCs w:val="24"/>
        </w:rPr>
        <w:t>materiais</w:t>
      </w:r>
      <w:r w:rsidRPr="00ED0791">
        <w:rPr>
          <w:rFonts w:asciiTheme="majorHAnsi" w:hAnsiTheme="majorHAnsi" w:cs="Arial"/>
          <w:b/>
          <w:bCs/>
          <w:sz w:val="24"/>
          <w:szCs w:val="24"/>
        </w:rPr>
        <w:t xml:space="preserve"> dever</w:t>
      </w:r>
      <w:r w:rsidR="00DD335F" w:rsidRPr="00ED0791">
        <w:rPr>
          <w:rFonts w:asciiTheme="majorHAnsi" w:hAnsiTheme="majorHAnsi" w:cs="Arial"/>
          <w:b/>
          <w:bCs/>
          <w:sz w:val="24"/>
          <w:szCs w:val="24"/>
        </w:rPr>
        <w:t>ão</w:t>
      </w:r>
      <w:r w:rsidRPr="00ED0791">
        <w:rPr>
          <w:rFonts w:asciiTheme="majorHAnsi" w:hAnsiTheme="majorHAnsi" w:cs="Arial"/>
          <w:b/>
          <w:bCs/>
          <w:sz w:val="24"/>
          <w:szCs w:val="24"/>
        </w:rPr>
        <w:t xml:space="preserve"> ser entregue</w:t>
      </w:r>
      <w:r w:rsidR="00DD335F" w:rsidRPr="00ED0791">
        <w:rPr>
          <w:rFonts w:asciiTheme="majorHAnsi" w:hAnsiTheme="majorHAnsi" w:cs="Arial"/>
          <w:b/>
          <w:bCs/>
          <w:sz w:val="24"/>
          <w:szCs w:val="24"/>
        </w:rPr>
        <w:t>s no almoxarifado da Prefeitura Municipal sito a Rua João Moreira 1707, no horário das 8.00 hs às 11.30 hs e das 13.30 hs às 16.30 hs de segundas a sextas-feiras,</w:t>
      </w:r>
      <w:r w:rsidRPr="00ED0791">
        <w:rPr>
          <w:rFonts w:asciiTheme="majorHAnsi" w:hAnsiTheme="majorHAnsi" w:cs="Arial"/>
          <w:b/>
          <w:bCs/>
          <w:sz w:val="24"/>
          <w:szCs w:val="24"/>
        </w:rPr>
        <w:t xml:space="preserve"> na cidade de São Francisco de Assis-</w:t>
      </w:r>
      <w:r w:rsidRPr="00ED0791">
        <w:rPr>
          <w:rFonts w:asciiTheme="majorHAnsi" w:hAnsiTheme="majorHAnsi" w:cs="Arial"/>
          <w:color w:val="000000"/>
          <w:sz w:val="24"/>
          <w:szCs w:val="24"/>
          <w:lang w:eastAsia="ar-SA"/>
        </w:rPr>
        <w:t xml:space="preserve"> </w:t>
      </w:r>
      <w:r w:rsidRPr="00ED0791">
        <w:rPr>
          <w:rFonts w:asciiTheme="majorHAnsi" w:hAnsiTheme="majorHAnsi" w:cs="Arial"/>
          <w:b/>
          <w:color w:val="000000"/>
          <w:sz w:val="24"/>
          <w:szCs w:val="24"/>
          <w:lang w:eastAsia="ar-SA"/>
        </w:rPr>
        <w:t>RS</w:t>
      </w:r>
      <w:r w:rsidRPr="00ED0791">
        <w:rPr>
          <w:rFonts w:asciiTheme="majorHAnsi" w:hAnsiTheme="majorHAnsi" w:cs="Arial"/>
          <w:b/>
          <w:bCs/>
          <w:sz w:val="24"/>
          <w:szCs w:val="24"/>
        </w:rPr>
        <w:t xml:space="preserve">, </w:t>
      </w:r>
      <w:r w:rsidR="00DD335F" w:rsidRPr="00ED0791">
        <w:rPr>
          <w:rFonts w:asciiTheme="majorHAnsi" w:hAnsiTheme="majorHAnsi" w:cs="Arial"/>
          <w:b/>
          <w:bCs/>
          <w:sz w:val="24"/>
          <w:szCs w:val="24"/>
        </w:rPr>
        <w:t>sem ônus de frete a Administração Municipal.</w:t>
      </w:r>
      <w:r w:rsidRPr="00ED0791">
        <w:rPr>
          <w:rFonts w:asciiTheme="majorHAnsi" w:hAnsiTheme="majorHAnsi" w:cs="Arial"/>
          <w:color w:val="000000"/>
          <w:sz w:val="24"/>
          <w:szCs w:val="24"/>
          <w:lang w:eastAsia="ar-SA"/>
        </w:rPr>
        <w:t>.</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color w:val="000000"/>
          <w:sz w:val="24"/>
          <w:szCs w:val="24"/>
          <w:lang w:eastAsia="ar-SA"/>
        </w:rPr>
      </w:pPr>
      <w:r w:rsidRPr="00ED0791">
        <w:rPr>
          <w:rFonts w:asciiTheme="majorHAnsi" w:hAnsiTheme="majorHAnsi" w:cs="Arial"/>
          <w:color w:val="000000"/>
          <w:sz w:val="24"/>
          <w:szCs w:val="24"/>
          <w:lang w:eastAsia="ar-SA"/>
        </w:rPr>
        <w:t xml:space="preserve">1.2.2 – </w:t>
      </w:r>
      <w:r w:rsidRPr="00ED0791">
        <w:rPr>
          <w:rFonts w:asciiTheme="majorHAnsi" w:hAnsiTheme="majorHAnsi" w:cs="Arial"/>
          <w:b/>
          <w:bCs/>
          <w:color w:val="000000"/>
          <w:sz w:val="24"/>
          <w:szCs w:val="24"/>
          <w:lang w:eastAsia="ar-SA"/>
        </w:rPr>
        <w:t>Em nenhuma hipótese serão aceitos e recebidos pela Prefeitura Municipal de São Francisco de Assis, materiais diferentes do exigido nesta licitação.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1.2.3 - A empresa vencedora deverá fornecer qualquer quantidade solicitada pelo</w:t>
      </w:r>
      <w:r w:rsidR="002F2A12" w:rsidRPr="00ED0791">
        <w:rPr>
          <w:rFonts w:asciiTheme="majorHAnsi" w:hAnsiTheme="majorHAnsi" w:cs="Arial"/>
          <w:color w:val="000000"/>
          <w:sz w:val="24"/>
          <w:szCs w:val="24"/>
          <w:lang w:eastAsia="ar-SA"/>
        </w:rPr>
        <w:t xml:space="preserve"> </w:t>
      </w:r>
      <w:r w:rsidRPr="00ED0791">
        <w:rPr>
          <w:rFonts w:asciiTheme="majorHAnsi" w:hAnsiTheme="majorHAnsi" w:cs="Arial"/>
          <w:color w:val="000000"/>
          <w:sz w:val="24"/>
          <w:szCs w:val="24"/>
          <w:lang w:eastAsia="ar-SA"/>
        </w:rPr>
        <w:t xml:space="preserve">Município, não podendo portanto estipular em sua proposta de preços, cota mínimas ou máximas, para remessa do produto, respeitadas as quantidade mínimas  de transporte, terrestre ou pluvial, inerentes ao objeto do presente processo licitatório.     </w:t>
      </w:r>
    </w:p>
    <w:p w:rsidR="00130263" w:rsidRPr="00ED0791" w:rsidRDefault="00130263" w:rsidP="00130263">
      <w:pPr>
        <w:suppressAutoHyphens/>
        <w:jc w:val="both"/>
        <w:rPr>
          <w:rFonts w:asciiTheme="majorHAnsi" w:hAnsiTheme="majorHAnsi" w:cs="Arial"/>
          <w:b/>
          <w:bCs/>
          <w:color w:val="000000"/>
          <w:sz w:val="24"/>
          <w:szCs w:val="24"/>
          <w:lang w:eastAsia="ar-SA"/>
        </w:rPr>
      </w:pPr>
    </w:p>
    <w:p w:rsidR="00130263" w:rsidRPr="00ED0791" w:rsidRDefault="00130263" w:rsidP="00130263">
      <w:pPr>
        <w:suppressAutoHyphens/>
        <w:jc w:val="both"/>
        <w:rPr>
          <w:rFonts w:asciiTheme="majorHAnsi" w:hAnsiTheme="majorHAnsi" w:cs="Arial"/>
          <w:b/>
          <w:bCs/>
          <w:sz w:val="24"/>
          <w:szCs w:val="24"/>
          <w:lang w:eastAsia="ar-SA"/>
        </w:rPr>
      </w:pPr>
    </w:p>
    <w:p w:rsidR="00130263" w:rsidRPr="00ED0791" w:rsidRDefault="00130263" w:rsidP="00130263">
      <w:pPr>
        <w:suppressAutoHyphens/>
        <w:jc w:val="both"/>
        <w:rPr>
          <w:rFonts w:asciiTheme="majorHAnsi" w:hAnsiTheme="majorHAnsi" w:cs="Arial"/>
          <w:b/>
          <w:bCs/>
          <w:sz w:val="24"/>
          <w:szCs w:val="24"/>
          <w:lang w:eastAsia="ar-SA"/>
        </w:rPr>
      </w:pPr>
      <w:r w:rsidRPr="00ED0791">
        <w:rPr>
          <w:rFonts w:asciiTheme="majorHAnsi" w:hAnsiTheme="majorHAnsi" w:cs="Arial"/>
          <w:b/>
          <w:bCs/>
          <w:sz w:val="24"/>
          <w:szCs w:val="24"/>
          <w:lang w:eastAsia="ar-SA"/>
        </w:rPr>
        <w:t>2. LOCAL, DATA, E HORÁRIO DE RECEBIMENTO E DE ABERTURA DOS ENVELOPES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lastRenderedPageBreak/>
        <w:t xml:space="preserve">2.1 - Para participação no certame, a licitante, além de atender ao disposto no item 7 deste edital, deverá apresentar a sua proposta de preço e documentos de habilitação em dois envelopes distintos, lacrados, não transparentes, identificados, respectivamente, como de n° 1 e n°2, para o que se sugere a seguinte inscrição: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AO MUNICÍPIO DE SÃO FRANCISCO DE ASSIS-RS</w:t>
      </w: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 xml:space="preserve">EDITAL DE PREGÃO PRESENCIAL </w:t>
      </w:r>
      <w:r w:rsidR="00D63AC2" w:rsidRPr="00ED0791">
        <w:rPr>
          <w:rFonts w:asciiTheme="majorHAnsi" w:hAnsiTheme="majorHAnsi" w:cs="Arial"/>
          <w:b/>
          <w:bCs/>
          <w:i/>
          <w:iCs/>
          <w:sz w:val="24"/>
          <w:szCs w:val="24"/>
          <w:lang w:eastAsia="ar-SA"/>
        </w:rPr>
        <w:t>Nº 00</w:t>
      </w:r>
      <w:r w:rsidR="002F2A12" w:rsidRPr="00ED0791">
        <w:rPr>
          <w:rFonts w:asciiTheme="majorHAnsi" w:hAnsiTheme="majorHAnsi" w:cs="Arial"/>
          <w:b/>
          <w:bCs/>
          <w:i/>
          <w:iCs/>
          <w:sz w:val="24"/>
          <w:szCs w:val="24"/>
          <w:lang w:eastAsia="ar-SA"/>
        </w:rPr>
        <w:t>2</w:t>
      </w:r>
      <w:r w:rsidR="00D63AC2" w:rsidRPr="00ED0791">
        <w:rPr>
          <w:rFonts w:asciiTheme="majorHAnsi" w:hAnsiTheme="majorHAnsi" w:cs="Arial"/>
          <w:b/>
          <w:bCs/>
          <w:i/>
          <w:iCs/>
          <w:sz w:val="24"/>
          <w:szCs w:val="24"/>
          <w:lang w:eastAsia="ar-SA"/>
        </w:rPr>
        <w:t>/201</w:t>
      </w:r>
      <w:r w:rsidR="002F2A12" w:rsidRPr="00ED0791">
        <w:rPr>
          <w:rFonts w:asciiTheme="majorHAnsi" w:hAnsiTheme="majorHAnsi" w:cs="Arial"/>
          <w:b/>
          <w:bCs/>
          <w:i/>
          <w:iCs/>
          <w:sz w:val="24"/>
          <w:szCs w:val="24"/>
          <w:lang w:eastAsia="ar-SA"/>
        </w:rPr>
        <w:t>2</w:t>
      </w:r>
      <w:r w:rsidR="00D63AC2" w:rsidRPr="00ED0791">
        <w:rPr>
          <w:rFonts w:asciiTheme="majorHAnsi" w:hAnsiTheme="majorHAnsi" w:cs="Arial"/>
          <w:b/>
          <w:bCs/>
          <w:i/>
          <w:iCs/>
          <w:sz w:val="24"/>
          <w:szCs w:val="24"/>
          <w:lang w:eastAsia="ar-SA"/>
        </w:rPr>
        <w:t xml:space="preserve"> </w:t>
      </w:r>
      <w:r w:rsidRPr="00ED0791">
        <w:rPr>
          <w:rFonts w:asciiTheme="majorHAnsi" w:hAnsiTheme="majorHAnsi" w:cs="Arial"/>
          <w:b/>
          <w:bCs/>
          <w:i/>
          <w:iCs/>
          <w:sz w:val="24"/>
          <w:szCs w:val="24"/>
          <w:lang w:eastAsia="ar-SA"/>
        </w:rPr>
        <w:t xml:space="preserve">PARA REGISTRO DE PREÇOS ENVELOPE Nº 01 </w:t>
      </w:r>
      <w:r w:rsidR="00D63AC2" w:rsidRPr="00ED0791">
        <w:rPr>
          <w:rFonts w:asciiTheme="majorHAnsi" w:hAnsiTheme="majorHAnsi" w:cs="Arial"/>
          <w:b/>
          <w:bCs/>
          <w:i/>
          <w:iCs/>
          <w:sz w:val="24"/>
          <w:szCs w:val="24"/>
          <w:lang w:eastAsia="ar-SA"/>
        </w:rPr>
        <w:t>- PROPOSTA</w:t>
      </w:r>
      <w:r w:rsidRPr="00ED0791">
        <w:rPr>
          <w:rFonts w:asciiTheme="majorHAnsi" w:hAnsiTheme="majorHAnsi" w:cs="Arial"/>
          <w:b/>
          <w:bCs/>
          <w:i/>
          <w:iCs/>
          <w:sz w:val="24"/>
          <w:szCs w:val="24"/>
          <w:lang w:eastAsia="ar-SA"/>
        </w:rPr>
        <w:t xml:space="preserve"> </w:t>
      </w:r>
      <w:r w:rsidR="00DD335F" w:rsidRPr="00ED0791">
        <w:rPr>
          <w:rFonts w:asciiTheme="majorHAnsi" w:hAnsiTheme="majorHAnsi" w:cs="Arial"/>
          <w:b/>
          <w:bCs/>
          <w:i/>
          <w:iCs/>
          <w:sz w:val="24"/>
          <w:szCs w:val="24"/>
          <w:lang w:eastAsia="ar-SA"/>
        </w:rPr>
        <w:t>FINANCEIRA</w:t>
      </w: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 xml:space="preserve">PROPONENTE (NOME COMPLETO) </w:t>
      </w: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TELEFONE E FAX</w:t>
      </w:r>
    </w:p>
    <w:p w:rsidR="00130263" w:rsidRPr="00ED0791" w:rsidRDefault="00D63AC2"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E-MAIL.</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AO MUNICÍPIO DE SÃO FRANCISCO DE ASSIS-RS</w:t>
      </w: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EDITAL DE PREGÃO PRESENCIAL</w:t>
      </w:r>
      <w:r w:rsidR="00D63AC2" w:rsidRPr="00ED0791">
        <w:rPr>
          <w:rFonts w:asciiTheme="majorHAnsi" w:hAnsiTheme="majorHAnsi" w:cs="Arial"/>
          <w:b/>
          <w:bCs/>
          <w:i/>
          <w:iCs/>
          <w:sz w:val="24"/>
          <w:szCs w:val="24"/>
          <w:lang w:eastAsia="ar-SA"/>
        </w:rPr>
        <w:t xml:space="preserve"> Nº 00</w:t>
      </w:r>
      <w:r w:rsidR="002F2A12" w:rsidRPr="00ED0791">
        <w:rPr>
          <w:rFonts w:asciiTheme="majorHAnsi" w:hAnsiTheme="majorHAnsi" w:cs="Arial"/>
          <w:b/>
          <w:bCs/>
          <w:i/>
          <w:iCs/>
          <w:sz w:val="24"/>
          <w:szCs w:val="24"/>
          <w:lang w:eastAsia="ar-SA"/>
        </w:rPr>
        <w:t>2</w:t>
      </w:r>
      <w:r w:rsidR="00D63AC2" w:rsidRPr="00ED0791">
        <w:rPr>
          <w:rFonts w:asciiTheme="majorHAnsi" w:hAnsiTheme="majorHAnsi" w:cs="Arial"/>
          <w:b/>
          <w:bCs/>
          <w:i/>
          <w:iCs/>
          <w:sz w:val="24"/>
          <w:szCs w:val="24"/>
          <w:lang w:eastAsia="ar-SA"/>
        </w:rPr>
        <w:t>/201</w:t>
      </w:r>
      <w:r w:rsidR="002F2A12" w:rsidRPr="00ED0791">
        <w:rPr>
          <w:rFonts w:asciiTheme="majorHAnsi" w:hAnsiTheme="majorHAnsi" w:cs="Arial"/>
          <w:b/>
          <w:bCs/>
          <w:i/>
          <w:iCs/>
          <w:sz w:val="24"/>
          <w:szCs w:val="24"/>
          <w:lang w:eastAsia="ar-SA"/>
        </w:rPr>
        <w:t>2</w:t>
      </w:r>
      <w:r w:rsidRPr="00ED0791">
        <w:rPr>
          <w:rFonts w:asciiTheme="majorHAnsi" w:hAnsiTheme="majorHAnsi" w:cs="Arial"/>
          <w:b/>
          <w:bCs/>
          <w:i/>
          <w:iCs/>
          <w:sz w:val="24"/>
          <w:szCs w:val="24"/>
          <w:lang w:eastAsia="ar-SA"/>
        </w:rPr>
        <w:t xml:space="preserve"> PARA REGISTRO DE PREÇOS  </w:t>
      </w: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 xml:space="preserve">ENVELOPE Nº 02 </w:t>
      </w:r>
      <w:r w:rsidR="00D63AC2" w:rsidRPr="00ED0791">
        <w:rPr>
          <w:rFonts w:asciiTheme="majorHAnsi" w:hAnsiTheme="majorHAnsi" w:cs="Arial"/>
          <w:b/>
          <w:bCs/>
          <w:i/>
          <w:iCs/>
          <w:sz w:val="24"/>
          <w:szCs w:val="24"/>
          <w:lang w:eastAsia="ar-SA"/>
        </w:rPr>
        <w:t>- DOCUMENTAÇÃO</w:t>
      </w:r>
      <w:r w:rsidRPr="00ED0791">
        <w:rPr>
          <w:rFonts w:asciiTheme="majorHAnsi" w:hAnsiTheme="majorHAnsi" w:cs="Arial"/>
          <w:b/>
          <w:bCs/>
          <w:i/>
          <w:iCs/>
          <w:sz w:val="24"/>
          <w:szCs w:val="24"/>
          <w:lang w:eastAsia="ar-SA"/>
        </w:rPr>
        <w:t xml:space="preserve"> </w:t>
      </w: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 xml:space="preserve">PROPONENTE (NOME COMPLETO) </w:t>
      </w:r>
    </w:p>
    <w:p w:rsidR="00130263" w:rsidRPr="00ED0791" w:rsidRDefault="00130263" w:rsidP="00130263">
      <w:pPr>
        <w:shd w:val="clear" w:color="auto" w:fill="B3B3B3"/>
        <w:overflowPunct w:val="0"/>
        <w:autoSpaceDE w:val="0"/>
        <w:autoSpaceDN w:val="0"/>
        <w:adjustRightInd w:val="0"/>
        <w:jc w:val="both"/>
        <w:textAlignment w:val="baseline"/>
        <w:rPr>
          <w:rFonts w:asciiTheme="majorHAnsi" w:hAnsiTheme="majorHAnsi" w:cs="Arial"/>
          <w:b/>
          <w:bCs/>
          <w:i/>
          <w:iCs/>
          <w:sz w:val="24"/>
          <w:szCs w:val="24"/>
          <w:lang w:eastAsia="ar-SA"/>
        </w:rPr>
      </w:pPr>
      <w:r w:rsidRPr="00ED0791">
        <w:rPr>
          <w:rFonts w:asciiTheme="majorHAnsi" w:hAnsiTheme="majorHAnsi" w:cs="Arial"/>
          <w:b/>
          <w:bCs/>
          <w:i/>
          <w:iCs/>
          <w:sz w:val="24"/>
          <w:szCs w:val="24"/>
          <w:lang w:eastAsia="ar-SA"/>
        </w:rPr>
        <w:t xml:space="preserve">TELEFONE E FAX </w:t>
      </w:r>
    </w:p>
    <w:p w:rsidR="00D63AC2" w:rsidRPr="00ED0791" w:rsidRDefault="00D63AC2" w:rsidP="00130263">
      <w:pPr>
        <w:shd w:val="clear" w:color="auto" w:fill="B3B3B3"/>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b/>
          <w:bCs/>
          <w:i/>
          <w:iCs/>
          <w:sz w:val="24"/>
          <w:szCs w:val="24"/>
          <w:lang w:eastAsia="ar-SA"/>
        </w:rPr>
        <w:t>E-MAIL.</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2.2 – A abertura desta licitação ocorrerá no dia </w:t>
      </w:r>
      <w:r w:rsidR="002F2A12" w:rsidRPr="00ED0791">
        <w:rPr>
          <w:rFonts w:asciiTheme="majorHAnsi" w:hAnsiTheme="majorHAnsi" w:cs="Arial"/>
          <w:b/>
          <w:sz w:val="24"/>
          <w:szCs w:val="24"/>
          <w:lang w:eastAsia="ar-SA"/>
        </w:rPr>
        <w:t>27</w:t>
      </w:r>
      <w:r w:rsidR="00DD335F" w:rsidRPr="00ED0791">
        <w:rPr>
          <w:rFonts w:asciiTheme="majorHAnsi" w:hAnsiTheme="majorHAnsi" w:cs="Arial"/>
          <w:b/>
          <w:sz w:val="24"/>
          <w:szCs w:val="24"/>
          <w:lang w:eastAsia="ar-SA"/>
        </w:rPr>
        <w:t>/0</w:t>
      </w:r>
      <w:r w:rsidR="00D63AC2" w:rsidRPr="00ED0791">
        <w:rPr>
          <w:rFonts w:asciiTheme="majorHAnsi" w:hAnsiTheme="majorHAnsi" w:cs="Arial"/>
          <w:b/>
          <w:sz w:val="24"/>
          <w:szCs w:val="24"/>
          <w:lang w:eastAsia="ar-SA"/>
        </w:rPr>
        <w:t>2</w:t>
      </w:r>
      <w:r w:rsidRPr="00ED0791">
        <w:rPr>
          <w:rFonts w:asciiTheme="majorHAnsi" w:hAnsiTheme="majorHAnsi" w:cs="Arial"/>
          <w:b/>
          <w:sz w:val="24"/>
          <w:szCs w:val="24"/>
          <w:lang w:eastAsia="ar-SA"/>
        </w:rPr>
        <w:t>/201</w:t>
      </w:r>
      <w:r w:rsidR="002F2A12" w:rsidRPr="00ED0791">
        <w:rPr>
          <w:rFonts w:asciiTheme="majorHAnsi" w:hAnsiTheme="majorHAnsi" w:cs="Arial"/>
          <w:b/>
          <w:sz w:val="24"/>
          <w:szCs w:val="24"/>
          <w:lang w:eastAsia="ar-SA"/>
        </w:rPr>
        <w:t>2</w:t>
      </w:r>
      <w:r w:rsidRPr="00ED0791">
        <w:rPr>
          <w:rFonts w:asciiTheme="majorHAnsi" w:hAnsiTheme="majorHAnsi" w:cs="Arial"/>
          <w:b/>
          <w:sz w:val="24"/>
          <w:szCs w:val="24"/>
          <w:lang w:eastAsia="ar-SA"/>
        </w:rPr>
        <w:t xml:space="preserve">, às </w:t>
      </w:r>
      <w:r w:rsidR="00DD335F" w:rsidRPr="00ED0791">
        <w:rPr>
          <w:rFonts w:asciiTheme="majorHAnsi" w:hAnsiTheme="majorHAnsi" w:cs="Arial"/>
          <w:b/>
          <w:sz w:val="24"/>
          <w:szCs w:val="24"/>
          <w:lang w:eastAsia="ar-SA"/>
        </w:rPr>
        <w:t>09</w:t>
      </w:r>
      <w:r w:rsidRPr="00ED0791">
        <w:rPr>
          <w:rFonts w:asciiTheme="majorHAnsi" w:hAnsiTheme="majorHAnsi" w:cs="Arial"/>
          <w:b/>
          <w:sz w:val="24"/>
          <w:szCs w:val="24"/>
          <w:lang w:eastAsia="ar-SA"/>
        </w:rPr>
        <w:t>:00 horas</w:t>
      </w:r>
      <w:r w:rsidRPr="00ED0791">
        <w:rPr>
          <w:rFonts w:asciiTheme="majorHAnsi" w:hAnsiTheme="majorHAnsi" w:cs="Arial"/>
          <w:sz w:val="24"/>
          <w:szCs w:val="24"/>
          <w:lang w:eastAsia="ar-SA"/>
        </w:rPr>
        <w:t xml:space="preserve">, na Sala de Licitações, sito à Rua João Moreira esquina Rua 13 de Janeiro nº 583, nesta cidade, quando os interessados deverão apresentar os envelope n° 01-Proposta de Preços e n° 02-Documentos de Habilitação ao Pregoeiro, bem como a </w:t>
      </w:r>
      <w:r w:rsidRPr="00ED0791">
        <w:rPr>
          <w:rFonts w:asciiTheme="majorHAnsi" w:hAnsiTheme="majorHAnsi" w:cs="Arial"/>
          <w:b/>
          <w:bCs/>
          <w:sz w:val="24"/>
          <w:szCs w:val="24"/>
          <w:lang w:eastAsia="ar-SA"/>
        </w:rPr>
        <w:t>declaração</w:t>
      </w:r>
      <w:r w:rsidRPr="00ED0791">
        <w:rPr>
          <w:rFonts w:asciiTheme="majorHAnsi" w:hAnsiTheme="majorHAnsi" w:cs="Arial"/>
          <w:sz w:val="24"/>
          <w:szCs w:val="24"/>
          <w:lang w:eastAsia="ar-SA"/>
        </w:rPr>
        <w:t xml:space="preserve">, </w:t>
      </w:r>
      <w:r w:rsidRPr="00ED0791">
        <w:rPr>
          <w:rFonts w:asciiTheme="majorHAnsi" w:hAnsiTheme="majorHAnsi" w:cs="Arial"/>
          <w:b/>
          <w:bCs/>
          <w:sz w:val="24"/>
          <w:szCs w:val="24"/>
          <w:lang w:eastAsia="ar-SA"/>
        </w:rPr>
        <w:t>em separado</w:t>
      </w:r>
      <w:r w:rsidRPr="00ED0791">
        <w:rPr>
          <w:rFonts w:asciiTheme="majorHAnsi" w:hAnsiTheme="majorHAnsi" w:cs="Arial"/>
          <w:sz w:val="24"/>
          <w:szCs w:val="24"/>
          <w:lang w:eastAsia="ar-SA"/>
        </w:rPr>
        <w:t xml:space="preserve">, dos envelopes acima mencionados, dando ciência de que </w:t>
      </w:r>
      <w:r w:rsidRPr="00ED0791">
        <w:rPr>
          <w:rFonts w:asciiTheme="majorHAnsi" w:hAnsiTheme="majorHAnsi" w:cs="Arial"/>
          <w:b/>
          <w:bCs/>
          <w:sz w:val="24"/>
          <w:szCs w:val="24"/>
          <w:lang w:eastAsia="ar-SA"/>
        </w:rPr>
        <w:t>preenchem plenamente os requisitos de habilitação estabelecidos no presente Edital (Anexo II)</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2.3 – Quando os envelopes forem enviados pelo correio ou outro meio que não seja o seu representante legal, deverão os mesmos estar de posse do Pregoeiro no horário estabelecido neste Edital para abertura da licitação, sob pena de não participar da licitação.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 xml:space="preserve">3. DA REPRESENTAÇÃO E DO CREDENCIAMENTO: </w:t>
      </w:r>
      <w:r w:rsidRPr="00ED0791">
        <w:rPr>
          <w:rFonts w:asciiTheme="majorHAnsi" w:hAnsiTheme="majorHAnsi" w:cs="Arial"/>
          <w:b/>
          <w:bCs/>
          <w:sz w:val="24"/>
          <w:szCs w:val="24"/>
          <w:lang w:eastAsia="ar-SA"/>
        </w:rPr>
        <w:tab/>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3.1 – Os proponentes ou seus representantes legais deverão apresentar-se para credenciamento junto ao Pregoeiro e/ou Equipe de Apoio, munidos de documentos que os credenciem a participar deste procedimento licitatório, identificando-se com a Carteira de Identidade ou outro documento equivalente, </w:t>
      </w:r>
      <w:r w:rsidR="00DD335F" w:rsidRPr="00ED0791">
        <w:rPr>
          <w:rFonts w:asciiTheme="majorHAnsi" w:hAnsiTheme="majorHAnsi" w:cs="Arial"/>
          <w:sz w:val="24"/>
          <w:szCs w:val="24"/>
          <w:lang w:eastAsia="ar-SA"/>
        </w:rPr>
        <w:t xml:space="preserve">anterior a </w:t>
      </w:r>
      <w:r w:rsidRPr="00ED0791">
        <w:rPr>
          <w:rFonts w:asciiTheme="majorHAnsi" w:hAnsiTheme="majorHAnsi" w:cs="Arial"/>
          <w:sz w:val="24"/>
          <w:szCs w:val="24"/>
          <w:lang w:eastAsia="ar-SA"/>
        </w:rPr>
        <w:t>entrega dos envelopes contendo documentação e propostas.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3.2 – 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 </w:t>
      </w:r>
    </w:p>
    <w:p w:rsidR="00130263" w:rsidRPr="00ED0791" w:rsidRDefault="00130263" w:rsidP="00130263">
      <w:pPr>
        <w:widowControl w:val="0"/>
        <w:tabs>
          <w:tab w:val="left" w:pos="1701"/>
        </w:tabs>
        <w:suppressAutoHyphens/>
        <w:spacing w:before="120"/>
        <w:ind w:firstLine="1418"/>
        <w:jc w:val="both"/>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3.3 - A não-apresentação, incorreção do documento de credenciamento ou ausência do representante, não importará na desclassificação da proposta no presente certame, </w:t>
      </w:r>
      <w:r w:rsidRPr="00ED0791">
        <w:rPr>
          <w:rFonts w:asciiTheme="majorHAnsi" w:hAnsiTheme="majorHAnsi" w:cs="Arial"/>
          <w:sz w:val="24"/>
          <w:szCs w:val="24"/>
          <w:lang w:eastAsia="ar-SA"/>
        </w:rPr>
        <w:lastRenderedPageBreak/>
        <w:t>contudo, ele não poderá apresentar lances verbais, e nem fazer qualquer manifestação em nome da licitante na sessão do Pregão.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3.4. A empresa que pretender se utilizar dos benefícios previstos nos art. </w:t>
      </w:r>
      <w:smartTag w:uri="urn:schemas-microsoft-com:office:smarttags" w:element="metricconverter">
        <w:smartTagPr>
          <w:attr w:name="ProductID" w:val="42 a"/>
        </w:smartTagPr>
        <w:r w:rsidRPr="00ED0791">
          <w:rPr>
            <w:rFonts w:asciiTheme="majorHAnsi" w:hAnsiTheme="majorHAnsi" w:cs="Arial"/>
            <w:sz w:val="24"/>
            <w:szCs w:val="24"/>
            <w:lang w:eastAsia="ar-SA"/>
          </w:rPr>
          <w:t>42 a</w:t>
        </w:r>
      </w:smartTag>
      <w:r w:rsidRPr="00ED0791">
        <w:rPr>
          <w:rFonts w:asciiTheme="majorHAnsi" w:hAnsiTheme="majorHAnsi" w:cs="Arial"/>
          <w:sz w:val="24"/>
          <w:szCs w:val="24"/>
          <w:lang w:eastAsia="ar-SA"/>
        </w:rPr>
        <w:t xml:space="preserve"> 45 da Lei Complementar 123, de 14 de dezembro de 2006, disciplinados nos itens </w:t>
      </w:r>
      <w:smartTag w:uri="urn:schemas-microsoft-com:office:smarttags" w:element="metricconverter">
        <w:smartTagPr>
          <w:attr w:name="ProductID" w:val="6.15 a"/>
        </w:smartTagPr>
        <w:r w:rsidRPr="00ED0791">
          <w:rPr>
            <w:rFonts w:asciiTheme="majorHAnsi" w:hAnsiTheme="majorHAnsi" w:cs="Arial"/>
            <w:sz w:val="24"/>
            <w:szCs w:val="24"/>
            <w:lang w:eastAsia="ar-SA"/>
          </w:rPr>
          <w:t>6.15 a</w:t>
        </w:r>
      </w:smartTag>
      <w:r w:rsidRPr="00ED0791">
        <w:rPr>
          <w:rFonts w:asciiTheme="majorHAnsi" w:hAnsiTheme="majorHAnsi" w:cs="Arial"/>
          <w:sz w:val="24"/>
          <w:szCs w:val="24"/>
          <w:lang w:eastAsia="ar-SA"/>
        </w:rPr>
        <w:t xml:space="preserve"> 6.18 e 7.3, deste edital, deverão apresentar, </w:t>
      </w:r>
      <w:r w:rsidRPr="00ED0791">
        <w:rPr>
          <w:rFonts w:asciiTheme="majorHAnsi" w:hAnsiTheme="majorHAnsi" w:cs="Arial"/>
          <w:b/>
          <w:bCs/>
          <w:i/>
          <w:iCs/>
          <w:sz w:val="24"/>
          <w:szCs w:val="24"/>
          <w:lang w:eastAsia="ar-SA"/>
        </w:rPr>
        <w:t>fora dos envelopes</w:t>
      </w:r>
      <w:r w:rsidRPr="00ED0791">
        <w:rPr>
          <w:rFonts w:asciiTheme="majorHAnsi" w:hAnsiTheme="majorHAnsi" w:cs="Arial"/>
          <w:sz w:val="24"/>
          <w:szCs w:val="24"/>
          <w:lang w:eastAsia="ar-SA"/>
        </w:rPr>
        <w:t xml:space="preserve">, no momento do credenciamento, </w:t>
      </w:r>
      <w:r w:rsidRPr="00ED0791">
        <w:rPr>
          <w:rFonts w:asciiTheme="majorHAnsi" w:hAnsiTheme="majorHAnsi" w:cs="Arial"/>
          <w:b/>
          <w:bCs/>
          <w:i/>
          <w:iCs/>
          <w:sz w:val="24"/>
          <w:szCs w:val="24"/>
          <w:lang w:eastAsia="ar-SA"/>
        </w:rPr>
        <w:t>declaração, firmada por contador, de que se enquadra como microempresa ou empresa de pequeno porte (Anexo VII)</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3.4.1.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ED0791">
          <w:rPr>
            <w:rFonts w:asciiTheme="majorHAnsi" w:hAnsiTheme="majorHAnsi" w:cs="Arial"/>
            <w:sz w:val="24"/>
            <w:szCs w:val="24"/>
            <w:lang w:eastAsia="ar-SA"/>
          </w:rPr>
          <w:t>42 a</w:t>
        </w:r>
      </w:smartTag>
      <w:r w:rsidRPr="00ED0791">
        <w:rPr>
          <w:rFonts w:asciiTheme="majorHAnsi" w:hAnsiTheme="majorHAnsi" w:cs="Arial"/>
          <w:sz w:val="24"/>
          <w:szCs w:val="24"/>
          <w:lang w:eastAsia="ar-SA"/>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 xml:space="preserve">4. DO RECEBIMENTO E ABERTURA DOS ENVELOPES: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4.1. No dia, hora e local, mencionados no preâmbulo deste edital, na presença dos licitantes e demais pessoas presentes à sessão pública do pregão, o pregoeiro, inicialmente, receberá os envelopes nºs 01 -PROPOSTA e 02 -DOCUMENTAÇÃO.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4.2. Uma vez encerrado o prazo para a entrega dos envelopes acima referidos, não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será aceita a participação de nenhuma licitante retardatária.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4.3. O pregoeiro realizará o credenciamento das interessadas, as quais deverão: </w:t>
      </w:r>
    </w:p>
    <w:p w:rsidR="00130263" w:rsidRPr="00ED0791" w:rsidRDefault="00130263" w:rsidP="0004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 comprovar, por meio de instrumento próprio, poderes para formulação de </w:t>
      </w:r>
    </w:p>
    <w:p w:rsidR="00130263" w:rsidRPr="00ED0791" w:rsidRDefault="00130263" w:rsidP="0004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ofertas e lances verbais, bem como para a prática dos demais atos do certame; </w:t>
      </w:r>
    </w:p>
    <w:p w:rsidR="00130263" w:rsidRPr="00ED0791" w:rsidRDefault="00130263" w:rsidP="0004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b) apresentar, ainda, declaração de que cumprem plenamente os requisitos de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habilitação.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 xml:space="preserve">5. PROPOSTA DE PREÇO: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5.1 – A Proposta de Preços (</w:t>
      </w:r>
      <w:r w:rsidRPr="00ED0791">
        <w:rPr>
          <w:rFonts w:asciiTheme="majorHAnsi" w:hAnsiTheme="majorHAnsi" w:cs="Arial"/>
          <w:b/>
          <w:sz w:val="24"/>
          <w:szCs w:val="24"/>
          <w:lang w:eastAsia="ar-SA"/>
        </w:rPr>
        <w:t>Anexo IV</w:t>
      </w:r>
      <w:r w:rsidRPr="00ED0791">
        <w:rPr>
          <w:rFonts w:asciiTheme="majorHAnsi" w:hAnsiTheme="majorHAnsi" w:cs="Arial"/>
          <w:sz w:val="24"/>
          <w:szCs w:val="24"/>
          <w:lang w:eastAsia="ar-SA"/>
        </w:rPr>
        <w:t xml:space="preserve">) deverá ser preferencialmente datilografada ou impressa eletronicamente em papel com identificação da empresa, em 01 (uma) </w:t>
      </w:r>
      <w:r w:rsidR="00046A13" w:rsidRPr="00ED0791">
        <w:rPr>
          <w:rFonts w:asciiTheme="majorHAnsi" w:hAnsiTheme="majorHAnsi" w:cs="Arial"/>
          <w:sz w:val="24"/>
          <w:szCs w:val="24"/>
          <w:lang w:eastAsia="ar-SA"/>
        </w:rPr>
        <w:t>via</w:t>
      </w:r>
      <w:r w:rsidRPr="00ED0791">
        <w:rPr>
          <w:rFonts w:asciiTheme="majorHAnsi" w:hAnsiTheme="majorHAnsi" w:cs="Arial"/>
          <w:sz w:val="24"/>
          <w:szCs w:val="24"/>
          <w:lang w:eastAsia="ar-SA"/>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 mencionadas no item 2.1 deste Edital.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5.2 – Na Proposta de Preços deverá constar:</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5.2.1 - Razão social da empresa, CNPJ e endereço completo (inclusive com o CEP).</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lastRenderedPageBreak/>
        <w:t xml:space="preserve">5.2.2 – Declaração expressa de prazo de validade da proposta, não inferior a </w:t>
      </w:r>
      <w:r w:rsidR="00046A13" w:rsidRPr="00ED0791">
        <w:rPr>
          <w:rFonts w:asciiTheme="majorHAnsi" w:hAnsiTheme="majorHAnsi" w:cs="Arial"/>
          <w:sz w:val="24"/>
          <w:szCs w:val="24"/>
          <w:lang w:eastAsia="ar-SA"/>
        </w:rPr>
        <w:t>9</w:t>
      </w:r>
      <w:r w:rsidRPr="00ED0791">
        <w:rPr>
          <w:rFonts w:asciiTheme="majorHAnsi" w:hAnsiTheme="majorHAnsi" w:cs="Arial"/>
          <w:sz w:val="24"/>
          <w:szCs w:val="24"/>
          <w:lang w:eastAsia="ar-SA"/>
        </w:rPr>
        <w:t>0</w:t>
      </w:r>
      <w:r w:rsidR="00046A13" w:rsidRPr="00ED0791">
        <w:rPr>
          <w:rFonts w:asciiTheme="majorHAnsi" w:hAnsiTheme="majorHAnsi" w:cs="Arial"/>
          <w:sz w:val="24"/>
          <w:szCs w:val="24"/>
          <w:lang w:eastAsia="ar-SA"/>
        </w:rPr>
        <w:t xml:space="preserve"> (noventa</w:t>
      </w:r>
      <w:r w:rsidRPr="00ED0791">
        <w:rPr>
          <w:rFonts w:asciiTheme="majorHAnsi" w:hAnsiTheme="majorHAnsi" w:cs="Arial"/>
          <w:sz w:val="24"/>
          <w:szCs w:val="24"/>
          <w:lang w:eastAsia="ar-SA"/>
        </w:rPr>
        <w:t>) dias, contados a partir da data de abertura do presente processo licitatório.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5.2.3 - Descrição completa do produto ofertado, em conformidade e condições deste Edital.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5.2.4 - Preço unitário e global, indicado em moeda corrente nacional.</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5.2.4.1 - Serão considerados, para fins de julgamento, os valores constantes no preço até, no máximo, </w:t>
      </w:r>
      <w:r w:rsidR="00EF6B48" w:rsidRPr="00ED0791">
        <w:rPr>
          <w:rFonts w:asciiTheme="majorHAnsi" w:hAnsiTheme="majorHAnsi" w:cs="Arial"/>
          <w:sz w:val="24"/>
          <w:szCs w:val="24"/>
          <w:lang w:eastAsia="ar-SA"/>
        </w:rPr>
        <w:t>duas</w:t>
      </w:r>
      <w:r w:rsidRPr="00ED0791">
        <w:rPr>
          <w:rFonts w:asciiTheme="majorHAnsi" w:hAnsiTheme="majorHAnsi" w:cs="Arial"/>
          <w:sz w:val="24"/>
          <w:szCs w:val="24"/>
          <w:lang w:eastAsia="ar-SA"/>
        </w:rPr>
        <w:t xml:space="preserve"> casas decimais após a vírgula, sendo desprezadas as demais, se houver, também em eventual contratação.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5.2.4.2 – Todos os insumos que compõem o preço, tais como as despesas com impostos, taxas, frete, seguros, carga e descarga, seguridade social, pessoal e quaisquer outros que incidam direta ou indiretamente na execução do objeto desta licitação, correrão por conta do proponente.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5.3 – Não serão consideradas as propostas que deixarem de atender, no todo ou em parte, quaisquer das disposições deste edital, sejam omissas ou apresentem irregularidades insanáveis, bem como aquelas manifestamente inexeqüíveis, presumindo-se como tais,</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as que contiverem valores irrisórios ou excessivos, ou aquelas que ofertarem alternativas.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5.4 – </w:t>
      </w:r>
      <w:r w:rsidRPr="00ED0791">
        <w:rPr>
          <w:rFonts w:asciiTheme="majorHAnsi" w:hAnsiTheme="majorHAnsi" w:cs="Arial"/>
          <w:b/>
          <w:bCs/>
          <w:i/>
          <w:iCs/>
          <w:sz w:val="24"/>
          <w:szCs w:val="24"/>
          <w:lang w:eastAsia="ar-SA"/>
        </w:rPr>
        <w:t>A apresentação da(s) proposta(s) implicará na plena aceitação, por parte</w:t>
      </w:r>
      <w:r w:rsidR="00EF6B48" w:rsidRPr="00ED0791">
        <w:rPr>
          <w:rFonts w:asciiTheme="majorHAnsi" w:hAnsiTheme="majorHAnsi" w:cs="Arial"/>
          <w:b/>
          <w:bCs/>
          <w:i/>
          <w:iCs/>
          <w:sz w:val="24"/>
          <w:szCs w:val="24"/>
          <w:lang w:eastAsia="ar-SA"/>
        </w:rPr>
        <w:t xml:space="preserve"> </w:t>
      </w:r>
      <w:r w:rsidRPr="00ED0791">
        <w:rPr>
          <w:rFonts w:asciiTheme="majorHAnsi" w:hAnsiTheme="majorHAnsi" w:cs="Arial"/>
          <w:b/>
          <w:bCs/>
          <w:i/>
          <w:iCs/>
          <w:sz w:val="24"/>
          <w:szCs w:val="24"/>
          <w:lang w:eastAsia="ar-SA"/>
        </w:rPr>
        <w:t>do proponente, das condições estabelecidas neste edital e seus anexos</w:t>
      </w:r>
      <w:r w:rsidRPr="00ED0791">
        <w:rPr>
          <w:rFonts w:asciiTheme="majorHAnsi" w:hAnsiTheme="majorHAnsi" w:cs="Arial"/>
          <w:sz w:val="24"/>
          <w:szCs w:val="24"/>
          <w:lang w:eastAsia="ar-SA"/>
        </w:rPr>
        <w:t>.</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b/>
          <w:bCs/>
          <w:sz w:val="24"/>
          <w:szCs w:val="24"/>
          <w:lang w:eastAsia="ar-SA"/>
        </w:rPr>
        <w:t>6. DO JULGAMENTO DAS PROPOSTAS</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6.2. Não havendo, pelo menos, 03 (três) ofertas nas condições definidas no subitem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anterior, poderão as autoras das melhores propostas, até o máximo de 03 (três), oferecer novos lances, verbais e sucessivos, quaisquer que sejam os preços oferecidos em suas propostas escritas.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6.3.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6.4. Caso duas ou mais propostas iniciais apresentem preços maiores iguais, será realizado sorteio para determinação da ordem de oferta dos lances.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6.5. A oferta dos lances deverá ser efetuada no momento em que for conferida a palavra à licitante, obedecida à ordem prevista nos itens 6.3 e 6.4.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6.5.1. Dada à palavra à licitante, esta disporá de 45s (quarenta e cinco segundos) para apresentar nova proposta. Este tempo poderá ser modificado pelo Pregoeiro durante a sessão, sempre que for constatado esta necessidade, objetivando que os proponentes tenham tempo suficiente para calcular seus novos preços.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6.6. É vedada a oferta de lance com vista ao empate.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6.7. Não poderá haver desistência dos lances já ofertados, sujeitando-se a proponente desistente às penalidades constantes no item 13 deste edital.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6.8. O desinteresse em apresentar lance verbal, quando convocada pelo pregoeiro,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implicará na exclusão da licitante da etapa competitiva e, conseqüentemente, no impedimento de apresentar novos lances, sendo mantido o último preço apresentado pela mesma, que será considerado para efeito de ordenação das propostas.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6.9. </w:t>
      </w:r>
      <w:r w:rsidRPr="00ED0791">
        <w:rPr>
          <w:rFonts w:asciiTheme="majorHAnsi" w:hAnsiTheme="majorHAnsi" w:cs="Arial"/>
          <w:b/>
          <w:bCs/>
          <w:i/>
          <w:iCs/>
          <w:sz w:val="24"/>
          <w:szCs w:val="24"/>
          <w:lang w:eastAsia="ar-SA"/>
        </w:rPr>
        <w:t>Caso não seja ofertado nenhum lance verbal, será verificada a conformidade entre a proposta escrita de menor preço unitário e o valor estimado para a contratação, podendo o pregoeiro negociar diretamente com a proponente para que seja obtido preço melhor</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6.10. O encerramento da etapa competitiva dar-se-á quando, convocadas pelo pregoeiro, as licitantes manifestarem seu desinteresse em apresentar novos lances.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6.11.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6.12.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referencia estimado.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6.13. Serão desclassificadas as propostas que: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 não atenderem às exigências contidas no objeto desta licitação;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b) forem omissas em pontos essenciais, de modo a ensejar dúvidas;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c) afrontem qualquer dispositivo legal vigente, bem como as que não atenderem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aos requisitos do item 5;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b) contiverem opções de preços alternativos ou que apresentarem preços manifestamente inexeqüíveis.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lastRenderedPageBreak/>
        <w:t xml:space="preserve">6.13.1 -  </w:t>
      </w:r>
      <w:r w:rsidRPr="00ED0791">
        <w:rPr>
          <w:rFonts w:asciiTheme="majorHAnsi" w:hAnsiTheme="majorHAnsi" w:cs="Arial"/>
          <w:b/>
          <w:bCs/>
          <w:i/>
          <w:iCs/>
          <w:sz w:val="24"/>
          <w:szCs w:val="24"/>
          <w:lang w:eastAsia="ar-SA"/>
        </w:rPr>
        <w:t>Quaisquer inserções na proposta que visem modificar, extinguir ou criar direitos, sem previsão no edital, serão tidas como inexistentes, aproveitando-se a proposta no que não for conflitante com o instrumento convocatório</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6.14. Não serão consideradas, para julgamento das propostas, vantagens não previstas no edital.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3.4.1, deste edital.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6.15.1. Entende-se como empate ficto àquelas situações em que as propostas apresentadas pela microempresa e pela empresa de pequeno porte, bem como pela cooperativa, sejam superiores em até 5% (cinco por cento) à proposta de menor valor.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6.16. Ocorrendo o empate, na forma do item anterior, proceder-se-á da seguinte forma: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 A microempresa, a empresa de pequeno porte ou a cooperativa detentora da proposta de menor valor será convocada para apresentar, no prazo de </w:t>
      </w:r>
      <w:r w:rsidR="00B23174" w:rsidRPr="00ED0791">
        <w:rPr>
          <w:rFonts w:asciiTheme="majorHAnsi" w:hAnsiTheme="majorHAnsi" w:cs="Arial"/>
          <w:sz w:val="24"/>
          <w:szCs w:val="24"/>
          <w:lang w:eastAsia="ar-SA"/>
        </w:rPr>
        <w:t>(0</w:t>
      </w:r>
      <w:r w:rsidRPr="00ED0791">
        <w:rPr>
          <w:rFonts w:asciiTheme="majorHAnsi" w:hAnsiTheme="majorHAnsi" w:cs="Arial"/>
          <w:sz w:val="24"/>
          <w:szCs w:val="24"/>
          <w:lang w:eastAsia="ar-SA"/>
        </w:rPr>
        <w:t>5</w:t>
      </w:r>
      <w:r w:rsidR="00B23174" w:rsidRPr="00ED0791">
        <w:rPr>
          <w:rFonts w:asciiTheme="majorHAnsi" w:hAnsiTheme="majorHAnsi" w:cs="Arial"/>
          <w:sz w:val="24"/>
          <w:szCs w:val="24"/>
          <w:lang w:eastAsia="ar-SA"/>
        </w:rPr>
        <w:t>)</w:t>
      </w:r>
      <w:r w:rsidRPr="00ED0791">
        <w:rPr>
          <w:rFonts w:asciiTheme="majorHAnsi" w:hAnsiTheme="majorHAnsi" w:cs="Arial"/>
          <w:sz w:val="24"/>
          <w:szCs w:val="24"/>
          <w:lang w:eastAsia="ar-SA"/>
        </w:rPr>
        <w:t xml:space="preserve"> cinco minutos, nova proposta, inferior àquela considerada, até então, de menor preço, situação em que será declarada vencedora do certame.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6.17. Se nenhuma microempresa, empresa de pequeno porte ou cooperativa, satisfizer as exigências do item 6.16 deste edital, será declarado vencedor do certame o licitante detentor da proposta originariamente de menor valor.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6.18. O disposto nos itens </w:t>
      </w:r>
      <w:smartTag w:uri="urn:schemas-microsoft-com:office:smarttags" w:element="metricconverter">
        <w:smartTagPr>
          <w:attr w:name="ProductID" w:val="6.15 a"/>
        </w:smartTagPr>
        <w:r w:rsidRPr="00ED0791">
          <w:rPr>
            <w:rFonts w:asciiTheme="majorHAnsi" w:hAnsiTheme="majorHAnsi" w:cs="Arial"/>
            <w:sz w:val="24"/>
            <w:szCs w:val="24"/>
            <w:lang w:eastAsia="ar-SA"/>
          </w:rPr>
          <w:t>6.15 a</w:t>
        </w:r>
      </w:smartTag>
      <w:r w:rsidRPr="00ED0791">
        <w:rPr>
          <w:rFonts w:asciiTheme="majorHAnsi" w:hAnsiTheme="majorHAnsi" w:cs="Arial"/>
          <w:sz w:val="24"/>
          <w:szCs w:val="24"/>
          <w:lang w:eastAsia="ar-SA"/>
        </w:rPr>
        <w:t xml:space="preserve"> 6.17, deste edital, não se aplica às hipóteses em que a proposta de menor valor inicial tiver sido apresentada por microempresa, empresa de pequeno porte ou cooperativa.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6.19. Da sessão pública do pregão será lavrada ata circunstanciada, contendo, sem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prejuízo de outros, o registro das licitantes credenciadas, as propostas escritas e verbais apresentadas, na ordem de classificação, a análise da documentação exigida para habilitação e os recursos interpostos.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6.20. A sessão pública não será suspensa, salvo motivo excepcional, devendo todas e quaisquer informações acerca do objeto serem esclarecidas previamente junto a Unidade de Licitações</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deste Município, conforme subitem 14.1 deste edital.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6.21. Caso haja necessidade de adiamento da sessão pública, será marcada nova data para continuação dos trabalhos, devendo ficar intimadas, no mesmo ato, </w:t>
      </w:r>
      <w:r w:rsidR="00B23174" w:rsidRPr="00ED0791">
        <w:rPr>
          <w:rFonts w:asciiTheme="majorHAnsi" w:hAnsiTheme="majorHAnsi" w:cs="Arial"/>
          <w:sz w:val="24"/>
          <w:szCs w:val="24"/>
          <w:lang w:eastAsia="ar-SA"/>
        </w:rPr>
        <w:t>o</w:t>
      </w:r>
      <w:r w:rsidRPr="00ED0791">
        <w:rPr>
          <w:rFonts w:asciiTheme="majorHAnsi" w:hAnsiTheme="majorHAnsi" w:cs="Arial"/>
          <w:sz w:val="24"/>
          <w:szCs w:val="24"/>
          <w:lang w:eastAsia="ar-SA"/>
        </w:rPr>
        <w:t xml:space="preserve">s licitantes presentes.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b/>
          <w:bCs/>
          <w:sz w:val="24"/>
          <w:szCs w:val="24"/>
          <w:lang w:eastAsia="ar-SA"/>
        </w:rPr>
        <w:t>7. DA HABILITAÇÃO:</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7.1. Para fins de habilitação neste pregão, a licitante deverá apresentar, dentro do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ENVELOPE Nº 02, os seguintes documentos: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7.1.1. Declaração que atende ao disposto no artigo 7.°, inciso XXXIII, da Constituição Federal, conforme o modelo do Decreto Federal n.°4.358-02 (Declaração de Proteção ao Trabalho do Menor);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7.1.1.1 - Declaração de que a empresa não foi considerada inidônea para licitar ou contratar com a Administração Pública e de</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inexistência de fatos</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supervenientes impeditivos</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para</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a</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sua</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participação</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no</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presente</w:t>
      </w:r>
      <w:r w:rsidR="00EF6B48"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processo licitatório;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b/>
          <w:bCs/>
          <w:sz w:val="24"/>
          <w:szCs w:val="24"/>
          <w:lang w:eastAsia="ar-SA"/>
        </w:rPr>
        <w:t>7.1.2. HABILITAÇÃO JURÍDICA</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 registro comercial, no caso de empresa individual;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b) ato constitutivo, estatuto ou contrato social em vigor, devidamente registrado, em se tratando de sociedades comerciais, e, no caso de sociedade por ações, acompanhado de documentos de eleição de seus administradores;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c) prova de inscrição no Cadastro Nacional de Pessoa Jurídica (CNPJ/MF);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d) decreto de autorização, em se tratando de empresa ou sociedade estrangeira em funcionamento no País, e ato de registro ou autorização para funcionamento expedido pelo órgão competente, quando a atividade assim o exigir.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 xml:space="preserve">7.1.3 REGULARIDADE FISCAL: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 prova de inscrição no Cadastro de Contribuintes do Estado ou município, relativo ao domicílio ou sede do licitante, pertinente ao seu ramo de atividades;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b) prova de regularidade com a </w:t>
      </w:r>
      <w:r w:rsidRPr="00ED0791">
        <w:rPr>
          <w:rFonts w:asciiTheme="majorHAnsi" w:hAnsiTheme="majorHAnsi" w:cs="Arial"/>
          <w:b/>
          <w:sz w:val="24"/>
          <w:szCs w:val="24"/>
          <w:lang w:eastAsia="ar-SA"/>
        </w:rPr>
        <w:t>Fazenda Federal</w:t>
      </w:r>
      <w:r w:rsidRPr="00ED0791">
        <w:rPr>
          <w:rFonts w:asciiTheme="majorHAnsi" w:hAnsiTheme="majorHAnsi" w:cs="Arial"/>
          <w:sz w:val="24"/>
          <w:szCs w:val="24"/>
          <w:lang w:eastAsia="ar-SA"/>
        </w:rPr>
        <w:t xml:space="preserve"> (Certidão Negativa de Débito de Tributos e Contribuições Federais expedida pela Secretaria da Receita Federal e Certidão Negativa de Débitos quanto à dívida ativa da União, expedida pela Procuradoria Geral;</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 xml:space="preserve">c) Prova de  regularidade com  a  </w:t>
      </w:r>
      <w:r w:rsidRPr="00ED0791">
        <w:rPr>
          <w:rFonts w:asciiTheme="majorHAnsi" w:hAnsiTheme="majorHAnsi" w:cs="Arial"/>
          <w:b/>
          <w:bCs/>
          <w:color w:val="000000"/>
          <w:sz w:val="24"/>
          <w:szCs w:val="24"/>
          <w:lang w:eastAsia="ar-SA"/>
        </w:rPr>
        <w:t>Fazenda  Estadual</w:t>
      </w:r>
      <w:r w:rsidRPr="00ED0791">
        <w:rPr>
          <w:rFonts w:asciiTheme="majorHAnsi" w:hAnsiTheme="majorHAnsi" w:cs="Arial"/>
          <w:color w:val="000000"/>
          <w:sz w:val="24"/>
          <w:szCs w:val="24"/>
          <w:lang w:eastAsia="ar-SA"/>
        </w:rPr>
        <w:t>, relativa à sede ou domicílio do proponente, dentro de seu período de validade;</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 xml:space="preserve">d) Prova de regularidade com  a  </w:t>
      </w:r>
      <w:r w:rsidRPr="00ED0791">
        <w:rPr>
          <w:rFonts w:asciiTheme="majorHAnsi" w:hAnsiTheme="majorHAnsi" w:cs="Arial"/>
          <w:b/>
          <w:bCs/>
          <w:color w:val="000000"/>
          <w:sz w:val="24"/>
          <w:szCs w:val="24"/>
          <w:lang w:eastAsia="ar-SA"/>
        </w:rPr>
        <w:t>Fazenda  Municipal</w:t>
      </w:r>
      <w:r w:rsidRPr="00ED0791">
        <w:rPr>
          <w:rFonts w:asciiTheme="majorHAnsi" w:hAnsiTheme="majorHAnsi" w:cs="Arial"/>
          <w:color w:val="000000"/>
          <w:sz w:val="24"/>
          <w:szCs w:val="24"/>
          <w:lang w:eastAsia="ar-SA"/>
        </w:rPr>
        <w:t>, relativa à sede ou domicílio do proponente, dentro de seu período de validade;</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e) prova de regularidade relativa à </w:t>
      </w:r>
      <w:r w:rsidRPr="00ED0791">
        <w:rPr>
          <w:rFonts w:asciiTheme="majorHAnsi" w:hAnsiTheme="majorHAnsi" w:cs="Arial"/>
          <w:b/>
          <w:sz w:val="24"/>
          <w:szCs w:val="24"/>
          <w:lang w:eastAsia="ar-SA"/>
        </w:rPr>
        <w:t>Seguridade Social</w:t>
      </w:r>
      <w:r w:rsidRPr="00ED0791">
        <w:rPr>
          <w:rFonts w:asciiTheme="majorHAnsi" w:hAnsiTheme="majorHAnsi" w:cs="Arial"/>
          <w:sz w:val="24"/>
          <w:szCs w:val="24"/>
          <w:lang w:eastAsia="ar-SA"/>
        </w:rPr>
        <w:t xml:space="preserve"> (CND/INSS), demonstrando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situação regular no cumprimento dos encargos sociais instituídos em lei;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lastRenderedPageBreak/>
        <w:t xml:space="preserve">f) prova de regularidade (CRF) junto ao </w:t>
      </w:r>
      <w:r w:rsidRPr="00ED0791">
        <w:rPr>
          <w:rFonts w:asciiTheme="majorHAnsi" w:hAnsiTheme="majorHAnsi" w:cs="Arial"/>
          <w:b/>
          <w:sz w:val="24"/>
          <w:szCs w:val="24"/>
          <w:lang w:eastAsia="ar-SA"/>
        </w:rPr>
        <w:t>Fundo de Garantia por Tempo de Serviço</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(FGTS).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rPr>
        <w:t>g) Balanço patrimonial do último exercício</w:t>
      </w:r>
      <w:r w:rsidR="00127E45" w:rsidRPr="00ED0791">
        <w:rPr>
          <w:rFonts w:asciiTheme="majorHAnsi" w:hAnsiTheme="majorHAnsi" w:cs="Arial"/>
          <w:sz w:val="24"/>
          <w:szCs w:val="24"/>
        </w:rPr>
        <w:t>;</w:t>
      </w:r>
      <w:r w:rsidR="00B23174" w:rsidRPr="00ED0791">
        <w:rPr>
          <w:rFonts w:asciiTheme="majorHAnsi" w:hAnsiTheme="majorHAnsi" w:cs="Arial"/>
          <w:sz w:val="24"/>
          <w:szCs w:val="24"/>
        </w:rPr>
        <w:t xml:space="preserve"> será aceito até 01 de março de 201</w:t>
      </w:r>
      <w:r w:rsidR="002F2A12" w:rsidRPr="00ED0791">
        <w:rPr>
          <w:rFonts w:asciiTheme="majorHAnsi" w:hAnsiTheme="majorHAnsi" w:cs="Arial"/>
          <w:sz w:val="24"/>
          <w:szCs w:val="24"/>
        </w:rPr>
        <w:t>2</w:t>
      </w:r>
      <w:r w:rsidR="00B23174" w:rsidRPr="00ED0791">
        <w:rPr>
          <w:rFonts w:asciiTheme="majorHAnsi" w:hAnsiTheme="majorHAnsi" w:cs="Arial"/>
          <w:sz w:val="24"/>
          <w:szCs w:val="24"/>
        </w:rPr>
        <w:t xml:space="preserve"> o balanço do exercício de 20</w:t>
      </w:r>
      <w:r w:rsidR="002F2A12" w:rsidRPr="00ED0791">
        <w:rPr>
          <w:rFonts w:asciiTheme="majorHAnsi" w:hAnsiTheme="majorHAnsi" w:cs="Arial"/>
          <w:sz w:val="24"/>
          <w:szCs w:val="24"/>
        </w:rPr>
        <w:t>10</w:t>
      </w:r>
      <w:r w:rsidR="00B23174" w:rsidRPr="00ED0791">
        <w:rPr>
          <w:rFonts w:asciiTheme="majorHAnsi" w:hAnsiTheme="majorHAnsi" w:cs="Arial"/>
          <w:sz w:val="24"/>
          <w:szCs w:val="24"/>
        </w:rPr>
        <w:t xml:space="preserve"> e para as empresa com menos de um ano será aceito o balanço de abertura.</w:t>
      </w:r>
      <w:r w:rsidR="008D793E" w:rsidRPr="00ED0791">
        <w:rPr>
          <w:rFonts w:asciiTheme="majorHAnsi" w:hAnsiTheme="majorHAnsi" w:cs="Arial"/>
          <w:b/>
          <w:color w:val="000000"/>
          <w:sz w:val="24"/>
          <w:szCs w:val="24"/>
        </w:rPr>
        <w:t xml:space="preserve"> Nº. 007/2010</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h) </w:t>
      </w:r>
      <w:r w:rsidRPr="00ED0791">
        <w:rPr>
          <w:rFonts w:asciiTheme="majorHAnsi" w:hAnsiTheme="majorHAnsi" w:cs="Arial"/>
          <w:sz w:val="24"/>
          <w:szCs w:val="24"/>
        </w:rPr>
        <w:t xml:space="preserve">Certidão negativa do cartório judicial de distribuição do foro da sede da proponente, </w:t>
      </w:r>
      <w:r w:rsidRPr="00ED0791">
        <w:rPr>
          <w:rFonts w:asciiTheme="majorHAnsi" w:hAnsiTheme="majorHAnsi" w:cs="Arial"/>
          <w:b/>
          <w:sz w:val="24"/>
          <w:szCs w:val="24"/>
        </w:rPr>
        <w:t>de que não existe contra si pedido de falência</w:t>
      </w:r>
      <w:r w:rsidRPr="00ED0791">
        <w:rPr>
          <w:rFonts w:asciiTheme="majorHAnsi" w:hAnsiTheme="majorHAnsi" w:cs="Arial"/>
          <w:sz w:val="24"/>
          <w:szCs w:val="24"/>
        </w:rPr>
        <w:t>, com data de emissão não anterior a (30) trinta dias da realização da presente licitação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2F2A12" w:rsidRPr="00ED0791" w:rsidRDefault="002F2A12"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i) certidão do CNDT (Regularidade Trabalhista).</w:t>
      </w:r>
    </w:p>
    <w:p w:rsidR="002F2A12" w:rsidRPr="00ED0791" w:rsidRDefault="002F2A12" w:rsidP="00130263">
      <w:pPr>
        <w:overflowPunct w:val="0"/>
        <w:autoSpaceDE w:val="0"/>
        <w:autoSpaceDN w:val="0"/>
        <w:adjustRightInd w:val="0"/>
        <w:jc w:val="both"/>
        <w:textAlignment w:val="baseline"/>
        <w:rPr>
          <w:rFonts w:asciiTheme="majorHAnsi" w:hAnsiTheme="majorHAnsi" w:cs="Arial"/>
          <w:sz w:val="24"/>
          <w:szCs w:val="24"/>
          <w:lang w:eastAsia="ar-SA"/>
        </w:rPr>
      </w:pPr>
    </w:p>
    <w:p w:rsidR="002F2A12" w:rsidRPr="00ED0791" w:rsidRDefault="002F2A12" w:rsidP="00130263">
      <w:pPr>
        <w:overflowPunct w:val="0"/>
        <w:autoSpaceDE w:val="0"/>
        <w:autoSpaceDN w:val="0"/>
        <w:adjustRightInd w:val="0"/>
        <w:jc w:val="both"/>
        <w:textAlignment w:val="baseline"/>
        <w:rPr>
          <w:rFonts w:asciiTheme="majorHAnsi" w:hAnsiTheme="majorHAnsi" w:cs="Arial"/>
          <w:sz w:val="24"/>
          <w:szCs w:val="24"/>
          <w:lang w:eastAsia="ar-SA"/>
        </w:rPr>
      </w:pPr>
    </w:p>
    <w:p w:rsidR="002F2A12" w:rsidRPr="00ED0791" w:rsidRDefault="002F2A12"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jc w:val="both"/>
        <w:rPr>
          <w:rFonts w:asciiTheme="majorHAnsi" w:hAnsiTheme="majorHAnsi" w:cs="Arial"/>
          <w:b/>
          <w:sz w:val="24"/>
          <w:szCs w:val="24"/>
        </w:rPr>
      </w:pPr>
      <w:r w:rsidRPr="00ED0791">
        <w:rPr>
          <w:rFonts w:asciiTheme="majorHAnsi" w:hAnsiTheme="majorHAnsi" w:cs="Arial"/>
          <w:b/>
          <w:bCs/>
          <w:sz w:val="24"/>
          <w:szCs w:val="24"/>
        </w:rPr>
        <w:t xml:space="preserve">7.1.4– </w:t>
      </w:r>
      <w:r w:rsidRPr="00ED0791">
        <w:rPr>
          <w:rFonts w:asciiTheme="majorHAnsi" w:hAnsiTheme="majorHAnsi" w:cs="Arial"/>
          <w:b/>
          <w:sz w:val="24"/>
          <w:szCs w:val="24"/>
        </w:rPr>
        <w:t xml:space="preserve">CAPACIDADE TÉCNICA: </w:t>
      </w:r>
    </w:p>
    <w:p w:rsidR="00130263" w:rsidRPr="00ED0791" w:rsidRDefault="00130263" w:rsidP="00130263">
      <w:pPr>
        <w:ind w:firstLine="2835"/>
        <w:jc w:val="both"/>
        <w:rPr>
          <w:rFonts w:asciiTheme="majorHAnsi" w:hAnsiTheme="majorHAnsi" w:cs="Arial"/>
          <w:sz w:val="24"/>
          <w:szCs w:val="24"/>
        </w:rPr>
      </w:pPr>
    </w:p>
    <w:p w:rsidR="00130263" w:rsidRPr="00ED0791" w:rsidRDefault="00130263" w:rsidP="00130263">
      <w:pPr>
        <w:tabs>
          <w:tab w:val="left" w:pos="1418"/>
          <w:tab w:val="left" w:pos="4253"/>
        </w:tabs>
        <w:spacing w:before="120"/>
        <w:jc w:val="both"/>
        <w:rPr>
          <w:rFonts w:asciiTheme="majorHAnsi" w:hAnsiTheme="majorHAnsi" w:cs="Arial"/>
          <w:sz w:val="24"/>
          <w:szCs w:val="24"/>
        </w:rPr>
      </w:pPr>
      <w:r w:rsidRPr="00ED0791">
        <w:rPr>
          <w:rFonts w:asciiTheme="majorHAnsi" w:hAnsiTheme="majorHAnsi" w:cs="Arial"/>
          <w:sz w:val="24"/>
          <w:szCs w:val="24"/>
        </w:rPr>
        <w:t>a) Atestado comprobatório de aptidão para fornecimento de bens compatíveis em características e quantidades com o objeto licitado, expedido por pessoa jurídica de direito público ou privado com base em fornecimento anterior.</w:t>
      </w:r>
    </w:p>
    <w:p w:rsidR="00130263" w:rsidRPr="00ED0791" w:rsidRDefault="00130263" w:rsidP="00130263">
      <w:pPr>
        <w:tabs>
          <w:tab w:val="left" w:pos="0"/>
          <w:tab w:val="left" w:pos="4253"/>
        </w:tabs>
        <w:spacing w:before="120"/>
        <w:jc w:val="both"/>
        <w:rPr>
          <w:rFonts w:asciiTheme="majorHAnsi" w:hAnsiTheme="majorHAnsi" w:cs="Arial"/>
          <w:sz w:val="24"/>
          <w:szCs w:val="24"/>
        </w:rPr>
      </w:pPr>
      <w:r w:rsidRPr="00ED0791">
        <w:rPr>
          <w:rFonts w:asciiTheme="majorHAnsi" w:hAnsiTheme="majorHAnsi" w:cs="Arial"/>
          <w:sz w:val="24"/>
          <w:szCs w:val="24"/>
        </w:rPr>
        <w:t>b) Declaração formal, sob as penas da lei, firmada pelo representante legal da licitante, de possuir condições de fornecer, durante o prazo de validade do registro de preços, bens de iguais características ao que se encontram descritos no Anexo deste Edital, em quantidade compreendida entre as informadas como mínimas e máximas.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7.2. </w:t>
      </w:r>
      <w:r w:rsidRPr="00ED0791">
        <w:rPr>
          <w:rFonts w:asciiTheme="majorHAnsi" w:hAnsiTheme="majorHAnsi" w:cs="Arial"/>
          <w:b/>
          <w:sz w:val="24"/>
          <w:szCs w:val="24"/>
          <w:lang w:eastAsia="ar-SA"/>
        </w:rPr>
        <w:t>Para as empresas cadastradas no Município, a documentação poderá ser substituída pelo Certificado de Registro Cadastral</w:t>
      </w:r>
      <w:r w:rsidRPr="00ED0791">
        <w:rPr>
          <w:rFonts w:asciiTheme="majorHAnsi" w:hAnsiTheme="majorHAnsi" w:cs="Arial"/>
          <w:sz w:val="24"/>
          <w:szCs w:val="24"/>
          <w:lang w:eastAsia="ar-SA"/>
        </w:rPr>
        <w:t>,</w:t>
      </w:r>
      <w:r w:rsidR="00127E45"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desde que seu objetivo social comporte o objeto licitado </w:t>
      </w:r>
      <w:r w:rsidRPr="00ED0791">
        <w:rPr>
          <w:rFonts w:asciiTheme="majorHAnsi" w:hAnsiTheme="majorHAnsi" w:cs="Arial"/>
          <w:b/>
          <w:sz w:val="24"/>
          <w:szCs w:val="24"/>
          <w:lang w:eastAsia="ar-SA"/>
        </w:rPr>
        <w:t>e o registro cadastral esteja no prazo de validade</w:t>
      </w:r>
      <w:r w:rsidRPr="00ED0791">
        <w:rPr>
          <w:rFonts w:asciiTheme="majorHAnsi" w:hAnsiTheme="majorHAnsi" w:cs="Arial"/>
          <w:sz w:val="24"/>
          <w:szCs w:val="24"/>
          <w:lang w:eastAsia="ar-SA"/>
        </w:rPr>
        <w:t xml:space="preserve">. Caso algum dos documentos fiscais obrigatórios, exigidos para cadastro esteja com o prazo de validade expirado, a licitante deverá regularizá-lo junto a Unidade de Licitações ou anexá-lo, como complemento ao certificado apresentado, sob pena de inabilitação.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smartTag w:uri="urn:schemas-microsoft-com:office:smarttags" w:element="metricconverter">
        <w:smartTagPr>
          <w:attr w:name="ProductID" w:val="7.3 A"/>
        </w:smartTagPr>
        <w:r w:rsidRPr="00ED0791">
          <w:rPr>
            <w:rFonts w:asciiTheme="majorHAnsi" w:hAnsiTheme="majorHAnsi" w:cs="Arial"/>
            <w:sz w:val="24"/>
            <w:szCs w:val="24"/>
            <w:lang w:eastAsia="ar-SA"/>
          </w:rPr>
          <w:t>7.3 A</w:t>
        </w:r>
      </w:smartTag>
      <w:r w:rsidRPr="00ED0791">
        <w:rPr>
          <w:rFonts w:asciiTheme="majorHAnsi" w:hAnsiTheme="majorHAnsi" w:cs="Arial"/>
          <w:sz w:val="24"/>
          <w:szCs w:val="24"/>
          <w:lang w:eastAsia="ar-SA"/>
        </w:rPr>
        <w:t xml:space="preserve"> microempresa e a empresa de pequeno porte, bem como a cooperativa que atender ao item 3.4.1, que possuir restrição em qualquer dos documentos de regularidade fiscal, previstos no item 7.1.3, deste edital, terá sua habilitação condicionada à apresentação de nova documentação, que comprove a sua regularidade em dois dias úteis, a da sessão em que foi declarada como vencedora do certame.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7.3.1 O prazo de que trata o item anterior poderá ser prorrogado uma única vez, por igual período, a critério da Administração, desde que seja requerido pelo interessado, de forma motivada e durante o transcurso do respectivo prazo.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7.3.2 Ocorrendo à situação prevista no item 7.3, a sessão do pregão será suspensa, podendo o pregoeiro fixar, desde logo, a data em que se dará continuidade ao certame, ficando os licitantes já intimados a comparecer ao ato público, a fim de acompanhar o julgamento da habilitação.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7.3.3 O benefício de que trata o item 7.3 não eximirá a microempresa, a empresa de pequeno porte e a cooperativa, da apresentação de todos os documentos, ainda que apresentem alguma restrição.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7.3.4 A não regularização da documentação, no prazo fixado no item 7.3, implicará na inabilitação do licitante e a adoção do procedimento previsto no item 8.2, sem prejuízo das penalidades previstas no item 13.1, alínea a, deste edital.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7.4. O envelope de documentação que não for aberto ficará em poder do pregoeiro pelo prazo de </w:t>
      </w:r>
      <w:r w:rsidR="00127E45" w:rsidRPr="00ED0791">
        <w:rPr>
          <w:rFonts w:asciiTheme="majorHAnsi" w:hAnsiTheme="majorHAnsi" w:cs="Arial"/>
          <w:sz w:val="24"/>
          <w:szCs w:val="24"/>
          <w:lang w:eastAsia="ar-SA"/>
        </w:rPr>
        <w:t>(3</w:t>
      </w:r>
      <w:r w:rsidRPr="00ED0791">
        <w:rPr>
          <w:rFonts w:asciiTheme="majorHAnsi" w:hAnsiTheme="majorHAnsi" w:cs="Arial"/>
          <w:sz w:val="24"/>
          <w:szCs w:val="24"/>
          <w:lang w:eastAsia="ar-SA"/>
        </w:rPr>
        <w:t>0</w:t>
      </w:r>
      <w:r w:rsidR="00127E45" w:rsidRPr="00ED0791">
        <w:rPr>
          <w:rFonts w:asciiTheme="majorHAnsi" w:hAnsiTheme="majorHAnsi" w:cs="Arial"/>
          <w:sz w:val="24"/>
          <w:szCs w:val="24"/>
          <w:lang w:eastAsia="ar-SA"/>
        </w:rPr>
        <w:t>)</w:t>
      </w:r>
      <w:r w:rsidRPr="00ED0791">
        <w:rPr>
          <w:rFonts w:asciiTheme="majorHAnsi" w:hAnsiTheme="majorHAnsi" w:cs="Arial"/>
          <w:sz w:val="24"/>
          <w:szCs w:val="24"/>
          <w:lang w:eastAsia="ar-SA"/>
        </w:rPr>
        <w:t xml:space="preserve"> </w:t>
      </w:r>
      <w:r w:rsidR="00127E45" w:rsidRPr="00ED0791">
        <w:rPr>
          <w:rFonts w:asciiTheme="majorHAnsi" w:hAnsiTheme="majorHAnsi" w:cs="Arial"/>
          <w:sz w:val="24"/>
          <w:szCs w:val="24"/>
          <w:lang w:eastAsia="ar-SA"/>
        </w:rPr>
        <w:t>trinta</w:t>
      </w:r>
      <w:r w:rsidRPr="00ED0791">
        <w:rPr>
          <w:rFonts w:asciiTheme="majorHAnsi" w:hAnsiTheme="majorHAnsi" w:cs="Arial"/>
          <w:sz w:val="24"/>
          <w:szCs w:val="24"/>
          <w:lang w:eastAsia="ar-SA"/>
        </w:rPr>
        <w:t xml:space="preserve"> dias, a contar da homologação da licitação, devendo a licitante retirá-lo, após aquele período, no prazo de 5 (cinco) dias, sob pena de inutilização do envelope.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8. DA ADJUDICAÇÃO E HOMOLOGAÇÃO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8.1. Constatado o atendimento das exigências fixadas no edital, a licitante que ofertar o menor preço será declarada vencedora, sendo-lhe adjudicado o objeto do certame.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8.2. 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8.3. Encerrado o julgamento das propostas e da habilitação, o pregoeiro proclamará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8.4 – Homologado o resultado da licitação, o órgão gerenciador, respeitada a ordem de classificação e a quantidade de fornecedores a serem registrados, convocará os interessados para assinatura da Ata de Registro de Preços que, depois de cumpridos os requisitos de publicidade, terá efeito de compromisso de fornecimento nas condições estabelecidas.</w:t>
      </w: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 xml:space="preserve"> </w:t>
      </w: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8.5 – A contratação com os fornecedores registrados, após a indicação pelo órgão gerenciador do Registro de Preços, será formalizada pelo órgão interessado, por intermédio da emissão prévia de nota de empenho de despesa.</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 xml:space="preserve">9. DOS RECURSOS ADMINISTRATIVOS: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9.1. Tendo a licitante manifestado motivadamente, na sessão pública do pregão, a intenção de recorrer, esta terá o prazo de 03 (três) dias corridos para apresentação das razões de recurso.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lastRenderedPageBreak/>
        <w:t xml:space="preserve">9.2. Constará na ata da sessão à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9.3. A manifestação expressa da intenção de interpor recurso e da motivação, na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sessão pública do pregão, são pressupostos de admissibilidade dos recursos.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10. DA IMPUGNAÇÃO DO ATO CONVOCATÓRIO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10.1 – Qualquer cidadão poderá solicitar esclarecimentos, providências ou impugnar os termos do presente edital por irregularidade, protocolizando o pedido até 2 (dois) dias úteis antes data fixada para a realização do Pregão, no Protocolo desta Prefeitura, situado a rua João Moreira, nº 1707, nesta cidade, cabendo ao Pregoeiro decidir sobre a petição no prazo de vinte e quatro horas.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10.2 – Decairá do direito de impugnar os termos do presente edital o proponente que não apontar as falhas ou irregularidades supostamente existentes no edital até o 2° (segundo) dia útil que anteceder a data de realização do Pregão. Sendo intempestiva, a comunicação do suposto vício não suspenderá o curso do certame.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10.3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r w:rsidRPr="00ED0791">
        <w:rPr>
          <w:rFonts w:asciiTheme="majorHAnsi" w:hAnsiTheme="majorHAnsi" w:cs="Arial"/>
          <w:b/>
          <w:sz w:val="24"/>
          <w:szCs w:val="24"/>
          <w:lang w:eastAsia="ar-SA"/>
        </w:rPr>
        <w:t>11 - DAS CONDIÇÕES E FORMAS DE</w:t>
      </w:r>
      <w:r w:rsidR="00FB2F25" w:rsidRPr="00ED0791">
        <w:rPr>
          <w:rFonts w:asciiTheme="majorHAnsi" w:hAnsiTheme="majorHAnsi" w:cs="Arial"/>
          <w:b/>
          <w:sz w:val="24"/>
          <w:szCs w:val="24"/>
          <w:lang w:eastAsia="ar-SA"/>
        </w:rPr>
        <w:t xml:space="preserve"> </w:t>
      </w:r>
      <w:r w:rsidRPr="00ED0791">
        <w:rPr>
          <w:rFonts w:asciiTheme="majorHAnsi" w:hAnsiTheme="majorHAnsi" w:cs="Arial"/>
          <w:b/>
          <w:sz w:val="24"/>
          <w:szCs w:val="24"/>
          <w:lang w:eastAsia="ar-SA"/>
        </w:rPr>
        <w:t>PAGAMENTO</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11.1 -</w:t>
      </w:r>
      <w:r w:rsidR="00FB2F25" w:rsidRPr="00ED0791">
        <w:rPr>
          <w:rFonts w:asciiTheme="majorHAnsi" w:hAnsiTheme="majorHAnsi" w:cs="Arial"/>
          <w:sz w:val="24"/>
          <w:szCs w:val="24"/>
          <w:lang w:eastAsia="ar-SA"/>
        </w:rPr>
        <w:t xml:space="preserve"> O </w:t>
      </w:r>
      <w:r w:rsidR="00A6234F" w:rsidRPr="00ED0791">
        <w:rPr>
          <w:rFonts w:asciiTheme="majorHAnsi" w:hAnsiTheme="majorHAnsi" w:cs="Arial"/>
          <w:sz w:val="24"/>
          <w:szCs w:val="24"/>
          <w:lang w:eastAsia="ar-SA"/>
        </w:rPr>
        <w:t xml:space="preserve"> pagamento será efetuado até (15</w:t>
      </w:r>
      <w:r w:rsidR="00FB2F25" w:rsidRPr="00ED0791">
        <w:rPr>
          <w:rFonts w:asciiTheme="majorHAnsi" w:hAnsiTheme="majorHAnsi" w:cs="Arial"/>
          <w:sz w:val="24"/>
          <w:szCs w:val="24"/>
          <w:lang w:eastAsia="ar-SA"/>
        </w:rPr>
        <w:t>)</w:t>
      </w:r>
      <w:r w:rsidRPr="00ED0791">
        <w:rPr>
          <w:rFonts w:asciiTheme="majorHAnsi" w:hAnsiTheme="majorHAnsi" w:cs="Arial"/>
          <w:sz w:val="24"/>
          <w:szCs w:val="24"/>
          <w:lang w:eastAsia="ar-SA"/>
        </w:rPr>
        <w:t xml:space="preserve"> </w:t>
      </w:r>
      <w:r w:rsidR="00A6234F" w:rsidRPr="00ED0791">
        <w:rPr>
          <w:rFonts w:asciiTheme="majorHAnsi" w:hAnsiTheme="majorHAnsi" w:cs="Arial"/>
          <w:sz w:val="24"/>
          <w:szCs w:val="24"/>
          <w:lang w:eastAsia="ar-SA"/>
        </w:rPr>
        <w:t xml:space="preserve">quinze </w:t>
      </w:r>
      <w:r w:rsidRPr="00ED0791">
        <w:rPr>
          <w:rFonts w:asciiTheme="majorHAnsi" w:hAnsiTheme="majorHAnsi" w:cs="Arial"/>
          <w:sz w:val="24"/>
          <w:szCs w:val="24"/>
          <w:lang w:eastAsia="ar-SA"/>
        </w:rPr>
        <w:t xml:space="preserve">dia após a entrega  </w:t>
      </w:r>
      <w:r w:rsidR="00A6234F" w:rsidRPr="00ED0791">
        <w:rPr>
          <w:rFonts w:asciiTheme="majorHAnsi" w:hAnsiTheme="majorHAnsi" w:cs="Arial"/>
          <w:sz w:val="24"/>
          <w:szCs w:val="24"/>
          <w:lang w:eastAsia="ar-SA"/>
        </w:rPr>
        <w:t xml:space="preserve">total </w:t>
      </w:r>
      <w:r w:rsidRPr="00ED0791">
        <w:rPr>
          <w:rFonts w:asciiTheme="majorHAnsi" w:hAnsiTheme="majorHAnsi" w:cs="Arial"/>
          <w:sz w:val="24"/>
          <w:szCs w:val="24"/>
          <w:lang w:eastAsia="ar-SA"/>
        </w:rPr>
        <w:t>e conferência das quantidades solicitadas pelo Município;</w:t>
      </w:r>
    </w:p>
    <w:p w:rsidR="00130263" w:rsidRPr="00ED0791" w:rsidRDefault="00130263" w:rsidP="00130263">
      <w:pPr>
        <w:ind w:firstLine="2694"/>
        <w:jc w:val="both"/>
        <w:rPr>
          <w:rFonts w:asciiTheme="majorHAnsi" w:hAnsiTheme="majorHAnsi" w:cs="Arial"/>
          <w:sz w:val="24"/>
          <w:szCs w:val="24"/>
        </w:rPr>
      </w:pPr>
    </w:p>
    <w:p w:rsidR="00130263" w:rsidRPr="00ED0791" w:rsidRDefault="00130263" w:rsidP="00130263">
      <w:pPr>
        <w:jc w:val="both"/>
        <w:rPr>
          <w:rFonts w:asciiTheme="majorHAnsi" w:hAnsiTheme="majorHAnsi" w:cs="Arial"/>
          <w:sz w:val="24"/>
          <w:szCs w:val="24"/>
        </w:rPr>
      </w:pPr>
      <w:r w:rsidRPr="00ED0791">
        <w:rPr>
          <w:rFonts w:asciiTheme="majorHAnsi" w:hAnsiTheme="majorHAnsi" w:cs="Arial"/>
          <w:sz w:val="24"/>
          <w:szCs w:val="24"/>
        </w:rPr>
        <w:t>11.2-  O fornecedor apresentará a nota fiscal</w:t>
      </w:r>
      <w:r w:rsidR="00E35CA5" w:rsidRPr="00ED0791">
        <w:rPr>
          <w:rFonts w:asciiTheme="majorHAnsi" w:hAnsiTheme="majorHAnsi" w:cs="Arial"/>
          <w:sz w:val="24"/>
          <w:szCs w:val="24"/>
        </w:rPr>
        <w:t>-e</w:t>
      </w:r>
      <w:r w:rsidRPr="00ED0791">
        <w:rPr>
          <w:rFonts w:asciiTheme="majorHAnsi" w:hAnsiTheme="majorHAnsi" w:cs="Arial"/>
          <w:sz w:val="24"/>
          <w:szCs w:val="24"/>
        </w:rPr>
        <w:t xml:space="preserve">,  com </w:t>
      </w:r>
      <w:r w:rsidR="00FB2F25" w:rsidRPr="00ED0791">
        <w:rPr>
          <w:rFonts w:asciiTheme="majorHAnsi" w:hAnsiTheme="majorHAnsi" w:cs="Arial"/>
          <w:sz w:val="24"/>
          <w:szCs w:val="24"/>
        </w:rPr>
        <w:t>a solicitação do material solicitado</w:t>
      </w:r>
      <w:r w:rsidRPr="00ED0791">
        <w:rPr>
          <w:rFonts w:asciiTheme="majorHAnsi" w:hAnsiTheme="majorHAnsi" w:cs="Arial"/>
          <w:sz w:val="24"/>
          <w:szCs w:val="24"/>
        </w:rPr>
        <w:t>, ao serviço financeiro do Município.</w:t>
      </w:r>
    </w:p>
    <w:p w:rsidR="00130263" w:rsidRPr="00ED0791" w:rsidRDefault="00130263" w:rsidP="00130263">
      <w:pPr>
        <w:ind w:firstLine="2694"/>
        <w:jc w:val="both"/>
        <w:rPr>
          <w:rFonts w:asciiTheme="majorHAnsi" w:hAnsiTheme="majorHAnsi" w:cs="Arial"/>
          <w:sz w:val="24"/>
          <w:szCs w:val="24"/>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11.3 - Para pagamento,</w:t>
      </w:r>
      <w:r w:rsidR="00FB2F25"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a empresa deverá apresentar ao Departamento de Contabilidade,</w:t>
      </w:r>
      <w:r w:rsidR="00FB2F25"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Secretaria Municipal de Fazenda, localizada na rua 13 de Janeiro s/nº, a nota fiscal</w:t>
      </w:r>
      <w:r w:rsidR="00E35CA5" w:rsidRPr="00ED0791">
        <w:rPr>
          <w:rFonts w:asciiTheme="majorHAnsi" w:hAnsiTheme="majorHAnsi" w:cs="Arial"/>
          <w:sz w:val="24"/>
          <w:szCs w:val="24"/>
          <w:lang w:eastAsia="ar-SA"/>
        </w:rPr>
        <w:t>-e</w:t>
      </w:r>
      <w:r w:rsidRPr="00ED0791">
        <w:rPr>
          <w:rFonts w:asciiTheme="majorHAnsi" w:hAnsiTheme="majorHAnsi" w:cs="Arial"/>
          <w:sz w:val="24"/>
          <w:szCs w:val="24"/>
          <w:lang w:eastAsia="ar-SA"/>
        </w:rPr>
        <w:t xml:space="preserve"> e/ou fatura do(s) produto(s) entregue(s) de acordo com o respectivo empenho, devendo ser emitida em nome do Município de São Franci</w:t>
      </w:r>
      <w:r w:rsidR="00FB2F25" w:rsidRPr="00ED0791">
        <w:rPr>
          <w:rFonts w:asciiTheme="majorHAnsi" w:hAnsiTheme="majorHAnsi" w:cs="Arial"/>
          <w:sz w:val="24"/>
          <w:szCs w:val="24"/>
          <w:lang w:eastAsia="ar-SA"/>
        </w:rPr>
        <w:t>s</w:t>
      </w:r>
      <w:r w:rsidRPr="00ED0791">
        <w:rPr>
          <w:rFonts w:asciiTheme="majorHAnsi" w:hAnsiTheme="majorHAnsi" w:cs="Arial"/>
          <w:sz w:val="24"/>
          <w:szCs w:val="24"/>
          <w:lang w:eastAsia="ar-SA"/>
        </w:rPr>
        <w:t>co de Assis e conter o número do empenho correspondente</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11.4 – Além da nota fiscal</w:t>
      </w:r>
      <w:r w:rsidR="00E35CA5" w:rsidRPr="00ED0791">
        <w:rPr>
          <w:rFonts w:asciiTheme="majorHAnsi" w:hAnsiTheme="majorHAnsi" w:cs="Arial"/>
          <w:sz w:val="24"/>
          <w:szCs w:val="24"/>
          <w:lang w:eastAsia="ar-SA"/>
        </w:rPr>
        <w:t>-e</w:t>
      </w:r>
      <w:r w:rsidRPr="00ED0791">
        <w:rPr>
          <w:rFonts w:asciiTheme="majorHAnsi" w:hAnsiTheme="majorHAnsi" w:cs="Arial"/>
          <w:sz w:val="24"/>
          <w:szCs w:val="24"/>
          <w:lang w:eastAsia="ar-SA"/>
        </w:rPr>
        <w:t xml:space="preserve"> e/ou fatura do(s) produto(s) entregue(s), a(s) empresa(s) deverá (ão) apresentar e manter atualizados (</w:t>
      </w:r>
      <w:r w:rsidRPr="00ED0791">
        <w:rPr>
          <w:rFonts w:asciiTheme="majorHAnsi" w:hAnsiTheme="majorHAnsi" w:cs="Arial"/>
          <w:b/>
          <w:bCs/>
          <w:sz w:val="24"/>
          <w:szCs w:val="24"/>
          <w:lang w:eastAsia="ar-SA"/>
        </w:rPr>
        <w:t>durante a validade do registro</w:t>
      </w:r>
      <w:r w:rsidRPr="00ED0791">
        <w:rPr>
          <w:rFonts w:asciiTheme="majorHAnsi" w:hAnsiTheme="majorHAnsi" w:cs="Arial"/>
          <w:sz w:val="24"/>
          <w:szCs w:val="24"/>
          <w:lang w:eastAsia="ar-SA"/>
        </w:rPr>
        <w:t>) os seguintes documentos:</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11.4.1 – prova de regularidade com a Previdência Social (CND – Certidão Negativa de Débito, expedida pelo INSS – Instituto Nacional de Seguro Social) dentro de seu período de validade;</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11.4.2 – prova de regularidade com o FGTS (CRF – Certificado de Regularidade de Situação, expedido pela Caixa Econômica Federal) dentro de seu período de validade;</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11.4.3 – Prova de regularidade com a Fazenda Municipal, relativa à sede ou domicílio do proponente, dentro de seu período de validade.</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color w:val="000000"/>
          <w:sz w:val="24"/>
          <w:szCs w:val="24"/>
          <w:lang w:eastAsia="ar-SA"/>
        </w:rPr>
      </w:pPr>
      <w:r w:rsidRPr="00ED0791">
        <w:rPr>
          <w:rFonts w:asciiTheme="majorHAnsi" w:hAnsiTheme="majorHAnsi" w:cs="Arial"/>
          <w:b/>
          <w:bCs/>
          <w:color w:val="000000"/>
          <w:sz w:val="24"/>
          <w:szCs w:val="24"/>
          <w:lang w:eastAsia="ar-SA"/>
        </w:rPr>
        <w:t>12 – DA ENTREGA E DO PRAZO</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 xml:space="preserve">12.1 - O prazo de entrega será </w:t>
      </w:r>
      <w:r w:rsidR="00FB2F25" w:rsidRPr="00ED0791">
        <w:rPr>
          <w:rFonts w:asciiTheme="majorHAnsi" w:hAnsiTheme="majorHAnsi" w:cs="Arial"/>
          <w:color w:val="000000"/>
          <w:sz w:val="24"/>
          <w:szCs w:val="24"/>
          <w:lang w:eastAsia="ar-SA"/>
        </w:rPr>
        <w:t>no máximo (</w:t>
      </w:r>
      <w:r w:rsidR="00E35CA5" w:rsidRPr="00ED0791">
        <w:rPr>
          <w:rFonts w:asciiTheme="majorHAnsi" w:hAnsiTheme="majorHAnsi" w:cs="Arial"/>
          <w:color w:val="000000"/>
          <w:sz w:val="24"/>
          <w:szCs w:val="24"/>
          <w:lang w:eastAsia="ar-SA"/>
        </w:rPr>
        <w:t>05</w:t>
      </w:r>
      <w:r w:rsidR="00FB2F25" w:rsidRPr="00ED0791">
        <w:rPr>
          <w:rFonts w:asciiTheme="majorHAnsi" w:hAnsiTheme="majorHAnsi" w:cs="Arial"/>
          <w:color w:val="000000"/>
          <w:sz w:val="24"/>
          <w:szCs w:val="24"/>
          <w:lang w:eastAsia="ar-SA"/>
        </w:rPr>
        <w:t xml:space="preserve">) </w:t>
      </w:r>
      <w:r w:rsidR="00E35CA5" w:rsidRPr="00ED0791">
        <w:rPr>
          <w:rFonts w:asciiTheme="majorHAnsi" w:hAnsiTheme="majorHAnsi" w:cs="Arial"/>
          <w:color w:val="000000"/>
          <w:sz w:val="24"/>
          <w:szCs w:val="24"/>
          <w:lang w:eastAsia="ar-SA"/>
        </w:rPr>
        <w:t>cinco</w:t>
      </w:r>
      <w:r w:rsidR="00FB2F25" w:rsidRPr="00ED0791">
        <w:rPr>
          <w:rFonts w:asciiTheme="majorHAnsi" w:hAnsiTheme="majorHAnsi" w:cs="Arial"/>
          <w:color w:val="000000"/>
          <w:sz w:val="24"/>
          <w:szCs w:val="24"/>
          <w:lang w:eastAsia="ar-SA"/>
        </w:rPr>
        <w:t xml:space="preserve"> dias</w:t>
      </w:r>
      <w:r w:rsidRPr="00ED0791">
        <w:rPr>
          <w:rFonts w:asciiTheme="majorHAnsi" w:hAnsiTheme="majorHAnsi" w:cs="Arial"/>
          <w:color w:val="000000"/>
          <w:sz w:val="24"/>
          <w:szCs w:val="24"/>
          <w:lang w:eastAsia="ar-SA"/>
        </w:rPr>
        <w:t>, a partir do recebimento da Nota de Empenho e confirmação de pedido.</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12.2 – A empresa fornecedora deverá constar na Nota Fiscal</w:t>
      </w:r>
      <w:r w:rsidR="00E35CA5" w:rsidRPr="00ED0791">
        <w:rPr>
          <w:rFonts w:asciiTheme="majorHAnsi" w:hAnsiTheme="majorHAnsi" w:cs="Arial"/>
          <w:color w:val="000000"/>
          <w:sz w:val="24"/>
          <w:szCs w:val="24"/>
          <w:lang w:eastAsia="ar-SA"/>
        </w:rPr>
        <w:t>-e</w:t>
      </w:r>
      <w:r w:rsidRPr="00ED0791">
        <w:rPr>
          <w:rFonts w:asciiTheme="majorHAnsi" w:hAnsiTheme="majorHAnsi" w:cs="Arial"/>
          <w:color w:val="000000"/>
          <w:sz w:val="24"/>
          <w:szCs w:val="24"/>
          <w:lang w:eastAsia="ar-SA"/>
        </w:rPr>
        <w:t xml:space="preserve"> a data e hora em que a entrega dos produtos foi feita, além da identificação de quem procedeu ao recebimento dos produtos.</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 xml:space="preserve">12.2.1 – A entrega será feita </w:t>
      </w:r>
      <w:r w:rsidR="00FB2F25" w:rsidRPr="00ED0791">
        <w:rPr>
          <w:rFonts w:asciiTheme="majorHAnsi" w:hAnsiTheme="majorHAnsi" w:cs="Arial"/>
          <w:b/>
          <w:bCs/>
          <w:sz w:val="24"/>
          <w:szCs w:val="24"/>
        </w:rPr>
        <w:t>no almoxarifado da Prefeitura Municipal de segundas a sextas – feiras no horário das 8.00 hs às 11.30 hs e das 13.30 hs às 16.30 hs</w:t>
      </w:r>
      <w:r w:rsidR="00CB44CB" w:rsidRPr="00ED0791">
        <w:rPr>
          <w:rFonts w:asciiTheme="majorHAnsi" w:hAnsiTheme="majorHAnsi" w:cs="Arial"/>
          <w:b/>
          <w:bCs/>
          <w:sz w:val="24"/>
          <w:szCs w:val="24"/>
        </w:rPr>
        <w:t>, sito a Rua João Moreira nº 1707</w:t>
      </w:r>
      <w:r w:rsidRPr="00ED0791">
        <w:rPr>
          <w:rFonts w:asciiTheme="majorHAnsi" w:hAnsiTheme="majorHAnsi" w:cs="Arial"/>
          <w:sz w:val="24"/>
          <w:szCs w:val="24"/>
        </w:rPr>
        <w:t xml:space="preserve">, sempre na quantidade solicitada pelo Município, mediante apresentação da </w:t>
      </w:r>
      <w:r w:rsidR="00E35CA5" w:rsidRPr="00ED0791">
        <w:rPr>
          <w:rFonts w:asciiTheme="majorHAnsi" w:hAnsiTheme="majorHAnsi" w:cs="Arial"/>
          <w:sz w:val="24"/>
          <w:szCs w:val="24"/>
        </w:rPr>
        <w:t>Autorização</w:t>
      </w:r>
      <w:r w:rsidRPr="00ED0791">
        <w:rPr>
          <w:rFonts w:asciiTheme="majorHAnsi" w:hAnsiTheme="majorHAnsi" w:cs="Arial"/>
          <w:sz w:val="24"/>
          <w:szCs w:val="24"/>
        </w:rPr>
        <w:t xml:space="preserve"> de Fornecimento da respectiva Secretaria</w:t>
      </w:r>
      <w:r w:rsidRPr="00ED0791">
        <w:rPr>
          <w:rFonts w:asciiTheme="majorHAnsi" w:hAnsiTheme="majorHAnsi" w:cs="Arial"/>
          <w:color w:val="000000"/>
          <w:sz w:val="24"/>
          <w:szCs w:val="24"/>
          <w:lang w:eastAsia="ar-SA"/>
        </w:rPr>
        <w:t>, a quem caberá conferi-lo e lavrar Termo de Recebimento Provisório, para efeito de posterior verificação da conformidade do mesmo com as exigências do edital</w:t>
      </w:r>
      <w:r w:rsidR="00CB44CB" w:rsidRPr="00ED0791">
        <w:rPr>
          <w:rFonts w:asciiTheme="majorHAnsi" w:hAnsiTheme="majorHAnsi" w:cs="Arial"/>
          <w:color w:val="000000"/>
          <w:sz w:val="24"/>
          <w:szCs w:val="24"/>
          <w:lang w:eastAsia="ar-SA"/>
        </w:rPr>
        <w:t>, sem ônus de frete e descarga para a Administração Municipal.</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eastAsia="ArialMT" w:hAnsiTheme="majorHAnsi" w:cs="Arial"/>
          <w:color w:val="000000"/>
          <w:sz w:val="24"/>
          <w:szCs w:val="24"/>
          <w:lang w:eastAsia="ar-SA"/>
        </w:rPr>
      </w:pPr>
      <w:r w:rsidRPr="00ED0791">
        <w:rPr>
          <w:rFonts w:asciiTheme="majorHAnsi" w:eastAsia="ArialMT" w:hAnsiTheme="majorHAnsi" w:cs="Arial"/>
          <w:color w:val="000000"/>
          <w:sz w:val="24"/>
          <w:szCs w:val="24"/>
          <w:lang w:eastAsia="ar-SA"/>
        </w:rPr>
        <w:t>12.3 - Toda e qualquer entrega de materiais fora do estabelecido neste edital será imediatamente notificada à licitante vencedora que ficará obrigada a substituí-los, o que fará prontamente, ficando entendido que correrão por sua conta e risco tais substituições, sendo aplicadas   também, as sanções previstas neste edital.</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12.4 – Caso o objeto não esteja de acordo com as especificações exigidas, qualquer uma das Diversas Secretarias da Administração Municipal</w:t>
      </w:r>
      <w:r w:rsidR="00E35CA5" w:rsidRPr="00ED0791">
        <w:rPr>
          <w:rFonts w:asciiTheme="majorHAnsi" w:hAnsiTheme="majorHAnsi" w:cs="Arial"/>
          <w:color w:val="000000"/>
          <w:sz w:val="24"/>
          <w:szCs w:val="24"/>
          <w:lang w:eastAsia="ar-SA"/>
        </w:rPr>
        <w:t xml:space="preserve"> </w:t>
      </w:r>
      <w:r w:rsidRPr="00ED0791">
        <w:rPr>
          <w:rFonts w:asciiTheme="majorHAnsi" w:hAnsiTheme="majorHAnsi" w:cs="Arial"/>
          <w:color w:val="000000"/>
          <w:sz w:val="24"/>
          <w:szCs w:val="24"/>
          <w:lang w:eastAsia="ar-SA"/>
        </w:rPr>
        <w:t>não o aceitará e lavrará termo circunstanciado do fato, que deverá ser encaminhado à autoridade superior, sob pena de responsabilidade.</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 xml:space="preserve">12.5 – </w:t>
      </w:r>
      <w:r w:rsidR="00E35CA5" w:rsidRPr="00ED0791">
        <w:rPr>
          <w:rFonts w:asciiTheme="majorHAnsi" w:hAnsiTheme="majorHAnsi" w:cs="Arial"/>
          <w:color w:val="000000"/>
          <w:sz w:val="24"/>
          <w:szCs w:val="24"/>
          <w:lang w:eastAsia="ar-SA"/>
        </w:rPr>
        <w:t>Na hipótese</w:t>
      </w:r>
      <w:r w:rsidRPr="00ED0791">
        <w:rPr>
          <w:rFonts w:asciiTheme="majorHAnsi" w:hAnsiTheme="majorHAnsi" w:cs="Arial"/>
          <w:color w:val="000000"/>
          <w:sz w:val="24"/>
          <w:szCs w:val="24"/>
          <w:lang w:eastAsia="ar-SA"/>
        </w:rPr>
        <w:t xml:space="preserve"> da não aceitação do objeto, o mesmo deverá ser retirado pelo fornecedor no prazo de 5 (cinco) dias contados da notificação da não aceitação, para reposição no prazo máximo de 5 (cinco) dias.</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lastRenderedPageBreak/>
        <w:t>12.6 – A Secretaria terá o prazo máximo de 05 (cinco) dias</w:t>
      </w:r>
      <w:r w:rsidR="00CB44CB" w:rsidRPr="00ED0791">
        <w:rPr>
          <w:rFonts w:asciiTheme="majorHAnsi" w:hAnsiTheme="majorHAnsi" w:cs="Arial"/>
          <w:color w:val="000000"/>
          <w:sz w:val="24"/>
          <w:szCs w:val="24"/>
          <w:lang w:eastAsia="ar-SA"/>
        </w:rPr>
        <w:t xml:space="preserve"> </w:t>
      </w:r>
      <w:r w:rsidRPr="00ED0791">
        <w:rPr>
          <w:rFonts w:asciiTheme="majorHAnsi" w:hAnsiTheme="majorHAnsi" w:cs="Arial"/>
          <w:color w:val="000000"/>
          <w:sz w:val="24"/>
          <w:szCs w:val="24"/>
          <w:lang w:eastAsia="ar-SA"/>
        </w:rPr>
        <w:t>para processar a conferência do que foi entregue, lavrando o termo de recebimento definitivo ou notificando a DETENTORA DA ATA para substituição do objeto entregue em desacordo com as especificações.</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4"/>
          <w:szCs w:val="24"/>
          <w:lang w:eastAsia="ar-SA"/>
        </w:rPr>
      </w:pPr>
      <w:r w:rsidRPr="00ED0791">
        <w:rPr>
          <w:rFonts w:asciiTheme="majorHAnsi" w:hAnsiTheme="majorHAnsi" w:cs="Arial"/>
          <w:color w:val="000000"/>
          <w:sz w:val="24"/>
          <w:szCs w:val="24"/>
          <w:lang w:eastAsia="ar-SA"/>
        </w:rPr>
        <w:t>12.7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color w:val="000000"/>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b/>
          <w:bCs/>
          <w:sz w:val="24"/>
          <w:szCs w:val="24"/>
          <w:lang w:eastAsia="ar-SA"/>
        </w:rPr>
        <w:t>13. DAS PENALIDADES:</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13.1 Pelo inadimplemento das obrigações, seja na condição de participante do pregão ou de contratante, as licitantes, conforme a infração, estarão sujeitas às seguintes penalidades: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a) deixar de apresentar a documentação exigida no certame: suspensão do direito de licitar e contratar com a Administração pelo prazo de 2 anos e multa de 10% sobre o valor estimado da contratação;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b) manter comportamento inadequado durante o pregão: afastamento do certame e suspensão do direito de licitar e contratar com a Administração pelo prazo de 2 anos;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c) deixar de manter a proposta (recusa injustificada para contratar): suspensão do direito de licitar e contratar com a Administração pelo prazo de 5 anos e multa de 10% sobre o valor estimado da contratação;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d) executar o contrato com irregularidades, passíveis de correção durante a execução e sem prejuízo ao resultado: advertência;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e) executar o contrato com atraso injustificado, até o limite de 10 (dez) dias, após os quais será considerado como inexecução contratual: multa diária de 0,5% sobre o valor atualizado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f) inexecução parcial do contrato: suspensão do direito de licitar e contratar com a Administração pelo prazo de 3 anos e multa de 8% sobre o valor correspondente ao montante não adimplido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g) inexecução total do contrato: suspensão do direito de licitar e contratar com a Administração pelo prazo de 5 anos e multa de 10% sobre o valor atualizado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13.2 As penalidades serão registradas no cadastro da contratada, quando for o caso.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13.3 Nenhum pagamento será efetuado pela Administração enquanto pendente de liquidação qualquer obrigação financeira que for imposta ao fornecedor em virtude de penalidade ou inadimplência contratual.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b/>
          <w:bCs/>
          <w:sz w:val="24"/>
          <w:szCs w:val="24"/>
          <w:lang w:eastAsia="ar-SA"/>
        </w:rPr>
        <w:t>14. DAS DISPOSIÇÕES GERAIS:</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14.1. Quaisquer informações ou dúvidas de ordem técnica, bem como aquelas decorrentes de interpretação do edital, deverão ser solicitadas por escrito, ao Município de São Francisco de Assis, Setor de Licitações, sito na Rua João Moreira esquina Rua  13 de Janeiro, 583, ou pelo telefone/fax (55) 3252- 3257, no horário compreendido entre as 8.00 hs até ás 13:30 horas, preferencialmente, com antecedência mínima de 03 (três) dias da data marcada para recebimento dos envelopes.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14.2. Os questionamentos recebidos e as respectivas respostas com relação ao presente pregão encontrar-se-ão à disposição de todos os interessados no Município de São Francisco de Assis, Setor de Licitações, sito na Rua João Moreira esquina Rua  13 de Janeiro, 583.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14.3. Ocorrendo decretação de feriado ou qualquer fato superveniente que impeça 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realização de ato do certame na data marcada, a data constante deste edital será transferida, automaticamente, para o primeiro dia útil ou de expediente normal subseqüente ao ora fixado.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14.4. Para agilização dos trabalhos, solicita-se que as licitantes façam constar na documentação o seu endereço, e-mail e os números de fax e telefone.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14.5. Todos os documentos exigidos no presente instrumento convocatório poderão ser apresentados em original ou por qualquer processo de cópia autenticada por tabelião ou, ainda, por servidor da Secretaria Geral da Administração do Município de São Francisco de Assis. Os documentos extraídos de sistemas informatizados (Internet) ficam dispensados de autenticação, portanto ficarão sujeitos à verificação da </w:t>
      </w:r>
      <w:r w:rsidR="006647DE" w:rsidRPr="00ED0791">
        <w:rPr>
          <w:rFonts w:asciiTheme="majorHAnsi" w:hAnsiTheme="majorHAnsi" w:cs="Arial"/>
          <w:sz w:val="24"/>
          <w:szCs w:val="24"/>
          <w:lang w:eastAsia="ar-SA"/>
        </w:rPr>
        <w:t xml:space="preserve">sua </w:t>
      </w:r>
      <w:r w:rsidRPr="00ED0791">
        <w:rPr>
          <w:rFonts w:asciiTheme="majorHAnsi" w:hAnsiTheme="majorHAnsi" w:cs="Arial"/>
          <w:sz w:val="24"/>
          <w:szCs w:val="24"/>
          <w:lang w:eastAsia="ar-SA"/>
        </w:rPr>
        <w:t xml:space="preserve">autenticidade pela </w:t>
      </w:r>
      <w:r w:rsidR="00CB44CB" w:rsidRPr="00ED0791">
        <w:rPr>
          <w:rFonts w:asciiTheme="majorHAnsi" w:hAnsiTheme="majorHAnsi" w:cs="Arial"/>
          <w:sz w:val="24"/>
          <w:szCs w:val="24"/>
          <w:lang w:eastAsia="ar-SA"/>
        </w:rPr>
        <w:t>Equipe de Apoio</w:t>
      </w:r>
      <w:r w:rsidRPr="00ED0791">
        <w:rPr>
          <w:rFonts w:asciiTheme="majorHAnsi" w:hAnsiTheme="majorHAnsi" w:cs="Arial"/>
          <w:sz w:val="24"/>
          <w:szCs w:val="24"/>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14.6.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14.7. Após a apresentação da proposta, não caberá desistência, salvo por motivo justo decorrente de fato superveniente e aceito pelo pregoeiro.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 xml:space="preserve">14.8. A Administração poderá revogar a licitação por razões de interesse público, devendo anulá-la por ilegalidade, em despacho fundamentado, sem a obrigação de indenizar (art. 49 da Lei Federal nº 8.666-93).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14.9. Fica eleito o Foro da Comarca de</w:t>
      </w:r>
      <w:r w:rsidR="00CB44CB"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São Francisco de Assis-RS para dirimir quaisquer litígios oriundos da licitação e do contrato dela decorrente, com expressa renúncia a outro qualquer, por mais privilegiado que seja.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lastRenderedPageBreak/>
        <w:t xml:space="preserve">14.10 - A não utilização do registro de preços será admitida no interesse da Administração e nos casos em que as aquisições se revelarem antieconômicas ou naquelas em que se verificarem irregularidades que possam levar ao cancelamento do registro de preços. </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i/>
          <w:sz w:val="24"/>
          <w:szCs w:val="24"/>
          <w:lang w:eastAsia="ar-SA"/>
        </w:rPr>
      </w:pPr>
      <w:r w:rsidRPr="00ED0791">
        <w:rPr>
          <w:rFonts w:asciiTheme="majorHAnsi" w:hAnsiTheme="majorHAnsi" w:cs="Arial"/>
          <w:sz w:val="24"/>
          <w:szCs w:val="24"/>
          <w:lang w:eastAsia="ar-SA"/>
        </w:rPr>
        <w:t xml:space="preserve">14.10.1 – Poderão utilizar os preços registrados oriundos deste processo de licitação, os órgãos desta Administração a seguir relacionados: </w:t>
      </w:r>
      <w:r w:rsidRPr="00ED0791">
        <w:rPr>
          <w:rFonts w:asciiTheme="majorHAnsi" w:hAnsiTheme="majorHAnsi" w:cs="Arial"/>
          <w:i/>
          <w:sz w:val="24"/>
          <w:szCs w:val="24"/>
          <w:lang w:eastAsia="ar-SA"/>
        </w:rPr>
        <w:t xml:space="preserve">GABINETE DO PREFEITO, </w:t>
      </w:r>
      <w:r w:rsidR="004E7057" w:rsidRPr="00ED0791">
        <w:rPr>
          <w:rFonts w:asciiTheme="majorHAnsi" w:hAnsiTheme="majorHAnsi" w:cs="Arial"/>
          <w:i/>
          <w:sz w:val="24"/>
          <w:szCs w:val="24"/>
          <w:lang w:eastAsia="ar-SA"/>
        </w:rPr>
        <w:t xml:space="preserve">GABINETE DO VICE PREFEITO, </w:t>
      </w:r>
      <w:r w:rsidRPr="00ED0791">
        <w:rPr>
          <w:rFonts w:asciiTheme="majorHAnsi" w:hAnsiTheme="majorHAnsi" w:cs="Arial"/>
          <w:i/>
          <w:sz w:val="24"/>
          <w:szCs w:val="24"/>
          <w:lang w:eastAsia="ar-SA"/>
        </w:rPr>
        <w:t>SECRETARIAS</w:t>
      </w:r>
      <w:r w:rsidR="004E7057" w:rsidRPr="00ED0791">
        <w:rPr>
          <w:rFonts w:asciiTheme="majorHAnsi" w:hAnsiTheme="majorHAnsi" w:cs="Arial"/>
          <w:i/>
          <w:sz w:val="24"/>
          <w:szCs w:val="24"/>
          <w:lang w:eastAsia="ar-SA"/>
        </w:rPr>
        <w:t>:</w:t>
      </w:r>
      <w:r w:rsidRPr="00ED0791">
        <w:rPr>
          <w:rFonts w:asciiTheme="majorHAnsi" w:hAnsiTheme="majorHAnsi" w:cs="Arial"/>
          <w:i/>
          <w:sz w:val="24"/>
          <w:szCs w:val="24"/>
          <w:lang w:eastAsia="ar-SA"/>
        </w:rPr>
        <w:t xml:space="preserve"> DE ADMINISTRAÇÃO E PLANEJAMENTO, SAÚDE, DE OBRAS, DE AGRICULTURA, DE EDUCAÇÃO</w:t>
      </w:r>
      <w:r w:rsidR="004E7057" w:rsidRPr="00ED0791">
        <w:rPr>
          <w:rFonts w:asciiTheme="majorHAnsi" w:hAnsiTheme="majorHAnsi" w:cs="Arial"/>
          <w:i/>
          <w:sz w:val="24"/>
          <w:szCs w:val="24"/>
          <w:lang w:eastAsia="ar-SA"/>
        </w:rPr>
        <w:t xml:space="preserve"> E CULTURA</w:t>
      </w:r>
      <w:r w:rsidRPr="00ED0791">
        <w:rPr>
          <w:rFonts w:asciiTheme="majorHAnsi" w:hAnsiTheme="majorHAnsi" w:cs="Arial"/>
          <w:i/>
          <w:sz w:val="24"/>
          <w:szCs w:val="24"/>
          <w:lang w:eastAsia="ar-SA"/>
        </w:rPr>
        <w:t>, DE DESENVOLVIMENTO SOCIAL</w:t>
      </w:r>
      <w:r w:rsidR="004E7057" w:rsidRPr="00ED0791">
        <w:rPr>
          <w:rFonts w:asciiTheme="majorHAnsi" w:hAnsiTheme="majorHAnsi" w:cs="Arial"/>
          <w:i/>
          <w:sz w:val="24"/>
          <w:szCs w:val="24"/>
          <w:lang w:eastAsia="ar-SA"/>
        </w:rPr>
        <w:t>, FAZENDA, HABITAÇÃO, INDUSTRIA E COMÉRCIO, TURISMO E  DESPORTO, MEIO AMBIENTE</w:t>
      </w:r>
      <w:r w:rsidRPr="00ED0791">
        <w:rPr>
          <w:rFonts w:asciiTheme="majorHAnsi" w:hAnsiTheme="majorHAnsi" w:cs="Arial"/>
          <w:i/>
          <w:sz w:val="24"/>
          <w:szCs w:val="24"/>
          <w:lang w:eastAsia="ar-SA"/>
        </w:rPr>
        <w:t>.</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14.11 – A ata de Registro de Preços poderá sofrer alterações, obedecidas às disposições contidas no artigo 65 da Lei nº. 8.666/93 e alterações.</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14.12 – Os recursos orçamentários, para fazer frente às futuras aquisições decorrentes da presente licitação,</w:t>
      </w:r>
      <w:r w:rsidR="00CB44CB"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serão alocados quando da emissão das Notas de Empenho. </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14.13 – O Edital e a minuta da Ata de Registro de Preços foram aprovados pela Procuradoria Jurídica do Município, nos termos do parágrafo único do artigo 38</w:t>
      </w:r>
      <w:r w:rsidR="009436EE"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 xml:space="preserve">da Lei n.º 8.666/93 e alterações. </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r w:rsidRPr="00ED0791">
        <w:rPr>
          <w:rFonts w:asciiTheme="majorHAnsi" w:hAnsiTheme="majorHAnsi" w:cs="Arial"/>
          <w:b/>
          <w:sz w:val="24"/>
          <w:szCs w:val="24"/>
          <w:lang w:eastAsia="ar-SA"/>
        </w:rPr>
        <w:t>15  - DO PRAZO DE VALIDADE DO REGISTRO DE PREÇOS</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 xml:space="preserve">15.1 – A validade dos preços registrados será de 12 (doze) meses, contado a partir da assinatura da Ata de Registro de Preços.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EB4468" w:rsidRPr="00ED0791" w:rsidRDefault="00EB4468" w:rsidP="00EB4468">
      <w:pPr>
        <w:jc w:val="both"/>
        <w:rPr>
          <w:rFonts w:asciiTheme="majorHAnsi" w:hAnsiTheme="majorHAnsi" w:cs="Arial"/>
          <w:sz w:val="24"/>
          <w:szCs w:val="24"/>
          <w:lang w:eastAsia="ar-SA"/>
        </w:rPr>
      </w:pPr>
      <w:r w:rsidRPr="00ED0791">
        <w:rPr>
          <w:rFonts w:asciiTheme="majorHAnsi" w:hAnsiTheme="majorHAnsi" w:cs="Arial"/>
          <w:sz w:val="24"/>
          <w:szCs w:val="24"/>
          <w:lang w:eastAsia="ar-SA"/>
        </w:rPr>
        <w:t>15.2 – Aceitar, nas mesmas condições contratuais, os acréscimos ou supressões que fizerem necessários no quantitativo estimado do objeto desta licitação, nas quantidades mínimas e máximas que poderão ser adquiridas no período, podendo chegar até 100% (cem por cento) da quantidade demandada.</w:t>
      </w:r>
    </w:p>
    <w:p w:rsidR="00EB4468" w:rsidRPr="00ED0791" w:rsidRDefault="00EB4468" w:rsidP="00EB4468">
      <w:pPr>
        <w:jc w:val="both"/>
        <w:rPr>
          <w:rFonts w:asciiTheme="majorHAnsi" w:hAnsiTheme="majorHAnsi" w:cs="Arial"/>
          <w:sz w:val="24"/>
          <w:szCs w:val="24"/>
          <w:lang w:eastAsia="ar-SA"/>
        </w:rPr>
      </w:pPr>
    </w:p>
    <w:p w:rsidR="00EB4468" w:rsidRPr="00ED0791" w:rsidRDefault="00EB4468" w:rsidP="00EB4468">
      <w:pPr>
        <w:jc w:val="both"/>
        <w:rPr>
          <w:rFonts w:asciiTheme="majorHAnsi" w:hAnsiTheme="majorHAnsi" w:cs="Arial"/>
          <w:sz w:val="24"/>
          <w:szCs w:val="24"/>
          <w:lang w:eastAsia="ar-SA"/>
        </w:rPr>
      </w:pPr>
      <w:r w:rsidRPr="00ED0791">
        <w:rPr>
          <w:rFonts w:asciiTheme="majorHAnsi" w:hAnsiTheme="majorHAnsi" w:cs="Arial"/>
          <w:sz w:val="24"/>
          <w:szCs w:val="24"/>
          <w:lang w:eastAsia="ar-SA"/>
        </w:rPr>
        <w:t>15.3 – Ressalva de que, no prazo de validade, a administração poderá não contratar;</w:t>
      </w:r>
    </w:p>
    <w:p w:rsidR="00EB4468" w:rsidRPr="00ED0791" w:rsidRDefault="00EB4468" w:rsidP="00EB4468">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r w:rsidRPr="00ED0791">
        <w:rPr>
          <w:rFonts w:asciiTheme="majorHAnsi" w:hAnsiTheme="majorHAnsi" w:cs="Arial"/>
          <w:b/>
          <w:sz w:val="24"/>
          <w:szCs w:val="24"/>
          <w:lang w:eastAsia="ar-SA"/>
        </w:rPr>
        <w:t>16 – DA ATA DE REGISTRO DE PREÇOS</w:t>
      </w:r>
    </w:p>
    <w:p w:rsidR="00130263" w:rsidRPr="00ED0791" w:rsidRDefault="00130263" w:rsidP="00130263">
      <w:pPr>
        <w:suppressAutoHyphens/>
        <w:jc w:val="both"/>
        <w:rPr>
          <w:rFonts w:asciiTheme="majorHAnsi" w:hAnsiTheme="majorHAnsi" w:cs="Arial"/>
          <w:bCs/>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r w:rsidRPr="00ED0791">
        <w:rPr>
          <w:rFonts w:asciiTheme="majorHAnsi" w:hAnsiTheme="majorHAnsi" w:cs="Arial"/>
          <w:bCs/>
          <w:sz w:val="24"/>
          <w:szCs w:val="24"/>
          <w:lang w:eastAsia="ar-SA"/>
        </w:rPr>
        <w:t>16.1 – O modelo de Ata de Registro de Preços, a ser assinada com a(s) empresa(s) vencedora(s) da licitação encontra-se anexa ao processo, fazendo parte integrante do mesmo (</w:t>
      </w:r>
      <w:r w:rsidRPr="00ED0791">
        <w:rPr>
          <w:rFonts w:asciiTheme="majorHAnsi" w:hAnsiTheme="majorHAnsi" w:cs="Arial"/>
          <w:b/>
          <w:sz w:val="24"/>
          <w:szCs w:val="24"/>
          <w:lang w:eastAsia="ar-SA"/>
        </w:rPr>
        <w:t>Anexo VIII).</w:t>
      </w:r>
    </w:p>
    <w:p w:rsidR="00130263" w:rsidRPr="00ED0791" w:rsidRDefault="00130263" w:rsidP="00130263">
      <w:pPr>
        <w:suppressAutoHyphens/>
        <w:jc w:val="both"/>
        <w:rPr>
          <w:rFonts w:asciiTheme="majorHAnsi" w:hAnsiTheme="majorHAnsi" w:cs="Arial"/>
          <w:bCs/>
          <w:sz w:val="24"/>
          <w:szCs w:val="24"/>
          <w:lang w:eastAsia="ar-SA"/>
        </w:rPr>
      </w:pPr>
    </w:p>
    <w:p w:rsidR="00130263" w:rsidRPr="00ED0791" w:rsidRDefault="00130263" w:rsidP="00130263">
      <w:pPr>
        <w:suppressAutoHyphens/>
        <w:jc w:val="both"/>
        <w:rPr>
          <w:rFonts w:asciiTheme="majorHAnsi" w:hAnsiTheme="majorHAnsi" w:cs="Arial"/>
          <w:bCs/>
          <w:sz w:val="24"/>
          <w:szCs w:val="24"/>
          <w:lang w:eastAsia="ar-SA"/>
        </w:rPr>
      </w:pPr>
      <w:r w:rsidRPr="00ED0791">
        <w:rPr>
          <w:rFonts w:asciiTheme="majorHAnsi" w:hAnsiTheme="majorHAnsi" w:cs="Arial"/>
          <w:bCs/>
          <w:sz w:val="24"/>
          <w:szCs w:val="24"/>
          <w:lang w:eastAsia="ar-SA"/>
        </w:rPr>
        <w:t xml:space="preserve">16.2 – Na Ata de Registro de Preços estão definidos os critérios para atualização dos preços registrados e as penalidades em caso de inexecução total ou parcial da mesma ou da ordem de fornecimento (nota de empenho). </w:t>
      </w:r>
    </w:p>
    <w:p w:rsidR="00130263" w:rsidRPr="00ED0791" w:rsidRDefault="00130263" w:rsidP="00130263">
      <w:pPr>
        <w:suppressAutoHyphens/>
        <w:jc w:val="both"/>
        <w:rPr>
          <w:rFonts w:asciiTheme="majorHAnsi" w:hAnsiTheme="majorHAnsi" w:cs="Arial"/>
          <w:b/>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 xml:space="preserve">16.3 – A Ata de Registro de Preços deverá ser assinada pelo representante legal, diretor, sócio da empresa ou procurador devidamente acompanhado, respectivamente, do contrato social ou procuração, e cédula de identidade para ambas as hipóteses. </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 xml:space="preserve">16.4 – O prazo para assinatura da Ata de Registro de Preços </w:t>
      </w:r>
      <w:r w:rsidRPr="00ED0791">
        <w:rPr>
          <w:rFonts w:asciiTheme="majorHAnsi" w:hAnsiTheme="majorHAnsi" w:cs="Arial"/>
          <w:b/>
          <w:sz w:val="24"/>
          <w:szCs w:val="24"/>
          <w:lang w:eastAsia="ar-SA"/>
        </w:rPr>
        <w:t>será de 05 (cinco) dias úteis, contados a partir do recebimento da notificação enviada pelo Município (correspondência com aviso de recebimento)</w:t>
      </w:r>
      <w:r w:rsidRPr="00ED0791">
        <w:rPr>
          <w:rFonts w:asciiTheme="majorHAnsi" w:hAnsiTheme="majorHAnsi" w:cs="Arial"/>
          <w:sz w:val="24"/>
          <w:szCs w:val="24"/>
          <w:lang w:eastAsia="ar-SA"/>
        </w:rPr>
        <w:t>, podendo ser prorrogado por igual período, desde que solicitado por escrito, durante o seu transcurso e ocorra motivo justificado e aceito pela Administração.   Pela recusa</w:t>
      </w:r>
      <w:r w:rsidRPr="00ED0791">
        <w:rPr>
          <w:rFonts w:asciiTheme="majorHAnsi" w:hAnsiTheme="majorHAnsi" w:cs="Arial"/>
          <w:color w:val="000000"/>
          <w:sz w:val="24"/>
          <w:szCs w:val="24"/>
          <w:lang w:eastAsia="ar-SA"/>
        </w:rPr>
        <w:t xml:space="preserve"> em assinar a ATA, </w:t>
      </w:r>
      <w:r w:rsidRPr="00ED0791">
        <w:rPr>
          <w:rFonts w:asciiTheme="majorHAnsi" w:hAnsiTheme="majorHAnsi" w:cs="Arial"/>
          <w:sz w:val="24"/>
          <w:szCs w:val="24"/>
          <w:lang w:eastAsia="ar-SA"/>
        </w:rPr>
        <w:t xml:space="preserve">dentro do prazo estabelecido, será imputada a multa de </w:t>
      </w:r>
      <w:r w:rsidRPr="00ED0791">
        <w:rPr>
          <w:rFonts w:asciiTheme="majorHAnsi" w:hAnsiTheme="majorHAnsi" w:cs="Arial"/>
          <w:b/>
          <w:sz w:val="24"/>
          <w:szCs w:val="24"/>
          <w:lang w:eastAsia="ar-SA"/>
        </w:rPr>
        <w:t>10%</w:t>
      </w:r>
      <w:r w:rsidRPr="00ED0791">
        <w:rPr>
          <w:rFonts w:asciiTheme="majorHAnsi" w:hAnsiTheme="majorHAnsi" w:cs="Arial"/>
          <w:sz w:val="24"/>
          <w:szCs w:val="24"/>
          <w:lang w:eastAsia="ar-SA"/>
        </w:rPr>
        <w:t xml:space="preserve"> (dez</w:t>
      </w:r>
      <w:r w:rsidR="00CB44CB" w:rsidRPr="00ED0791">
        <w:rPr>
          <w:rFonts w:asciiTheme="majorHAnsi" w:hAnsiTheme="majorHAnsi" w:cs="Arial"/>
          <w:sz w:val="24"/>
          <w:szCs w:val="24"/>
          <w:lang w:eastAsia="ar-SA"/>
        </w:rPr>
        <w:t xml:space="preserve"> </w:t>
      </w:r>
      <w:r w:rsidRPr="00ED0791">
        <w:rPr>
          <w:rFonts w:asciiTheme="majorHAnsi" w:hAnsiTheme="majorHAnsi" w:cs="Arial"/>
          <w:sz w:val="24"/>
          <w:szCs w:val="24"/>
          <w:lang w:eastAsia="ar-SA"/>
        </w:rPr>
        <w:t>por cento) sobre o valor proposto, ao licitante vencedor.</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r w:rsidRPr="00ED0791">
        <w:rPr>
          <w:rFonts w:asciiTheme="majorHAnsi" w:hAnsiTheme="majorHAnsi" w:cs="Arial"/>
          <w:b/>
          <w:sz w:val="24"/>
          <w:szCs w:val="24"/>
          <w:lang w:eastAsia="ar-SA"/>
        </w:rPr>
        <w:t>17 – DOS EMPENHOS</w:t>
      </w:r>
    </w:p>
    <w:p w:rsidR="00130263" w:rsidRPr="00ED0791" w:rsidRDefault="00130263" w:rsidP="00130263">
      <w:pPr>
        <w:suppressAutoHyphens/>
        <w:jc w:val="both"/>
        <w:rPr>
          <w:rFonts w:asciiTheme="majorHAnsi" w:hAnsiTheme="majorHAnsi" w:cs="Arial"/>
          <w:bCs/>
          <w:sz w:val="24"/>
          <w:szCs w:val="24"/>
          <w:lang w:eastAsia="ar-SA"/>
        </w:rPr>
      </w:pPr>
    </w:p>
    <w:p w:rsidR="00130263" w:rsidRPr="00ED0791" w:rsidRDefault="00130263" w:rsidP="00130263">
      <w:pPr>
        <w:suppressAutoHyphens/>
        <w:jc w:val="both"/>
        <w:rPr>
          <w:rFonts w:asciiTheme="majorHAnsi" w:hAnsiTheme="majorHAnsi" w:cs="Arial"/>
          <w:bCs/>
          <w:sz w:val="24"/>
          <w:szCs w:val="24"/>
          <w:lang w:eastAsia="ar-SA"/>
        </w:rPr>
      </w:pPr>
      <w:r w:rsidRPr="00ED0791">
        <w:rPr>
          <w:rFonts w:asciiTheme="majorHAnsi" w:hAnsiTheme="majorHAnsi" w:cs="Arial"/>
          <w:bCs/>
          <w:sz w:val="24"/>
          <w:szCs w:val="24"/>
          <w:lang w:eastAsia="ar-SA"/>
        </w:rPr>
        <w:t xml:space="preserve">17.1 – O compromisso de fornecimento estará caracterizado após o recebimento da nota de empenho, que será emitido de acordo com o valor constante na Ata de Registro de Preços ou </w:t>
      </w:r>
      <w:smartTag w:uri="urn:schemas-microsoft-com:office:smarttags" w:element="PersonName">
        <w:smartTagPr>
          <w:attr w:name="ProductID" w:val="em seus Aditivos."/>
        </w:smartTagPr>
        <w:r w:rsidRPr="00ED0791">
          <w:rPr>
            <w:rFonts w:asciiTheme="majorHAnsi" w:hAnsiTheme="majorHAnsi" w:cs="Arial"/>
            <w:bCs/>
            <w:sz w:val="24"/>
            <w:szCs w:val="24"/>
            <w:lang w:eastAsia="ar-SA"/>
          </w:rPr>
          <w:t>em seus Aditivos.</w:t>
        </w:r>
      </w:smartTag>
    </w:p>
    <w:p w:rsidR="00130263" w:rsidRPr="00ED0791" w:rsidRDefault="00130263" w:rsidP="00130263">
      <w:pPr>
        <w:suppressAutoHyphens/>
        <w:jc w:val="both"/>
        <w:rPr>
          <w:rFonts w:asciiTheme="majorHAnsi" w:hAnsiTheme="majorHAnsi" w:cs="Arial"/>
          <w:bCs/>
          <w:sz w:val="24"/>
          <w:szCs w:val="24"/>
          <w:lang w:eastAsia="ar-SA"/>
        </w:rPr>
      </w:pPr>
    </w:p>
    <w:p w:rsidR="00130263" w:rsidRPr="00ED0791" w:rsidRDefault="00130263" w:rsidP="00130263">
      <w:pPr>
        <w:suppressAutoHyphens/>
        <w:jc w:val="both"/>
        <w:rPr>
          <w:rFonts w:asciiTheme="majorHAnsi" w:hAnsiTheme="majorHAnsi" w:cs="Arial"/>
          <w:bCs/>
          <w:sz w:val="24"/>
          <w:szCs w:val="24"/>
          <w:lang w:eastAsia="ar-SA"/>
        </w:rPr>
      </w:pPr>
      <w:r w:rsidRPr="00ED0791">
        <w:rPr>
          <w:rFonts w:asciiTheme="majorHAnsi" w:hAnsiTheme="majorHAnsi" w:cs="Arial"/>
          <w:bCs/>
          <w:sz w:val="24"/>
          <w:szCs w:val="24"/>
          <w:lang w:eastAsia="ar-SA"/>
        </w:rPr>
        <w:t xml:space="preserve">17.2 – A emissão do(s) empenho(s) será (ão) autorizada(s) pelo titular da pasta à qual pertencer à unidade requisitante, ou pela autoridade por ele delegada. </w:t>
      </w:r>
    </w:p>
    <w:p w:rsidR="00130263" w:rsidRPr="00ED0791" w:rsidRDefault="00130263" w:rsidP="00130263">
      <w:pPr>
        <w:suppressAutoHyphens/>
        <w:jc w:val="both"/>
        <w:rPr>
          <w:rFonts w:asciiTheme="majorHAnsi" w:hAnsiTheme="majorHAnsi" w:cs="Arial"/>
          <w:bCs/>
          <w:sz w:val="24"/>
          <w:szCs w:val="24"/>
          <w:lang w:eastAsia="ar-SA"/>
        </w:rPr>
      </w:pPr>
    </w:p>
    <w:p w:rsidR="00130263" w:rsidRPr="00ED0791" w:rsidRDefault="00130263" w:rsidP="00130263">
      <w:pPr>
        <w:suppressAutoHyphens/>
        <w:jc w:val="both"/>
        <w:rPr>
          <w:rFonts w:asciiTheme="majorHAnsi" w:hAnsiTheme="majorHAnsi" w:cs="Arial"/>
          <w:bCs/>
          <w:sz w:val="24"/>
          <w:szCs w:val="24"/>
          <w:lang w:eastAsia="ar-SA"/>
        </w:rPr>
      </w:pPr>
      <w:r w:rsidRPr="00ED0791">
        <w:rPr>
          <w:rFonts w:asciiTheme="majorHAnsi" w:hAnsiTheme="majorHAnsi" w:cs="Arial"/>
          <w:bCs/>
          <w:sz w:val="24"/>
          <w:szCs w:val="24"/>
          <w:lang w:eastAsia="ar-SA"/>
        </w:rPr>
        <w:t xml:space="preserve">17.3 – Na nota de empenho irá constar, </w:t>
      </w:r>
      <w:r w:rsidRPr="00ED0791">
        <w:rPr>
          <w:rFonts w:asciiTheme="majorHAnsi" w:hAnsiTheme="majorHAnsi" w:cs="Arial"/>
          <w:b/>
          <w:sz w:val="24"/>
          <w:szCs w:val="24"/>
          <w:lang w:eastAsia="ar-SA"/>
        </w:rPr>
        <w:t>obrigatoriamente</w:t>
      </w:r>
      <w:r w:rsidRPr="00ED0791">
        <w:rPr>
          <w:rFonts w:asciiTheme="majorHAnsi" w:hAnsiTheme="majorHAnsi" w:cs="Arial"/>
          <w:bCs/>
          <w:sz w:val="24"/>
          <w:szCs w:val="24"/>
          <w:lang w:eastAsia="ar-SA"/>
        </w:rPr>
        <w:t xml:space="preserve">, o número do processo licitatório que deu origem ao registro de preços, o tipo e a quantidade do material solicitado, valor (es), local(ais)  e prazo de entrega (quando não especificados no edital ou na Ata de Registro de Preços).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p>
    <w:p w:rsidR="00130263" w:rsidRPr="00ED0791" w:rsidRDefault="00130263" w:rsidP="00130263">
      <w:pPr>
        <w:suppressAutoHyphens/>
        <w:jc w:val="both"/>
        <w:rPr>
          <w:rFonts w:asciiTheme="majorHAnsi" w:hAnsiTheme="majorHAnsi" w:cs="Arial"/>
          <w:b/>
          <w:sz w:val="24"/>
          <w:szCs w:val="24"/>
          <w:lang w:eastAsia="ar-SA"/>
        </w:rPr>
      </w:pPr>
      <w:r w:rsidRPr="00ED0791">
        <w:rPr>
          <w:rFonts w:asciiTheme="majorHAnsi" w:hAnsiTheme="majorHAnsi" w:cs="Arial"/>
          <w:b/>
          <w:sz w:val="24"/>
          <w:szCs w:val="24"/>
          <w:lang w:eastAsia="ar-SA"/>
        </w:rPr>
        <w:t>18 – DO CONTROLE DOS PREÇOS REGISTRADOS</w:t>
      </w:r>
    </w:p>
    <w:p w:rsidR="00130263" w:rsidRPr="00ED0791" w:rsidRDefault="00130263" w:rsidP="00130263">
      <w:pPr>
        <w:suppressAutoHyphens/>
        <w:jc w:val="both"/>
        <w:rPr>
          <w:rFonts w:asciiTheme="majorHAnsi" w:hAnsiTheme="majorHAnsi" w:cs="Arial"/>
          <w:bCs/>
          <w:sz w:val="24"/>
          <w:szCs w:val="24"/>
          <w:lang w:eastAsia="ar-SA"/>
        </w:rPr>
      </w:pPr>
    </w:p>
    <w:p w:rsidR="00130263" w:rsidRPr="00ED0791" w:rsidRDefault="00130263" w:rsidP="00130263">
      <w:pPr>
        <w:suppressAutoHyphens/>
        <w:jc w:val="both"/>
        <w:rPr>
          <w:rFonts w:asciiTheme="majorHAnsi" w:hAnsiTheme="majorHAnsi" w:cs="Arial"/>
          <w:bCs/>
          <w:sz w:val="24"/>
          <w:szCs w:val="24"/>
          <w:lang w:eastAsia="ar-SA"/>
        </w:rPr>
      </w:pPr>
      <w:r w:rsidRPr="00ED0791">
        <w:rPr>
          <w:rFonts w:asciiTheme="majorHAnsi" w:hAnsiTheme="majorHAnsi" w:cs="Arial"/>
          <w:bCs/>
          <w:sz w:val="24"/>
          <w:szCs w:val="24"/>
          <w:lang w:eastAsia="ar-SA"/>
        </w:rPr>
        <w:t>18.1 – O Município realizará durante o prazo de vigência da Ata de Registro de Preços, pesquisas periódicas de preços, com a finalidade de obter os valores praticados no mercado para os itens objeto da presente licitação.</w:t>
      </w:r>
    </w:p>
    <w:p w:rsidR="00130263" w:rsidRPr="00ED0791" w:rsidRDefault="00130263" w:rsidP="00130263">
      <w:pPr>
        <w:suppressAutoHyphens/>
        <w:jc w:val="both"/>
        <w:rPr>
          <w:rFonts w:asciiTheme="majorHAnsi" w:hAnsiTheme="majorHAnsi" w:cs="Arial"/>
          <w:bCs/>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18.2 – Quando os preços registrados se apresentarem superiores aos praticados pelo mercado (conforme pesquisa realizada), o órgão gerenciador deverá:</w:t>
      </w: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a) convocar o fornecedor, visando à negociação para redução de preços e sua adequação ao praticado no mercado;</w:t>
      </w: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b) frustrada a negociação, o fornecedor será liberado do compromisso assumido; e</w:t>
      </w: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c) convocar os demais fornecedores, visando a igual oportunidade de negociação.</w:t>
      </w:r>
    </w:p>
    <w:p w:rsidR="00130263" w:rsidRPr="00ED0791" w:rsidRDefault="00130263" w:rsidP="00130263">
      <w:pPr>
        <w:suppressAutoHyphens/>
        <w:jc w:val="both"/>
        <w:rPr>
          <w:rFonts w:asciiTheme="majorHAnsi" w:hAnsiTheme="majorHAnsi" w:cs="Arial"/>
          <w:sz w:val="24"/>
          <w:szCs w:val="24"/>
          <w:lang w:eastAsia="ar-SA"/>
        </w:rPr>
      </w:pPr>
    </w:p>
    <w:p w:rsidR="00130263" w:rsidRPr="00ED0791" w:rsidRDefault="00130263" w:rsidP="00130263">
      <w:pPr>
        <w:suppressAutoHyphens/>
        <w:jc w:val="both"/>
        <w:rPr>
          <w:rFonts w:asciiTheme="majorHAnsi" w:hAnsiTheme="majorHAnsi" w:cs="Arial"/>
          <w:sz w:val="24"/>
          <w:szCs w:val="24"/>
          <w:lang w:eastAsia="ar-SA"/>
        </w:rPr>
      </w:pPr>
      <w:r w:rsidRPr="00ED0791">
        <w:rPr>
          <w:rFonts w:asciiTheme="majorHAnsi" w:hAnsiTheme="majorHAnsi" w:cs="Arial"/>
          <w:sz w:val="24"/>
          <w:szCs w:val="24"/>
          <w:lang w:eastAsia="ar-SA"/>
        </w:rPr>
        <w:t>18.3 – Não havendo êxito nas negociações, o órgão gerenciador deverá proceder à revogação da Ata de Registro de Preços, adotando as medidas cabíveis para obtenção da contratação mais vantajosa.</w:t>
      </w:r>
    </w:p>
    <w:p w:rsidR="00130263" w:rsidRPr="00ED0791" w:rsidRDefault="00130263" w:rsidP="00130263">
      <w:pPr>
        <w:suppressAutoHyphens/>
        <w:jc w:val="both"/>
        <w:rPr>
          <w:rFonts w:asciiTheme="majorHAnsi" w:hAnsiTheme="majorHAnsi" w:cs="Arial"/>
          <w:b/>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bCs/>
          <w:sz w:val="24"/>
          <w:szCs w:val="24"/>
          <w:lang w:eastAsia="ar-SA"/>
        </w:rPr>
      </w:pPr>
      <w:r w:rsidRPr="00ED0791">
        <w:rPr>
          <w:rFonts w:asciiTheme="majorHAnsi" w:hAnsiTheme="majorHAnsi" w:cs="Arial"/>
          <w:b/>
          <w:bCs/>
          <w:sz w:val="24"/>
          <w:szCs w:val="24"/>
          <w:lang w:eastAsia="ar-SA"/>
        </w:rPr>
        <w:t>19 – DOS ANEXOS</w:t>
      </w:r>
    </w:p>
    <w:p w:rsidR="00A86A13" w:rsidRPr="00ED0791" w:rsidRDefault="00A86A13" w:rsidP="00130263">
      <w:pPr>
        <w:overflowPunct w:val="0"/>
        <w:autoSpaceDE w:val="0"/>
        <w:autoSpaceDN w:val="0"/>
        <w:adjustRightInd w:val="0"/>
        <w:jc w:val="both"/>
        <w:textAlignment w:val="baseline"/>
        <w:rPr>
          <w:rFonts w:asciiTheme="majorHAnsi" w:hAnsiTheme="majorHAnsi" w:cs="Arial"/>
          <w:b/>
          <w:bCs/>
          <w:sz w:val="24"/>
          <w:szCs w:val="24"/>
          <w:lang w:eastAsia="ar-SA"/>
        </w:rPr>
      </w:pPr>
    </w:p>
    <w:p w:rsidR="00130263" w:rsidRPr="00ED0791" w:rsidRDefault="00A86A13" w:rsidP="00130263">
      <w:pPr>
        <w:numPr>
          <w:ilvl w:val="0"/>
          <w:numId w:val="1"/>
        </w:numPr>
        <w:tabs>
          <w:tab w:val="left" w:pos="360"/>
        </w:tabs>
        <w:suppressAutoHyphens/>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w:t>
      </w:r>
      <w:r w:rsidR="00130263" w:rsidRPr="00ED0791">
        <w:rPr>
          <w:rFonts w:asciiTheme="majorHAnsi" w:hAnsiTheme="majorHAnsi" w:cs="Arial"/>
          <w:sz w:val="24"/>
          <w:szCs w:val="24"/>
          <w:lang w:eastAsia="ar-SA"/>
        </w:rPr>
        <w:t>– Fazem parte deste processo como anexos: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lastRenderedPageBreak/>
        <w:t xml:space="preserve"> 19.2</w:t>
      </w:r>
      <w:r w:rsidR="00130263" w:rsidRPr="00ED0791">
        <w:rPr>
          <w:rFonts w:asciiTheme="majorHAnsi" w:hAnsiTheme="majorHAnsi" w:cs="Arial"/>
          <w:sz w:val="24"/>
          <w:szCs w:val="24"/>
          <w:lang w:eastAsia="ar-SA"/>
        </w:rPr>
        <w:t xml:space="preserve">– </w:t>
      </w:r>
      <w:r w:rsidR="00130263" w:rsidRPr="00ED0791">
        <w:rPr>
          <w:rFonts w:asciiTheme="majorHAnsi" w:hAnsiTheme="majorHAnsi" w:cs="Arial"/>
          <w:b/>
          <w:bCs/>
          <w:sz w:val="24"/>
          <w:szCs w:val="24"/>
          <w:lang w:eastAsia="ar-SA"/>
        </w:rPr>
        <w:t>ANEXO I</w:t>
      </w:r>
      <w:r w:rsidR="00130263" w:rsidRPr="00ED0791">
        <w:rPr>
          <w:rFonts w:asciiTheme="majorHAnsi" w:hAnsiTheme="majorHAnsi" w:cs="Arial"/>
          <w:sz w:val="24"/>
          <w:szCs w:val="24"/>
          <w:lang w:eastAsia="ar-SA"/>
        </w:rPr>
        <w:t xml:space="preserve"> – ESPECIFICAÇÃO E VALOR DE REFERÊNCIA</w:t>
      </w:r>
    </w:p>
    <w:p w:rsidR="00130263" w:rsidRPr="00ED0791" w:rsidRDefault="00130263" w:rsidP="00A8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19.3</w:t>
      </w:r>
      <w:r w:rsidR="00130263" w:rsidRPr="00ED0791">
        <w:rPr>
          <w:rFonts w:asciiTheme="majorHAnsi" w:hAnsiTheme="majorHAnsi" w:cs="Arial"/>
          <w:sz w:val="24"/>
          <w:szCs w:val="24"/>
          <w:lang w:eastAsia="ar-SA"/>
        </w:rPr>
        <w:t xml:space="preserve"> – </w:t>
      </w:r>
      <w:r w:rsidR="00130263" w:rsidRPr="00ED0791">
        <w:rPr>
          <w:rFonts w:asciiTheme="majorHAnsi" w:hAnsiTheme="majorHAnsi" w:cs="Arial"/>
          <w:b/>
          <w:bCs/>
          <w:sz w:val="24"/>
          <w:szCs w:val="24"/>
          <w:lang w:eastAsia="ar-SA"/>
        </w:rPr>
        <w:t>ANEXO II</w:t>
      </w:r>
      <w:r w:rsidR="00130263" w:rsidRPr="00ED0791">
        <w:rPr>
          <w:rFonts w:asciiTheme="majorHAnsi" w:hAnsiTheme="majorHAnsi" w:cs="Arial"/>
          <w:sz w:val="24"/>
          <w:szCs w:val="24"/>
          <w:lang w:eastAsia="ar-SA"/>
        </w:rPr>
        <w:t xml:space="preserve"> – DECLARAÇÃO DE HABILITAÇÃO</w:t>
      </w:r>
    </w:p>
    <w:p w:rsidR="00130263" w:rsidRPr="00ED0791" w:rsidRDefault="00130263" w:rsidP="00A8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19.4</w:t>
      </w:r>
      <w:r w:rsidR="00130263" w:rsidRPr="00ED0791">
        <w:rPr>
          <w:rFonts w:asciiTheme="majorHAnsi" w:hAnsiTheme="majorHAnsi" w:cs="Arial"/>
          <w:sz w:val="24"/>
          <w:szCs w:val="24"/>
          <w:lang w:eastAsia="ar-SA"/>
        </w:rPr>
        <w:t xml:space="preserve"> – </w:t>
      </w:r>
      <w:r w:rsidR="00130263" w:rsidRPr="00ED0791">
        <w:rPr>
          <w:rFonts w:asciiTheme="majorHAnsi" w:hAnsiTheme="majorHAnsi" w:cs="Arial"/>
          <w:b/>
          <w:bCs/>
          <w:sz w:val="24"/>
          <w:szCs w:val="24"/>
          <w:lang w:eastAsia="ar-SA"/>
        </w:rPr>
        <w:t>ANEXO III</w:t>
      </w:r>
      <w:r w:rsidR="00130263" w:rsidRPr="00ED0791">
        <w:rPr>
          <w:rFonts w:asciiTheme="majorHAnsi" w:hAnsiTheme="majorHAnsi" w:cs="Arial"/>
          <w:sz w:val="24"/>
          <w:szCs w:val="24"/>
          <w:lang w:eastAsia="ar-SA"/>
        </w:rPr>
        <w:t xml:space="preserve"> – MODELO DE CREDENCIAMENTO</w:t>
      </w:r>
    </w:p>
    <w:p w:rsidR="00130263" w:rsidRPr="00ED0791" w:rsidRDefault="00130263" w:rsidP="00A8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19.5</w:t>
      </w:r>
      <w:r w:rsidR="00130263" w:rsidRPr="00ED0791">
        <w:rPr>
          <w:rFonts w:asciiTheme="majorHAnsi" w:hAnsiTheme="majorHAnsi" w:cs="Arial"/>
          <w:sz w:val="24"/>
          <w:szCs w:val="24"/>
          <w:lang w:eastAsia="ar-SA"/>
        </w:rPr>
        <w:t xml:space="preserve">– </w:t>
      </w:r>
      <w:r w:rsidR="00130263" w:rsidRPr="00ED0791">
        <w:rPr>
          <w:rFonts w:asciiTheme="majorHAnsi" w:hAnsiTheme="majorHAnsi" w:cs="Arial"/>
          <w:b/>
          <w:bCs/>
          <w:sz w:val="24"/>
          <w:szCs w:val="24"/>
          <w:lang w:eastAsia="ar-SA"/>
        </w:rPr>
        <w:t>ANEXO IV</w:t>
      </w:r>
      <w:r w:rsidR="00130263" w:rsidRPr="00ED0791">
        <w:rPr>
          <w:rFonts w:asciiTheme="majorHAnsi" w:hAnsiTheme="majorHAnsi" w:cs="Arial"/>
          <w:sz w:val="24"/>
          <w:szCs w:val="24"/>
          <w:lang w:eastAsia="ar-SA"/>
        </w:rPr>
        <w:t xml:space="preserve"> – MODELO DE PROPOSTA </w:t>
      </w:r>
      <w:r w:rsidR="00027F8E" w:rsidRPr="00ED0791">
        <w:rPr>
          <w:rFonts w:asciiTheme="majorHAnsi" w:hAnsiTheme="majorHAnsi" w:cs="Arial"/>
          <w:sz w:val="24"/>
          <w:szCs w:val="24"/>
          <w:lang w:eastAsia="ar-SA"/>
        </w:rPr>
        <w:t>FINANCEIRA</w:t>
      </w:r>
    </w:p>
    <w:p w:rsidR="00130263" w:rsidRPr="00ED0791" w:rsidRDefault="00130263" w:rsidP="00A8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19.6</w:t>
      </w:r>
      <w:r w:rsidR="00130263" w:rsidRPr="00ED0791">
        <w:rPr>
          <w:rFonts w:asciiTheme="majorHAnsi" w:hAnsiTheme="majorHAnsi" w:cs="Arial"/>
          <w:sz w:val="24"/>
          <w:szCs w:val="24"/>
          <w:lang w:eastAsia="ar-SA"/>
        </w:rPr>
        <w:t xml:space="preserve"> –</w:t>
      </w:r>
      <w:r w:rsidR="00130263" w:rsidRPr="00ED0791">
        <w:rPr>
          <w:rFonts w:asciiTheme="majorHAnsi" w:hAnsiTheme="majorHAnsi" w:cs="Arial"/>
          <w:b/>
          <w:sz w:val="24"/>
          <w:szCs w:val="24"/>
          <w:lang w:eastAsia="ar-SA"/>
        </w:rPr>
        <w:t xml:space="preserve">ANEXO V </w:t>
      </w:r>
      <w:r w:rsidR="00130263" w:rsidRPr="00ED0791">
        <w:rPr>
          <w:rFonts w:asciiTheme="majorHAnsi" w:hAnsiTheme="majorHAnsi" w:cs="Arial"/>
          <w:sz w:val="24"/>
          <w:szCs w:val="24"/>
          <w:lang w:eastAsia="ar-SA"/>
        </w:rPr>
        <w:t>– MODELO DE</w:t>
      </w:r>
      <w:r w:rsidR="00CB44CB" w:rsidRPr="00ED0791">
        <w:rPr>
          <w:rFonts w:asciiTheme="majorHAnsi" w:hAnsiTheme="majorHAnsi" w:cs="Arial"/>
          <w:sz w:val="24"/>
          <w:szCs w:val="24"/>
          <w:lang w:eastAsia="ar-SA"/>
        </w:rPr>
        <w:t xml:space="preserve"> </w:t>
      </w:r>
      <w:r w:rsidR="00130263" w:rsidRPr="00ED0791">
        <w:rPr>
          <w:rFonts w:asciiTheme="majorHAnsi" w:hAnsiTheme="majorHAnsi" w:cs="Arial"/>
          <w:sz w:val="24"/>
          <w:szCs w:val="24"/>
          <w:lang w:eastAsia="ar-SA"/>
        </w:rPr>
        <w:t xml:space="preserve">DECLARAÇÃO </w:t>
      </w:r>
      <w:smartTag w:uri="urn:schemas-microsoft-com:office:smarttags" w:element="PersonName">
        <w:smartTagPr>
          <w:attr w:name="ProductID" w:val="EM CUMPRIMENTO AO DISPOSTO"/>
        </w:smartTagPr>
        <w:r w:rsidR="00130263" w:rsidRPr="00ED0791">
          <w:rPr>
            <w:rFonts w:asciiTheme="majorHAnsi" w:hAnsiTheme="majorHAnsi" w:cs="Arial"/>
            <w:sz w:val="24"/>
            <w:szCs w:val="24"/>
            <w:lang w:eastAsia="ar-SA"/>
          </w:rPr>
          <w:t>EM CUMPRIMENTO AO DISPOSTO</w:t>
        </w:r>
      </w:smartTag>
      <w:r w:rsidR="00130263" w:rsidRPr="00ED0791">
        <w:rPr>
          <w:rFonts w:asciiTheme="majorHAnsi" w:hAnsiTheme="majorHAnsi" w:cs="Arial"/>
          <w:sz w:val="24"/>
          <w:szCs w:val="24"/>
          <w:lang w:eastAsia="ar-SA"/>
        </w:rPr>
        <w:t xml:space="preserve"> NO INCISO V DO ARTIGO 27  E XVIII AO ART. 78 DA LEI Nº. 8.666/93 (DECLARAÇÃO DE PROTEÇÃO DO TRABALHO DO MENOR).</w:t>
      </w:r>
    </w:p>
    <w:p w:rsidR="00130263" w:rsidRPr="00ED0791" w:rsidRDefault="00130263" w:rsidP="00A86A13">
      <w:pPr>
        <w:keepNext/>
        <w:autoSpaceDE w:val="0"/>
        <w:ind w:right="-234"/>
        <w:outlineLvl w:val="3"/>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textAlignment w:val="baseline"/>
        <w:rPr>
          <w:rFonts w:asciiTheme="majorHAnsi" w:hAnsiTheme="majorHAnsi" w:cs="Arial"/>
          <w:sz w:val="24"/>
          <w:szCs w:val="24"/>
        </w:rPr>
      </w:pPr>
      <w:r w:rsidRPr="00ED0791">
        <w:rPr>
          <w:rFonts w:asciiTheme="majorHAnsi" w:hAnsiTheme="majorHAnsi" w:cs="Arial"/>
          <w:sz w:val="24"/>
          <w:szCs w:val="24"/>
        </w:rPr>
        <w:t>19.7</w:t>
      </w:r>
      <w:r w:rsidR="00130263" w:rsidRPr="00ED0791">
        <w:rPr>
          <w:rFonts w:asciiTheme="majorHAnsi" w:hAnsiTheme="majorHAnsi" w:cs="Arial"/>
          <w:sz w:val="24"/>
          <w:szCs w:val="24"/>
        </w:rPr>
        <w:t xml:space="preserve">– </w:t>
      </w:r>
      <w:r w:rsidR="00130263" w:rsidRPr="00ED0791">
        <w:rPr>
          <w:rFonts w:asciiTheme="majorHAnsi" w:hAnsiTheme="majorHAnsi" w:cs="Arial"/>
          <w:b/>
          <w:sz w:val="24"/>
          <w:szCs w:val="24"/>
        </w:rPr>
        <w:t>ANEXO VI</w:t>
      </w:r>
      <w:r w:rsidR="00130263" w:rsidRPr="00ED0791">
        <w:rPr>
          <w:rFonts w:asciiTheme="majorHAnsi" w:hAnsiTheme="majorHAnsi" w:cs="Arial"/>
          <w:sz w:val="24"/>
          <w:szCs w:val="24"/>
        </w:rPr>
        <w:t xml:space="preserve"> </w:t>
      </w:r>
      <w:r w:rsidR="00130263" w:rsidRPr="00ED0791">
        <w:rPr>
          <w:rFonts w:asciiTheme="majorHAnsi" w:hAnsiTheme="majorHAnsi" w:cs="Arial"/>
          <w:b/>
          <w:sz w:val="24"/>
          <w:szCs w:val="24"/>
        </w:rPr>
        <w:t xml:space="preserve">– </w:t>
      </w:r>
      <w:r w:rsidR="00130263" w:rsidRPr="00ED0791">
        <w:rPr>
          <w:rFonts w:asciiTheme="majorHAnsi" w:hAnsiTheme="majorHAnsi" w:cs="Arial"/>
          <w:sz w:val="24"/>
          <w:szCs w:val="24"/>
        </w:rPr>
        <w:t>MODELO DE DECLARAÇÃO DE INIDONEIDADE</w:t>
      </w:r>
    </w:p>
    <w:p w:rsidR="00130263" w:rsidRPr="00ED0791" w:rsidRDefault="00130263" w:rsidP="00A8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19.8</w:t>
      </w:r>
      <w:r w:rsidR="00130263" w:rsidRPr="00ED0791">
        <w:rPr>
          <w:rFonts w:asciiTheme="majorHAnsi" w:hAnsiTheme="majorHAnsi" w:cs="Arial"/>
          <w:sz w:val="24"/>
          <w:szCs w:val="24"/>
          <w:lang w:eastAsia="ar-SA"/>
        </w:rPr>
        <w:t xml:space="preserve"> – </w:t>
      </w:r>
      <w:r w:rsidR="00130263" w:rsidRPr="00ED0791">
        <w:rPr>
          <w:rFonts w:asciiTheme="majorHAnsi" w:hAnsiTheme="majorHAnsi" w:cs="Arial"/>
          <w:b/>
          <w:sz w:val="24"/>
          <w:szCs w:val="24"/>
          <w:lang w:eastAsia="ar-SA"/>
        </w:rPr>
        <w:t>ANEXO VII</w:t>
      </w:r>
      <w:r w:rsidR="00130263" w:rsidRPr="00ED0791">
        <w:rPr>
          <w:rFonts w:asciiTheme="majorHAnsi" w:hAnsiTheme="majorHAnsi" w:cs="Arial"/>
          <w:sz w:val="24"/>
          <w:szCs w:val="24"/>
          <w:lang w:eastAsia="ar-SA"/>
        </w:rPr>
        <w:t xml:space="preserve"> – MODELO DE DECLARAÇÃO DE MICRO OU PEQUENA EMPRESA</w:t>
      </w:r>
    </w:p>
    <w:p w:rsidR="00130263" w:rsidRPr="00ED0791" w:rsidRDefault="00130263" w:rsidP="00A8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A86A13" w:rsidP="00A86A1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19.9</w:t>
      </w:r>
      <w:r w:rsidR="00130263" w:rsidRPr="00ED0791">
        <w:rPr>
          <w:rFonts w:asciiTheme="majorHAnsi" w:hAnsiTheme="majorHAnsi" w:cs="Arial"/>
          <w:sz w:val="24"/>
          <w:szCs w:val="24"/>
          <w:lang w:eastAsia="ar-SA"/>
        </w:rPr>
        <w:t xml:space="preserve"> – </w:t>
      </w:r>
      <w:r w:rsidR="00130263" w:rsidRPr="00ED0791">
        <w:rPr>
          <w:rFonts w:asciiTheme="majorHAnsi" w:hAnsiTheme="majorHAnsi" w:cs="Arial"/>
          <w:b/>
          <w:bCs/>
          <w:sz w:val="24"/>
          <w:szCs w:val="24"/>
          <w:lang w:eastAsia="ar-SA"/>
        </w:rPr>
        <w:t>ANEXO VIII</w:t>
      </w:r>
      <w:r w:rsidR="00130263" w:rsidRPr="00ED0791">
        <w:rPr>
          <w:rFonts w:asciiTheme="majorHAnsi" w:hAnsiTheme="majorHAnsi" w:cs="Arial"/>
          <w:sz w:val="24"/>
          <w:szCs w:val="24"/>
          <w:lang w:eastAsia="ar-SA"/>
        </w:rPr>
        <w:t xml:space="preserve"> – MINUTA DA ATA DE REGISTRO DE PREÇOS</w:t>
      </w:r>
    </w:p>
    <w:p w:rsidR="00130263" w:rsidRPr="00ED0791" w:rsidRDefault="00130263" w:rsidP="00A86A1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right"/>
        <w:textAlignment w:val="baseline"/>
        <w:rPr>
          <w:rFonts w:asciiTheme="majorHAnsi" w:hAnsiTheme="majorHAnsi" w:cs="Arial"/>
          <w:sz w:val="24"/>
          <w:szCs w:val="24"/>
          <w:lang w:eastAsia="ar-SA"/>
        </w:rPr>
      </w:pPr>
    </w:p>
    <w:p w:rsidR="00130263" w:rsidRPr="00ED0791" w:rsidRDefault="00E225F8" w:rsidP="00130263">
      <w:pPr>
        <w:overflowPunct w:val="0"/>
        <w:autoSpaceDE w:val="0"/>
        <w:autoSpaceDN w:val="0"/>
        <w:adjustRightInd w:val="0"/>
        <w:jc w:val="center"/>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GABINETE DO PREFEITO</w:t>
      </w:r>
      <w:r w:rsidR="00130263" w:rsidRPr="00ED0791">
        <w:rPr>
          <w:rFonts w:asciiTheme="majorHAnsi" w:hAnsiTheme="majorHAnsi" w:cs="Arial"/>
          <w:sz w:val="24"/>
          <w:szCs w:val="24"/>
          <w:lang w:eastAsia="ar-SA"/>
        </w:rPr>
        <w:t xml:space="preserve">, em </w:t>
      </w:r>
      <w:r w:rsidR="002F2A12" w:rsidRPr="00ED0791">
        <w:rPr>
          <w:rFonts w:asciiTheme="majorHAnsi" w:hAnsiTheme="majorHAnsi" w:cs="Arial"/>
          <w:sz w:val="24"/>
          <w:szCs w:val="24"/>
          <w:lang w:eastAsia="ar-SA"/>
        </w:rPr>
        <w:t>08</w:t>
      </w:r>
      <w:r w:rsidR="00130263" w:rsidRPr="00ED0791">
        <w:rPr>
          <w:rFonts w:asciiTheme="majorHAnsi" w:hAnsiTheme="majorHAnsi" w:cs="Arial"/>
          <w:sz w:val="24"/>
          <w:szCs w:val="24"/>
          <w:lang w:eastAsia="ar-SA"/>
        </w:rPr>
        <w:t xml:space="preserve"> de </w:t>
      </w:r>
      <w:r w:rsidR="002F2A12" w:rsidRPr="00ED0791">
        <w:rPr>
          <w:rFonts w:asciiTheme="majorHAnsi" w:hAnsiTheme="majorHAnsi" w:cs="Arial"/>
          <w:sz w:val="24"/>
          <w:szCs w:val="24"/>
          <w:lang w:eastAsia="ar-SA"/>
        </w:rPr>
        <w:t>fevereiro</w:t>
      </w:r>
      <w:r w:rsidR="004A204B" w:rsidRPr="00ED0791">
        <w:rPr>
          <w:rFonts w:asciiTheme="majorHAnsi" w:hAnsiTheme="majorHAnsi" w:cs="Arial"/>
          <w:sz w:val="24"/>
          <w:szCs w:val="24"/>
          <w:lang w:eastAsia="ar-SA"/>
        </w:rPr>
        <w:t xml:space="preserve"> </w:t>
      </w:r>
      <w:r w:rsidR="00130263" w:rsidRPr="00ED0791">
        <w:rPr>
          <w:rFonts w:asciiTheme="majorHAnsi" w:hAnsiTheme="majorHAnsi" w:cs="Arial"/>
          <w:sz w:val="24"/>
          <w:szCs w:val="24"/>
          <w:lang w:eastAsia="ar-SA"/>
        </w:rPr>
        <w:t>de 20</w:t>
      </w:r>
      <w:r w:rsidR="00CB44CB" w:rsidRPr="00ED0791">
        <w:rPr>
          <w:rFonts w:asciiTheme="majorHAnsi" w:hAnsiTheme="majorHAnsi" w:cs="Arial"/>
          <w:sz w:val="24"/>
          <w:szCs w:val="24"/>
          <w:lang w:eastAsia="ar-SA"/>
        </w:rPr>
        <w:t>1</w:t>
      </w:r>
      <w:r w:rsidR="002F2A12" w:rsidRPr="00ED0791">
        <w:rPr>
          <w:rFonts w:asciiTheme="majorHAnsi" w:hAnsiTheme="majorHAnsi" w:cs="Arial"/>
          <w:sz w:val="24"/>
          <w:szCs w:val="24"/>
          <w:lang w:eastAsia="ar-SA"/>
        </w:rPr>
        <w:t>2</w:t>
      </w:r>
    </w:p>
    <w:p w:rsidR="00130263" w:rsidRPr="00ED0791" w:rsidRDefault="00130263" w:rsidP="00130263">
      <w:pPr>
        <w:overflowPunct w:val="0"/>
        <w:autoSpaceDE w:val="0"/>
        <w:autoSpaceDN w:val="0"/>
        <w:adjustRightInd w:val="0"/>
        <w:jc w:val="right"/>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2F2A12" w:rsidP="00130263">
      <w:pPr>
        <w:overflowPunct w:val="0"/>
        <w:autoSpaceDE w:val="0"/>
        <w:autoSpaceDN w:val="0"/>
        <w:adjustRightInd w:val="0"/>
        <w:jc w:val="center"/>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ADEMAR ANTÔNIO DALL ROSSO FRESCURA</w:t>
      </w:r>
    </w:p>
    <w:p w:rsidR="00130263" w:rsidRPr="00ED0791" w:rsidRDefault="00E225F8" w:rsidP="00130263">
      <w:pPr>
        <w:overflowPunct w:val="0"/>
        <w:autoSpaceDE w:val="0"/>
        <w:autoSpaceDN w:val="0"/>
        <w:adjustRightInd w:val="0"/>
        <w:jc w:val="center"/>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PREFEITO MUNICIPAL</w:t>
      </w:r>
      <w:r w:rsidR="002F2A12" w:rsidRPr="00ED0791">
        <w:rPr>
          <w:rFonts w:asciiTheme="majorHAnsi" w:hAnsiTheme="majorHAnsi" w:cs="Arial"/>
          <w:sz w:val="24"/>
          <w:szCs w:val="24"/>
          <w:lang w:eastAsia="ar-SA"/>
        </w:rPr>
        <w:t xml:space="preserve"> EM EXERCÍCIO</w:t>
      </w:r>
    </w:p>
    <w:p w:rsidR="00130263" w:rsidRPr="00ED0791" w:rsidRDefault="00130263" w:rsidP="00130263">
      <w:pPr>
        <w:overflowPunct w:val="0"/>
        <w:autoSpaceDE w:val="0"/>
        <w:autoSpaceDN w:val="0"/>
        <w:adjustRightInd w:val="0"/>
        <w:jc w:val="center"/>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sz w:val="24"/>
          <w:szCs w:val="24"/>
          <w:lang w:eastAsia="ar-SA"/>
        </w:rPr>
      </w:pPr>
    </w:p>
    <w:p w:rsidR="00130263" w:rsidRPr="00ED0791" w:rsidRDefault="00130263" w:rsidP="00130263">
      <w:pPr>
        <w:pStyle w:val="Recuodecorpodetexto2"/>
        <w:spacing w:line="240" w:lineRule="auto"/>
        <w:ind w:left="0" w:firstLine="0"/>
        <w:jc w:val="both"/>
        <w:rPr>
          <w:rFonts w:asciiTheme="majorHAnsi" w:hAnsiTheme="majorHAnsi" w:cs="Arial"/>
          <w:sz w:val="24"/>
          <w:szCs w:val="24"/>
        </w:rPr>
      </w:pPr>
      <w:r w:rsidRPr="00ED0791">
        <w:rPr>
          <w:rFonts w:asciiTheme="majorHAnsi" w:hAnsiTheme="majorHAnsi" w:cs="Arial"/>
          <w:sz w:val="24"/>
          <w:szCs w:val="24"/>
        </w:rPr>
        <w:t xml:space="preserve">Aprovo o presente Edital de acordo com a Lei n.º 10.520 de 17-07-2002, e do Decreto Municipal nº 77/2006, de 27 de Janeiro de 2006, Lei complementar 123/2006, Decreto Municipal 206/2008, Decreto Municipal nº </w:t>
      </w:r>
      <w:r w:rsidR="00B36B5F" w:rsidRPr="00ED0791">
        <w:rPr>
          <w:rFonts w:asciiTheme="majorHAnsi" w:hAnsiTheme="majorHAnsi" w:cs="Arial"/>
          <w:sz w:val="24"/>
          <w:szCs w:val="24"/>
        </w:rPr>
        <w:t>410/2010</w:t>
      </w:r>
      <w:r w:rsidRPr="00ED0791">
        <w:rPr>
          <w:rFonts w:asciiTheme="majorHAnsi" w:hAnsiTheme="majorHAnsi" w:cs="Arial"/>
          <w:sz w:val="24"/>
          <w:szCs w:val="24"/>
        </w:rPr>
        <w:t>, com aplicação subsidiária da Lei Federal nº 8.666/93 e suas alterações posteriores.</w:t>
      </w:r>
    </w:p>
    <w:p w:rsidR="00130263" w:rsidRPr="00ED0791" w:rsidRDefault="00130263" w:rsidP="00130263">
      <w:pPr>
        <w:tabs>
          <w:tab w:val="left" w:pos="2835"/>
        </w:tabs>
        <w:spacing w:before="120"/>
        <w:ind w:left="3402" w:hanging="3402"/>
        <w:rPr>
          <w:rFonts w:asciiTheme="majorHAnsi" w:hAnsiTheme="majorHAnsi" w:cs="Arial"/>
          <w:sz w:val="24"/>
          <w:szCs w:val="24"/>
        </w:rPr>
      </w:pPr>
    </w:p>
    <w:p w:rsidR="00130263" w:rsidRPr="00ED0791" w:rsidRDefault="00130263" w:rsidP="00130263">
      <w:pPr>
        <w:tabs>
          <w:tab w:val="left" w:pos="2835"/>
        </w:tabs>
        <w:spacing w:before="120"/>
        <w:ind w:left="3402" w:hanging="3402"/>
        <w:rPr>
          <w:rFonts w:asciiTheme="majorHAnsi" w:hAnsiTheme="majorHAnsi" w:cs="Arial"/>
          <w:sz w:val="24"/>
          <w:szCs w:val="24"/>
        </w:rPr>
      </w:pPr>
    </w:p>
    <w:p w:rsidR="00130263" w:rsidRPr="00ED0791" w:rsidRDefault="00130263" w:rsidP="00130263">
      <w:pPr>
        <w:tabs>
          <w:tab w:val="left" w:pos="2835"/>
        </w:tabs>
        <w:spacing w:before="120"/>
        <w:ind w:left="3402" w:hanging="3402"/>
        <w:jc w:val="center"/>
        <w:rPr>
          <w:rFonts w:asciiTheme="majorHAnsi" w:hAnsiTheme="majorHAnsi" w:cs="Arial"/>
          <w:sz w:val="24"/>
          <w:szCs w:val="24"/>
        </w:rPr>
      </w:pPr>
      <w:r w:rsidRPr="00ED0791">
        <w:rPr>
          <w:rFonts w:asciiTheme="majorHAnsi" w:hAnsiTheme="majorHAnsi" w:cs="Arial"/>
          <w:sz w:val="24"/>
          <w:szCs w:val="24"/>
        </w:rPr>
        <w:t xml:space="preserve">Dr. </w:t>
      </w:r>
      <w:r w:rsidR="002F2A12" w:rsidRPr="00ED0791">
        <w:rPr>
          <w:rFonts w:asciiTheme="majorHAnsi" w:hAnsiTheme="majorHAnsi" w:cs="Arial"/>
          <w:sz w:val="24"/>
          <w:szCs w:val="24"/>
        </w:rPr>
        <w:t xml:space="preserve">João Inácio Machado Paz </w:t>
      </w:r>
      <w:r w:rsidRPr="00ED0791">
        <w:rPr>
          <w:rFonts w:asciiTheme="majorHAnsi" w:hAnsiTheme="majorHAnsi" w:cs="Arial"/>
          <w:sz w:val="24"/>
          <w:szCs w:val="24"/>
        </w:rPr>
        <w:t xml:space="preserve"> </w:t>
      </w:r>
    </w:p>
    <w:p w:rsidR="00130263" w:rsidRPr="00ED0791" w:rsidRDefault="007B5932" w:rsidP="00130263">
      <w:pPr>
        <w:tabs>
          <w:tab w:val="left" w:pos="2835"/>
        </w:tabs>
        <w:spacing w:before="120"/>
        <w:ind w:left="3402" w:hanging="3402"/>
        <w:jc w:val="center"/>
        <w:rPr>
          <w:rFonts w:asciiTheme="majorHAnsi" w:hAnsiTheme="majorHAnsi" w:cs="Arial"/>
          <w:sz w:val="24"/>
          <w:szCs w:val="24"/>
        </w:rPr>
      </w:pPr>
      <w:r w:rsidRPr="00ED0791">
        <w:rPr>
          <w:rFonts w:asciiTheme="majorHAnsi" w:hAnsiTheme="majorHAnsi" w:cs="Arial"/>
          <w:sz w:val="24"/>
          <w:szCs w:val="24"/>
        </w:rPr>
        <w:t xml:space="preserve">Procurador </w:t>
      </w:r>
      <w:r w:rsidR="00130263" w:rsidRPr="00ED0791">
        <w:rPr>
          <w:rFonts w:asciiTheme="majorHAnsi" w:hAnsiTheme="majorHAnsi" w:cs="Arial"/>
          <w:sz w:val="24"/>
          <w:szCs w:val="24"/>
        </w:rPr>
        <w:t>Jurídico do Município</w:t>
      </w:r>
    </w:p>
    <w:p w:rsidR="00130263" w:rsidRPr="00ED0791" w:rsidRDefault="00130263" w:rsidP="00130263">
      <w:pPr>
        <w:tabs>
          <w:tab w:val="left" w:pos="2835"/>
        </w:tabs>
        <w:spacing w:before="120"/>
        <w:ind w:left="3402" w:hanging="3402"/>
        <w:jc w:val="center"/>
        <w:rPr>
          <w:rFonts w:asciiTheme="majorHAnsi" w:hAnsiTheme="majorHAnsi" w:cs="Arial"/>
          <w:sz w:val="24"/>
          <w:szCs w:val="24"/>
        </w:rPr>
      </w:pPr>
      <w:r w:rsidRPr="00ED0791">
        <w:rPr>
          <w:rFonts w:asciiTheme="majorHAnsi" w:hAnsiTheme="majorHAnsi" w:cs="Arial"/>
          <w:sz w:val="24"/>
          <w:szCs w:val="24"/>
        </w:rPr>
        <w:t xml:space="preserve">OAB-RS: </w:t>
      </w:r>
      <w:r w:rsidR="007B5932" w:rsidRPr="00ED0791">
        <w:rPr>
          <w:rFonts w:asciiTheme="majorHAnsi" w:hAnsiTheme="majorHAnsi" w:cs="Arial"/>
          <w:sz w:val="24"/>
          <w:szCs w:val="24"/>
        </w:rPr>
        <w:t>27.130</w:t>
      </w:r>
    </w:p>
    <w:p w:rsidR="00130263" w:rsidRDefault="00130263" w:rsidP="00130263">
      <w:pPr>
        <w:tabs>
          <w:tab w:val="left" w:pos="2835"/>
        </w:tabs>
        <w:spacing w:before="120"/>
        <w:jc w:val="both"/>
        <w:rPr>
          <w:rFonts w:asciiTheme="majorHAnsi" w:hAnsiTheme="majorHAnsi" w:cs="Arial"/>
          <w:sz w:val="24"/>
          <w:szCs w:val="24"/>
        </w:rPr>
      </w:pPr>
    </w:p>
    <w:p w:rsidR="00ED0791" w:rsidRDefault="00ED0791" w:rsidP="00130263">
      <w:pPr>
        <w:tabs>
          <w:tab w:val="left" w:pos="2835"/>
        </w:tabs>
        <w:spacing w:before="120"/>
        <w:jc w:val="both"/>
        <w:rPr>
          <w:rFonts w:asciiTheme="majorHAnsi" w:hAnsiTheme="majorHAnsi" w:cs="Arial"/>
          <w:sz w:val="24"/>
          <w:szCs w:val="24"/>
        </w:rPr>
      </w:pPr>
    </w:p>
    <w:p w:rsidR="00ED0791" w:rsidRDefault="00ED0791" w:rsidP="00130263">
      <w:pPr>
        <w:tabs>
          <w:tab w:val="left" w:pos="2835"/>
        </w:tabs>
        <w:spacing w:before="120"/>
        <w:jc w:val="both"/>
        <w:rPr>
          <w:rFonts w:asciiTheme="majorHAnsi" w:hAnsiTheme="majorHAnsi" w:cs="Arial"/>
          <w:sz w:val="24"/>
          <w:szCs w:val="24"/>
        </w:rPr>
      </w:pPr>
    </w:p>
    <w:p w:rsidR="00ED0791" w:rsidRPr="00ED0791" w:rsidRDefault="00ED0791" w:rsidP="00130263">
      <w:pPr>
        <w:tabs>
          <w:tab w:val="left" w:pos="2835"/>
        </w:tabs>
        <w:spacing w:before="120"/>
        <w:jc w:val="both"/>
        <w:rPr>
          <w:rFonts w:asciiTheme="majorHAnsi" w:hAnsiTheme="majorHAnsi" w:cs="Arial"/>
          <w:sz w:val="24"/>
          <w:szCs w:val="24"/>
        </w:rPr>
      </w:pPr>
    </w:p>
    <w:p w:rsidR="007C4E8E" w:rsidRPr="00ED0791" w:rsidRDefault="007C4E8E" w:rsidP="007C4E8E">
      <w:pPr>
        <w:overflowPunct w:val="0"/>
        <w:autoSpaceDE w:val="0"/>
        <w:autoSpaceDN w:val="0"/>
        <w:adjustRightInd w:val="0"/>
        <w:jc w:val="center"/>
        <w:textAlignment w:val="baseline"/>
        <w:rPr>
          <w:rFonts w:asciiTheme="majorHAnsi" w:hAnsiTheme="majorHAnsi" w:cs="Arial"/>
          <w:sz w:val="24"/>
          <w:szCs w:val="24"/>
          <w:lang w:eastAsia="ar-SA"/>
        </w:rPr>
      </w:pPr>
      <w:r w:rsidRPr="00ED0791">
        <w:rPr>
          <w:rFonts w:asciiTheme="majorHAnsi" w:hAnsiTheme="majorHAnsi" w:cs="Arial"/>
          <w:b/>
          <w:bCs/>
          <w:sz w:val="24"/>
          <w:szCs w:val="24"/>
          <w:lang w:eastAsia="ar-SA"/>
        </w:rPr>
        <w:lastRenderedPageBreak/>
        <w:t>ANEXO I</w:t>
      </w:r>
      <w:r w:rsidRPr="00ED0791">
        <w:rPr>
          <w:rFonts w:asciiTheme="majorHAnsi" w:hAnsiTheme="majorHAnsi" w:cs="Arial"/>
          <w:sz w:val="24"/>
          <w:szCs w:val="24"/>
          <w:lang w:eastAsia="ar-SA"/>
        </w:rPr>
        <w:t xml:space="preserve"> </w:t>
      </w:r>
    </w:p>
    <w:p w:rsidR="007C4E8E" w:rsidRPr="00ED0791" w:rsidRDefault="007C4E8E" w:rsidP="007C4E8E">
      <w:pPr>
        <w:overflowPunct w:val="0"/>
        <w:autoSpaceDE w:val="0"/>
        <w:autoSpaceDN w:val="0"/>
        <w:adjustRightInd w:val="0"/>
        <w:jc w:val="center"/>
        <w:textAlignment w:val="baseline"/>
        <w:rPr>
          <w:rFonts w:asciiTheme="majorHAnsi" w:hAnsiTheme="majorHAnsi" w:cs="Arial"/>
          <w:sz w:val="24"/>
          <w:szCs w:val="24"/>
          <w:lang w:eastAsia="ar-SA"/>
        </w:rPr>
      </w:pPr>
    </w:p>
    <w:p w:rsidR="007C4E8E" w:rsidRPr="00ED0791" w:rsidRDefault="007C4E8E" w:rsidP="007C4E8E">
      <w:pPr>
        <w:overflowPunct w:val="0"/>
        <w:autoSpaceDE w:val="0"/>
        <w:autoSpaceDN w:val="0"/>
        <w:adjustRightInd w:val="0"/>
        <w:jc w:val="center"/>
        <w:textAlignment w:val="baseline"/>
        <w:rPr>
          <w:rFonts w:asciiTheme="majorHAnsi" w:hAnsiTheme="majorHAnsi" w:cs="Arial"/>
          <w:b/>
          <w:sz w:val="24"/>
          <w:szCs w:val="24"/>
          <w:lang w:eastAsia="ar-SA"/>
        </w:rPr>
      </w:pPr>
      <w:r w:rsidRPr="00ED0791">
        <w:rPr>
          <w:rFonts w:asciiTheme="majorHAnsi" w:hAnsiTheme="majorHAnsi" w:cs="Arial"/>
          <w:b/>
          <w:sz w:val="24"/>
          <w:szCs w:val="24"/>
          <w:lang w:eastAsia="ar-SA"/>
        </w:rPr>
        <w:t xml:space="preserve"> ESPECIFICAÇÃO E VALOR DE REFERÊNCIA</w:t>
      </w:r>
    </w:p>
    <w:p w:rsidR="007C4E8E" w:rsidRPr="00ED0791" w:rsidRDefault="007C4E8E" w:rsidP="007C4E8E">
      <w:pPr>
        <w:overflowPunct w:val="0"/>
        <w:autoSpaceDE w:val="0"/>
        <w:autoSpaceDN w:val="0"/>
        <w:adjustRightInd w:val="0"/>
        <w:jc w:val="center"/>
        <w:textAlignment w:val="baseline"/>
        <w:rPr>
          <w:rFonts w:asciiTheme="majorHAnsi" w:hAnsiTheme="majorHAnsi" w:cs="Arial"/>
          <w:sz w:val="24"/>
          <w:szCs w:val="24"/>
          <w:lang w:eastAsia="ar-SA"/>
        </w:rPr>
      </w:pPr>
    </w:p>
    <w:p w:rsidR="007C4E8E" w:rsidRPr="00ED0791" w:rsidRDefault="007C4E8E" w:rsidP="007C4E8E">
      <w:pPr>
        <w:overflowPunct w:val="0"/>
        <w:autoSpaceDE w:val="0"/>
        <w:autoSpaceDN w:val="0"/>
        <w:adjustRightInd w:val="0"/>
        <w:jc w:val="center"/>
        <w:textAlignment w:val="baseline"/>
        <w:rPr>
          <w:rFonts w:asciiTheme="majorHAnsi" w:hAnsiTheme="majorHAnsi" w:cs="Arial"/>
          <w:sz w:val="24"/>
          <w:szCs w:val="24"/>
          <w:lang w:eastAsia="ar-SA"/>
        </w:rPr>
      </w:pPr>
    </w:p>
    <w:p w:rsidR="007C4E8E" w:rsidRPr="00ED0791" w:rsidRDefault="007C4E8E" w:rsidP="007C4E8E">
      <w:pPr>
        <w:overflowPunct w:val="0"/>
        <w:autoSpaceDE w:val="0"/>
        <w:autoSpaceDN w:val="0"/>
        <w:adjustRightInd w:val="0"/>
        <w:jc w:val="center"/>
        <w:textAlignment w:val="baseline"/>
        <w:rPr>
          <w:rFonts w:asciiTheme="majorHAnsi" w:hAnsiTheme="majorHAnsi" w:cs="Arial"/>
          <w:b/>
          <w:sz w:val="24"/>
          <w:szCs w:val="24"/>
          <w:lang w:eastAsia="ar-SA"/>
        </w:rPr>
      </w:pPr>
      <w:r w:rsidRPr="00ED0791">
        <w:rPr>
          <w:rFonts w:asciiTheme="majorHAnsi" w:hAnsiTheme="majorHAnsi" w:cs="Arial"/>
          <w:b/>
          <w:sz w:val="24"/>
          <w:szCs w:val="24"/>
          <w:lang w:eastAsia="ar-SA"/>
        </w:rPr>
        <w:t>PREGÃO PRESENCIAL PARA REGISTRO DE PREÇOS N° 00</w:t>
      </w:r>
      <w:r w:rsidR="00803EDB" w:rsidRPr="00ED0791">
        <w:rPr>
          <w:rFonts w:asciiTheme="majorHAnsi" w:hAnsiTheme="majorHAnsi" w:cs="Arial"/>
          <w:b/>
          <w:sz w:val="24"/>
          <w:szCs w:val="24"/>
          <w:lang w:eastAsia="ar-SA"/>
        </w:rPr>
        <w:t>2</w:t>
      </w:r>
      <w:r w:rsidRPr="00ED0791">
        <w:rPr>
          <w:rFonts w:asciiTheme="majorHAnsi" w:hAnsiTheme="majorHAnsi" w:cs="Arial"/>
          <w:b/>
          <w:sz w:val="24"/>
          <w:szCs w:val="24"/>
          <w:lang w:eastAsia="ar-SA"/>
        </w:rPr>
        <w:t>/201</w:t>
      </w:r>
      <w:r w:rsidR="00803EDB" w:rsidRPr="00ED0791">
        <w:rPr>
          <w:rFonts w:asciiTheme="majorHAnsi" w:hAnsiTheme="majorHAnsi" w:cs="Arial"/>
          <w:b/>
          <w:sz w:val="24"/>
          <w:szCs w:val="24"/>
          <w:lang w:eastAsia="ar-SA"/>
        </w:rPr>
        <w:t>2</w:t>
      </w:r>
    </w:p>
    <w:p w:rsidR="007C4E8E" w:rsidRPr="00ED0791" w:rsidRDefault="007C4E8E" w:rsidP="00130263">
      <w:pPr>
        <w:overflowPunct w:val="0"/>
        <w:autoSpaceDE w:val="0"/>
        <w:autoSpaceDN w:val="0"/>
        <w:adjustRightInd w:val="0"/>
        <w:jc w:val="center"/>
        <w:textAlignment w:val="baseline"/>
        <w:rPr>
          <w:rFonts w:asciiTheme="majorHAnsi" w:hAnsiTheme="majorHAnsi" w:cs="Arial"/>
          <w:sz w:val="24"/>
          <w:szCs w:val="24"/>
          <w:lang w:eastAsia="ar-SA"/>
        </w:rPr>
      </w:pPr>
    </w:p>
    <w:tbl>
      <w:tblPr>
        <w:tblW w:w="10629" w:type="dxa"/>
        <w:tblInd w:w="-639" w:type="dxa"/>
        <w:tblCellMar>
          <w:left w:w="70" w:type="dxa"/>
          <w:right w:w="70" w:type="dxa"/>
        </w:tblCellMar>
        <w:tblLook w:val="04A0"/>
      </w:tblPr>
      <w:tblGrid>
        <w:gridCol w:w="1135"/>
        <w:gridCol w:w="4832"/>
        <w:gridCol w:w="960"/>
        <w:gridCol w:w="960"/>
        <w:gridCol w:w="960"/>
        <w:gridCol w:w="1782"/>
      </w:tblGrid>
      <w:tr w:rsidR="00ED0791" w:rsidRPr="00ED0791" w:rsidTr="00ED0791">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lang w:eastAsia="pt-BR"/>
              </w:rPr>
            </w:pPr>
            <w:r w:rsidRPr="00ED0791">
              <w:rPr>
                <w:rFonts w:asciiTheme="majorHAnsi" w:hAnsiTheme="majorHAnsi"/>
                <w:b/>
                <w:bCs/>
                <w:color w:val="000000"/>
                <w:lang w:eastAsia="pt-BR"/>
              </w:rPr>
              <w:t>Item</w:t>
            </w:r>
          </w:p>
        </w:tc>
        <w:tc>
          <w:tcPr>
            <w:tcW w:w="4832" w:type="dxa"/>
            <w:tcBorders>
              <w:top w:val="single" w:sz="4" w:space="0" w:color="auto"/>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lang w:eastAsia="pt-BR"/>
              </w:rPr>
            </w:pPr>
            <w:r w:rsidRPr="00ED0791">
              <w:rPr>
                <w:rFonts w:asciiTheme="majorHAnsi" w:hAnsiTheme="majorHAnsi"/>
                <w:b/>
                <w:bCs/>
                <w:color w:val="000000"/>
                <w:lang w:eastAsia="pt-BR"/>
              </w:rPr>
              <w:t>Produtos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lang w:eastAsia="pt-BR"/>
              </w:rPr>
            </w:pPr>
            <w:r w:rsidRPr="00ED0791">
              <w:rPr>
                <w:rFonts w:asciiTheme="majorHAnsi" w:hAnsiTheme="majorHAnsi"/>
                <w:b/>
                <w:bCs/>
                <w:color w:val="000000"/>
                <w:lang w:eastAsia="pt-BR"/>
              </w:rPr>
              <w:t>Unid.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lang w:eastAsia="pt-BR"/>
              </w:rPr>
            </w:pPr>
            <w:r w:rsidRPr="00ED0791">
              <w:rPr>
                <w:rFonts w:asciiTheme="majorHAnsi" w:hAnsiTheme="majorHAnsi"/>
                <w:b/>
                <w:bCs/>
                <w:color w:val="000000"/>
                <w:lang w:eastAsia="pt-BR"/>
              </w:rPr>
              <w:t>Quant. Mínima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lang w:eastAsia="pt-BR"/>
              </w:rPr>
            </w:pPr>
            <w:r w:rsidRPr="00ED0791">
              <w:rPr>
                <w:rFonts w:asciiTheme="majorHAnsi" w:hAnsiTheme="majorHAnsi"/>
                <w:b/>
                <w:bCs/>
                <w:color w:val="000000"/>
                <w:lang w:eastAsia="pt-BR"/>
              </w:rPr>
              <w:t>Quant. Máxima</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lang w:eastAsia="pt-BR"/>
              </w:rPr>
            </w:pPr>
            <w:r w:rsidRPr="00ED0791">
              <w:rPr>
                <w:rFonts w:asciiTheme="majorHAnsi" w:hAnsiTheme="majorHAnsi"/>
                <w:b/>
                <w:bCs/>
                <w:color w:val="000000"/>
                <w:lang w:eastAsia="pt-BR"/>
              </w:rPr>
              <w:t xml:space="preserve"> Preço Unitário </w:t>
            </w:r>
          </w:p>
        </w:tc>
      </w:tr>
      <w:tr w:rsidR="00ED0791" w:rsidRPr="00ED0791" w:rsidTr="00ED0791">
        <w:trPr>
          <w:trHeight w:val="49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Abraçadeiras tipo "U"para cano 40, com parafuso e bucha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Adaptador para tomada padrão novo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7,47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Adesivo 75g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3,40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Adesivo plástico p/ PVC -  Frasco de 175g C/Pincel</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10,26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Alicates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22,62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Arame cerca liso rolo de 500 mts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 xml:space="preserve">Rolo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270,00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Arame de atilho médio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8,48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Arame de ponto-n°08</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11,40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Arame farpa rolo de 250 mts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 xml:space="preserve">Rolo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146,50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Arame farpa rolo de 500 mts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 xml:space="preserve">Rolo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257,00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Arame Galvanizado 14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9,26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Arame Queimado 18</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11,09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Areia Média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m³</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45,50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Areião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m³</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43,33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Argamassa colante ACI - saco de 20 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8,52 </w:t>
            </w:r>
          </w:p>
        </w:tc>
      </w:tr>
      <w:tr w:rsidR="00ED0791" w:rsidRPr="00ED0791" w:rsidTr="00ED0791">
        <w:trPr>
          <w:trHeight w:val="6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Argamassa industrializada para reboco- saco de 20 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45,25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Asfalto a frio (saco de 20kg)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61,00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Assento plastico p vaso Sanitário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Balde de aterramento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6,89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Balde SIKA 01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67,34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Bandeja plástica para pintura compatível com rolo de 23 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5,63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Bloco de concreto 14x19x39</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5,50 </w:t>
            </w:r>
          </w:p>
        </w:tc>
      </w:tr>
      <w:tr w:rsidR="00ED0791" w:rsidRPr="00ED0791" w:rsidTr="00ED0791">
        <w:trPr>
          <w:trHeight w:val="55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23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Bloco de pedra de arenito para Alicerce, largura 25 Cm, Altura 18 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6400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Brita nº1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m³</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145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92,00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Cabo para Rolo de 20 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Cadeado 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13,90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Caibro Eucalipto 5x7cm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1.410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23420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4,45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Caixa 2x4, PVC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2500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7,12 </w:t>
            </w:r>
          </w:p>
        </w:tc>
      </w:tr>
      <w:tr w:rsidR="00ED0791" w:rsidRPr="00ED0791" w:rsidTr="00ED0791">
        <w:trPr>
          <w:trHeight w:val="57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Caixa de descarga 12 litros, completa com baixada, engate c\nipel e Bolsa de Ligação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44,20 </w:t>
            </w:r>
          </w:p>
        </w:tc>
      </w:tr>
      <w:tr w:rsidR="00ED0791" w:rsidRPr="00ED0791" w:rsidTr="00ED0791">
        <w:trPr>
          <w:trHeight w:val="6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Caixa de descarga 9 litros, completa com baixada, engate c\nipel e Bolsa de Ligação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33,00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Caixa de gordura,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20,40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Caixa sifonada, 100x100x50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7,79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Cal Hidráulico 20 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9,17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Cal para pintura (05kg)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6,72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Cal Virgem extra 20 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362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5223</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9,85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Cano 3/4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37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sz w:val="19"/>
                <w:szCs w:val="19"/>
                <w:lang w:eastAsia="pt-BR"/>
              </w:rPr>
            </w:pPr>
            <w:r w:rsidRPr="00ED0791">
              <w:rPr>
                <w:rFonts w:asciiTheme="majorHAnsi" w:hAnsiTheme="majorHAnsi"/>
                <w:sz w:val="19"/>
                <w:szCs w:val="19"/>
                <w:lang w:eastAsia="pt-BR"/>
              </w:rPr>
              <w:t>Cano PVC 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Barra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 xml:space="preserve"> R$                        9,85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Cap 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4,78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39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Centro de distribuição mínimo p/2dj</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11,83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Chapa preta 20 – 2,00 x 1,20 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142,33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Chuveiro elétrico 220 volts c/haste.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33,43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Cimento cola 20 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809</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8,66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Cimento sc 50 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Sc.</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21370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24,68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Cola PVC 17 gramas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Conector para Haste Aterramento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2,37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46</w:t>
            </w:r>
          </w:p>
        </w:tc>
        <w:tc>
          <w:tcPr>
            <w:tcW w:w="4832"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both"/>
              <w:rPr>
                <w:rFonts w:asciiTheme="majorHAnsi" w:hAnsiTheme="majorHAnsi"/>
                <w:sz w:val="19"/>
                <w:szCs w:val="19"/>
                <w:lang w:eastAsia="pt-BR"/>
              </w:rPr>
            </w:pPr>
            <w:r w:rsidRPr="00ED0791">
              <w:rPr>
                <w:rFonts w:asciiTheme="majorHAnsi" w:hAnsiTheme="majorHAnsi"/>
                <w:sz w:val="19"/>
                <w:szCs w:val="19"/>
                <w:lang w:eastAsia="pt-BR"/>
              </w:rPr>
              <w:t>Conectores (ponteira) RJ 45 p/ rede</w:t>
            </w:r>
          </w:p>
        </w:tc>
        <w:tc>
          <w:tcPr>
            <w:tcW w:w="960"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Unidade</w:t>
            </w:r>
          </w:p>
        </w:tc>
        <w:tc>
          <w:tcPr>
            <w:tcW w:w="960"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30</w:t>
            </w:r>
          </w:p>
        </w:tc>
        <w:tc>
          <w:tcPr>
            <w:tcW w:w="960"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420</w:t>
            </w:r>
          </w:p>
        </w:tc>
        <w:tc>
          <w:tcPr>
            <w:tcW w:w="1782" w:type="dxa"/>
            <w:tcBorders>
              <w:top w:val="nil"/>
              <w:left w:val="nil"/>
              <w:bottom w:val="single" w:sz="4" w:space="0" w:color="auto"/>
              <w:right w:val="single" w:sz="4" w:space="0" w:color="auto"/>
            </w:tcBorders>
            <w:shd w:val="clear" w:color="000000" w:fill="FFFFFF"/>
            <w:noWrap/>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 xml:space="preserve"> R$                        1,00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Conj Louça 3 Pçs. (Vaso e lavatório completo com coluna e válvula)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188,08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Corrente 5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7,40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49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Corrente 6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12,37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50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Corrente 8mm.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14,97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Curva  de esgoto 100mm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10,83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Curva de esgoto 40mm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3,67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Curvas 3/4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1,91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Cuuemeira 6mm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1650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24,99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Disjuntor 15A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8,11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Disjuntor 30A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8,77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Eletroduto corrugado 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4550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0,73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Eletroduto corrugado 3/4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4550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59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Emenda PVC 8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21,25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Enxada com cabo-n°2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20,97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Esmalte sintético preto (balde de 3.600)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53,88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Esmalte sintético, branco (balde de 3.600)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55,13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Espaçador 5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Pacote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2,66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Espuma (rolo de 09cm)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Rolo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Espuma (rolo de 15cm)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Rolo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5,55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Extensão de Luz-Fio PP 6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Fechadura externa (em aço) alavanca inox polido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29,32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Fechadura interna (em aço) alavanca inox polido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23,75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69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Fechadura p/ banheiro (em aço) alavanca inox polido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23,55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Ferro  10.0mm² br 12m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27,38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Ferro  12.5mm² br 12m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39,95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Ferro  4.2mm² br 12m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2650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4,89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Ferro  6.3mm² br 12m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160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2600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11,83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Ferro 4mm² br 11m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6,69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Ferro 8.0mm² br 12m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19,90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Fio de rede “ para compudador” par trançado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Fio paralelo 2 x 2,5mm²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2,10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78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Fio Paralelo 4mm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2,95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79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Fio solido 1,5mm²,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6700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0,70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Fio solido 2,5mm²,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1.420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21300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Fio solido 4,0mm²,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1,61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Fio solido 6,0mm²,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5650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2,29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Fita de Isolamento de trânsito (rolo de 200 metros)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Rolo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8,82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Fita isolante 10m,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2,61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Fita veda rosca (rolo de 10m)-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1,58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Forro de pinus de 1ª</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6300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10,19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Forro PVC em barras com largura de 20 cm, espessura de 8 mm, comprimento de 6 m, liso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438</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2842</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15,24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Grampo para cerca, 12 x 7/8</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8,50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89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Hastes de aterramento de 2 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18,19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90</w:t>
            </w:r>
          </w:p>
        </w:tc>
        <w:tc>
          <w:tcPr>
            <w:tcW w:w="4832"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both"/>
              <w:rPr>
                <w:rFonts w:asciiTheme="majorHAnsi" w:hAnsiTheme="majorHAnsi"/>
                <w:sz w:val="19"/>
                <w:szCs w:val="19"/>
                <w:lang w:eastAsia="pt-BR"/>
              </w:rPr>
            </w:pPr>
            <w:r w:rsidRPr="00ED0791">
              <w:rPr>
                <w:rFonts w:asciiTheme="majorHAnsi" w:hAnsiTheme="majorHAnsi"/>
                <w:sz w:val="19"/>
                <w:szCs w:val="19"/>
                <w:lang w:eastAsia="pt-BR"/>
              </w:rPr>
              <w:t>Hidroasfalto, embalagem plástica de ótima qualidade</w:t>
            </w:r>
          </w:p>
        </w:tc>
        <w:tc>
          <w:tcPr>
            <w:tcW w:w="960"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Balde</w:t>
            </w:r>
          </w:p>
        </w:tc>
        <w:tc>
          <w:tcPr>
            <w:tcW w:w="960"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15</w:t>
            </w:r>
          </w:p>
        </w:tc>
        <w:tc>
          <w:tcPr>
            <w:tcW w:w="960" w:type="dxa"/>
            <w:tcBorders>
              <w:top w:val="nil"/>
              <w:left w:val="nil"/>
              <w:bottom w:val="single" w:sz="4" w:space="0" w:color="auto"/>
              <w:right w:val="single" w:sz="4" w:space="0" w:color="auto"/>
            </w:tcBorders>
            <w:shd w:val="clear" w:color="000000" w:fill="FFFFFF"/>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210</w:t>
            </w:r>
          </w:p>
        </w:tc>
        <w:tc>
          <w:tcPr>
            <w:tcW w:w="1782" w:type="dxa"/>
            <w:tcBorders>
              <w:top w:val="nil"/>
              <w:left w:val="nil"/>
              <w:bottom w:val="single" w:sz="4" w:space="0" w:color="auto"/>
              <w:right w:val="single" w:sz="4" w:space="0" w:color="auto"/>
            </w:tcBorders>
            <w:shd w:val="clear" w:color="000000" w:fill="FFFFFF"/>
            <w:noWrap/>
            <w:vAlign w:val="center"/>
            <w:hideMark/>
          </w:tcPr>
          <w:p w:rsidR="00ED0791" w:rsidRPr="00ED0791" w:rsidRDefault="00ED0791" w:rsidP="00ED0791">
            <w:pPr>
              <w:jc w:val="center"/>
              <w:rPr>
                <w:rFonts w:asciiTheme="majorHAnsi" w:hAnsiTheme="majorHAnsi"/>
                <w:sz w:val="19"/>
                <w:szCs w:val="19"/>
                <w:lang w:eastAsia="pt-BR"/>
              </w:rPr>
            </w:pPr>
            <w:r w:rsidRPr="00ED0791">
              <w:rPr>
                <w:rFonts w:asciiTheme="majorHAnsi" w:hAnsiTheme="majorHAnsi"/>
                <w:sz w:val="19"/>
                <w:szCs w:val="19"/>
                <w:lang w:eastAsia="pt-BR"/>
              </w:rPr>
              <w:t xml:space="preserve"> R$                      65,73 </w:t>
            </w:r>
          </w:p>
        </w:tc>
      </w:tr>
      <w:tr w:rsidR="00ED0791" w:rsidRPr="00ED0791" w:rsidTr="00ED0791">
        <w:trPr>
          <w:trHeight w:val="57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Interruptor embutir com tomada (completo),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8,07 </w:t>
            </w:r>
          </w:p>
        </w:tc>
      </w:tr>
      <w:tr w:rsidR="00ED0791" w:rsidRPr="00ED0791" w:rsidTr="00ED0791">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Interruptor embutir duplo com tomada (completo),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11,37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Interruptor embutir simples (completo),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8,35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Isolador 30 x 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2150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5,26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Isolador de Louça pimentão olhal</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3,95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Janela Basculante 0,60 x 0,40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30,87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Janela Basculante 1,00 x 1,00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79,66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Janela veneziana (Metálica) 1,20 x 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147,66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99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Joelho 90º 100mm,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4,44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Joelho 90º 40mm,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Joelho liso soldável, 20mm;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0,46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Joelho misto 1/2",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Joelho Soldavel 1/2",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1340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0,57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Joelhos 40, esgoto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105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Junção simples PVC - 100x50 mm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9,12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Laje pré-fabricada - vigotas e tavelas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360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1600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32,67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Lâmpada Fluorescente 40W</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4,80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Lâmpadas halogena dicróica 220v – 50watts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6,10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109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Lâmpadas incandescentes 100 Watts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195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2,40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Lâmpadas incandescentes 60 Watts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Linha lylon, 0,80mm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Rolo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7,25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Lixa 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4,06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Lixa 80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3,03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Luva 1/2",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0,53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Luva mista 1/2", Normatizado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535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Malha de ferro 4,2mm²,  retícula de 15x15cm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36,13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Manga Preta 3/4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Mangote 40 Cm. c/Nipel</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3,65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119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Martelo/cabo de madeira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21,67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Massa vidraceiro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3,67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Meia cana de Pinus, 1ª linha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11350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1,57 </w:t>
            </w:r>
          </w:p>
        </w:tc>
      </w:tr>
      <w:tr w:rsidR="00ED0791" w:rsidRPr="00ED0791" w:rsidTr="00ED0791">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Meio fio concreto Fck 18 MPA espessura mínima 08cm x 30cm x 100cm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10,60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Pá de concha de bico, com cabo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22,70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Pá de corte reforçada, com cabo;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47,33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Pá de Corte/cabo de ferro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71,33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Parafuso 100mm com bucha 08mm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0,93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Parafuso 40mm com bucha 06mm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0,64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Parafuso para pia 12mm com bucha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5,28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129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Parafuso telheiro (brasilit) 110 x 8mm²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11400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0,48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Picareta, com cabo;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40,33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Piche Frio (balde de 18 litros)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52,33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Pincel nº1</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133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Pincel nº10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2,22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Pincel nº14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2,91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Pincel nº16</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3,68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Pincel nº2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2,32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Pincel nº3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3,77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Pincel nº5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17,90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139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Piso cerâmico PEI 4, Tipo A. Mínimo Peça 39x39</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13,50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Piso cerâmico PEI 5, Tipo A. Mínimo Peça 39x39</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17,98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Piso Esmaltado 43x43 PI 3 cor bege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8,97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Pluge femea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3,87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Pluge macho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50,32 </w:t>
            </w:r>
          </w:p>
        </w:tc>
      </w:tr>
      <w:tr w:rsidR="00ED0791" w:rsidRPr="00ED0791" w:rsidTr="00ED0791">
        <w:trPr>
          <w:trHeight w:val="52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Porta Externa (Metálica) mista, Lado a definir, Completa (fechadura e dobradiças)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200,67 </w:t>
            </w:r>
          </w:p>
        </w:tc>
      </w:tr>
      <w:tr w:rsidR="00ED0791" w:rsidRPr="00ED0791" w:rsidTr="00ED0791">
        <w:trPr>
          <w:trHeight w:val="5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Porta interna semi-oca completa (Marco, Guarnição 2 lados, fechadura e dobradiças) 2,10 x 80 Lado a definir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175,54 </w:t>
            </w:r>
          </w:p>
        </w:tc>
      </w:tr>
      <w:tr w:rsidR="00ED0791" w:rsidRPr="00ED0791" w:rsidTr="00ED0791">
        <w:trPr>
          <w:trHeight w:val="57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Porta interna semi-oca completa (Marco, Guarnição 2 lados, fechadura e dobradiças)2,10 x 70 Lado a definir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175,54 </w:t>
            </w:r>
          </w:p>
        </w:tc>
      </w:tr>
      <w:tr w:rsidR="00ED0791" w:rsidRPr="00ED0791" w:rsidTr="00ED0791">
        <w:trPr>
          <w:trHeight w:val="8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Poste metálico para entrada de luz monofasica 5m. (completo c/haste com conector, balde de aterramento e disjuntor de 40 amperes)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419,75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10 x 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228</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11,27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149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12 x 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26</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298</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7,67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16 x 24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278</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7,46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17x27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6,52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17x27 2 cabeça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338</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9,27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19x39</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476</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6,36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25x72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8,09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26x84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10,31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Prego para telheiro 18x27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422</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15,00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Reator 1x40, 220V</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17,68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Reator 2x40, 220V</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26,29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159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Redutor 50 x 40,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160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Registro de pressão DN 20mm PVC, Normatizado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6,22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Registro de pressão DN 25mm PVC, Normatizado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43</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290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8,25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Registro Soldável 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5,77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Rejunte Bege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2,82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Rejunte para piso cor a definir</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2,80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Ripa Pinus ou Eucalipto branco 2,5 x 5,0 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18250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Roda Forro PVC 8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6,57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Rolo 100% Pelego 20 Cm., 1ª linha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166</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15,04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Rolo de Espuma 15cm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38</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146</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4,12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169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Rolo de Espuma 5cm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38</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146</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2,09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Rolo de pelego completo de 30 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19,86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Rolo para pintura 23cm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6,58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Rolo para pintura grande 15”, com cabo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4,03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Rolo para pintura médio 9”, com cabo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2,63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Selador Acrílico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82,06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Sifão com válvula para pia inox</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14,77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Solvente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 xml:space="preserve">Litro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8,61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Solvente 10/10 para tinta de asfalto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Litro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15,00 </w:t>
            </w:r>
          </w:p>
        </w:tc>
      </w:tr>
      <w:tr w:rsidR="00ED0791" w:rsidRPr="00ED0791" w:rsidTr="00ED0791">
        <w:trPr>
          <w:trHeight w:val="6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Suporte para lâmpada Fixo baqueliti, Normatizado (com parafuso de fenda 4,2 x30 e bucha)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1360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2,69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179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 3/4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Tábua de cedrilho 2,5x0,30;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Dúzia cheia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1.228,50 </w:t>
            </w:r>
          </w:p>
        </w:tc>
      </w:tr>
      <w:tr w:rsidR="00ED0791" w:rsidRPr="00ED0791" w:rsidTr="00ED0791">
        <w:trPr>
          <w:trHeight w:val="57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Tábua de Pinus 2,5 x 25 Cm, Mínimo 2,2 metros comprimento cada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380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4,09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Tampa cega para caixa 2x4.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1,67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Tampão com rosca 1/2,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0,83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Tanque plastico completo com válvula e haste de fixação, 15 litros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39,08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Tee 20,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0,79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Tee 40,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187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Tee 50,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4,59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Tela malha 0,07m, 1m de altura. 14 BWG.</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380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1950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7,95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189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Tela miúda(para peneirar terra)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25,50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Telha de cimento amianto 2.44mx1.10mx6mm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35,45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Telha fibrocimento 1,83 x 1,10 6mm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25,99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Telha fibrocimento 2,44 x 0,50 4mm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9,66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Telha fibrocimento 2,44 x 1,10 6mm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36,56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Telha fibrocimento 3,05 x 1,10 6mm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135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690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44,94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Telha fibrocimento 3,66 x 1,10 6mm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190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1840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54,80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Tijolo Furado 9x14x19 sendo 5% de metade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Mil</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463,5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477,40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Tijolo Prensa (5x10x20cm)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Mil</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254,5</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388,13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 óleo amarela (balde 3.600l)</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42,00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199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 óleo branca (balde 3.600l)</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40,48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Acrílica Azul Celeste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172,26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Acrílica Azul Profundo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129,67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Acrilica Branca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171,62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Acrílica Flamingo/19 (SB)</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237,06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Acrílica Tangerina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174,56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Amarela Esmalte Sintético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Litro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45,65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Branca Esmalte Sintético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Litro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37,50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Esmalte Bco. Gelo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Balde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49,50 </w:t>
            </w:r>
          </w:p>
        </w:tc>
      </w:tr>
      <w:tr w:rsidR="00ED0791" w:rsidRPr="00ED0791" w:rsidTr="00ED0791">
        <w:trPr>
          <w:trHeight w:val="57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para a sinalização horiz. Resina acrílica conf. NBR 13699, cor amarela, (balde de 18 litros)</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290,00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209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Tinta Preta Esmalte Sintético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Litro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30,45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Tomada ar-condicionado com disjuntor (completa)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25,62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Tomada computador com disjuntor (completa)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25,62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Tomada embutir completa,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5,69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Torneira plástica para lavatório,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11,82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Torneira plástica, longa Branca. ,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360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3,70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lastRenderedPageBreak/>
              <w:t>215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Torneira Preta 1/2"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380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2,30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Torquez</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22,60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Trincha grande para pintura, com cabo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5,80 </w:t>
            </w:r>
          </w:p>
        </w:tc>
      </w:tr>
      <w:tr w:rsidR="00ED0791" w:rsidRPr="00ED0791" w:rsidTr="00ED0791">
        <w:trPr>
          <w:trHeight w:val="55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Concreto simples-classe PS1 - diâmetro 1000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124,75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219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Concreto simples-classe PS1 - diâmetro 400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1600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42,80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220</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Concreto simples-classe PS1 - diâmetro 500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1600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52,00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221</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Concreto simples-classe PS1 - diâmetro 600 mm</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Metro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1600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85,75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222</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d'água pvc 1/2" br 6m,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910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11,65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223</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d'água pvc 3/4" br 6m,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850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14,62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224</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de cola PVC- Grande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Tubo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6</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7,51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225</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de esgoto 100mm br 6m,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37,79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226</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de esgoto 40mm br 6m,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370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14,64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227</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Tubo de esgoto 50mm br 6m, Normatizado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Unidade</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35</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340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26,27 </w:t>
            </w:r>
          </w:p>
        </w:tc>
      </w:tr>
      <w:tr w:rsidR="00ED0791" w:rsidRPr="00ED0791" w:rsidTr="00ED0791">
        <w:trPr>
          <w:trHeight w:val="55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228</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Vidro Martelado 3mm, colocado com massa de vidraceiro incluida, nas aberturas, depois das casas prontas e autorizada pela administração</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57</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730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53,33 </w:t>
            </w:r>
          </w:p>
        </w:tc>
      </w:tr>
      <w:tr w:rsidR="00ED0791" w:rsidRPr="00ED0791" w:rsidTr="00ED0791">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229</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Vidro martelado 3mm, com massa de vidraceiro incluída</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m²</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150</w:t>
            </w:r>
          </w:p>
        </w:tc>
        <w:tc>
          <w:tcPr>
            <w:tcW w:w="1782" w:type="dxa"/>
            <w:tcBorders>
              <w:top w:val="nil"/>
              <w:left w:val="nil"/>
              <w:bottom w:val="single" w:sz="4" w:space="0" w:color="auto"/>
              <w:right w:val="single" w:sz="4" w:space="0" w:color="auto"/>
            </w:tcBorders>
            <w:shd w:val="clear" w:color="auto" w:fill="auto"/>
            <w:noWrap/>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xml:space="preserve"> R$                      33,33 </w:t>
            </w:r>
          </w:p>
        </w:tc>
      </w:tr>
      <w:tr w:rsidR="00ED0791" w:rsidRPr="00ED0791" w:rsidTr="00ED0791">
        <w:trPr>
          <w:trHeight w:val="4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 </w:t>
            </w:r>
          </w:p>
        </w:tc>
        <w:tc>
          <w:tcPr>
            <w:tcW w:w="4832"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both"/>
              <w:rPr>
                <w:rFonts w:asciiTheme="majorHAnsi" w:hAnsiTheme="majorHAnsi"/>
                <w:color w:val="000000"/>
                <w:sz w:val="19"/>
                <w:szCs w:val="19"/>
                <w:lang w:eastAsia="pt-BR"/>
              </w:rPr>
            </w:pPr>
            <w:r w:rsidRPr="00ED0791">
              <w:rPr>
                <w:rFonts w:asciiTheme="majorHAnsi" w:hAnsiTheme="majorHAnsi"/>
                <w:color w:val="000000"/>
                <w:sz w:val="19"/>
                <w:szCs w:val="19"/>
                <w:lang w:eastAsia="pt-BR"/>
              </w:rPr>
              <w:t>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b/>
                <w:bCs/>
                <w:color w:val="000000"/>
                <w:sz w:val="19"/>
                <w:szCs w:val="19"/>
                <w:lang w:eastAsia="pt-BR"/>
              </w:rPr>
            </w:pPr>
            <w:r w:rsidRPr="00ED0791">
              <w:rPr>
                <w:rFonts w:asciiTheme="majorHAnsi" w:hAnsiTheme="majorHAnsi"/>
                <w:b/>
                <w:bCs/>
                <w:color w:val="000000"/>
                <w:sz w:val="19"/>
                <w:szCs w:val="19"/>
                <w:lang w:eastAsia="pt-BR"/>
              </w:rPr>
              <w:t> </w:t>
            </w:r>
          </w:p>
        </w:tc>
        <w:tc>
          <w:tcPr>
            <w:tcW w:w="960" w:type="dxa"/>
            <w:tcBorders>
              <w:top w:val="nil"/>
              <w:left w:val="nil"/>
              <w:bottom w:val="single" w:sz="4" w:space="0" w:color="auto"/>
              <w:right w:val="single" w:sz="4" w:space="0" w:color="auto"/>
            </w:tcBorders>
            <w:shd w:val="clear" w:color="auto" w:fill="auto"/>
            <w:vAlign w:val="center"/>
            <w:hideMark/>
          </w:tcPr>
          <w:p w:rsidR="00ED0791" w:rsidRPr="00ED0791" w:rsidRDefault="00ED0791" w:rsidP="00ED0791">
            <w:pPr>
              <w:jc w:val="center"/>
              <w:rPr>
                <w:rFonts w:asciiTheme="majorHAnsi" w:hAnsiTheme="majorHAnsi"/>
                <w:color w:val="000000"/>
                <w:sz w:val="19"/>
                <w:szCs w:val="19"/>
                <w:lang w:eastAsia="pt-BR"/>
              </w:rPr>
            </w:pPr>
            <w:r w:rsidRPr="00ED0791">
              <w:rPr>
                <w:rFonts w:asciiTheme="majorHAnsi" w:hAnsiTheme="majorHAnsi"/>
                <w:color w:val="000000"/>
                <w:sz w:val="19"/>
                <w:szCs w:val="19"/>
                <w:lang w:eastAsia="pt-BR"/>
              </w:rPr>
              <w:t> </w:t>
            </w:r>
          </w:p>
        </w:tc>
        <w:tc>
          <w:tcPr>
            <w:tcW w:w="960" w:type="dxa"/>
            <w:tcBorders>
              <w:top w:val="nil"/>
              <w:left w:val="nil"/>
              <w:bottom w:val="single" w:sz="4" w:space="0" w:color="auto"/>
              <w:right w:val="single" w:sz="4" w:space="0" w:color="auto"/>
            </w:tcBorders>
            <w:shd w:val="clear" w:color="000000" w:fill="FFFF00"/>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TOTAL</w:t>
            </w:r>
          </w:p>
        </w:tc>
        <w:tc>
          <w:tcPr>
            <w:tcW w:w="1782" w:type="dxa"/>
            <w:tcBorders>
              <w:top w:val="nil"/>
              <w:left w:val="nil"/>
              <w:bottom w:val="single" w:sz="4" w:space="0" w:color="auto"/>
              <w:right w:val="single" w:sz="4" w:space="0" w:color="auto"/>
            </w:tcBorders>
            <w:shd w:val="clear" w:color="000000" w:fill="FFFF00"/>
            <w:noWrap/>
            <w:vAlign w:val="center"/>
            <w:hideMark/>
          </w:tcPr>
          <w:p w:rsidR="00ED0791" w:rsidRPr="00ED0791" w:rsidRDefault="00ED0791" w:rsidP="00ED0791">
            <w:pPr>
              <w:jc w:val="center"/>
              <w:rPr>
                <w:rFonts w:asciiTheme="majorHAnsi" w:hAnsiTheme="majorHAnsi"/>
                <w:b/>
                <w:bCs/>
                <w:sz w:val="19"/>
                <w:szCs w:val="19"/>
                <w:lang w:eastAsia="pt-BR"/>
              </w:rPr>
            </w:pPr>
            <w:r w:rsidRPr="00ED0791">
              <w:rPr>
                <w:rFonts w:asciiTheme="majorHAnsi" w:hAnsiTheme="majorHAnsi"/>
                <w:b/>
                <w:bCs/>
                <w:sz w:val="19"/>
                <w:szCs w:val="19"/>
                <w:lang w:eastAsia="pt-BR"/>
              </w:rPr>
              <w:t xml:space="preserve"> R$              8.907,61 </w:t>
            </w:r>
          </w:p>
        </w:tc>
      </w:tr>
    </w:tbl>
    <w:p w:rsidR="004A204B" w:rsidRPr="00ED0791" w:rsidRDefault="004A204B">
      <w:pPr>
        <w:rPr>
          <w:rFonts w:asciiTheme="majorHAnsi" w:hAnsiTheme="majorHAnsi"/>
        </w:rPr>
      </w:pPr>
      <w:r w:rsidRPr="00ED0791">
        <w:rPr>
          <w:rFonts w:asciiTheme="majorHAnsi" w:hAnsiTheme="majorHAnsi"/>
        </w:rPr>
        <w:br w:type="page"/>
      </w:r>
    </w:p>
    <w:p w:rsidR="00130263" w:rsidRPr="00ED0791" w:rsidRDefault="00130263" w:rsidP="00ED0791">
      <w:pPr>
        <w:overflowPunct w:val="0"/>
        <w:autoSpaceDE w:val="0"/>
        <w:autoSpaceDN w:val="0"/>
        <w:adjustRightInd w:val="0"/>
        <w:jc w:val="center"/>
        <w:textAlignment w:val="baseline"/>
        <w:rPr>
          <w:rFonts w:asciiTheme="majorHAnsi" w:hAnsiTheme="majorHAnsi"/>
          <w:sz w:val="22"/>
          <w:szCs w:val="22"/>
          <w:lang w:eastAsia="ar-SA"/>
        </w:rPr>
      </w:pPr>
      <w:r w:rsidRPr="00ED0791">
        <w:rPr>
          <w:rFonts w:asciiTheme="majorHAnsi" w:hAnsiTheme="majorHAnsi"/>
          <w:b/>
          <w:bCs/>
          <w:sz w:val="22"/>
          <w:szCs w:val="22"/>
          <w:lang w:eastAsia="ar-SA"/>
        </w:rPr>
        <w:lastRenderedPageBreak/>
        <w:t>ANEXO II</w:t>
      </w:r>
    </w:p>
    <w:p w:rsidR="00130263" w:rsidRPr="00ED0791" w:rsidRDefault="00130263" w:rsidP="00130263">
      <w:pPr>
        <w:overflowPunct w:val="0"/>
        <w:autoSpaceDE w:val="0"/>
        <w:autoSpaceDN w:val="0"/>
        <w:adjustRightInd w:val="0"/>
        <w:jc w:val="center"/>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r w:rsidRPr="00ED0791">
        <w:rPr>
          <w:rFonts w:asciiTheme="majorHAnsi" w:hAnsiTheme="majorHAnsi"/>
          <w:b/>
          <w:sz w:val="22"/>
          <w:szCs w:val="22"/>
          <w:lang w:eastAsia="ar-SA"/>
        </w:rPr>
        <w:t xml:space="preserve"> DECLARAÇÃO DE HABILITAÇÃO</w:t>
      </w: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r w:rsidRPr="00ED0791">
        <w:rPr>
          <w:rFonts w:asciiTheme="majorHAnsi" w:hAnsiTheme="majorHAnsi"/>
          <w:b/>
          <w:sz w:val="22"/>
          <w:szCs w:val="22"/>
          <w:lang w:eastAsia="ar-SA"/>
        </w:rPr>
        <w:t>PREGÃO PRESENCIAL PARA REGISTRO DE PREÇOS N° 0</w:t>
      </w:r>
      <w:r w:rsidR="00027F8E" w:rsidRPr="00ED0791">
        <w:rPr>
          <w:rFonts w:asciiTheme="majorHAnsi" w:hAnsiTheme="majorHAnsi"/>
          <w:b/>
          <w:sz w:val="22"/>
          <w:szCs w:val="22"/>
          <w:lang w:eastAsia="ar-SA"/>
        </w:rPr>
        <w:t>0</w:t>
      </w:r>
      <w:r w:rsidR="00BC6F9A" w:rsidRPr="00ED0791">
        <w:rPr>
          <w:rFonts w:asciiTheme="majorHAnsi" w:hAnsiTheme="majorHAnsi"/>
          <w:b/>
          <w:sz w:val="22"/>
          <w:szCs w:val="22"/>
          <w:lang w:eastAsia="ar-SA"/>
        </w:rPr>
        <w:t>2</w:t>
      </w:r>
      <w:r w:rsidRPr="00ED0791">
        <w:rPr>
          <w:rFonts w:asciiTheme="majorHAnsi" w:hAnsiTheme="majorHAnsi"/>
          <w:b/>
          <w:sz w:val="22"/>
          <w:szCs w:val="22"/>
          <w:lang w:eastAsia="ar-SA"/>
        </w:rPr>
        <w:t>/20</w:t>
      </w:r>
      <w:r w:rsidR="00027F8E" w:rsidRPr="00ED0791">
        <w:rPr>
          <w:rFonts w:asciiTheme="majorHAnsi" w:hAnsiTheme="majorHAnsi"/>
          <w:b/>
          <w:sz w:val="22"/>
          <w:szCs w:val="22"/>
          <w:lang w:eastAsia="ar-SA"/>
        </w:rPr>
        <w:t>1</w:t>
      </w:r>
      <w:r w:rsidR="00BC6F9A" w:rsidRPr="00ED0791">
        <w:rPr>
          <w:rFonts w:asciiTheme="majorHAnsi" w:hAnsiTheme="majorHAnsi"/>
          <w:b/>
          <w:sz w:val="22"/>
          <w:szCs w:val="22"/>
          <w:lang w:eastAsia="ar-SA"/>
        </w:rPr>
        <w:t>2</w:t>
      </w: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(Nome da empresa) 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CNPJ_______________________________________________________________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Sediada na __________________________________________________________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___________________________________________________________________,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declara, sob as penas da lei, que preenche plenamente os requisitos de habilitação estabelecidos no presente edital, do Pregão Presencial para Registro de Preços n° 0</w:t>
      </w:r>
      <w:r w:rsidR="00027F8E" w:rsidRPr="00ED0791">
        <w:rPr>
          <w:rFonts w:asciiTheme="majorHAnsi" w:hAnsiTheme="majorHAnsi"/>
          <w:sz w:val="22"/>
          <w:szCs w:val="22"/>
          <w:lang w:eastAsia="ar-SA"/>
        </w:rPr>
        <w:t>0</w:t>
      </w:r>
      <w:r w:rsidR="00BC6F9A" w:rsidRPr="00ED0791">
        <w:rPr>
          <w:rFonts w:asciiTheme="majorHAnsi" w:hAnsiTheme="majorHAnsi"/>
          <w:sz w:val="22"/>
          <w:szCs w:val="22"/>
          <w:lang w:eastAsia="ar-SA"/>
        </w:rPr>
        <w:t>2</w:t>
      </w:r>
      <w:r w:rsidR="00027F8E" w:rsidRPr="00ED0791">
        <w:rPr>
          <w:rFonts w:asciiTheme="majorHAnsi" w:hAnsiTheme="majorHAnsi"/>
          <w:sz w:val="22"/>
          <w:szCs w:val="22"/>
          <w:lang w:eastAsia="ar-SA"/>
        </w:rPr>
        <w:t>/201</w:t>
      </w:r>
      <w:r w:rsidR="00BC6F9A" w:rsidRPr="00ED0791">
        <w:rPr>
          <w:rFonts w:asciiTheme="majorHAnsi" w:hAnsiTheme="majorHAnsi"/>
          <w:sz w:val="22"/>
          <w:szCs w:val="22"/>
          <w:lang w:eastAsia="ar-SA"/>
        </w:rPr>
        <w:t>2</w:t>
      </w:r>
      <w:r w:rsidRPr="00ED0791">
        <w:rPr>
          <w:rFonts w:asciiTheme="majorHAnsi" w:hAnsiTheme="majorHAnsi"/>
          <w:sz w:val="22"/>
          <w:szCs w:val="22"/>
          <w:lang w:eastAsia="ar-SA"/>
        </w:rPr>
        <w:t xml:space="preserve">, ciente da obrigatoriedade de declarar ocorrências posteriores. </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Localidade e data:</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Assinatura</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Identificação do declarante</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r w:rsidRPr="00ED0791">
        <w:rPr>
          <w:rFonts w:asciiTheme="majorHAnsi" w:hAnsiTheme="majorHAnsi"/>
          <w:b/>
          <w:bCs/>
          <w:sz w:val="22"/>
          <w:szCs w:val="22"/>
          <w:lang w:eastAsia="ar-SA"/>
        </w:rPr>
        <w:br w:type="page"/>
      </w:r>
      <w:r w:rsidRPr="00ED0791">
        <w:rPr>
          <w:rFonts w:asciiTheme="majorHAnsi" w:hAnsiTheme="majorHAnsi"/>
          <w:b/>
          <w:bCs/>
          <w:sz w:val="22"/>
          <w:szCs w:val="22"/>
          <w:lang w:eastAsia="ar-SA"/>
        </w:rPr>
        <w:lastRenderedPageBreak/>
        <w:t>ANEXO III</w:t>
      </w: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r w:rsidRPr="00ED0791">
        <w:rPr>
          <w:rFonts w:asciiTheme="majorHAnsi" w:hAnsiTheme="majorHAnsi"/>
          <w:b/>
          <w:sz w:val="22"/>
          <w:szCs w:val="22"/>
          <w:lang w:eastAsia="ar-SA"/>
        </w:rPr>
        <w:t>MODELO DE CREDENCIAMENTO</w:t>
      </w: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r w:rsidRPr="00ED0791">
        <w:rPr>
          <w:rFonts w:asciiTheme="majorHAnsi" w:hAnsiTheme="majorHAnsi"/>
          <w:b/>
          <w:sz w:val="22"/>
          <w:szCs w:val="22"/>
          <w:lang w:eastAsia="ar-SA"/>
        </w:rPr>
        <w:t xml:space="preserve">PREGÃO PRESENCIAL PARA REGISTRO DE PREÇOS N° </w:t>
      </w:r>
      <w:r w:rsidR="00027F8E" w:rsidRPr="00ED0791">
        <w:rPr>
          <w:rFonts w:asciiTheme="majorHAnsi" w:hAnsiTheme="majorHAnsi"/>
          <w:b/>
          <w:sz w:val="22"/>
          <w:szCs w:val="22"/>
          <w:lang w:eastAsia="ar-SA"/>
        </w:rPr>
        <w:t>00</w:t>
      </w:r>
      <w:r w:rsidR="00BC6F9A" w:rsidRPr="00ED0791">
        <w:rPr>
          <w:rFonts w:asciiTheme="majorHAnsi" w:hAnsiTheme="majorHAnsi"/>
          <w:b/>
          <w:sz w:val="22"/>
          <w:szCs w:val="22"/>
          <w:lang w:eastAsia="ar-SA"/>
        </w:rPr>
        <w:t>2</w:t>
      </w:r>
      <w:r w:rsidR="00027F8E" w:rsidRPr="00ED0791">
        <w:rPr>
          <w:rFonts w:asciiTheme="majorHAnsi" w:hAnsiTheme="majorHAnsi"/>
          <w:b/>
          <w:sz w:val="22"/>
          <w:szCs w:val="22"/>
          <w:lang w:eastAsia="ar-SA"/>
        </w:rPr>
        <w:t>/201</w:t>
      </w:r>
      <w:r w:rsidR="00BC6F9A" w:rsidRPr="00ED0791">
        <w:rPr>
          <w:rFonts w:asciiTheme="majorHAnsi" w:hAnsiTheme="majorHAnsi"/>
          <w:b/>
          <w:sz w:val="22"/>
          <w:szCs w:val="22"/>
          <w:lang w:eastAsia="ar-SA"/>
        </w:rPr>
        <w:t>2</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Empresa___________________________________________________________________,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inscrita no CNPJ sob o n° __________________, sediada na ___________________________________________________________________,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neste ato representada pelo (a) Sr (a) ____________________________________ ,</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portador da cédula de identidade (RG) __________________________,  residente e domiciliado na _________________________________________________, inscrito no CPF sob o n° ______________________________, detentor de amplos poderes para nomeação de representante para que lhe faça às vezes para fins licitatório, confere-os à 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portador da cédula de identidade (RG) __________________________, e inscrito no CPF sob n° __________________________, com o fim específico de representar a outorgante perante a Prefeitura Municipal de São Francisco de Assis, no Pregão Presencial para Registro de Preços n° 0</w:t>
      </w:r>
      <w:r w:rsidR="00027F8E" w:rsidRPr="00ED0791">
        <w:rPr>
          <w:rFonts w:asciiTheme="majorHAnsi" w:hAnsiTheme="majorHAnsi"/>
          <w:sz w:val="22"/>
          <w:szCs w:val="22"/>
          <w:lang w:eastAsia="ar-SA"/>
        </w:rPr>
        <w:t>0</w:t>
      </w:r>
      <w:r w:rsidR="00495181" w:rsidRPr="00ED0791">
        <w:rPr>
          <w:rFonts w:asciiTheme="majorHAnsi" w:hAnsiTheme="majorHAnsi"/>
          <w:sz w:val="22"/>
          <w:szCs w:val="22"/>
          <w:lang w:eastAsia="ar-SA"/>
        </w:rPr>
        <w:t>2</w:t>
      </w:r>
      <w:r w:rsidRPr="00ED0791">
        <w:rPr>
          <w:rFonts w:asciiTheme="majorHAnsi" w:hAnsiTheme="majorHAnsi"/>
          <w:sz w:val="22"/>
          <w:szCs w:val="22"/>
          <w:lang w:eastAsia="ar-SA"/>
        </w:rPr>
        <w:t>/20</w:t>
      </w:r>
      <w:r w:rsidR="00F27A06" w:rsidRPr="00ED0791">
        <w:rPr>
          <w:rFonts w:asciiTheme="majorHAnsi" w:hAnsiTheme="majorHAnsi"/>
          <w:sz w:val="22"/>
          <w:szCs w:val="22"/>
          <w:lang w:eastAsia="ar-SA"/>
        </w:rPr>
        <w:t>1</w:t>
      </w:r>
      <w:r w:rsidR="00495181" w:rsidRPr="00ED0791">
        <w:rPr>
          <w:rFonts w:asciiTheme="majorHAnsi" w:hAnsiTheme="majorHAnsi"/>
          <w:sz w:val="22"/>
          <w:szCs w:val="22"/>
          <w:lang w:eastAsia="ar-SA"/>
        </w:rPr>
        <w:t>2</w:t>
      </w:r>
      <w:r w:rsidRPr="00ED0791">
        <w:rPr>
          <w:rFonts w:asciiTheme="majorHAnsi" w:hAnsiTheme="majorHAnsi"/>
          <w:sz w:val="22"/>
          <w:szCs w:val="22"/>
          <w:lang w:eastAsia="ar-SA"/>
        </w:rPr>
        <w:t xml:space="preserve">,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 </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Localidade e data:</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Outorgante (reconhecer firma)</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r w:rsidRPr="00ED0791">
        <w:rPr>
          <w:rFonts w:asciiTheme="majorHAnsi" w:hAnsiTheme="majorHAnsi"/>
          <w:sz w:val="22"/>
          <w:szCs w:val="22"/>
          <w:lang w:eastAsia="ar-SA"/>
        </w:rPr>
        <w:t>Outorgado</w:t>
      </w:r>
    </w:p>
    <w:p w:rsidR="00130263" w:rsidRPr="00ED0791" w:rsidRDefault="00130263" w:rsidP="00130263">
      <w:pPr>
        <w:overflowPunct w:val="0"/>
        <w:autoSpaceDE w:val="0"/>
        <w:autoSpaceDN w:val="0"/>
        <w:adjustRightInd w:val="0"/>
        <w:jc w:val="both"/>
        <w:textAlignment w:val="baseline"/>
        <w:rPr>
          <w:rFonts w:asciiTheme="majorHAnsi" w:hAnsiTheme="majorHAnsi"/>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bCs/>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bCs/>
          <w:sz w:val="24"/>
          <w:szCs w:val="24"/>
          <w:lang w:eastAsia="ar-SA"/>
        </w:rPr>
      </w:pPr>
      <w:r w:rsidRPr="00ED0791">
        <w:rPr>
          <w:rFonts w:asciiTheme="majorHAnsi" w:hAnsiTheme="majorHAnsi"/>
          <w:b/>
          <w:bCs/>
          <w:sz w:val="22"/>
          <w:szCs w:val="22"/>
          <w:lang w:eastAsia="ar-SA"/>
        </w:rPr>
        <w:br w:type="page"/>
      </w:r>
      <w:r w:rsidRPr="00ED0791">
        <w:rPr>
          <w:rFonts w:asciiTheme="majorHAnsi" w:hAnsiTheme="majorHAnsi" w:cs="Arial"/>
          <w:b/>
          <w:bCs/>
          <w:sz w:val="24"/>
          <w:szCs w:val="24"/>
          <w:lang w:eastAsia="ar-SA"/>
        </w:rPr>
        <w:lastRenderedPageBreak/>
        <w:t>ANEXO IV</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4"/>
          <w:szCs w:val="24"/>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4"/>
          <w:szCs w:val="24"/>
          <w:lang w:eastAsia="ar-SA"/>
        </w:rPr>
      </w:pPr>
      <w:r w:rsidRPr="00ED0791">
        <w:rPr>
          <w:rFonts w:asciiTheme="majorHAnsi" w:hAnsiTheme="majorHAnsi" w:cs="Arial"/>
          <w:b/>
          <w:sz w:val="24"/>
          <w:szCs w:val="24"/>
          <w:lang w:eastAsia="ar-SA"/>
        </w:rPr>
        <w:t xml:space="preserve">MODELO DE PROPOSTA </w:t>
      </w:r>
      <w:r w:rsidR="00027F8E" w:rsidRPr="00ED0791">
        <w:rPr>
          <w:rFonts w:asciiTheme="majorHAnsi" w:hAnsiTheme="majorHAnsi" w:cs="Arial"/>
          <w:b/>
          <w:sz w:val="24"/>
          <w:szCs w:val="24"/>
          <w:lang w:eastAsia="ar-SA"/>
        </w:rPr>
        <w:t>FINANCEIRA</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4"/>
          <w:szCs w:val="24"/>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4"/>
          <w:szCs w:val="24"/>
          <w:lang w:eastAsia="ar-SA"/>
        </w:rPr>
      </w:pPr>
      <w:r w:rsidRPr="00ED0791">
        <w:rPr>
          <w:rFonts w:asciiTheme="majorHAnsi" w:hAnsiTheme="majorHAnsi" w:cs="Arial"/>
          <w:b/>
          <w:sz w:val="24"/>
          <w:szCs w:val="24"/>
          <w:lang w:eastAsia="ar-SA"/>
        </w:rPr>
        <w:t xml:space="preserve">PREGÃO PRESENCIAL </w:t>
      </w:r>
      <w:r w:rsidR="00F560B3" w:rsidRPr="00ED0791">
        <w:rPr>
          <w:rFonts w:asciiTheme="majorHAnsi" w:hAnsiTheme="majorHAnsi" w:cs="Arial"/>
          <w:b/>
          <w:sz w:val="24"/>
          <w:szCs w:val="24"/>
          <w:lang w:eastAsia="ar-SA"/>
        </w:rPr>
        <w:t>N°00</w:t>
      </w:r>
      <w:r w:rsidR="006D03C8" w:rsidRPr="00ED0791">
        <w:rPr>
          <w:rFonts w:asciiTheme="majorHAnsi" w:hAnsiTheme="majorHAnsi" w:cs="Arial"/>
          <w:b/>
          <w:sz w:val="24"/>
          <w:szCs w:val="24"/>
          <w:lang w:eastAsia="ar-SA"/>
        </w:rPr>
        <w:t>2</w:t>
      </w:r>
      <w:r w:rsidR="00F560B3" w:rsidRPr="00ED0791">
        <w:rPr>
          <w:rFonts w:asciiTheme="majorHAnsi" w:hAnsiTheme="majorHAnsi" w:cs="Arial"/>
          <w:b/>
          <w:sz w:val="24"/>
          <w:szCs w:val="24"/>
          <w:lang w:eastAsia="ar-SA"/>
        </w:rPr>
        <w:t>/201</w:t>
      </w:r>
      <w:r w:rsidR="006D03C8" w:rsidRPr="00ED0791">
        <w:rPr>
          <w:rFonts w:asciiTheme="majorHAnsi" w:hAnsiTheme="majorHAnsi" w:cs="Arial"/>
          <w:b/>
          <w:sz w:val="24"/>
          <w:szCs w:val="24"/>
          <w:lang w:eastAsia="ar-SA"/>
        </w:rPr>
        <w:t>2</w:t>
      </w:r>
      <w:r w:rsidR="00F560B3" w:rsidRPr="00ED0791">
        <w:rPr>
          <w:rFonts w:asciiTheme="majorHAnsi" w:hAnsiTheme="majorHAnsi" w:cs="Arial"/>
          <w:b/>
          <w:sz w:val="24"/>
          <w:szCs w:val="24"/>
          <w:lang w:eastAsia="ar-SA"/>
        </w:rPr>
        <w:t xml:space="preserve"> </w:t>
      </w:r>
      <w:r w:rsidRPr="00ED0791">
        <w:rPr>
          <w:rFonts w:asciiTheme="majorHAnsi" w:hAnsiTheme="majorHAnsi" w:cs="Arial"/>
          <w:b/>
          <w:sz w:val="24"/>
          <w:szCs w:val="24"/>
          <w:lang w:eastAsia="ar-SA"/>
        </w:rPr>
        <w:t xml:space="preserve">PARA REGISTRO DE PREÇOS </w:t>
      </w:r>
    </w:p>
    <w:p w:rsidR="00130263" w:rsidRPr="00ED0791" w:rsidRDefault="00130263" w:rsidP="00130263">
      <w:pPr>
        <w:overflowPunct w:val="0"/>
        <w:autoSpaceDE w:val="0"/>
        <w:autoSpaceDN w:val="0"/>
        <w:adjustRightInd w:val="0"/>
        <w:jc w:val="both"/>
        <w:textAlignment w:val="baseline"/>
        <w:rPr>
          <w:rFonts w:asciiTheme="majorHAnsi" w:hAnsiTheme="majorHAnsi" w:cs="Arial"/>
          <w:b/>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À Prefeitura Municipal de São Francisco de Assis-RS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A/C Sr. Pregoeiro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EMPRESA: __________________________________________________________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CNPJ: ______________________________________________________________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ENDEREÇO: ________________________________________________________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TELEFONE:________________________________ FAX: 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sz w:val="24"/>
          <w:szCs w:val="24"/>
          <w:lang w:eastAsia="ar-SA"/>
        </w:rPr>
        <w:t>e-mail: ______________________________________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cs="Arial"/>
          <w:b/>
          <w:i/>
          <w:sz w:val="24"/>
          <w:szCs w:val="24"/>
          <w:lang w:eastAsia="ar-SA"/>
        </w:rPr>
      </w:pPr>
      <w:r w:rsidRPr="00ED0791">
        <w:rPr>
          <w:rFonts w:asciiTheme="majorHAnsi" w:hAnsiTheme="majorHAnsi" w:cs="Arial"/>
          <w:sz w:val="24"/>
          <w:szCs w:val="24"/>
          <w:lang w:eastAsia="ar-SA"/>
        </w:rPr>
        <w:t xml:space="preserve">VALIDADE DA PROPOSTA: ____________________________ DIAS. </w:t>
      </w:r>
      <w:r w:rsidRPr="00ED0791">
        <w:rPr>
          <w:rFonts w:asciiTheme="majorHAnsi" w:hAnsiTheme="majorHAnsi" w:cs="Arial"/>
          <w:b/>
          <w:i/>
          <w:sz w:val="24"/>
          <w:szCs w:val="24"/>
          <w:lang w:eastAsia="ar-SA"/>
        </w:rPr>
        <w:t xml:space="preserve">(não inferior a </w:t>
      </w:r>
      <w:r w:rsidR="00F27A06" w:rsidRPr="00ED0791">
        <w:rPr>
          <w:rFonts w:asciiTheme="majorHAnsi" w:hAnsiTheme="majorHAnsi" w:cs="Arial"/>
          <w:b/>
          <w:i/>
          <w:sz w:val="24"/>
          <w:szCs w:val="24"/>
          <w:lang w:eastAsia="ar-SA"/>
        </w:rPr>
        <w:t>(90) noventa</w:t>
      </w:r>
      <w:r w:rsidRPr="00ED0791">
        <w:rPr>
          <w:rFonts w:asciiTheme="majorHAnsi" w:hAnsiTheme="majorHAnsi" w:cs="Arial"/>
          <w:b/>
          <w:i/>
          <w:sz w:val="24"/>
          <w:szCs w:val="24"/>
          <w:lang w:eastAsia="ar-SA"/>
        </w:rPr>
        <w:t xml:space="preserve"> dias).</w:t>
      </w:r>
    </w:p>
    <w:tbl>
      <w:tblPr>
        <w:tblW w:w="10348" w:type="dxa"/>
        <w:tblInd w:w="-497" w:type="dxa"/>
        <w:tblCellMar>
          <w:left w:w="70" w:type="dxa"/>
          <w:right w:w="70" w:type="dxa"/>
        </w:tblCellMar>
        <w:tblLook w:val="0000"/>
      </w:tblPr>
      <w:tblGrid>
        <w:gridCol w:w="709"/>
        <w:gridCol w:w="3969"/>
        <w:gridCol w:w="1559"/>
        <w:gridCol w:w="1134"/>
        <w:gridCol w:w="1276"/>
        <w:gridCol w:w="1701"/>
      </w:tblGrid>
      <w:tr w:rsidR="00504E9A" w:rsidRPr="00ED0791" w:rsidTr="00504E9A">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Item</w:t>
            </w:r>
          </w:p>
        </w:tc>
        <w:tc>
          <w:tcPr>
            <w:tcW w:w="3969" w:type="dxa"/>
            <w:tcBorders>
              <w:top w:val="single" w:sz="4" w:space="0" w:color="auto"/>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Produtos</w:t>
            </w:r>
          </w:p>
        </w:tc>
        <w:tc>
          <w:tcPr>
            <w:tcW w:w="1559" w:type="dxa"/>
            <w:tcBorders>
              <w:top w:val="single" w:sz="4" w:space="0" w:color="auto"/>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w:t>
            </w:r>
          </w:p>
        </w:tc>
        <w:tc>
          <w:tcPr>
            <w:tcW w:w="1134" w:type="dxa"/>
            <w:tcBorders>
              <w:top w:val="single" w:sz="4" w:space="0" w:color="auto"/>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Quant. Mínima</w:t>
            </w:r>
          </w:p>
        </w:tc>
        <w:tc>
          <w:tcPr>
            <w:tcW w:w="1276" w:type="dxa"/>
            <w:tcBorders>
              <w:top w:val="single" w:sz="4" w:space="0" w:color="auto"/>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Quant. Máxima</w:t>
            </w:r>
          </w:p>
        </w:tc>
        <w:tc>
          <w:tcPr>
            <w:tcW w:w="1701" w:type="dxa"/>
            <w:tcBorders>
              <w:top w:val="single" w:sz="4" w:space="0" w:color="auto"/>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Preço Unitário</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Abraçadeiras tipo "U"para cano 40, com parafuso e bucha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Adaptador para tomada padrão novo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 xml:space="preserve">Unidade </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Adesivo 75g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Adesivo plástico p/ PVC -  Frasco de 175g C/Pincel</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Alicates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rPr>
            </w:pPr>
            <w:r w:rsidRPr="00ED0791">
              <w:rPr>
                <w:rFonts w:asciiTheme="majorHAnsi" w:hAnsiTheme="majorHAnsi"/>
              </w:rPr>
              <w:t>Arame cerca liso rolo de 500 mts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 xml:space="preserve">Rolo </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12</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rPr>
            </w:pPr>
            <w:r w:rsidRPr="00ED0791">
              <w:rPr>
                <w:rFonts w:asciiTheme="majorHAnsi" w:hAnsiTheme="majorHAnsi"/>
              </w:rPr>
              <w:t>Arame de atilho médio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Arame de ponto-n°08</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rPr>
            </w:pPr>
            <w:r w:rsidRPr="00ED0791">
              <w:rPr>
                <w:rFonts w:asciiTheme="majorHAnsi" w:hAnsiTheme="majorHAnsi"/>
              </w:rPr>
              <w:t>Arame farpa rolo de 250 mts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 xml:space="preserve">Rolo </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rPr>
            </w:pPr>
            <w:r w:rsidRPr="00ED0791">
              <w:rPr>
                <w:rFonts w:asciiTheme="majorHAnsi" w:hAnsiTheme="majorHAnsi"/>
              </w:rPr>
              <w:t>Arame farpa rolo de 500 mts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 xml:space="preserve">Rolo </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Arame Galvanizado 14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Arame Queimado 18</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Areia Média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m³</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Areião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m³</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Argamassa colante ACI - saco de 20 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Argamassa industrializada para reboco- saco de 20 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Asfalto a frio (saco de 20kg)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Assento plastico p vaso Sanitário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Balde de aterramento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Balde SIKA 01</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33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Bandeja plástica para pintura compatível com rolo de 23 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rPr>
            </w:pPr>
            <w:r w:rsidRPr="00ED0791">
              <w:rPr>
                <w:rFonts w:asciiTheme="majorHAnsi" w:hAnsiTheme="majorHAnsi"/>
              </w:rPr>
              <w:t>Bloco de concreto 14x19x39</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 xml:space="preserve">Unidade </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500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2.000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Bloco de pedra de arenito para Alicerce, largura 25 Cm, Altura 18 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6.400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Brita nº1</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m³</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145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Cabo para Rolo de 20 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Cadeado 40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Caibro Eucalipto 5x7cm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1.410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23.420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lastRenderedPageBreak/>
              <w:t>28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Caixa 2x4, PVC</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2.500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Caixa de descarga 12 litros, completa com baixada, engate c\nipel e Bolsa de Ligação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Caixa de descarga 9 litros, completa com baixada, engate c\nipel e Bolsa de Ligação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Caixa de gordura,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Caixa sifonada, 100x100x50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Cal Hidráulico 20 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Cal para pintura (05kg)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Cal Virgem extra 20 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362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5.223</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Cano 3/4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Cano PVC 1/2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Barra</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Cap 100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39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Centro de distribuição mínimo p/2dj</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Chapa preta 20 – 2,00 x 1,20 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Chuveiro elétrico 220 volts c/haste.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Cimento cola 20 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809</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Cimento sc 50 Kg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Sc.</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21.370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Cola PVC 17 gramas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Conector para Haste Aterramento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Conectores (ponteira) RJ 45 p/ rede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Conj Louça 3 Pçs. (Vaso e lavatório completo com coluna e válvula)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Corrente 5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49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Corrente 6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Corrente 8mm.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Curva  de esgoto 100mm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Curva de esgoto 40mm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Curvas 3/4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Cuuemeira 6mm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1.650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Disjuntor 15A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Disjuntor 30A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Eletroduto corrugado 1/2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4.550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Eletroduto corrugado 3/4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4.550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59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Emenda PVC 8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Enxada com cabo-n°2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Esmalte sintético preto (balde de 3.600)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Esmalte sintético, branco (balde de 3.600)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Espaçador 5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Pacote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Espuma (rolo de 09cm)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Rolo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Espuma (rolo de 15cm)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Rolo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Extensão de Luz-Fio PP 6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Fechadura externa (em aço) alavanca inox polido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Fechadura interna (em aço) alavanca inox polido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69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Fechadura p/ banheiro (em aço) alavanca inox polido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Ferro  10.0mm² br 12m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Br.</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Ferro  12.5mm² br 12m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Br.</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Ferro  4.2mm² br 12m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Br.</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2.650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lastRenderedPageBreak/>
              <w:t>73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Ferro  6.3mm² br 12m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Br.</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160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2.600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Ferro 4mm² br 11m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Br.</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Ferro 8.0mm² br 12m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Br.</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Fio de rede “ para compudador” par trançado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Fio paralelo 2 x 2,5mm²</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Fio Paralelo 4mm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79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Fio solido 1,5mm²,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6.700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Fio solido 2,5mm²,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1.420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21.300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Fio solido 4,0mm²,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Fio solido 6,0mm²,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5.650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Fita de Isolamento de trânsito (rolo de 200 metros)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Rolo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Fita isolante 10m,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Fita veda rosca (rolo de 10m)-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Forro de pinus de 1ª</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6.300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Forro PVC em barras com largura de 20 cm, espessura de 8 mm, comprimento de 6 m, liso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m²</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438</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2.842</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Grampo para cerca, 12 x 7/8</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89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Hastes de aterramento de 2 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Hidroasfalto, embalagem plástica de ótima qualidade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Interruptor embutir com tomada (completo),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Interruptor embutir duplo com tomada (completo),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Interruptor embutir simples (completo),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Isolador 30 x 30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2.150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Isolador de Louça pimentão olhal</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 xml:space="preserve">Janela Basculante 0,60 x 0,40 </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 xml:space="preserve">Janela Basculante 1,00 x 1,00 </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Janela veneziana (Metálica) 1,20 x 1,00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99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Joelho 90º 100mm,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Joelho 90º 40mm,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Joelho liso soldável, 20mm;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Joelho misto 1/2",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Joelho Soldavel 1/2",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1.340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Joelhos 40, esgoto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Junção simples PVC - 100x50 mm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Laje pré-fabricada - vigotas e tavelas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m²</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360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1.600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Lâmpada Fluorescente 40W</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 xml:space="preserve">Lâmpadas halogena dicróica 220v – 50watts </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109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Lâmpadas incandescentes 100 Watts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195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Lâmpadas incandescentes 60 Watts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Linha lylon, 0,80mm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Rolo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Lixa 100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Lixa 80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Luva 1/2",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 xml:space="preserve">Luva mista 1/2", Normatizado </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535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lastRenderedPageBreak/>
              <w:t>116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Malha de ferro 4,2mm²,  retícula de 15x15cm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m²</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Manga Preta 3/4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Mangote 40 Cm. c/Nipel</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119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Martelo/cabo de madeira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Massa vidraceiro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Meia cana de Pinus, 1ª linha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11.350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Meio fio concreto Fck 18 MPA espessura mínima 08cm x 30cm x 100cm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Pá de concha de bico, com cabo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Pá de corte reforçada, com cabo;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Pá de Corte/cabo de ferro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Parafuso 100mm com bucha 08mm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Parafuso 40mm com bucha 06mm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 xml:space="preserve">Parafuso para pia 12mm com bucha </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129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Parafuso telheiro (brasilit) 110 x 8mm²</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11.400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Picareta, com cabo;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Piche Frio (balde de 18 litros)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Pincel nº1</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Pincel nº10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Pincel nº14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Pincel nº16</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Pincel nº2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Pincel nº3</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Pincel nº5</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139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Piso cerâmico PEI 4, Tipo A. Mínimo Peça 39x39</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1.550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Piso cerâmico PEI 5, Tipo A. Mínimo Peça 39x39</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300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Piso Esmaltado 43x43 PI 3 cor bege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m²</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Pluge femea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Pluge macho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Porta Externa (Metálica) mista, Lado a definir, Completa (fechadura e dobradiças)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Porta interna semi-oca completa (Marco, Guarnição 2 lados, fechadura e dobradiças) 2,10 x 80 Lado a definir</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Porta interna semi-oca completa (Marco, Guarnição 2 lados, fechadura e dobradiças)2,10 x 70 Lado a definir</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Poste metálico para entrada de luz monofasica 5m. (completo c/haste com conector, balde de aterramento e disjuntor de 40 amperes)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10 x 10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228</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149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12 x 12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26</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298</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16 x 24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278</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17x27</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17x27 2 cabeça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338</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19x39</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476</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25x72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26x84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lastRenderedPageBreak/>
              <w:t>156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Prego para telheiro 18x27</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422</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Reator 1x40, 220V</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Reator 2x40, 220V</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159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Redutor 50 x 40,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 xml:space="preserve">Registro de pressão DN 20mm PVC, Normatizado </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 xml:space="preserve">Registro de pressão DN 25mm PVC, Normatizado </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43</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290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Registro Soldável 1/2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Rejunte Bege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Rejunte para piso cor a definir</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Kg</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Ripa Pinus ou Eucalipto branco 2,5 x 5,0 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18.250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Roda Forro PVC 8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Rolo 100% Pelego 20 Cm., 1ª linha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166</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Rolo de Espuma 15cm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38</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146</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169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Rolo de Espuma 5cm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38</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146</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Rolo de pelego completo de 30 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Rolo para pintura 23cm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Rolo para pintura grande 15”, com cabo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Rolo para pintura médio 9”, com cabo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Selador Acrílico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Sifão com válvula para pia inox</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Solvente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 xml:space="preserve">Litro </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Solvente 10/10 para tinta de asfalto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Litro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Suporte para lâmpada Fixo baqueliti, Normatizado (com parafuso de fenda 4,2 x30 e bucha)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1.360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179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 3/4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Tábua de cedrilho 2,5x0,30;</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Dúzia cheia</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Tábua de Pinus 2,5 x 25 Cm, Mínimo 2,2 metros comprimento cada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380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Tampa cega para caixa 2x4.</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Tampão com rosca 1/2,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Tanque plastico completo com válvula e haste de fixação, 15 litros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Tee 20,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Tee 40,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Tee 50,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Tela malha 0,07m, 1m de altura. 14 BWG.</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380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1.950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189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Tela miúda(para peneirar terra)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Telha de cimento amianto 2.44mx1.10mx6mm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Telha fibrocimento 1,83 x 1,10 6mm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Telha fibrocimento 2,44 x 0,50 4mm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Telha fibrocimento 2,44 x 1,10 6mm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Telha fibrocimento 3,05 x 1,10 6mm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135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690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Telha fibrocimento 3,66 x 1,10 6mm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190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1.840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Tijolo Furado 9x14x19 sendo 5% de metade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Mil</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463,5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Tijolo Prensa (5x10x20cm)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Mil</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254,5</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 óleo amarela (balde 3.600l)</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199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 óleo branca (balde 3.600l)</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lastRenderedPageBreak/>
              <w:t>200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Acrílica Azul Celeste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Acrílica Azul Profundo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Acrilica Branca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Acrílica Flamingo/19 (SB)</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Acrílica Tangerina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Amarela Esmalte Sintético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Litro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Branca Esmalte Sintético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Litro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Esmalte Bco. Gelo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Balde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para a sinalização horiz. Resina acrílica conf. NBR 13699, cor amarela, (balde de 18 litros)</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209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Tinta Preta Esmalte Sintético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Litro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Tomada ar-condicionado com disjuntor (completa)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Tomada computador com disjuntor (completa)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Tomada embutir completa,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Torneira plástica para lavatório,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Torneira plástica, longa Branca. ,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360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Torneira Preta 1/2"</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380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Torquez</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2</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Trincha grande para pintura, com cabo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Concreto simples-classe PS1 - diâmetro 1000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219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Concreto simples-classe PS1 - diâmetro 400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1.600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220</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Concreto simples-classe PS1 - diâmetro 500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1.600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221</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Concreto simples-classe PS1 - diâmetro 600 mm</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Metro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1.600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222</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d'água pvc 1/2" br 6m,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910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223</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d'água pvc 3/4" br 6m,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850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224</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de cola PVC- Grande</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Tubo</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4</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6</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225</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de esgoto 100mm br 6m,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226</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de esgoto 40mm br 6m,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370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227</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Tubo de esgoto 50mm br 6m, Normatizado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Unidade</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35</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340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228</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Vidro Martelado 3mm, colocado com massa de vidraceiro incluida, nas aberturas, depois das casas prontas e autorizada pela administração</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m²</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57</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color w:val="000000"/>
              </w:rPr>
            </w:pPr>
            <w:r w:rsidRPr="00ED0791">
              <w:rPr>
                <w:rFonts w:asciiTheme="majorHAnsi" w:hAnsiTheme="majorHAnsi"/>
                <w:color w:val="000000"/>
              </w:rPr>
              <w:t>730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229</w:t>
            </w: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r w:rsidRPr="00ED0791">
              <w:rPr>
                <w:rFonts w:asciiTheme="majorHAnsi" w:hAnsiTheme="majorHAnsi"/>
                <w:color w:val="000000"/>
              </w:rPr>
              <w:t>Vidro martelado 3mm, com massa de vidraceiro incluída</w:t>
            </w: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r w:rsidRPr="00ED0791">
              <w:rPr>
                <w:rFonts w:asciiTheme="majorHAnsi" w:hAnsiTheme="majorHAnsi"/>
                <w:b/>
                <w:bCs/>
                <w:color w:val="000000"/>
              </w:rPr>
              <w:t>m²</w:t>
            </w: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50</w:t>
            </w: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r w:rsidRPr="00ED0791">
              <w:rPr>
                <w:rFonts w:asciiTheme="majorHAnsi" w:hAnsiTheme="majorHAnsi"/>
              </w:rPr>
              <w:t>150</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p>
        </w:tc>
      </w:tr>
      <w:tr w:rsidR="00504E9A" w:rsidRPr="00ED0791" w:rsidTr="00504E9A">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p>
        </w:tc>
        <w:tc>
          <w:tcPr>
            <w:tcW w:w="3969" w:type="dxa"/>
            <w:tcBorders>
              <w:top w:val="nil"/>
              <w:left w:val="nil"/>
              <w:bottom w:val="single" w:sz="4" w:space="0" w:color="auto"/>
              <w:right w:val="single" w:sz="4" w:space="0" w:color="auto"/>
            </w:tcBorders>
            <w:shd w:val="clear" w:color="auto" w:fill="auto"/>
            <w:vAlign w:val="bottom"/>
          </w:tcPr>
          <w:p w:rsidR="00504E9A" w:rsidRPr="00ED0791" w:rsidRDefault="00504E9A" w:rsidP="00ED0791">
            <w:pPr>
              <w:jc w:val="both"/>
              <w:rPr>
                <w:rFonts w:asciiTheme="majorHAnsi" w:hAnsiTheme="majorHAnsi"/>
                <w:color w:val="000000"/>
              </w:rPr>
            </w:pPr>
          </w:p>
        </w:tc>
        <w:tc>
          <w:tcPr>
            <w:tcW w:w="1559"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rPr>
            </w:pPr>
          </w:p>
        </w:tc>
        <w:tc>
          <w:tcPr>
            <w:tcW w:w="1276" w:type="dxa"/>
            <w:tcBorders>
              <w:top w:val="nil"/>
              <w:left w:val="nil"/>
              <w:bottom w:val="single" w:sz="4" w:space="0" w:color="auto"/>
              <w:right w:val="single" w:sz="4" w:space="0" w:color="auto"/>
            </w:tcBorders>
            <w:shd w:val="clear" w:color="auto" w:fill="auto"/>
            <w:vAlign w:val="center"/>
          </w:tcPr>
          <w:p w:rsidR="00504E9A" w:rsidRPr="00ED0791" w:rsidRDefault="00504E9A" w:rsidP="00ED0791">
            <w:pPr>
              <w:jc w:val="center"/>
              <w:rPr>
                <w:rFonts w:asciiTheme="majorHAnsi" w:hAnsiTheme="majorHAnsi"/>
                <w:b/>
              </w:rPr>
            </w:pPr>
            <w:r w:rsidRPr="00ED0791">
              <w:rPr>
                <w:rFonts w:asciiTheme="majorHAnsi" w:hAnsiTheme="majorHAnsi"/>
                <w:b/>
              </w:rPr>
              <w:t>TOTAL</w:t>
            </w:r>
          </w:p>
        </w:tc>
        <w:tc>
          <w:tcPr>
            <w:tcW w:w="1701" w:type="dxa"/>
            <w:tcBorders>
              <w:top w:val="nil"/>
              <w:left w:val="nil"/>
              <w:bottom w:val="single" w:sz="4" w:space="0" w:color="auto"/>
              <w:right w:val="single" w:sz="4" w:space="0" w:color="auto"/>
            </w:tcBorders>
            <w:shd w:val="clear" w:color="auto" w:fill="auto"/>
            <w:noWrap/>
            <w:vAlign w:val="bottom"/>
          </w:tcPr>
          <w:p w:rsidR="00504E9A" w:rsidRPr="00ED0791" w:rsidRDefault="00504E9A" w:rsidP="00ED0791">
            <w:pPr>
              <w:rPr>
                <w:rFonts w:asciiTheme="majorHAnsi" w:hAnsiTheme="majorHAnsi"/>
              </w:rPr>
            </w:pPr>
            <w:r w:rsidRPr="00ED0791">
              <w:rPr>
                <w:rFonts w:asciiTheme="majorHAnsi" w:hAnsiTheme="majorHAnsi"/>
              </w:rPr>
              <w:t> </w:t>
            </w:r>
          </w:p>
        </w:tc>
      </w:tr>
    </w:tbl>
    <w:p w:rsidR="00130263" w:rsidRPr="00ED0791" w:rsidRDefault="00130263" w:rsidP="00130263">
      <w:pPr>
        <w:overflowPunct w:val="0"/>
        <w:autoSpaceDE w:val="0"/>
        <w:autoSpaceDN w:val="0"/>
        <w:adjustRightInd w:val="0"/>
        <w:jc w:val="both"/>
        <w:textAlignment w:val="baseline"/>
        <w:rPr>
          <w:rFonts w:asciiTheme="majorHAnsi" w:hAnsiTheme="majorHAnsi" w:cs="Arial"/>
          <w:lang w:eastAsia="ar-SA"/>
        </w:rPr>
      </w:pPr>
      <w:r w:rsidRPr="00ED0791">
        <w:rPr>
          <w:rFonts w:asciiTheme="majorHAnsi" w:hAnsiTheme="majorHAnsi" w:cs="Arial"/>
          <w:lang w:eastAsia="ar-SA"/>
        </w:rPr>
        <w:t xml:space="preserve">Declaramos que estamos de acordo com os termos do edital e acatamos suas determinações, bem como, informamos que nos preços propostos estão inclusos todos os custos, como de fretes, carga e descarga, impostos, obrigações entre outros. </w:t>
      </w:r>
    </w:p>
    <w:p w:rsidR="00130263" w:rsidRPr="00ED0791"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lang w:eastAsia="ar-SA"/>
        </w:rPr>
      </w:pPr>
      <w:r w:rsidRPr="00ED0791">
        <w:rPr>
          <w:rFonts w:asciiTheme="majorHAnsi" w:hAnsiTheme="majorHAnsi" w:cs="Arial"/>
          <w:lang w:eastAsia="ar-SA"/>
        </w:rPr>
        <w:t>Localidade e data:</w:t>
      </w:r>
    </w:p>
    <w:p w:rsidR="00130263" w:rsidRPr="00ED0791" w:rsidRDefault="00130263" w:rsidP="00130263">
      <w:pPr>
        <w:overflowPunct w:val="0"/>
        <w:autoSpaceDE w:val="0"/>
        <w:autoSpaceDN w:val="0"/>
        <w:adjustRightInd w:val="0"/>
        <w:jc w:val="both"/>
        <w:textAlignment w:val="baseline"/>
        <w:rPr>
          <w:rFonts w:asciiTheme="majorHAnsi" w:hAnsiTheme="majorHAnsi" w:cs="Arial"/>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lang w:eastAsia="ar-SA"/>
        </w:rPr>
      </w:pPr>
      <w:r w:rsidRPr="00ED0791">
        <w:rPr>
          <w:rFonts w:asciiTheme="majorHAnsi" w:hAnsiTheme="majorHAnsi" w:cs="Arial"/>
          <w:lang w:eastAsia="ar-SA"/>
        </w:rPr>
        <w:t>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cs="Arial"/>
          <w:lang w:eastAsia="ar-SA"/>
        </w:rPr>
      </w:pPr>
      <w:r w:rsidRPr="00ED0791">
        <w:rPr>
          <w:rFonts w:asciiTheme="majorHAnsi" w:hAnsiTheme="majorHAnsi" w:cs="Arial"/>
          <w:lang w:eastAsia="ar-SA"/>
        </w:rPr>
        <w:t>Assinatura</w:t>
      </w:r>
    </w:p>
    <w:p w:rsidR="00ED0791" w:rsidRDefault="00130263" w:rsidP="00ED0791">
      <w:pPr>
        <w:overflowPunct w:val="0"/>
        <w:autoSpaceDE w:val="0"/>
        <w:autoSpaceDN w:val="0"/>
        <w:adjustRightInd w:val="0"/>
        <w:jc w:val="both"/>
        <w:textAlignment w:val="baseline"/>
        <w:rPr>
          <w:rFonts w:asciiTheme="majorHAnsi" w:hAnsiTheme="majorHAnsi" w:cs="Arial"/>
          <w:sz w:val="24"/>
          <w:szCs w:val="24"/>
          <w:lang w:eastAsia="ar-SA"/>
        </w:rPr>
      </w:pPr>
      <w:r w:rsidRPr="00ED0791">
        <w:rPr>
          <w:rFonts w:asciiTheme="majorHAnsi" w:hAnsiTheme="majorHAnsi" w:cs="Arial"/>
          <w:lang w:eastAsia="ar-SA"/>
        </w:rPr>
        <w:t>Identificação do Representante Legal da Proponente</w:t>
      </w:r>
    </w:p>
    <w:p w:rsidR="00130263" w:rsidRPr="00ED0791" w:rsidRDefault="00130263" w:rsidP="00ED0791">
      <w:pPr>
        <w:overflowPunct w:val="0"/>
        <w:autoSpaceDE w:val="0"/>
        <w:autoSpaceDN w:val="0"/>
        <w:adjustRightInd w:val="0"/>
        <w:jc w:val="center"/>
        <w:textAlignment w:val="baseline"/>
        <w:rPr>
          <w:rFonts w:asciiTheme="majorHAnsi" w:hAnsiTheme="majorHAnsi" w:cs="Arial"/>
          <w:sz w:val="24"/>
          <w:szCs w:val="24"/>
          <w:lang w:eastAsia="ar-SA"/>
        </w:rPr>
      </w:pPr>
      <w:r w:rsidRPr="00ED0791">
        <w:rPr>
          <w:rFonts w:asciiTheme="majorHAnsi" w:hAnsiTheme="majorHAnsi" w:cs="Arial"/>
          <w:b/>
          <w:sz w:val="22"/>
          <w:szCs w:val="22"/>
          <w:lang w:eastAsia="ar-SA"/>
        </w:rPr>
        <w:lastRenderedPageBreak/>
        <w:t>ANEXO V</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t>MODELO DE</w:t>
      </w:r>
      <w:r w:rsidR="00027F8E" w:rsidRPr="00ED0791">
        <w:rPr>
          <w:rFonts w:asciiTheme="majorHAnsi" w:hAnsiTheme="majorHAnsi" w:cs="Arial"/>
          <w:b/>
          <w:sz w:val="22"/>
          <w:szCs w:val="22"/>
          <w:lang w:eastAsia="ar-SA"/>
        </w:rPr>
        <w:t xml:space="preserve"> </w:t>
      </w:r>
      <w:r w:rsidRPr="00ED0791">
        <w:rPr>
          <w:rFonts w:asciiTheme="majorHAnsi" w:hAnsiTheme="majorHAnsi" w:cs="Arial"/>
          <w:b/>
          <w:sz w:val="22"/>
          <w:szCs w:val="22"/>
          <w:lang w:eastAsia="ar-SA"/>
        </w:rPr>
        <w:t xml:space="preserve">DECLARAÇÃO </w:t>
      </w:r>
      <w:smartTag w:uri="urn:schemas-microsoft-com:office:smarttags" w:element="PersonName">
        <w:smartTagPr>
          <w:attr w:name="ProductID" w:val="EM CUMPRIMENTO AO DISPOSTO"/>
        </w:smartTagPr>
        <w:r w:rsidRPr="00ED0791">
          <w:rPr>
            <w:rFonts w:asciiTheme="majorHAnsi" w:hAnsiTheme="majorHAnsi" w:cs="Arial"/>
            <w:b/>
            <w:sz w:val="22"/>
            <w:szCs w:val="22"/>
            <w:lang w:eastAsia="ar-SA"/>
          </w:rPr>
          <w:t>EM CUMPRIMENTO AO DISPOSTO</w:t>
        </w:r>
      </w:smartTag>
      <w:r w:rsidRPr="00ED0791">
        <w:rPr>
          <w:rFonts w:asciiTheme="majorHAnsi" w:hAnsiTheme="majorHAnsi" w:cs="Arial"/>
          <w:b/>
          <w:sz w:val="22"/>
          <w:szCs w:val="22"/>
          <w:lang w:eastAsia="ar-SA"/>
        </w:rPr>
        <w:t xml:space="preserve"> NO INCISO V DO ARTIGO 27  E XVIII AO ART. 78 DA LEI Nº. 8.666/93.</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t>(DECLARAÇÃO DE PROTEÇÃO DO TRABALHO DO MENOR)</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t>PREGÃO PRESENCIAL</w:t>
      </w:r>
      <w:r w:rsidR="00F560B3" w:rsidRPr="00ED0791">
        <w:rPr>
          <w:rFonts w:asciiTheme="majorHAnsi" w:hAnsiTheme="majorHAnsi" w:cs="Arial"/>
          <w:b/>
          <w:sz w:val="22"/>
          <w:szCs w:val="22"/>
          <w:lang w:eastAsia="ar-SA"/>
        </w:rPr>
        <w:t xml:space="preserve"> N° 00</w:t>
      </w:r>
      <w:r w:rsidR="006D03C8" w:rsidRPr="00ED0791">
        <w:rPr>
          <w:rFonts w:asciiTheme="majorHAnsi" w:hAnsiTheme="majorHAnsi" w:cs="Arial"/>
          <w:b/>
          <w:sz w:val="22"/>
          <w:szCs w:val="22"/>
          <w:lang w:eastAsia="ar-SA"/>
        </w:rPr>
        <w:t>2</w:t>
      </w:r>
      <w:r w:rsidR="00F560B3" w:rsidRPr="00ED0791">
        <w:rPr>
          <w:rFonts w:asciiTheme="majorHAnsi" w:hAnsiTheme="majorHAnsi" w:cs="Arial"/>
          <w:b/>
          <w:sz w:val="22"/>
          <w:szCs w:val="22"/>
          <w:lang w:eastAsia="ar-SA"/>
        </w:rPr>
        <w:t>/201</w:t>
      </w:r>
      <w:r w:rsidR="006D03C8" w:rsidRPr="00ED0791">
        <w:rPr>
          <w:rFonts w:asciiTheme="majorHAnsi" w:hAnsiTheme="majorHAnsi" w:cs="Arial"/>
          <w:b/>
          <w:sz w:val="22"/>
          <w:szCs w:val="22"/>
          <w:lang w:eastAsia="ar-SA"/>
        </w:rPr>
        <w:t>2</w:t>
      </w:r>
      <w:r w:rsidRPr="00ED0791">
        <w:rPr>
          <w:rFonts w:asciiTheme="majorHAnsi" w:hAnsiTheme="majorHAnsi" w:cs="Arial"/>
          <w:b/>
          <w:sz w:val="22"/>
          <w:szCs w:val="22"/>
          <w:lang w:eastAsia="ar-SA"/>
        </w:rPr>
        <w:t xml:space="preserve"> PARA REGISTRO DE PREÇOS </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keepNext/>
        <w:autoSpaceDE w:val="0"/>
        <w:ind w:right="-234"/>
        <w:jc w:val="center"/>
        <w:outlineLvl w:val="3"/>
        <w:rPr>
          <w:rFonts w:asciiTheme="majorHAnsi" w:hAnsiTheme="majorHAnsi" w:cs="Arial"/>
          <w:b/>
          <w:color w:val="000000"/>
          <w:sz w:val="22"/>
          <w:szCs w:val="22"/>
          <w:lang w:eastAsia="ar-SA"/>
        </w:rPr>
      </w:pPr>
      <w:r w:rsidRPr="00ED0791">
        <w:rPr>
          <w:rFonts w:asciiTheme="majorHAnsi" w:hAnsiTheme="majorHAnsi" w:cs="Arial"/>
          <w:b/>
          <w:color w:val="000000"/>
          <w:sz w:val="22"/>
          <w:szCs w:val="22"/>
          <w:lang w:eastAsia="ar-SA"/>
        </w:rPr>
        <w:t>DECLARAÇÃO</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 xml:space="preserve">_____________________________, inscrito no CNPJ nº. _________________________, por intermédio de seu representante legal o(a) Sr(a)..................................portador(a) da Carteira de Identidade nº......................e do CPF nº.........................., </w:t>
      </w:r>
      <w:r w:rsidRPr="00ED0791">
        <w:rPr>
          <w:rFonts w:asciiTheme="majorHAnsi" w:hAnsiTheme="majorHAnsi" w:cs="Arial"/>
          <w:b/>
          <w:bCs/>
          <w:color w:val="000000"/>
          <w:sz w:val="22"/>
          <w:szCs w:val="22"/>
          <w:lang w:eastAsia="ar-SA"/>
        </w:rPr>
        <w:t>DECLARA</w:t>
      </w:r>
      <w:r w:rsidRPr="00ED0791">
        <w:rPr>
          <w:rFonts w:asciiTheme="majorHAnsi" w:hAnsiTheme="majorHAnsi" w:cs="Arial"/>
          <w:color w:val="000000"/>
          <w:sz w:val="22"/>
          <w:szCs w:val="22"/>
          <w:lang w:eastAsia="ar-SA"/>
        </w:rPr>
        <w:t>, para fins do disposto  o inciso V do art. 27 da Lei 8.666, de 21 de junho de 1993,  acrescido pela Lei nº 9.854, de 27 de outubro de 1999, que não emprega menor de dezoito anos em trabalho noturno, perigoso ou insalubre e não emprega menor de dezesseis anos.</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Ressalva: (     ) emprega menor, a partir de quatorze anos, na condição de aprendiz .</w:t>
      </w:r>
    </w:p>
    <w:p w:rsidR="00130263" w:rsidRPr="00ED0791" w:rsidRDefault="00130263" w:rsidP="00130263">
      <w:pPr>
        <w:suppressAutoHyphens/>
        <w:autoSpaceDE w:val="0"/>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Por ser expressão da verdade, firmamos a presente.</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Localidade e data: _____________________________________</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__________________________________________________________</w:t>
      </w:r>
    </w:p>
    <w:p w:rsidR="00130263" w:rsidRPr="00ED0791" w:rsidRDefault="00130263" w:rsidP="00130263">
      <w:pPr>
        <w:overflowPunct w:val="0"/>
        <w:autoSpaceDE w:val="0"/>
        <w:autoSpaceDN w:val="0"/>
        <w:adjustRightInd w:val="0"/>
        <w:jc w:val="center"/>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Assinatura</w:t>
      </w:r>
    </w:p>
    <w:p w:rsidR="00130263" w:rsidRPr="00ED0791" w:rsidRDefault="00130263" w:rsidP="00130263">
      <w:pPr>
        <w:overflowPunct w:val="0"/>
        <w:autoSpaceDE w:val="0"/>
        <w:autoSpaceDN w:val="0"/>
        <w:adjustRightInd w:val="0"/>
        <w:jc w:val="center"/>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Identificação do Representante Legal da Proponente</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(Observação: em caso afirmativo, assinalar a ressalva acima)</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br w:type="page"/>
      </w:r>
    </w:p>
    <w:p w:rsidR="00130263" w:rsidRPr="00ED0791" w:rsidRDefault="00130263" w:rsidP="00130263">
      <w:pPr>
        <w:overflowPunct w:val="0"/>
        <w:autoSpaceDE w:val="0"/>
        <w:autoSpaceDN w:val="0"/>
        <w:adjustRightInd w:val="0"/>
        <w:jc w:val="center"/>
        <w:textAlignment w:val="baseline"/>
        <w:rPr>
          <w:rFonts w:asciiTheme="majorHAnsi" w:hAnsiTheme="majorHAnsi" w:cs="Arial"/>
          <w:sz w:val="22"/>
          <w:szCs w:val="22"/>
          <w:lang w:eastAsia="ar-SA"/>
        </w:rPr>
      </w:pPr>
      <w:r w:rsidRPr="00ED0791">
        <w:rPr>
          <w:rFonts w:asciiTheme="majorHAnsi" w:hAnsiTheme="majorHAnsi" w:cs="Arial"/>
          <w:b/>
          <w:sz w:val="22"/>
          <w:szCs w:val="22"/>
          <w:lang w:eastAsia="ar-SA"/>
        </w:rPr>
        <w:lastRenderedPageBreak/>
        <w:t>ANEXO VI</w:t>
      </w:r>
      <w:r w:rsidRPr="00ED0791">
        <w:rPr>
          <w:rFonts w:asciiTheme="majorHAnsi" w:hAnsiTheme="majorHAnsi" w:cs="Arial"/>
          <w:sz w:val="22"/>
          <w:szCs w:val="22"/>
          <w:lang w:eastAsia="ar-SA"/>
        </w:rPr>
        <w:t xml:space="preserve"> </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t xml:space="preserve"> MODELO DE DECLARAÇÃO DE INIDONEIDADE</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F560B3" w:rsidRPr="00ED0791" w:rsidRDefault="00130263" w:rsidP="00F560B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t xml:space="preserve">PREGÃO PRESENCIAL </w:t>
      </w:r>
      <w:r w:rsidR="00F560B3" w:rsidRPr="00ED0791">
        <w:rPr>
          <w:rFonts w:asciiTheme="majorHAnsi" w:hAnsiTheme="majorHAnsi" w:cs="Arial"/>
          <w:b/>
          <w:sz w:val="22"/>
          <w:szCs w:val="22"/>
          <w:lang w:eastAsia="ar-SA"/>
        </w:rPr>
        <w:t>N°00</w:t>
      </w:r>
      <w:r w:rsidR="006D03C8" w:rsidRPr="00ED0791">
        <w:rPr>
          <w:rFonts w:asciiTheme="majorHAnsi" w:hAnsiTheme="majorHAnsi" w:cs="Arial"/>
          <w:b/>
          <w:sz w:val="22"/>
          <w:szCs w:val="22"/>
          <w:lang w:eastAsia="ar-SA"/>
        </w:rPr>
        <w:t>2</w:t>
      </w:r>
      <w:r w:rsidR="00F560B3" w:rsidRPr="00ED0791">
        <w:rPr>
          <w:rFonts w:asciiTheme="majorHAnsi" w:hAnsiTheme="majorHAnsi" w:cs="Arial"/>
          <w:b/>
          <w:sz w:val="22"/>
          <w:szCs w:val="22"/>
          <w:lang w:eastAsia="ar-SA"/>
        </w:rPr>
        <w:t>/201</w:t>
      </w:r>
      <w:r w:rsidR="006D03C8" w:rsidRPr="00ED0791">
        <w:rPr>
          <w:rFonts w:asciiTheme="majorHAnsi" w:hAnsiTheme="majorHAnsi" w:cs="Arial"/>
          <w:b/>
          <w:sz w:val="22"/>
          <w:szCs w:val="22"/>
          <w:lang w:eastAsia="ar-SA"/>
        </w:rPr>
        <w:t>2</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t xml:space="preserve">PARA REGISTRO DE PREÇOS </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keepNext/>
        <w:tabs>
          <w:tab w:val="left" w:pos="0"/>
        </w:tabs>
        <w:suppressAutoHyphens/>
        <w:jc w:val="center"/>
        <w:outlineLvl w:val="0"/>
        <w:rPr>
          <w:rFonts w:asciiTheme="majorHAnsi" w:hAnsiTheme="majorHAnsi"/>
          <w:b/>
          <w:bCs/>
          <w:i/>
          <w:sz w:val="22"/>
          <w:szCs w:val="22"/>
          <w:lang w:eastAsia="ar-SA"/>
        </w:rPr>
      </w:pPr>
      <w:r w:rsidRPr="00ED0791">
        <w:rPr>
          <w:rFonts w:asciiTheme="majorHAnsi" w:hAnsiTheme="majorHAnsi"/>
          <w:b/>
          <w:bCs/>
          <w:i/>
          <w:sz w:val="22"/>
          <w:szCs w:val="22"/>
          <w:lang w:eastAsia="ar-SA"/>
        </w:rPr>
        <w:t>DECLARAÇÃO</w:t>
      </w:r>
    </w:p>
    <w:p w:rsidR="00130263" w:rsidRPr="00ED0791" w:rsidRDefault="00130263" w:rsidP="00130263">
      <w:pPr>
        <w:overflowPunct w:val="0"/>
        <w:autoSpaceDE w:val="0"/>
        <w:autoSpaceDN w:val="0"/>
        <w:adjustRightInd w:val="0"/>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r w:rsidRPr="00ED0791">
        <w:rPr>
          <w:rFonts w:asciiTheme="majorHAnsi" w:hAnsiTheme="majorHAnsi"/>
          <w:color w:val="000000"/>
          <w:sz w:val="22"/>
          <w:szCs w:val="22"/>
          <w:lang w:eastAsia="ar-SA"/>
        </w:rPr>
        <w:t>_______________________,inscrita no CNPJ sob o nº _____________, estabelecida a rua______________________,Nº____,na cidade de ________________________________,por intermédio de seu representante  legal , declara que sua empresa não foi considerada INIDÔNEA para licitar ou contratar com a Administração Publica, nos termos do inciso IV, do artigo 87 da Lei nº 8.666/93 e alterações posteriores, bem como em cumprimento ao que dispõe o parágrafo 2º do artigo 32 da referida lei.  Declaro também, que comunicarei qualquer fato superveniente a entrega dos documentos de habilitação, de acordo com as exigências do Edital de Pregão Presencial para Registro de Preços n° 0</w:t>
      </w:r>
      <w:r w:rsidR="00277C57" w:rsidRPr="00ED0791">
        <w:rPr>
          <w:rFonts w:asciiTheme="majorHAnsi" w:hAnsiTheme="majorHAnsi"/>
          <w:color w:val="000000"/>
          <w:sz w:val="22"/>
          <w:szCs w:val="22"/>
          <w:lang w:eastAsia="ar-SA"/>
        </w:rPr>
        <w:t>0</w:t>
      </w:r>
      <w:r w:rsidR="006D03C8" w:rsidRPr="00ED0791">
        <w:rPr>
          <w:rFonts w:asciiTheme="majorHAnsi" w:hAnsiTheme="majorHAnsi"/>
          <w:color w:val="000000"/>
          <w:sz w:val="22"/>
          <w:szCs w:val="22"/>
          <w:lang w:eastAsia="ar-SA"/>
        </w:rPr>
        <w:t>2</w:t>
      </w:r>
      <w:r w:rsidRPr="00ED0791">
        <w:rPr>
          <w:rFonts w:asciiTheme="majorHAnsi" w:hAnsiTheme="majorHAnsi"/>
          <w:color w:val="000000"/>
          <w:sz w:val="22"/>
          <w:szCs w:val="22"/>
          <w:lang w:eastAsia="ar-SA"/>
        </w:rPr>
        <w:t>/20</w:t>
      </w:r>
      <w:r w:rsidR="00277C57" w:rsidRPr="00ED0791">
        <w:rPr>
          <w:rFonts w:asciiTheme="majorHAnsi" w:hAnsiTheme="majorHAnsi"/>
          <w:color w:val="000000"/>
          <w:sz w:val="22"/>
          <w:szCs w:val="22"/>
          <w:lang w:eastAsia="ar-SA"/>
        </w:rPr>
        <w:t>1</w:t>
      </w:r>
      <w:r w:rsidR="006D03C8" w:rsidRPr="00ED0791">
        <w:rPr>
          <w:rFonts w:asciiTheme="majorHAnsi" w:hAnsiTheme="majorHAnsi"/>
          <w:color w:val="000000"/>
          <w:sz w:val="22"/>
          <w:szCs w:val="22"/>
          <w:lang w:eastAsia="ar-SA"/>
        </w:rPr>
        <w:t>2</w:t>
      </w:r>
      <w:r w:rsidRPr="00ED0791">
        <w:rPr>
          <w:rFonts w:asciiTheme="majorHAnsi" w:hAnsiTheme="majorHAnsi"/>
          <w:color w:val="000000"/>
          <w:sz w:val="22"/>
          <w:szCs w:val="22"/>
          <w:lang w:eastAsia="ar-SA"/>
        </w:rPr>
        <w:t xml:space="preserve"> da Prefeitura Municipal de São Francisco de Assis - RS.</w:t>
      </w: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r w:rsidRPr="00ED0791">
        <w:rPr>
          <w:rFonts w:asciiTheme="majorHAnsi" w:hAnsiTheme="majorHAnsi"/>
          <w:color w:val="000000"/>
          <w:sz w:val="22"/>
          <w:szCs w:val="22"/>
          <w:lang w:eastAsia="ar-SA"/>
        </w:rPr>
        <w:t>Localidade e data: ________</w:t>
      </w: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r w:rsidRPr="00ED0791">
        <w:rPr>
          <w:rFonts w:asciiTheme="majorHAnsi" w:hAnsiTheme="majorHAnsi"/>
          <w:color w:val="000000"/>
          <w:sz w:val="22"/>
          <w:szCs w:val="22"/>
          <w:lang w:eastAsia="ar-SA"/>
        </w:rPr>
        <w:t>_________________________</w:t>
      </w: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r w:rsidRPr="00ED0791">
        <w:rPr>
          <w:rFonts w:asciiTheme="majorHAnsi" w:hAnsiTheme="majorHAnsi"/>
          <w:color w:val="000000"/>
          <w:sz w:val="22"/>
          <w:szCs w:val="22"/>
          <w:lang w:eastAsia="ar-SA"/>
        </w:rPr>
        <w:t>Assinatura</w:t>
      </w: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r w:rsidRPr="00ED0791">
        <w:rPr>
          <w:rFonts w:asciiTheme="majorHAnsi" w:hAnsiTheme="majorHAnsi"/>
          <w:color w:val="000000"/>
          <w:sz w:val="22"/>
          <w:szCs w:val="22"/>
          <w:lang w:eastAsia="ar-SA"/>
        </w:rPr>
        <w:t>Identificação do Representante Legal da Proponente</w:t>
      </w: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olor w:val="000000"/>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r w:rsidRPr="00ED0791">
        <w:rPr>
          <w:rFonts w:asciiTheme="majorHAnsi" w:hAnsiTheme="majorHAnsi"/>
          <w:b/>
          <w:sz w:val="22"/>
          <w:szCs w:val="22"/>
          <w:lang w:eastAsia="ar-SA"/>
        </w:rPr>
        <w:br w:type="page"/>
      </w:r>
      <w:r w:rsidRPr="00ED0791">
        <w:rPr>
          <w:rFonts w:asciiTheme="majorHAnsi" w:hAnsiTheme="majorHAnsi"/>
          <w:b/>
          <w:sz w:val="22"/>
          <w:szCs w:val="22"/>
          <w:lang w:eastAsia="ar-SA"/>
        </w:rPr>
        <w:lastRenderedPageBreak/>
        <w:t>ANEXO VII</w:t>
      </w: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b/>
          <w:sz w:val="22"/>
          <w:szCs w:val="22"/>
          <w:lang w:eastAsia="ar-SA"/>
        </w:rPr>
      </w:pPr>
      <w:r w:rsidRPr="00ED0791">
        <w:rPr>
          <w:rFonts w:asciiTheme="majorHAnsi" w:hAnsiTheme="majorHAnsi"/>
          <w:b/>
          <w:sz w:val="22"/>
          <w:szCs w:val="22"/>
          <w:lang w:eastAsia="ar-SA"/>
        </w:rPr>
        <w:t>MODELO DE DECLARAÇÃO DE MICRO OU PEQUENA EMPRESA</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r w:rsidRPr="00ED0791">
        <w:rPr>
          <w:rFonts w:asciiTheme="majorHAnsi" w:hAnsiTheme="majorHAnsi" w:cs="Arial"/>
          <w:b/>
          <w:sz w:val="22"/>
          <w:szCs w:val="22"/>
          <w:lang w:eastAsia="ar-SA"/>
        </w:rPr>
        <w:t xml:space="preserve">PREGÃO PRESENCIAL </w:t>
      </w:r>
      <w:r w:rsidR="00F560B3" w:rsidRPr="00ED0791">
        <w:rPr>
          <w:rFonts w:asciiTheme="majorHAnsi" w:hAnsiTheme="majorHAnsi" w:cs="Arial"/>
          <w:b/>
          <w:sz w:val="22"/>
          <w:szCs w:val="22"/>
          <w:lang w:eastAsia="ar-SA"/>
        </w:rPr>
        <w:t>N° 00</w:t>
      </w:r>
      <w:r w:rsidR="006D03C8" w:rsidRPr="00ED0791">
        <w:rPr>
          <w:rFonts w:asciiTheme="majorHAnsi" w:hAnsiTheme="majorHAnsi" w:cs="Arial"/>
          <w:b/>
          <w:sz w:val="22"/>
          <w:szCs w:val="22"/>
          <w:lang w:eastAsia="ar-SA"/>
        </w:rPr>
        <w:t>2</w:t>
      </w:r>
      <w:r w:rsidR="00F560B3" w:rsidRPr="00ED0791">
        <w:rPr>
          <w:rFonts w:asciiTheme="majorHAnsi" w:hAnsiTheme="majorHAnsi" w:cs="Arial"/>
          <w:b/>
          <w:sz w:val="22"/>
          <w:szCs w:val="22"/>
          <w:lang w:eastAsia="ar-SA"/>
        </w:rPr>
        <w:t>/201</w:t>
      </w:r>
      <w:r w:rsidR="006D03C8" w:rsidRPr="00ED0791">
        <w:rPr>
          <w:rFonts w:asciiTheme="majorHAnsi" w:hAnsiTheme="majorHAnsi" w:cs="Arial"/>
          <w:b/>
          <w:sz w:val="22"/>
          <w:szCs w:val="22"/>
          <w:lang w:eastAsia="ar-SA"/>
        </w:rPr>
        <w:t>2</w:t>
      </w:r>
      <w:r w:rsidR="00F560B3" w:rsidRPr="00ED0791">
        <w:rPr>
          <w:rFonts w:asciiTheme="majorHAnsi" w:hAnsiTheme="majorHAnsi" w:cs="Arial"/>
          <w:b/>
          <w:sz w:val="22"/>
          <w:szCs w:val="22"/>
          <w:lang w:eastAsia="ar-SA"/>
        </w:rPr>
        <w:t xml:space="preserve"> </w:t>
      </w:r>
      <w:r w:rsidRPr="00ED0791">
        <w:rPr>
          <w:rFonts w:asciiTheme="majorHAnsi" w:hAnsiTheme="majorHAnsi" w:cs="Arial"/>
          <w:b/>
          <w:sz w:val="22"/>
          <w:szCs w:val="22"/>
          <w:lang w:eastAsia="ar-SA"/>
        </w:rPr>
        <w:t xml:space="preserve">PARA REGISTRO DE PREÇOS </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keepNext/>
        <w:autoSpaceDE w:val="0"/>
        <w:ind w:right="-234"/>
        <w:jc w:val="center"/>
        <w:outlineLvl w:val="3"/>
        <w:rPr>
          <w:rFonts w:asciiTheme="majorHAnsi" w:hAnsiTheme="majorHAnsi" w:cs="Arial"/>
          <w:b/>
          <w:color w:val="000000"/>
          <w:sz w:val="22"/>
          <w:szCs w:val="22"/>
          <w:lang w:eastAsia="ar-SA"/>
        </w:rPr>
      </w:pPr>
      <w:r w:rsidRPr="00ED0791">
        <w:rPr>
          <w:rFonts w:asciiTheme="majorHAnsi" w:hAnsiTheme="majorHAnsi" w:cs="Arial"/>
          <w:b/>
          <w:color w:val="000000"/>
          <w:sz w:val="22"/>
          <w:szCs w:val="22"/>
          <w:lang w:eastAsia="ar-SA"/>
        </w:rPr>
        <w:t>DECLARAÇÃO</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 xml:space="preserve">A empresa (Razão Social da Licitante), </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 xml:space="preserve">CNPJ (número), sediada na Rua _________ nº ______,  (Bairro/Cidade), por intermédio de seu representante </w:t>
      </w:r>
      <w:r w:rsidR="00277C57" w:rsidRPr="00ED0791">
        <w:rPr>
          <w:rFonts w:asciiTheme="majorHAnsi" w:hAnsiTheme="majorHAnsi" w:cs="Arial"/>
          <w:color w:val="000000"/>
          <w:sz w:val="22"/>
          <w:szCs w:val="22"/>
          <w:lang w:eastAsia="ar-SA"/>
        </w:rPr>
        <w:t>Contábil</w:t>
      </w:r>
      <w:r w:rsidRPr="00ED0791">
        <w:rPr>
          <w:rFonts w:asciiTheme="majorHAnsi" w:hAnsiTheme="majorHAnsi" w:cs="Arial"/>
          <w:color w:val="000000"/>
          <w:sz w:val="22"/>
          <w:szCs w:val="22"/>
          <w:lang w:eastAsia="ar-SA"/>
        </w:rPr>
        <w:t>, DECLARA  expressamente, sob as penalidades cabíveis, que:</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a) Encontra-se enquadrada como</w:t>
      </w:r>
      <w:r w:rsidR="000D5711" w:rsidRPr="00ED0791">
        <w:rPr>
          <w:rFonts w:asciiTheme="majorHAnsi" w:hAnsiTheme="majorHAnsi" w:cs="Arial"/>
          <w:color w:val="000000"/>
          <w:sz w:val="22"/>
          <w:szCs w:val="22"/>
          <w:lang w:eastAsia="ar-SA"/>
        </w:rPr>
        <w:t xml:space="preserve"> </w:t>
      </w:r>
      <w:r w:rsidR="00277C57" w:rsidRPr="00ED0791">
        <w:rPr>
          <w:rFonts w:asciiTheme="majorHAnsi" w:hAnsiTheme="majorHAnsi" w:cs="Arial"/>
          <w:color w:val="000000"/>
          <w:sz w:val="22"/>
          <w:szCs w:val="22"/>
          <w:lang w:eastAsia="ar-SA"/>
        </w:rPr>
        <w:t xml:space="preserve">Micro </w:t>
      </w:r>
      <w:r w:rsidRPr="00ED0791">
        <w:rPr>
          <w:rFonts w:asciiTheme="majorHAnsi" w:hAnsiTheme="majorHAnsi" w:cs="Arial"/>
          <w:color w:val="000000"/>
          <w:sz w:val="22"/>
          <w:szCs w:val="22"/>
          <w:lang w:eastAsia="ar-SA"/>
        </w:rPr>
        <w:t>Empresa e Pequeno Porte, em atendimento a Lei Complementar 123/2006;</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b) Não se encontra enquadradas em nenhum dos impedimentos previstos no § 4º do Artigo 3º LC 123/06;</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 xml:space="preserve">c) Tem conhecimento dos Artigos </w:t>
      </w:r>
      <w:smartTag w:uri="urn:schemas-microsoft-com:office:smarttags" w:element="metricconverter">
        <w:smartTagPr>
          <w:attr w:name="ProductID" w:val="42 a"/>
        </w:smartTagPr>
        <w:r w:rsidRPr="00ED0791">
          <w:rPr>
            <w:rFonts w:asciiTheme="majorHAnsi" w:hAnsiTheme="majorHAnsi" w:cs="Arial"/>
            <w:color w:val="000000"/>
            <w:sz w:val="22"/>
            <w:szCs w:val="22"/>
            <w:lang w:eastAsia="ar-SA"/>
          </w:rPr>
          <w:t>42 a</w:t>
        </w:r>
      </w:smartTag>
      <w:r w:rsidRPr="00ED0791">
        <w:rPr>
          <w:rFonts w:asciiTheme="majorHAnsi" w:hAnsiTheme="majorHAnsi" w:cs="Arial"/>
          <w:color w:val="000000"/>
          <w:sz w:val="22"/>
          <w:szCs w:val="22"/>
          <w:lang w:eastAsia="ar-SA"/>
        </w:rPr>
        <w:t xml:space="preserve"> 49 da Lei Complementar 123/2006, estando ciente da obrigatoriedade de declarar ocorrências posteriores impeditivas de tal habilitação, em cumprimento ao art. 32, §2º, da Lei nº 8.666/93.</w:t>
      </w:r>
    </w:p>
    <w:p w:rsidR="00130263" w:rsidRPr="00ED0791" w:rsidRDefault="00130263" w:rsidP="00130263">
      <w:pPr>
        <w:suppressAutoHyphens/>
        <w:autoSpaceDE w:val="0"/>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b/>
      </w:r>
      <w:r w:rsidRPr="00ED0791">
        <w:rPr>
          <w:rFonts w:asciiTheme="majorHAnsi" w:hAnsiTheme="majorHAnsi" w:cs="Arial"/>
          <w:color w:val="000000"/>
          <w:sz w:val="22"/>
          <w:szCs w:val="22"/>
          <w:lang w:eastAsia="ar-SA"/>
        </w:rPr>
        <w:tab/>
        <w:t>Por ser expressão da verdade, firmamos a presente.</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Localidade e data: ____________</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_______________</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Assinatura</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r w:rsidRPr="00ED0791">
        <w:rPr>
          <w:rFonts w:asciiTheme="majorHAnsi" w:hAnsiTheme="majorHAnsi" w:cs="Arial"/>
          <w:color w:val="000000"/>
          <w:sz w:val="22"/>
          <w:szCs w:val="22"/>
          <w:lang w:eastAsia="ar-SA"/>
        </w:rPr>
        <w:t xml:space="preserve">Identificação do Representante </w:t>
      </w:r>
      <w:r w:rsidR="00277C57" w:rsidRPr="00ED0791">
        <w:rPr>
          <w:rFonts w:asciiTheme="majorHAnsi" w:hAnsiTheme="majorHAnsi" w:cs="Arial"/>
          <w:color w:val="000000"/>
          <w:sz w:val="22"/>
          <w:szCs w:val="22"/>
          <w:lang w:eastAsia="ar-SA"/>
        </w:rPr>
        <w:t xml:space="preserve">Contábil </w:t>
      </w:r>
      <w:r w:rsidRPr="00ED0791">
        <w:rPr>
          <w:rFonts w:asciiTheme="majorHAnsi" w:hAnsiTheme="majorHAnsi" w:cs="Arial"/>
          <w:color w:val="000000"/>
          <w:sz w:val="22"/>
          <w:szCs w:val="22"/>
          <w:lang w:eastAsia="ar-SA"/>
        </w:rPr>
        <w:t xml:space="preserve"> da Proponente</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22"/>
          <w:szCs w:val="22"/>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bCs/>
          <w:sz w:val="18"/>
          <w:szCs w:val="18"/>
          <w:lang w:eastAsia="ar-SA"/>
        </w:rPr>
      </w:pPr>
      <w:r w:rsidRPr="00ED0791">
        <w:rPr>
          <w:rFonts w:asciiTheme="majorHAnsi" w:hAnsiTheme="majorHAnsi"/>
          <w:b/>
          <w:bCs/>
          <w:sz w:val="22"/>
          <w:szCs w:val="22"/>
          <w:lang w:eastAsia="ar-SA"/>
        </w:rPr>
        <w:br w:type="page"/>
      </w:r>
      <w:r w:rsidRPr="00ED0791">
        <w:rPr>
          <w:rFonts w:asciiTheme="majorHAnsi" w:hAnsiTheme="majorHAnsi" w:cs="Arial"/>
          <w:b/>
          <w:bCs/>
          <w:sz w:val="18"/>
          <w:szCs w:val="18"/>
          <w:lang w:eastAsia="ar-SA"/>
        </w:rPr>
        <w:lastRenderedPageBreak/>
        <w:t>ANEXO VIII</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p>
    <w:p w:rsidR="00BE31D9"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 xml:space="preserve">MINUTA DA ATA DE </w:t>
      </w:r>
      <w:r w:rsidR="00BE31D9" w:rsidRPr="00ED0791">
        <w:rPr>
          <w:rFonts w:asciiTheme="majorHAnsi" w:hAnsiTheme="majorHAnsi" w:cs="Arial"/>
          <w:b/>
          <w:sz w:val="18"/>
          <w:szCs w:val="18"/>
          <w:lang w:eastAsia="ar-SA"/>
        </w:rPr>
        <w:t>PREGÃO PRESENCIAL Nº 00</w:t>
      </w:r>
      <w:r w:rsidR="006D03C8" w:rsidRPr="00ED0791">
        <w:rPr>
          <w:rFonts w:asciiTheme="majorHAnsi" w:hAnsiTheme="majorHAnsi" w:cs="Arial"/>
          <w:b/>
          <w:sz w:val="18"/>
          <w:szCs w:val="18"/>
          <w:lang w:eastAsia="ar-SA"/>
        </w:rPr>
        <w:t>2</w:t>
      </w:r>
      <w:r w:rsidR="00BE31D9" w:rsidRPr="00ED0791">
        <w:rPr>
          <w:rFonts w:asciiTheme="majorHAnsi" w:hAnsiTheme="majorHAnsi" w:cs="Arial"/>
          <w:b/>
          <w:sz w:val="18"/>
          <w:szCs w:val="18"/>
          <w:lang w:eastAsia="ar-SA"/>
        </w:rPr>
        <w:t>/201</w:t>
      </w:r>
      <w:r w:rsidR="006D03C8" w:rsidRPr="00ED0791">
        <w:rPr>
          <w:rFonts w:asciiTheme="majorHAnsi" w:hAnsiTheme="majorHAnsi" w:cs="Arial"/>
          <w:b/>
          <w:sz w:val="18"/>
          <w:szCs w:val="18"/>
          <w:lang w:eastAsia="ar-SA"/>
        </w:rPr>
        <w:t>2</w:t>
      </w:r>
      <w:r w:rsidR="00BE31D9" w:rsidRPr="00ED0791">
        <w:rPr>
          <w:rFonts w:asciiTheme="majorHAnsi" w:hAnsiTheme="majorHAnsi" w:cs="Arial"/>
          <w:b/>
          <w:sz w:val="18"/>
          <w:szCs w:val="18"/>
          <w:lang w:eastAsia="ar-SA"/>
        </w:rPr>
        <w:t xml:space="preserve"> </w:t>
      </w:r>
    </w:p>
    <w:p w:rsidR="00130263" w:rsidRPr="00ED0791" w:rsidRDefault="00BE31D9"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PARA</w:t>
      </w:r>
      <w:r w:rsidR="00130263" w:rsidRPr="00ED0791">
        <w:rPr>
          <w:rFonts w:asciiTheme="majorHAnsi" w:hAnsiTheme="majorHAnsi" w:cs="Arial"/>
          <w:b/>
          <w:sz w:val="18"/>
          <w:szCs w:val="18"/>
          <w:lang w:eastAsia="ar-SA"/>
        </w:rPr>
        <w:t>REGISTRO DE PREÇOS</w:t>
      </w: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sz w:val="18"/>
          <w:szCs w:val="18"/>
          <w:lang w:eastAsia="ar-SA"/>
        </w:rPr>
        <w:t>O Município de São Francisco de Assis-RS, neste ato representado por seu Prefeito, Sr. JORGE ERNANI DA SILVA CRUZ, portador da cart</w:t>
      </w:r>
      <w:r w:rsidR="00AC7B19" w:rsidRPr="00ED0791">
        <w:rPr>
          <w:rFonts w:asciiTheme="majorHAnsi" w:hAnsiTheme="majorHAnsi" w:cs="Arial"/>
          <w:sz w:val="18"/>
          <w:szCs w:val="18"/>
          <w:lang w:eastAsia="ar-SA"/>
        </w:rPr>
        <w:t>eira de identidade RG n° 7007635043</w:t>
      </w:r>
      <w:r w:rsidRPr="00ED0791">
        <w:rPr>
          <w:rFonts w:asciiTheme="majorHAnsi" w:hAnsiTheme="majorHAnsi" w:cs="Arial"/>
          <w:sz w:val="18"/>
          <w:szCs w:val="18"/>
          <w:lang w:eastAsia="ar-SA"/>
        </w:rPr>
        <w:t>, inscrito no CPF sob o n°</w:t>
      </w:r>
      <w:r w:rsidR="00AC7B19" w:rsidRPr="00ED0791">
        <w:rPr>
          <w:rFonts w:asciiTheme="majorHAnsi" w:hAnsiTheme="majorHAnsi" w:cs="Arial"/>
          <w:sz w:val="18"/>
          <w:szCs w:val="18"/>
          <w:lang w:eastAsia="ar-SA"/>
        </w:rPr>
        <w:t xml:space="preserve">  24378070049</w:t>
      </w:r>
      <w:r w:rsidRPr="00ED0791">
        <w:rPr>
          <w:rFonts w:asciiTheme="majorHAnsi" w:hAnsiTheme="majorHAnsi" w:cs="Arial"/>
          <w:sz w:val="18"/>
          <w:szCs w:val="18"/>
          <w:lang w:eastAsia="ar-SA"/>
        </w:rPr>
        <w:t xml:space="preserve">, brasileiro, médico, casado, residente e domiciliado nesta cidade, doravante denominado </w:t>
      </w:r>
      <w:r w:rsidRPr="00ED0791">
        <w:rPr>
          <w:rFonts w:asciiTheme="majorHAnsi" w:hAnsiTheme="majorHAnsi" w:cs="Arial"/>
          <w:b/>
          <w:sz w:val="18"/>
          <w:szCs w:val="18"/>
          <w:lang w:eastAsia="ar-SA"/>
        </w:rPr>
        <w:t>MUNICÍPIO</w:t>
      </w:r>
      <w:r w:rsidRPr="00ED0791">
        <w:rPr>
          <w:rFonts w:asciiTheme="majorHAnsi" w:hAnsiTheme="majorHAnsi" w:cs="Arial"/>
          <w:sz w:val="18"/>
          <w:szCs w:val="18"/>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ED0791">
        <w:rPr>
          <w:rFonts w:asciiTheme="majorHAnsi" w:hAnsiTheme="majorHAnsi" w:cs="Arial"/>
          <w:b/>
          <w:sz w:val="18"/>
          <w:szCs w:val="18"/>
          <w:lang w:eastAsia="ar-SA"/>
        </w:rPr>
        <w:t>PROMITENTE FORNECEDORA</w:t>
      </w:r>
      <w:r w:rsidRPr="00ED0791">
        <w:rPr>
          <w:rFonts w:asciiTheme="majorHAnsi" w:hAnsiTheme="majorHAnsi" w:cs="Arial"/>
          <w:sz w:val="18"/>
          <w:szCs w:val="18"/>
          <w:lang w:eastAsia="ar-SA"/>
        </w:rPr>
        <w:t>, o</w:t>
      </w:r>
      <w:r w:rsidRPr="00ED0791">
        <w:rPr>
          <w:rFonts w:asciiTheme="majorHAnsi" w:hAnsiTheme="majorHAnsi" w:cs="Arial"/>
          <w:color w:val="000000"/>
          <w:sz w:val="18"/>
          <w:szCs w:val="18"/>
          <w:lang w:eastAsia="ar-SA"/>
        </w:rPr>
        <w:t xml:space="preserve"> processo será regido pelas</w:t>
      </w:r>
      <w:r w:rsidRPr="00ED0791">
        <w:rPr>
          <w:rFonts w:asciiTheme="majorHAnsi" w:hAnsiTheme="majorHAnsi" w:cs="Arial"/>
          <w:b/>
          <w:color w:val="000000"/>
          <w:sz w:val="18"/>
          <w:szCs w:val="18"/>
          <w:lang w:eastAsia="ar-SA"/>
        </w:rPr>
        <w:t xml:space="preserve"> </w:t>
      </w:r>
      <w:r w:rsidRPr="00ED0791">
        <w:rPr>
          <w:rFonts w:asciiTheme="majorHAnsi" w:hAnsiTheme="majorHAnsi" w:cs="Arial"/>
          <w:color w:val="000000"/>
          <w:sz w:val="18"/>
          <w:szCs w:val="18"/>
          <w:lang w:eastAsia="ar-SA"/>
        </w:rPr>
        <w:t xml:space="preserve">disposições legais e condições estabelecidas no presente Edital, </w:t>
      </w:r>
      <w:r w:rsidRPr="00ED0791">
        <w:rPr>
          <w:rFonts w:asciiTheme="majorHAnsi" w:hAnsiTheme="majorHAnsi" w:cs="Arial"/>
          <w:sz w:val="18"/>
          <w:szCs w:val="18"/>
        </w:rPr>
        <w:t>que se regerá pelas normas gerais da Lei n.º 10.520 de 17-07-2002, e do Decreto Municipal nº 77/2006, de 27 de Janeiro de 2006, Lei complementar 123/2006, Decreto M</w:t>
      </w:r>
      <w:r w:rsidR="00277C57" w:rsidRPr="00ED0791">
        <w:rPr>
          <w:rFonts w:asciiTheme="majorHAnsi" w:hAnsiTheme="majorHAnsi" w:cs="Arial"/>
          <w:sz w:val="18"/>
          <w:szCs w:val="18"/>
        </w:rPr>
        <w:t>unicipal 206/2008, Decreto Muni</w:t>
      </w:r>
      <w:r w:rsidRPr="00ED0791">
        <w:rPr>
          <w:rFonts w:asciiTheme="majorHAnsi" w:hAnsiTheme="majorHAnsi" w:cs="Arial"/>
          <w:sz w:val="18"/>
          <w:szCs w:val="18"/>
        </w:rPr>
        <w:t>c</w:t>
      </w:r>
      <w:r w:rsidR="00277C57" w:rsidRPr="00ED0791">
        <w:rPr>
          <w:rFonts w:asciiTheme="majorHAnsi" w:hAnsiTheme="majorHAnsi" w:cs="Arial"/>
          <w:sz w:val="18"/>
          <w:szCs w:val="18"/>
        </w:rPr>
        <w:t>i</w:t>
      </w:r>
      <w:r w:rsidRPr="00ED0791">
        <w:rPr>
          <w:rFonts w:asciiTheme="majorHAnsi" w:hAnsiTheme="majorHAnsi" w:cs="Arial"/>
          <w:sz w:val="18"/>
          <w:szCs w:val="18"/>
        </w:rPr>
        <w:t>pal nº</w:t>
      </w:r>
      <w:r w:rsidR="00BE31D9" w:rsidRPr="00ED0791">
        <w:rPr>
          <w:rFonts w:asciiTheme="majorHAnsi" w:hAnsiTheme="majorHAnsi" w:cs="Arial"/>
          <w:sz w:val="18"/>
          <w:szCs w:val="18"/>
        </w:rPr>
        <w:t>410/2010</w:t>
      </w:r>
      <w:r w:rsidRPr="00ED0791">
        <w:rPr>
          <w:rFonts w:asciiTheme="majorHAnsi" w:hAnsiTheme="majorHAnsi" w:cs="Arial"/>
          <w:sz w:val="18"/>
          <w:szCs w:val="18"/>
        </w:rPr>
        <w:t>, com aplicação subsidiária da Lei Federal nº 8.666/93 e suas alterações posteriores, e as condições deste Edital</w:t>
      </w:r>
      <w:r w:rsidRPr="00ED0791">
        <w:rPr>
          <w:rFonts w:asciiTheme="majorHAnsi" w:hAnsiTheme="majorHAnsi" w:cs="Arial"/>
          <w:color w:val="000000"/>
          <w:sz w:val="18"/>
          <w:szCs w:val="18"/>
          <w:lang w:eastAsia="ar-SA"/>
        </w:rPr>
        <w:t xml:space="preserve">, e demais normas legais aplicáveis e considerando o resultado da licitação modalidade </w:t>
      </w:r>
      <w:r w:rsidRPr="00ED0791">
        <w:rPr>
          <w:rFonts w:asciiTheme="majorHAnsi" w:hAnsiTheme="majorHAnsi" w:cs="Arial"/>
          <w:b/>
          <w:color w:val="000000"/>
          <w:sz w:val="18"/>
          <w:szCs w:val="18"/>
          <w:lang w:eastAsia="ar-SA"/>
        </w:rPr>
        <w:t>PREGÃO PRESENCIAL</w:t>
      </w:r>
      <w:r w:rsidR="00277C57" w:rsidRPr="00ED0791">
        <w:rPr>
          <w:rFonts w:asciiTheme="majorHAnsi" w:hAnsiTheme="majorHAnsi" w:cs="Arial"/>
          <w:b/>
          <w:color w:val="000000"/>
          <w:sz w:val="18"/>
          <w:szCs w:val="18"/>
          <w:lang w:eastAsia="ar-SA"/>
        </w:rPr>
        <w:t xml:space="preserve"> </w:t>
      </w:r>
      <w:r w:rsidR="00F560B3" w:rsidRPr="00ED0791">
        <w:rPr>
          <w:rFonts w:asciiTheme="majorHAnsi" w:hAnsiTheme="majorHAnsi" w:cs="Arial"/>
          <w:b/>
          <w:color w:val="000000"/>
          <w:sz w:val="18"/>
          <w:szCs w:val="18"/>
          <w:lang w:eastAsia="ar-SA"/>
        </w:rPr>
        <w:t>N° 00</w:t>
      </w:r>
      <w:r w:rsidR="006D03C8" w:rsidRPr="00ED0791">
        <w:rPr>
          <w:rFonts w:asciiTheme="majorHAnsi" w:hAnsiTheme="majorHAnsi" w:cs="Arial"/>
          <w:b/>
          <w:color w:val="000000"/>
          <w:sz w:val="18"/>
          <w:szCs w:val="18"/>
          <w:lang w:eastAsia="ar-SA"/>
        </w:rPr>
        <w:t>2</w:t>
      </w:r>
      <w:r w:rsidR="00F560B3" w:rsidRPr="00ED0791">
        <w:rPr>
          <w:rFonts w:asciiTheme="majorHAnsi" w:hAnsiTheme="majorHAnsi" w:cs="Arial"/>
          <w:b/>
          <w:color w:val="000000"/>
          <w:sz w:val="18"/>
          <w:szCs w:val="18"/>
          <w:lang w:eastAsia="ar-SA"/>
        </w:rPr>
        <w:t>/201</w:t>
      </w:r>
      <w:r w:rsidR="006D03C8" w:rsidRPr="00ED0791">
        <w:rPr>
          <w:rFonts w:asciiTheme="majorHAnsi" w:hAnsiTheme="majorHAnsi" w:cs="Arial"/>
          <w:b/>
          <w:color w:val="000000"/>
          <w:sz w:val="18"/>
          <w:szCs w:val="18"/>
          <w:lang w:eastAsia="ar-SA"/>
        </w:rPr>
        <w:t>2</w:t>
      </w:r>
      <w:r w:rsidR="00F560B3" w:rsidRPr="00ED0791">
        <w:rPr>
          <w:rFonts w:asciiTheme="majorHAnsi" w:hAnsiTheme="majorHAnsi" w:cs="Arial"/>
          <w:b/>
          <w:color w:val="000000"/>
          <w:sz w:val="18"/>
          <w:szCs w:val="18"/>
          <w:lang w:eastAsia="ar-SA"/>
        </w:rPr>
        <w:t xml:space="preserve"> </w:t>
      </w:r>
      <w:r w:rsidR="00277C57" w:rsidRPr="00ED0791">
        <w:rPr>
          <w:rFonts w:asciiTheme="majorHAnsi" w:hAnsiTheme="majorHAnsi" w:cs="Arial"/>
          <w:b/>
          <w:color w:val="000000"/>
          <w:sz w:val="18"/>
          <w:szCs w:val="18"/>
          <w:lang w:eastAsia="ar-SA"/>
        </w:rPr>
        <w:t xml:space="preserve">PARA </w:t>
      </w:r>
      <w:r w:rsidRPr="00ED0791">
        <w:rPr>
          <w:rFonts w:asciiTheme="majorHAnsi" w:hAnsiTheme="majorHAnsi" w:cs="Arial"/>
          <w:b/>
          <w:color w:val="000000"/>
          <w:sz w:val="18"/>
          <w:szCs w:val="18"/>
          <w:lang w:eastAsia="ar-SA"/>
        </w:rPr>
        <w:t>REGISTRO DE PREÇOS</w:t>
      </w:r>
      <w:r w:rsidRPr="00ED0791">
        <w:rPr>
          <w:rFonts w:asciiTheme="majorHAnsi" w:hAnsiTheme="majorHAnsi" w:cs="Arial"/>
          <w:color w:val="000000"/>
          <w:sz w:val="18"/>
          <w:szCs w:val="18"/>
          <w:lang w:eastAsia="ar-SA"/>
        </w:rPr>
        <w:t>, conforme consta do processo administrativo próprio, firmam a presente Ata de Registro de Preços, obedecidas às disposições da Lei n° 8.666/93, suas alterações posteriores e as condições seguintes: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ind w:firstLine="708"/>
        <w:jc w:val="both"/>
        <w:rPr>
          <w:rFonts w:asciiTheme="majorHAnsi" w:hAnsiTheme="majorHAnsi" w:cs="Arial"/>
          <w:sz w:val="18"/>
          <w:szCs w:val="18"/>
          <w:lang w:eastAsia="ar-SA"/>
        </w:rPr>
      </w:pPr>
    </w:p>
    <w:p w:rsidR="00130263" w:rsidRPr="00ED0791" w:rsidRDefault="00130263" w:rsidP="00130263">
      <w:pPr>
        <w:suppressAutoHyphens/>
        <w:jc w:val="center"/>
        <w:rPr>
          <w:rFonts w:asciiTheme="majorHAnsi" w:hAnsiTheme="majorHAnsi" w:cs="Arial"/>
          <w:b/>
          <w:sz w:val="18"/>
          <w:szCs w:val="18"/>
          <w:lang w:eastAsia="ar-SA"/>
        </w:rPr>
      </w:pPr>
      <w:r w:rsidRPr="00ED0791">
        <w:rPr>
          <w:rFonts w:asciiTheme="majorHAnsi" w:hAnsiTheme="majorHAnsi" w:cs="Arial"/>
          <w:b/>
          <w:sz w:val="18"/>
          <w:szCs w:val="18"/>
          <w:lang w:eastAsia="ar-SA"/>
        </w:rPr>
        <w:t>CLÁUSULA I - DO OBJETO E DO VALOR</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1.1 – Através da presente ata ficam registrados os seguintes preços, para futuras aquisições pela Prefeitura Municipal de São Francisco de Assis: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sz w:val="18"/>
          <w:szCs w:val="18"/>
          <w:lang w:eastAsia="ar-SA"/>
        </w:rPr>
      </w:pP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ED0791">
        <w:rPr>
          <w:rFonts w:asciiTheme="majorHAnsi" w:hAnsiTheme="majorHAnsi" w:cs="Arial"/>
          <w:b/>
          <w:sz w:val="18"/>
          <w:szCs w:val="18"/>
          <w:lang w:eastAsia="ar-SA"/>
        </w:rPr>
        <w:t>PROMITENTE FORNECEDORA</w:t>
      </w:r>
      <w:r w:rsidRPr="00ED0791">
        <w:rPr>
          <w:rFonts w:asciiTheme="majorHAnsi" w:hAnsiTheme="majorHAnsi" w:cs="Arial"/>
          <w:sz w:val="18"/>
          <w:szCs w:val="18"/>
          <w:lang w:eastAsia="ar-SA"/>
        </w:rPr>
        <w:t xml:space="preserve"> da NOTA DE EMPENHO (válida como ordem de fornecimento), de acordo com o disposto na presente Ata e no edital que a originou, podendo o fornecimento ser parcial ou total, de acordo com as necessidades do Município, respeitadas as quantidades mínimas de carga para transporte terrestre ou pluvial, do objeto acima descrito. </w:t>
      </w: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tabs>
          <w:tab w:val="left" w:pos="6449"/>
          <w:tab w:val="left" w:pos="9709"/>
        </w:tabs>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CLÁUSULA II – DA VALIDADE DO REGISTRO DE PREÇOS</w:t>
      </w: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2.1 – A presente Ata de Registro de Preços terá validade de 01 (um) ano, contado a partir da data da assinatura. </w:t>
      </w: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2.2 – Nos termos do art. 15, §4° da Lei Federal n° 8.666/93, alterada pela Lei Federal n° 8.883/94, durante o prazo de validade desta Ata de Registro de Preços, o Município de São Francisco de Assis não será obrigado à aquisição, exclusivamente por seu intermédio, os materiais referidos na Cláusula I, podendo utilizar, para tanto, outros meios, desde que permitidos em lei, sem que, desse fato, caiba recurso ou indenização de qualquer espécie à empresa detentora. </w:t>
      </w: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tabs>
          <w:tab w:val="left" w:pos="6449"/>
          <w:tab w:val="left" w:pos="9709"/>
        </w:tabs>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2.3 – Em cada aquisição decorrentes desta Ata, serão observados, quanto ao preço, as cláusulas e condições constantes do Edital do Pregão Presencial para Registro de Preços n° 0</w:t>
      </w:r>
      <w:r w:rsidR="00277C57" w:rsidRPr="00ED0791">
        <w:rPr>
          <w:rFonts w:asciiTheme="majorHAnsi" w:hAnsiTheme="majorHAnsi" w:cs="Arial"/>
          <w:sz w:val="18"/>
          <w:szCs w:val="18"/>
          <w:lang w:eastAsia="ar-SA"/>
        </w:rPr>
        <w:t>0</w:t>
      </w:r>
      <w:r w:rsidR="006D03C8" w:rsidRPr="00ED0791">
        <w:rPr>
          <w:rFonts w:asciiTheme="majorHAnsi" w:hAnsiTheme="majorHAnsi" w:cs="Arial"/>
          <w:sz w:val="18"/>
          <w:szCs w:val="18"/>
          <w:lang w:eastAsia="ar-SA"/>
        </w:rPr>
        <w:t>2</w:t>
      </w:r>
      <w:r w:rsidRPr="00ED0791">
        <w:rPr>
          <w:rFonts w:asciiTheme="majorHAnsi" w:hAnsiTheme="majorHAnsi" w:cs="Arial"/>
          <w:sz w:val="18"/>
          <w:szCs w:val="18"/>
          <w:lang w:eastAsia="ar-SA"/>
        </w:rPr>
        <w:t>/20</w:t>
      </w:r>
      <w:r w:rsidR="00277C57" w:rsidRPr="00ED0791">
        <w:rPr>
          <w:rFonts w:asciiTheme="majorHAnsi" w:hAnsiTheme="majorHAnsi" w:cs="Arial"/>
          <w:sz w:val="18"/>
          <w:szCs w:val="18"/>
          <w:lang w:eastAsia="ar-SA"/>
        </w:rPr>
        <w:t>1</w:t>
      </w:r>
      <w:r w:rsidR="006D03C8" w:rsidRPr="00ED0791">
        <w:rPr>
          <w:rFonts w:asciiTheme="majorHAnsi" w:hAnsiTheme="majorHAnsi" w:cs="Arial"/>
          <w:sz w:val="18"/>
          <w:szCs w:val="18"/>
          <w:lang w:eastAsia="ar-SA"/>
        </w:rPr>
        <w:t>2</w:t>
      </w:r>
      <w:r w:rsidRPr="00ED0791">
        <w:rPr>
          <w:rFonts w:asciiTheme="majorHAnsi" w:hAnsiTheme="majorHAnsi" w:cs="Arial"/>
          <w:sz w:val="18"/>
          <w:szCs w:val="18"/>
          <w:lang w:eastAsia="ar-SA"/>
        </w:rPr>
        <w:t xml:space="preserve">, que a precedeu e integra o presente instrumento de compromisso, independente de transcrição, por ser de pleno conhecimento das partes. </w:t>
      </w:r>
    </w:p>
    <w:p w:rsidR="00130263" w:rsidRPr="00ED0791" w:rsidRDefault="00130263" w:rsidP="00130263">
      <w:pPr>
        <w:suppressAutoHyphens/>
        <w:jc w:val="both"/>
        <w:rPr>
          <w:rFonts w:asciiTheme="majorHAnsi" w:hAnsiTheme="majorHAnsi" w:cs="Arial"/>
          <w:b/>
          <w:sz w:val="18"/>
          <w:szCs w:val="18"/>
          <w:lang w:eastAsia="ar-SA"/>
        </w:rPr>
      </w:pPr>
    </w:p>
    <w:p w:rsidR="00130263" w:rsidRPr="00ED0791" w:rsidRDefault="00130263" w:rsidP="00130263">
      <w:pPr>
        <w:suppressAutoHyphens/>
        <w:jc w:val="both"/>
        <w:rPr>
          <w:rFonts w:asciiTheme="majorHAnsi" w:hAnsiTheme="majorHAnsi" w:cs="Arial"/>
          <w:b/>
          <w:sz w:val="18"/>
          <w:szCs w:val="18"/>
          <w:lang w:eastAsia="ar-SA"/>
        </w:rPr>
      </w:pPr>
    </w:p>
    <w:p w:rsidR="00130263" w:rsidRPr="00ED0791" w:rsidRDefault="00130263" w:rsidP="00130263">
      <w:pPr>
        <w:suppressAutoHyphens/>
        <w:jc w:val="center"/>
        <w:rPr>
          <w:rFonts w:asciiTheme="majorHAnsi" w:hAnsiTheme="majorHAnsi" w:cs="Arial"/>
          <w:b/>
          <w:sz w:val="18"/>
          <w:szCs w:val="18"/>
          <w:lang w:eastAsia="ar-SA"/>
        </w:rPr>
      </w:pPr>
      <w:r w:rsidRPr="00ED0791">
        <w:rPr>
          <w:rFonts w:asciiTheme="majorHAnsi" w:hAnsiTheme="majorHAnsi" w:cs="Arial"/>
          <w:b/>
          <w:sz w:val="18"/>
          <w:szCs w:val="18"/>
          <w:lang w:eastAsia="ar-SA"/>
        </w:rPr>
        <w:t>CLÁUSULA III - DAS CONDIÇÕES E FORMAS DE PAGAMENTO</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3.1 - O  pagamento será efetuado </w:t>
      </w:r>
      <w:r w:rsidR="000203E7" w:rsidRPr="00ED0791">
        <w:rPr>
          <w:rFonts w:asciiTheme="majorHAnsi" w:hAnsiTheme="majorHAnsi" w:cs="Arial"/>
          <w:sz w:val="18"/>
          <w:szCs w:val="18"/>
          <w:lang w:eastAsia="ar-SA"/>
        </w:rPr>
        <w:t>até (15)</w:t>
      </w:r>
      <w:r w:rsidR="00277C57" w:rsidRPr="00ED0791">
        <w:rPr>
          <w:rFonts w:asciiTheme="majorHAnsi" w:hAnsiTheme="majorHAnsi" w:cs="Arial"/>
          <w:sz w:val="18"/>
          <w:szCs w:val="18"/>
          <w:lang w:eastAsia="ar-SA"/>
        </w:rPr>
        <w:t xml:space="preserve"> </w:t>
      </w:r>
      <w:r w:rsidR="000203E7" w:rsidRPr="00ED0791">
        <w:rPr>
          <w:rFonts w:asciiTheme="majorHAnsi" w:hAnsiTheme="majorHAnsi" w:cs="Arial"/>
          <w:sz w:val="18"/>
          <w:szCs w:val="18"/>
          <w:lang w:eastAsia="ar-SA"/>
        </w:rPr>
        <w:t>quinze</w:t>
      </w:r>
      <w:r w:rsidRPr="00ED0791">
        <w:rPr>
          <w:rFonts w:asciiTheme="majorHAnsi" w:hAnsiTheme="majorHAnsi" w:cs="Arial"/>
          <w:sz w:val="18"/>
          <w:szCs w:val="18"/>
          <w:lang w:eastAsia="ar-SA"/>
        </w:rPr>
        <w:t xml:space="preserve"> dia</w:t>
      </w:r>
      <w:r w:rsidR="00277C57" w:rsidRPr="00ED0791">
        <w:rPr>
          <w:rFonts w:asciiTheme="majorHAnsi" w:hAnsiTheme="majorHAnsi" w:cs="Arial"/>
          <w:sz w:val="18"/>
          <w:szCs w:val="18"/>
          <w:lang w:eastAsia="ar-SA"/>
        </w:rPr>
        <w:t>s</w:t>
      </w:r>
      <w:r w:rsidRPr="00ED0791">
        <w:rPr>
          <w:rFonts w:asciiTheme="majorHAnsi" w:hAnsiTheme="majorHAnsi" w:cs="Arial"/>
          <w:sz w:val="18"/>
          <w:szCs w:val="18"/>
          <w:lang w:eastAsia="ar-SA"/>
        </w:rPr>
        <w:t xml:space="preserve">, após a entrega </w:t>
      </w:r>
      <w:r w:rsidR="000203E7" w:rsidRPr="00ED0791">
        <w:rPr>
          <w:rFonts w:asciiTheme="majorHAnsi" w:hAnsiTheme="majorHAnsi" w:cs="Arial"/>
          <w:sz w:val="18"/>
          <w:szCs w:val="18"/>
          <w:lang w:eastAsia="ar-SA"/>
        </w:rPr>
        <w:t>total</w:t>
      </w:r>
      <w:r w:rsidRPr="00ED0791">
        <w:rPr>
          <w:rFonts w:asciiTheme="majorHAnsi" w:hAnsiTheme="majorHAnsi" w:cs="Arial"/>
          <w:sz w:val="18"/>
          <w:szCs w:val="18"/>
          <w:lang w:eastAsia="ar-SA"/>
        </w:rPr>
        <w:t xml:space="preserve"> e conferência das quantidades solicitadas pelo Município;</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jc w:val="both"/>
        <w:rPr>
          <w:rFonts w:asciiTheme="majorHAnsi" w:hAnsiTheme="majorHAnsi" w:cs="Arial"/>
          <w:sz w:val="18"/>
          <w:szCs w:val="18"/>
        </w:rPr>
      </w:pPr>
      <w:r w:rsidRPr="00ED0791">
        <w:rPr>
          <w:rFonts w:asciiTheme="majorHAnsi" w:hAnsiTheme="majorHAnsi" w:cs="Arial"/>
          <w:sz w:val="18"/>
          <w:szCs w:val="18"/>
        </w:rPr>
        <w:t>3.2-  O fornecedor apresentará a nota fiscal</w:t>
      </w:r>
      <w:r w:rsidR="000203E7" w:rsidRPr="00ED0791">
        <w:rPr>
          <w:rFonts w:asciiTheme="majorHAnsi" w:hAnsiTheme="majorHAnsi" w:cs="Arial"/>
          <w:sz w:val="18"/>
          <w:szCs w:val="18"/>
        </w:rPr>
        <w:t>-e</w:t>
      </w:r>
      <w:r w:rsidRPr="00ED0791">
        <w:rPr>
          <w:rFonts w:asciiTheme="majorHAnsi" w:hAnsiTheme="majorHAnsi" w:cs="Arial"/>
          <w:sz w:val="18"/>
          <w:szCs w:val="18"/>
        </w:rPr>
        <w:t xml:space="preserve">,  com o </w:t>
      </w:r>
      <w:r w:rsidR="00277C57" w:rsidRPr="00ED0791">
        <w:rPr>
          <w:rFonts w:asciiTheme="majorHAnsi" w:hAnsiTheme="majorHAnsi" w:cs="Arial"/>
          <w:sz w:val="18"/>
          <w:szCs w:val="18"/>
        </w:rPr>
        <w:t>solicitado pela secretaria de Origem</w:t>
      </w:r>
      <w:r w:rsidRPr="00ED0791">
        <w:rPr>
          <w:rFonts w:asciiTheme="majorHAnsi" w:hAnsiTheme="majorHAnsi" w:cs="Arial"/>
          <w:sz w:val="18"/>
          <w:szCs w:val="18"/>
        </w:rPr>
        <w:t xml:space="preserve">, ao serviço </w:t>
      </w:r>
      <w:r w:rsidR="00277C57" w:rsidRPr="00ED0791">
        <w:rPr>
          <w:rFonts w:asciiTheme="majorHAnsi" w:hAnsiTheme="majorHAnsi" w:cs="Arial"/>
          <w:sz w:val="18"/>
          <w:szCs w:val="18"/>
        </w:rPr>
        <w:t>F</w:t>
      </w:r>
      <w:r w:rsidRPr="00ED0791">
        <w:rPr>
          <w:rFonts w:asciiTheme="majorHAnsi" w:hAnsiTheme="majorHAnsi" w:cs="Arial"/>
          <w:sz w:val="18"/>
          <w:szCs w:val="18"/>
        </w:rPr>
        <w:t>inanceiro do Município.</w:t>
      </w:r>
    </w:p>
    <w:p w:rsidR="00130263" w:rsidRPr="00ED0791" w:rsidRDefault="00130263" w:rsidP="00130263">
      <w:pPr>
        <w:ind w:firstLine="2694"/>
        <w:jc w:val="both"/>
        <w:rPr>
          <w:rFonts w:asciiTheme="majorHAnsi" w:hAnsiTheme="majorHAnsi" w:cs="Arial"/>
          <w:sz w:val="18"/>
          <w:szCs w:val="18"/>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3.3 - Para pagamento,</w:t>
      </w:r>
      <w:r w:rsidR="00277C57"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a empresa deverá apresentar ao Departamento de Contabilidade,</w:t>
      </w:r>
      <w:r w:rsidR="00277C57"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Secretaria Municipal de Fazenda, localizada na rua 13 de Janeiro s/nº, a nota fiscal</w:t>
      </w:r>
      <w:r w:rsidR="000203E7" w:rsidRPr="00ED0791">
        <w:rPr>
          <w:rFonts w:asciiTheme="majorHAnsi" w:hAnsiTheme="majorHAnsi" w:cs="Arial"/>
          <w:sz w:val="18"/>
          <w:szCs w:val="18"/>
          <w:lang w:eastAsia="ar-SA"/>
        </w:rPr>
        <w:t>-e</w:t>
      </w:r>
      <w:r w:rsidRPr="00ED0791">
        <w:rPr>
          <w:rFonts w:asciiTheme="majorHAnsi" w:hAnsiTheme="majorHAnsi" w:cs="Arial"/>
          <w:sz w:val="18"/>
          <w:szCs w:val="18"/>
          <w:lang w:eastAsia="ar-SA"/>
        </w:rPr>
        <w:t xml:space="preserve"> e/ou fatura do(s) produto(s) entregue(s) de acordo com o respectivo empenho, devendo ser emitida em nome do Município de São Franci</w:t>
      </w:r>
      <w:r w:rsidR="00277C57" w:rsidRPr="00ED0791">
        <w:rPr>
          <w:rFonts w:asciiTheme="majorHAnsi" w:hAnsiTheme="majorHAnsi" w:cs="Arial"/>
          <w:sz w:val="18"/>
          <w:szCs w:val="18"/>
          <w:lang w:eastAsia="ar-SA"/>
        </w:rPr>
        <w:t>s</w:t>
      </w:r>
      <w:r w:rsidRPr="00ED0791">
        <w:rPr>
          <w:rFonts w:asciiTheme="majorHAnsi" w:hAnsiTheme="majorHAnsi" w:cs="Arial"/>
          <w:sz w:val="18"/>
          <w:szCs w:val="18"/>
          <w:lang w:eastAsia="ar-SA"/>
        </w:rPr>
        <w:t>co de Assis e conter o número do empenho correspondente</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lastRenderedPageBreak/>
        <w:t>3.4 – Além da nota fiscal e/ou fatura do(s) produto(s) entregue(s), a(s) empresa(s) deverá (ão) apresentar e manter atualizados (</w:t>
      </w:r>
      <w:r w:rsidRPr="00ED0791">
        <w:rPr>
          <w:rFonts w:asciiTheme="majorHAnsi" w:hAnsiTheme="majorHAnsi" w:cs="Arial"/>
          <w:b/>
          <w:bCs/>
          <w:sz w:val="18"/>
          <w:szCs w:val="18"/>
          <w:lang w:eastAsia="ar-SA"/>
        </w:rPr>
        <w:t>durante a validade do registro</w:t>
      </w:r>
      <w:r w:rsidRPr="00ED0791">
        <w:rPr>
          <w:rFonts w:asciiTheme="majorHAnsi" w:hAnsiTheme="majorHAnsi" w:cs="Arial"/>
          <w:sz w:val="18"/>
          <w:szCs w:val="18"/>
          <w:lang w:eastAsia="ar-SA"/>
        </w:rPr>
        <w:t>) os seguintes documentos: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3.4.1 – prova de regularidade com a Previdência Social (CND – Certidão Negativa de Débito, expedida pelo INSS – Instituto Nacional de Seguro Social) dentro de seu período de validade;</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3.4.2 – prova de regularidade com o FGTS (CRF – Certificado de Regularidade de Situação, expedido pela Caixa Econômica Federal) dentro de seu período de validade;</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3.4.3 – Prova de regularidade com a Fazenda Municipal, relativa à sede ou domicílio do proponente, dentro de seu período de validade.</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3.5 – Na eventualidade de aplicação de multas, estas deverão ser liquidadas simultaneamente com parcela vinculada ao evento cujo descumprimento der origem à aplicação da penalidade.</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3.6 – O CNPJ da Detentora da Ata constante da nota fiscal e fatura deverá ser o mesmo da documentação apresentada no procedimento licitatório.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3.7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center"/>
        <w:rPr>
          <w:rFonts w:asciiTheme="majorHAnsi" w:hAnsiTheme="majorHAnsi" w:cs="Arial"/>
          <w:b/>
          <w:sz w:val="18"/>
          <w:szCs w:val="18"/>
          <w:lang w:eastAsia="ar-SA"/>
        </w:rPr>
      </w:pPr>
      <w:r w:rsidRPr="00ED0791">
        <w:rPr>
          <w:rFonts w:asciiTheme="majorHAnsi" w:hAnsiTheme="majorHAnsi" w:cs="Arial"/>
          <w:b/>
          <w:sz w:val="18"/>
          <w:szCs w:val="18"/>
          <w:lang w:eastAsia="ar-SA"/>
        </w:rPr>
        <w:t>CLÁUSULA IV – DA ENTREGA E DO PRAZO</w:t>
      </w:r>
    </w:p>
    <w:p w:rsidR="00130263" w:rsidRPr="00ED0791" w:rsidRDefault="00130263" w:rsidP="00130263">
      <w:pPr>
        <w:suppressAutoHyphens/>
        <w:jc w:val="center"/>
        <w:rPr>
          <w:rFonts w:asciiTheme="majorHAnsi" w:hAnsiTheme="majorHAnsi" w:cs="Arial"/>
          <w:b/>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color w:val="000000"/>
          <w:sz w:val="18"/>
          <w:szCs w:val="18"/>
          <w:lang w:eastAsia="ar-SA"/>
        </w:rPr>
        <w:t xml:space="preserve">4.1 - O prazo de entrega será </w:t>
      </w:r>
      <w:r w:rsidR="00277C57" w:rsidRPr="00ED0791">
        <w:rPr>
          <w:rFonts w:asciiTheme="majorHAnsi" w:hAnsiTheme="majorHAnsi" w:cs="Arial"/>
          <w:color w:val="000000"/>
          <w:sz w:val="18"/>
          <w:szCs w:val="18"/>
          <w:lang w:eastAsia="ar-SA"/>
        </w:rPr>
        <w:t>no máximo (</w:t>
      </w:r>
      <w:r w:rsidR="000203E7" w:rsidRPr="00ED0791">
        <w:rPr>
          <w:rFonts w:asciiTheme="majorHAnsi" w:hAnsiTheme="majorHAnsi" w:cs="Arial"/>
          <w:color w:val="000000"/>
          <w:sz w:val="18"/>
          <w:szCs w:val="18"/>
          <w:lang w:eastAsia="ar-SA"/>
        </w:rPr>
        <w:t>05</w:t>
      </w:r>
      <w:r w:rsidR="00277C57" w:rsidRPr="00ED0791">
        <w:rPr>
          <w:rFonts w:asciiTheme="majorHAnsi" w:hAnsiTheme="majorHAnsi" w:cs="Arial"/>
          <w:color w:val="000000"/>
          <w:sz w:val="18"/>
          <w:szCs w:val="18"/>
          <w:lang w:eastAsia="ar-SA"/>
        </w:rPr>
        <w:t xml:space="preserve">) </w:t>
      </w:r>
      <w:r w:rsidR="000203E7" w:rsidRPr="00ED0791">
        <w:rPr>
          <w:rFonts w:asciiTheme="majorHAnsi" w:hAnsiTheme="majorHAnsi" w:cs="Arial"/>
          <w:color w:val="000000"/>
          <w:sz w:val="18"/>
          <w:szCs w:val="18"/>
          <w:lang w:eastAsia="ar-SA"/>
        </w:rPr>
        <w:t>cinco</w:t>
      </w:r>
      <w:r w:rsidR="00277C57" w:rsidRPr="00ED0791">
        <w:rPr>
          <w:rFonts w:asciiTheme="majorHAnsi" w:hAnsiTheme="majorHAnsi" w:cs="Arial"/>
          <w:color w:val="000000"/>
          <w:sz w:val="18"/>
          <w:szCs w:val="18"/>
          <w:lang w:eastAsia="ar-SA"/>
        </w:rPr>
        <w:t xml:space="preserve"> dias</w:t>
      </w:r>
      <w:r w:rsidRPr="00ED0791">
        <w:rPr>
          <w:rFonts w:asciiTheme="majorHAnsi" w:hAnsiTheme="majorHAnsi" w:cs="Arial"/>
          <w:color w:val="000000"/>
          <w:sz w:val="18"/>
          <w:szCs w:val="18"/>
          <w:lang w:eastAsia="ar-SA"/>
        </w:rPr>
        <w:t xml:space="preserve"> a partir do recebimento da Nota de Empenho e confirmação de pedido.</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color w:val="000000"/>
          <w:sz w:val="18"/>
          <w:szCs w:val="18"/>
          <w:lang w:eastAsia="ar-SA"/>
        </w:rPr>
        <w:t>4.2 – A empresa fornecedora deverá constar na Nota Fiscal a data e hora em que a entrega dos produtos foi feita, além da identificação de quem procedeu ao recebimento dos produtos.</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205E55" w:rsidRPr="00ED0791" w:rsidRDefault="00130263" w:rsidP="00205E55">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color w:val="000000"/>
          <w:sz w:val="18"/>
          <w:szCs w:val="18"/>
          <w:lang w:eastAsia="ar-SA"/>
        </w:rPr>
        <w:t>4.3 – A entrega será feita</w:t>
      </w:r>
      <w:r w:rsidR="00205E55" w:rsidRPr="00ED0791">
        <w:rPr>
          <w:rFonts w:asciiTheme="majorHAnsi" w:hAnsiTheme="majorHAnsi" w:cs="Arial"/>
          <w:color w:val="000000"/>
          <w:sz w:val="18"/>
          <w:szCs w:val="18"/>
          <w:lang w:eastAsia="ar-SA"/>
        </w:rPr>
        <w:t xml:space="preserve"> </w:t>
      </w:r>
      <w:r w:rsidR="00205E55" w:rsidRPr="00ED0791">
        <w:rPr>
          <w:rFonts w:asciiTheme="majorHAnsi" w:hAnsiTheme="majorHAnsi" w:cs="Arial"/>
          <w:b/>
          <w:bCs/>
          <w:sz w:val="18"/>
          <w:szCs w:val="18"/>
        </w:rPr>
        <w:t>no almoxarifado da Prefeitura Municipal de segundas a sextas – feiras no horário das 8.00 hs às 11.30 hs e das 13.30 hs às 16.30 hs, sito a Rua João Moreira nº 1707</w:t>
      </w:r>
      <w:r w:rsidR="00205E55" w:rsidRPr="00ED0791">
        <w:rPr>
          <w:rFonts w:asciiTheme="majorHAnsi" w:hAnsiTheme="majorHAnsi" w:cs="Arial"/>
          <w:sz w:val="18"/>
          <w:szCs w:val="18"/>
        </w:rPr>
        <w:t xml:space="preserve">, sempre na quantidade solicitada pelo Município, mediante apresentação da </w:t>
      </w:r>
      <w:r w:rsidR="000203E7" w:rsidRPr="00ED0791">
        <w:rPr>
          <w:rFonts w:asciiTheme="majorHAnsi" w:hAnsiTheme="majorHAnsi" w:cs="Arial"/>
          <w:sz w:val="18"/>
          <w:szCs w:val="18"/>
        </w:rPr>
        <w:t>Autorização</w:t>
      </w:r>
      <w:r w:rsidR="00205E55" w:rsidRPr="00ED0791">
        <w:rPr>
          <w:rFonts w:asciiTheme="majorHAnsi" w:hAnsiTheme="majorHAnsi" w:cs="Arial"/>
          <w:sz w:val="18"/>
          <w:szCs w:val="18"/>
        </w:rPr>
        <w:t xml:space="preserve"> de Fornecimento da respectiva Secretaria</w:t>
      </w:r>
      <w:r w:rsidR="00205E55" w:rsidRPr="00ED0791">
        <w:rPr>
          <w:rFonts w:asciiTheme="majorHAnsi" w:hAnsiTheme="majorHAnsi" w:cs="Arial"/>
          <w:color w:val="000000"/>
          <w:sz w:val="18"/>
          <w:szCs w:val="18"/>
          <w:lang w:eastAsia="ar-SA"/>
        </w:rPr>
        <w:t>, a quem caberá conferi-lo e lavrar Termo de Recebimento Provisório, para efeito de posterior verificação da conformidade do mesmo com as exigências do edital, sem ônus de frete e descarga para a Administração Municipal..</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eastAsia="ArialMT" w:hAnsiTheme="majorHAnsi" w:cs="Arial"/>
          <w:color w:val="000000"/>
          <w:sz w:val="18"/>
          <w:szCs w:val="18"/>
          <w:lang w:eastAsia="ar-SA"/>
        </w:rPr>
      </w:pPr>
      <w:r w:rsidRPr="00ED0791">
        <w:rPr>
          <w:rFonts w:asciiTheme="majorHAnsi" w:eastAsia="ArialMT" w:hAnsiTheme="majorHAnsi" w:cs="Arial"/>
          <w:color w:val="000000"/>
          <w:sz w:val="18"/>
          <w:szCs w:val="18"/>
          <w:lang w:eastAsia="ar-SA"/>
        </w:rPr>
        <w:t>4.4 - Toda e qualquer entrega de materiais fora do estabelecido neste edital será imediatamente notificada à licitante vencedora que ficará obrigada a substituí-los, o que fará prontamente, ficando entendido que correrão por sua conta e risco tais substituições, sendo aplicadas   também, as sanções previstas neste edital.</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color w:val="000000"/>
          <w:sz w:val="18"/>
          <w:szCs w:val="18"/>
          <w:lang w:eastAsia="ar-SA"/>
        </w:rPr>
        <w:t>4.5 – Caso o objeto não esteja de acordo com as especificações exigidas, qualquer uma das Diversas Secretarias da Administração Municipal</w:t>
      </w:r>
      <w:r w:rsidR="00205E55" w:rsidRPr="00ED0791">
        <w:rPr>
          <w:rFonts w:asciiTheme="majorHAnsi" w:hAnsiTheme="majorHAnsi" w:cs="Arial"/>
          <w:color w:val="000000"/>
          <w:sz w:val="18"/>
          <w:szCs w:val="18"/>
          <w:lang w:eastAsia="ar-SA"/>
        </w:rPr>
        <w:t xml:space="preserve"> </w:t>
      </w:r>
      <w:r w:rsidRPr="00ED0791">
        <w:rPr>
          <w:rFonts w:asciiTheme="majorHAnsi" w:hAnsiTheme="majorHAnsi" w:cs="Arial"/>
          <w:color w:val="000000"/>
          <w:sz w:val="18"/>
          <w:szCs w:val="18"/>
          <w:lang w:eastAsia="ar-SA"/>
        </w:rPr>
        <w:t>não o aceitará e lavrará termo circunstanciado do fato, que deverá ser encaminhado à autoridade superior, sob pena de responsabilidade.</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color w:val="000000"/>
          <w:sz w:val="18"/>
          <w:szCs w:val="18"/>
          <w:lang w:eastAsia="ar-SA"/>
        </w:rPr>
        <w:t>4.6 – No hipótese da não aceitação do objeto, o mesmo deverá ser retirado pelo fornecedor no prazo de 5 (cinco) dias contados da notificação da não aceitação, para reposição no prazo máximo de 5 (cinco) dias.</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color w:val="000000"/>
          <w:sz w:val="18"/>
          <w:szCs w:val="18"/>
          <w:lang w:eastAsia="ar-SA"/>
        </w:rPr>
        <w:t>4.7 – A Secretaria terá o prazo máximo de 05 (cinco) dias</w:t>
      </w:r>
      <w:r w:rsidR="000203E7" w:rsidRPr="00ED0791">
        <w:rPr>
          <w:rFonts w:asciiTheme="majorHAnsi" w:hAnsiTheme="majorHAnsi" w:cs="Arial"/>
          <w:color w:val="000000"/>
          <w:sz w:val="18"/>
          <w:szCs w:val="18"/>
          <w:lang w:eastAsia="ar-SA"/>
        </w:rPr>
        <w:t xml:space="preserve"> </w:t>
      </w:r>
      <w:r w:rsidRPr="00ED0791">
        <w:rPr>
          <w:rFonts w:asciiTheme="majorHAnsi" w:hAnsiTheme="majorHAnsi" w:cs="Arial"/>
          <w:color w:val="000000"/>
          <w:sz w:val="18"/>
          <w:szCs w:val="18"/>
          <w:lang w:eastAsia="ar-SA"/>
        </w:rPr>
        <w:t>para processar a conferência do que foi entregue, lavrando o termo de recebimento definitivo ou notificando a DETENTORA DA ATA para substituição do objeto entregue em desacordo com as especificações.</w:t>
      </w: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color w:val="000000"/>
          <w:sz w:val="18"/>
          <w:szCs w:val="18"/>
          <w:lang w:eastAsia="ar-SA"/>
        </w:rPr>
      </w:pPr>
      <w:r w:rsidRPr="00ED0791">
        <w:rPr>
          <w:rFonts w:asciiTheme="majorHAnsi" w:hAnsiTheme="majorHAnsi" w:cs="Arial"/>
          <w:color w:val="000000"/>
          <w:sz w:val="18"/>
          <w:szCs w:val="18"/>
          <w:lang w:eastAsia="ar-SA"/>
        </w:rPr>
        <w:t>4.8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30263" w:rsidRPr="00ED0791" w:rsidRDefault="00130263" w:rsidP="00130263">
      <w:pPr>
        <w:suppressAutoHyphens/>
        <w:jc w:val="center"/>
        <w:rPr>
          <w:rFonts w:asciiTheme="majorHAnsi" w:hAnsiTheme="majorHAnsi" w:cs="Arial"/>
          <w:b/>
          <w:sz w:val="18"/>
          <w:szCs w:val="18"/>
          <w:lang w:eastAsia="ar-SA"/>
        </w:rPr>
      </w:pPr>
    </w:p>
    <w:p w:rsidR="00130263" w:rsidRPr="00ED0791" w:rsidRDefault="00130263" w:rsidP="00130263">
      <w:pPr>
        <w:suppressAutoHyphens/>
        <w:jc w:val="both"/>
        <w:rPr>
          <w:rFonts w:asciiTheme="majorHAnsi" w:hAnsiTheme="majorHAnsi" w:cs="Arial"/>
          <w:color w:val="000000"/>
          <w:sz w:val="18"/>
          <w:szCs w:val="18"/>
          <w:lang w:eastAsia="ar-SA"/>
        </w:rPr>
      </w:pPr>
    </w:p>
    <w:p w:rsidR="00130263" w:rsidRPr="00ED0791" w:rsidRDefault="00130263" w:rsidP="00130263">
      <w:pPr>
        <w:suppressAutoHyphens/>
        <w:jc w:val="center"/>
        <w:rPr>
          <w:rFonts w:asciiTheme="majorHAnsi" w:hAnsiTheme="majorHAnsi" w:cs="Arial"/>
          <w:b/>
          <w:color w:val="000000"/>
          <w:sz w:val="18"/>
          <w:szCs w:val="18"/>
          <w:lang w:eastAsia="ar-SA"/>
        </w:rPr>
      </w:pPr>
      <w:r w:rsidRPr="00ED0791">
        <w:rPr>
          <w:rFonts w:asciiTheme="majorHAnsi" w:hAnsiTheme="majorHAnsi" w:cs="Arial"/>
          <w:b/>
          <w:color w:val="000000"/>
          <w:sz w:val="18"/>
          <w:szCs w:val="18"/>
          <w:lang w:eastAsia="ar-SA"/>
        </w:rPr>
        <w:t>CLÁUSULA V – DAS OBRIGAÇÕES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5.1 – Do Município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5.1.1 – Atestar o efetivo recebimento definitivo do objeto licitado;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5.1.2 – Aplica a PROMINENTE FORNECEDORA penalidades, quando for o caso;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5.1.3 – Prestar a toda e qualquer informação a licitante vencedora, por esta solicitada, necessária à perfeita execução do Contrato;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5.1.4 – Efetuar o pagamento à contratada no prazo avençado, após a entrega da Nota Fiscal no Departamento de Contabilidade;</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5.1.5 – Notificar,</w:t>
      </w:r>
      <w:r w:rsidR="00205E55"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por escrito à Contratada da aplicação, de qualquer sanção;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 xml:space="preserve">5.2 – Da Promitente Fornecedora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5.2.1 – Fornecer o objeto desta licitação nas especificações contidas neste edital;</w:t>
      </w:r>
    </w:p>
    <w:p w:rsidR="00130263" w:rsidRPr="00ED0791" w:rsidRDefault="00130263" w:rsidP="00130263">
      <w:pPr>
        <w:jc w:val="both"/>
        <w:rPr>
          <w:rFonts w:asciiTheme="majorHAnsi" w:hAnsiTheme="majorHAnsi" w:cs="Arial"/>
          <w:sz w:val="18"/>
          <w:szCs w:val="18"/>
          <w:lang w:eastAsia="ar-SA"/>
        </w:rPr>
      </w:pPr>
    </w:p>
    <w:p w:rsidR="00130263" w:rsidRPr="00ED0791" w:rsidRDefault="00130263" w:rsidP="00130263">
      <w:pPr>
        <w:pStyle w:val="WW-Corpodetexto2"/>
        <w:rPr>
          <w:rFonts w:asciiTheme="majorHAnsi" w:hAnsiTheme="majorHAnsi" w:cs="Arial"/>
          <w:sz w:val="18"/>
          <w:szCs w:val="18"/>
        </w:rPr>
      </w:pPr>
      <w:r w:rsidRPr="00ED0791">
        <w:rPr>
          <w:rFonts w:asciiTheme="majorHAnsi" w:hAnsiTheme="majorHAnsi" w:cs="Arial"/>
          <w:sz w:val="18"/>
          <w:szCs w:val="18"/>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130263" w:rsidRPr="00ED0791" w:rsidRDefault="00130263" w:rsidP="00130263">
      <w:pPr>
        <w:pStyle w:val="WW-Corpodetexto2"/>
        <w:rPr>
          <w:rFonts w:asciiTheme="majorHAnsi" w:hAnsiTheme="majorHAnsi" w:cs="Arial"/>
          <w:sz w:val="18"/>
          <w:szCs w:val="18"/>
        </w:rPr>
      </w:pPr>
    </w:p>
    <w:p w:rsidR="00130263" w:rsidRPr="00ED0791" w:rsidRDefault="00130263"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5.2.3 – A empresa assume o compromisso formal de executar todas as tarefas, objeto da presente ata, com perfeição e acuidade.</w:t>
      </w:r>
    </w:p>
    <w:p w:rsidR="00130263" w:rsidRPr="00ED0791" w:rsidRDefault="00130263" w:rsidP="00130263">
      <w:pPr>
        <w:jc w:val="both"/>
        <w:rPr>
          <w:rFonts w:asciiTheme="majorHAnsi" w:hAnsiTheme="majorHAnsi" w:cs="Arial"/>
          <w:sz w:val="18"/>
          <w:szCs w:val="18"/>
          <w:lang w:eastAsia="ar-SA"/>
        </w:rPr>
      </w:pPr>
    </w:p>
    <w:p w:rsidR="00130263" w:rsidRPr="00ED0791" w:rsidRDefault="00130263"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130263" w:rsidRPr="00ED0791" w:rsidRDefault="00130263" w:rsidP="00130263">
      <w:pPr>
        <w:jc w:val="both"/>
        <w:rPr>
          <w:rFonts w:asciiTheme="majorHAnsi" w:hAnsiTheme="majorHAnsi" w:cs="Arial"/>
          <w:sz w:val="18"/>
          <w:szCs w:val="18"/>
          <w:lang w:eastAsia="ar-SA"/>
        </w:rPr>
      </w:pPr>
    </w:p>
    <w:p w:rsidR="00130263" w:rsidRPr="00ED0791" w:rsidRDefault="00130263"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130263" w:rsidRPr="00ED0791" w:rsidRDefault="00130263" w:rsidP="00130263">
      <w:pPr>
        <w:jc w:val="both"/>
        <w:rPr>
          <w:rFonts w:asciiTheme="majorHAnsi" w:hAnsiTheme="majorHAnsi" w:cs="Arial"/>
          <w:sz w:val="18"/>
          <w:szCs w:val="18"/>
          <w:lang w:eastAsia="ar-SA"/>
        </w:rPr>
      </w:pPr>
    </w:p>
    <w:p w:rsidR="00130263" w:rsidRPr="00ED0791" w:rsidRDefault="00130263"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5.2.6 - Deverão ser prestados pela empresa, todos os esclarecimentos que forem solicitados pelo Município, e cujas reclamações se obriga a atender prontamente.</w:t>
      </w:r>
    </w:p>
    <w:p w:rsidR="00130263" w:rsidRPr="00ED0791" w:rsidRDefault="00130263" w:rsidP="00130263">
      <w:pPr>
        <w:jc w:val="both"/>
        <w:rPr>
          <w:rFonts w:asciiTheme="majorHAnsi" w:hAnsiTheme="majorHAnsi" w:cs="Arial"/>
          <w:sz w:val="18"/>
          <w:szCs w:val="18"/>
          <w:lang w:eastAsia="ar-SA"/>
        </w:rPr>
      </w:pPr>
    </w:p>
    <w:p w:rsidR="00130263" w:rsidRPr="00ED0791" w:rsidRDefault="00130263"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5.2.7 – Manter, durante a execução do contrato, as mesmas condições de habilitação.</w:t>
      </w:r>
    </w:p>
    <w:p w:rsidR="00130263" w:rsidRPr="00ED0791" w:rsidRDefault="00130263" w:rsidP="00130263">
      <w:pPr>
        <w:jc w:val="both"/>
        <w:rPr>
          <w:rFonts w:asciiTheme="majorHAnsi" w:hAnsiTheme="majorHAnsi" w:cs="Arial"/>
          <w:sz w:val="18"/>
          <w:szCs w:val="18"/>
          <w:lang w:eastAsia="ar-SA"/>
        </w:rPr>
      </w:pPr>
    </w:p>
    <w:p w:rsidR="00130263" w:rsidRPr="00ED0791" w:rsidRDefault="00130263"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5.2.8 – Aceitar, nas mesmas condições contratuais, os acréscimos ou supressões que fizerem necessários no quantitativo estimado do objeto desta licitação, </w:t>
      </w:r>
      <w:r w:rsidR="00A6234F" w:rsidRPr="00ED0791">
        <w:rPr>
          <w:rFonts w:asciiTheme="majorHAnsi" w:hAnsiTheme="majorHAnsi" w:cs="Arial"/>
          <w:sz w:val="18"/>
          <w:szCs w:val="18"/>
          <w:lang w:eastAsia="ar-SA"/>
        </w:rPr>
        <w:t>nas quantidades mínimas e máximas que poderão ser adquiridas no período, podendo chegar até 100% (cem por cento) da quantidade demandada</w:t>
      </w:r>
      <w:r w:rsidRPr="00ED0791">
        <w:rPr>
          <w:rFonts w:asciiTheme="majorHAnsi" w:hAnsiTheme="majorHAnsi" w:cs="Arial"/>
          <w:sz w:val="18"/>
          <w:szCs w:val="18"/>
          <w:lang w:eastAsia="ar-SA"/>
        </w:rPr>
        <w:t>.</w:t>
      </w:r>
    </w:p>
    <w:p w:rsidR="00A6234F" w:rsidRPr="00ED0791" w:rsidRDefault="00A6234F" w:rsidP="00130263">
      <w:pPr>
        <w:jc w:val="both"/>
        <w:rPr>
          <w:rFonts w:asciiTheme="majorHAnsi" w:hAnsiTheme="majorHAnsi" w:cs="Arial"/>
          <w:sz w:val="18"/>
          <w:szCs w:val="18"/>
          <w:lang w:eastAsia="ar-SA"/>
        </w:rPr>
      </w:pPr>
    </w:p>
    <w:p w:rsidR="00A6234F" w:rsidRPr="00ED0791" w:rsidRDefault="00A6234F" w:rsidP="00130263">
      <w:pPr>
        <w:jc w:val="both"/>
        <w:rPr>
          <w:rFonts w:asciiTheme="majorHAnsi" w:hAnsiTheme="majorHAnsi" w:cs="Arial"/>
          <w:sz w:val="18"/>
          <w:szCs w:val="18"/>
          <w:lang w:eastAsia="ar-SA"/>
        </w:rPr>
      </w:pPr>
      <w:r w:rsidRPr="00ED0791">
        <w:rPr>
          <w:rFonts w:asciiTheme="majorHAnsi" w:hAnsiTheme="majorHAnsi" w:cs="Arial"/>
          <w:sz w:val="18"/>
          <w:szCs w:val="18"/>
          <w:lang w:eastAsia="ar-SA"/>
        </w:rPr>
        <w:t>5.2.9 – Ressalva de que, no prazo de validade, a administração poderá não contratar;</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CLÁUSULA VI – DAS CONDIÇÕES DE FORNECIMENTO E RECEBIMENTO</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6.1 – O contrato de aquisição decorrente da presente Ata de Registro de Preços serão formalizados pela emissão e retirados da Nota de Empenho pela detentora.</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6.2 – A detentora da presente Ata de Registro de Preços será obrigada a atender todos os pedidos efetuados durante a vigência desta Ata, mesmo que a entrega deles decorrentes estiver prevista para data posterior à do seu vencimento.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6.3 – Toda aquisição deverá ser efetuada mediante solicitação da unidade requisitante, a qual deverá ser feita através de Nota de Empenho.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6.4 -</w:t>
      </w:r>
      <w:r w:rsidR="00EB4468"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 xml:space="preserve">Toda e qualquer entrega de material fora do estabelecido neste edital, será imediatamente notificada à(s) licitante(s) vencedora(s) que ficará(ão) obrigada(s) a substituir os materiais, o que fará(ão) prontamente, ficando entendido que correrão por sua conta e risco tais substituições, sendo aplicadas também às sanções cabíveis. </w:t>
      </w:r>
    </w:p>
    <w:p w:rsidR="00130263" w:rsidRPr="00ED0791" w:rsidRDefault="00130263" w:rsidP="0013026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6.5 - O objeto desta licitação será recebido e fiscalizado pelas respectivas Unidades Contratantes, consoante o disposto no artigo 73, inciso II, alínea “a”, da Lei Federal nº. 8.666/93, com as alterações introduzidas pela Lei Federal nº. 8.883/94 e seguintes, e demais normas pertinentes.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center"/>
        <w:rPr>
          <w:rFonts w:asciiTheme="majorHAnsi" w:hAnsiTheme="majorHAnsi" w:cs="Arial"/>
          <w:b/>
          <w:sz w:val="18"/>
          <w:szCs w:val="18"/>
          <w:lang w:eastAsia="ar-SA"/>
        </w:rPr>
      </w:pPr>
      <w:r w:rsidRPr="00ED0791">
        <w:rPr>
          <w:rFonts w:asciiTheme="majorHAnsi" w:hAnsiTheme="majorHAnsi" w:cs="Arial"/>
          <w:b/>
          <w:sz w:val="18"/>
          <w:szCs w:val="18"/>
          <w:lang w:eastAsia="ar-SA"/>
        </w:rPr>
        <w:t>CLÁUSULA VII – DAS PENALIDADES</w:t>
      </w:r>
    </w:p>
    <w:p w:rsidR="00130263" w:rsidRPr="00ED0791" w:rsidRDefault="00130263" w:rsidP="00130263">
      <w:pPr>
        <w:suppressAutoHyphens/>
        <w:jc w:val="center"/>
        <w:rPr>
          <w:rFonts w:asciiTheme="majorHAnsi" w:hAnsiTheme="majorHAnsi" w:cs="Arial"/>
          <w:b/>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7.1 - Pelo inadimplemento das obrigações, seja na condição de participante do pregão ou de contratante, as licitantes, conforme a infração, estarão sujeitas às seguintes penalidades: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7.1.1- Deixar de apresentar a documentação exigida no certame: suspensão do direito de licitar e contratar com a Administração pelo prazo de 2 anos e multa de 10% sobre o valor estimado da contratação;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7.1.2 - Deixar de manter a proposta (recusa injustificada para contratar): suspensão do direito de licitar e contratar com a Administração pelo prazo de 5 anos e multa de 10% sobre o valor estimado da contratação;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7.1.3 - Executar o contrato com irregularidades, passíveis de correção durante a execução e sem prejuízo ao resultado: advertência;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7.1.4 - Executar o contrato com atraso injustificado, até o limite de 10 (dez) dias, após os quais será considerado como inexecução contratual: multa diária de 0,5% sobre o valor atualizado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7.1.5 - Inexecução parcial do contrato: suspensão do direito de licitar e contratar com a Administração pelo prazo de 3 anos e multa de 8% sobre o valor correspondente ao montante não adimplido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 7.1.6 - Inexecução total do contrato: suspensão do direito de licitar e contratar com a Administração pelo prazo de 5 anos e multa de 10% sobre o valor atualizado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7.1.7 -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7.1.8 - As penalidades serão registradas no cadastro da contratada, quando for o caso.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CLÁUSULA VIII – DO REAJUSTAMENTO DE PREÇOS</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12 (doze) meses contados a partir da data de recebimento das propostas indicadas no preâmbulo do Edital do Pregão Presencial para Registro de Preços n° 0</w:t>
      </w:r>
      <w:r w:rsidR="00205E55" w:rsidRPr="00ED0791">
        <w:rPr>
          <w:rFonts w:asciiTheme="majorHAnsi" w:hAnsiTheme="majorHAnsi" w:cs="Arial"/>
          <w:sz w:val="18"/>
          <w:szCs w:val="18"/>
          <w:lang w:eastAsia="ar-SA"/>
        </w:rPr>
        <w:t>0</w:t>
      </w:r>
      <w:r w:rsidR="00EB4468" w:rsidRPr="00ED0791">
        <w:rPr>
          <w:rFonts w:asciiTheme="majorHAnsi" w:hAnsiTheme="majorHAnsi" w:cs="Arial"/>
          <w:sz w:val="18"/>
          <w:szCs w:val="18"/>
          <w:lang w:eastAsia="ar-SA"/>
        </w:rPr>
        <w:t>1</w:t>
      </w:r>
      <w:r w:rsidRPr="00ED0791">
        <w:rPr>
          <w:rFonts w:asciiTheme="majorHAnsi" w:hAnsiTheme="majorHAnsi" w:cs="Arial"/>
          <w:sz w:val="18"/>
          <w:szCs w:val="18"/>
          <w:lang w:eastAsia="ar-SA"/>
        </w:rPr>
        <w:t>/20</w:t>
      </w:r>
      <w:r w:rsidR="00205E55" w:rsidRPr="00ED0791">
        <w:rPr>
          <w:rFonts w:asciiTheme="majorHAnsi" w:hAnsiTheme="majorHAnsi" w:cs="Arial"/>
          <w:sz w:val="18"/>
          <w:szCs w:val="18"/>
          <w:lang w:eastAsia="ar-SA"/>
        </w:rPr>
        <w:t>1</w:t>
      </w:r>
      <w:r w:rsidR="00EB4468" w:rsidRPr="00ED0791">
        <w:rPr>
          <w:rFonts w:asciiTheme="majorHAnsi" w:hAnsiTheme="majorHAnsi" w:cs="Arial"/>
          <w:sz w:val="18"/>
          <w:szCs w:val="18"/>
          <w:lang w:eastAsia="ar-SA"/>
        </w:rPr>
        <w:t>1</w:t>
      </w:r>
      <w:r w:rsidRPr="00ED0791">
        <w:rPr>
          <w:rFonts w:asciiTheme="majorHAnsi" w:hAnsiTheme="majorHAnsi" w:cs="Arial"/>
          <w:sz w:val="18"/>
          <w:szCs w:val="18"/>
          <w:lang w:eastAsia="ar-SA"/>
        </w:rPr>
        <w:t>, o qual integra a presente Ata de Registro de Preços, observadas as disposições constante do Decreto Municipal</w:t>
      </w:r>
      <w:r w:rsidR="00EB4468" w:rsidRPr="00ED0791">
        <w:rPr>
          <w:rFonts w:asciiTheme="majorHAnsi" w:hAnsiTheme="majorHAnsi" w:cs="Arial"/>
          <w:sz w:val="18"/>
          <w:szCs w:val="18"/>
          <w:lang w:eastAsia="ar-SA"/>
        </w:rPr>
        <w:t xml:space="preserve"> 410/2010</w:t>
      </w:r>
      <w:r w:rsidRPr="00ED0791">
        <w:rPr>
          <w:rFonts w:asciiTheme="majorHAnsi" w:hAnsiTheme="majorHAnsi" w:cs="Arial"/>
          <w:sz w:val="18"/>
          <w:szCs w:val="18"/>
          <w:lang w:eastAsia="ar-SA"/>
        </w:rPr>
        <w:t xml:space="preserve">.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8.3 - A Administração Municipal poderá, na vigência do registro, solicitar a redução dos preços registrados, garantida a prévia defesa do Detentora da Ata, e de conformidade com os parâmetros de pesquisa de mercado realizada ou quando as alterações conjunturais provocarem a redução dos preços praticados no mercado nacional, sendo que o novo preço fixado será valido a partir da assinatura da Ata pelas partes interessadas.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8.4 – O preço, quando atualizado, não poderá ser superior ao praticado no mercado.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CLÁUSULA IX – DO CANCELAMENTO DA ATA DE REGISTRO DE PREÇOS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9.1 – A presente Ata de Registro de Preços poderá ser cancelada, de pleno direito pela Administração, quando:</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9.1.1 – A detentora não cumprir as obrigações constantes da Ata;</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9.1.2 – A detentora não retirar qualquer Nota de Empenho, no prazo estabelecido e a Administração não aceitar sua justificativa;</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9.1.3 - A detentora der causa a rescisão administrativa de contrato decorrente de registro de preços, a critério da Administração; observada a legislação em vigor;</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9.1.4 – Em qualquer das hipóteses de inexecução total ou parcial de contrato decorrente de registro de preços, se assim for decidido pela Administração, com observância das disposições legais;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9.1.5 – Os preços registrados se apresentarem superiores aos praticadas no mercado, e a detentora não acatar a revisão dos mesmos;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9.1.6 – Por razões de interesse público devidamente demonstradas e justificadas pela Administração.</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9.2 – A comunicação do cancelamento do preço registrado, nos casos previstos neste item, será feita por correspondência com aviso de recebimento, juntando-se o comprovante ao processo administrativo da presente Ata de Registro de Preços. No caso de ser ignorado, incerto ou inacessível o endereço da detentora, a comunicação será feita por publicação no </w:t>
      </w:r>
      <w:r w:rsidR="00205E55" w:rsidRPr="00ED0791">
        <w:rPr>
          <w:rFonts w:asciiTheme="majorHAnsi" w:hAnsiTheme="majorHAnsi" w:cs="Arial"/>
          <w:sz w:val="18"/>
          <w:szCs w:val="18"/>
          <w:lang w:eastAsia="ar-SA"/>
        </w:rPr>
        <w:t>orgão</w:t>
      </w:r>
      <w:r w:rsidRPr="00ED0791">
        <w:rPr>
          <w:rFonts w:asciiTheme="majorHAnsi" w:hAnsiTheme="majorHAnsi" w:cs="Arial"/>
          <w:sz w:val="18"/>
          <w:szCs w:val="18"/>
          <w:lang w:eastAsia="ar-SA"/>
        </w:rPr>
        <w:t xml:space="preserve"> Oficial do Município, por </w:t>
      </w:r>
      <w:r w:rsidR="00EB4468" w:rsidRPr="00ED0791">
        <w:rPr>
          <w:rFonts w:asciiTheme="majorHAnsi" w:hAnsiTheme="majorHAnsi" w:cs="Arial"/>
          <w:sz w:val="18"/>
          <w:szCs w:val="18"/>
          <w:lang w:eastAsia="ar-SA"/>
        </w:rPr>
        <w:t>0</w:t>
      </w:r>
      <w:r w:rsidRPr="00ED0791">
        <w:rPr>
          <w:rFonts w:asciiTheme="majorHAnsi" w:hAnsiTheme="majorHAnsi" w:cs="Arial"/>
          <w:sz w:val="18"/>
          <w:szCs w:val="18"/>
          <w:lang w:eastAsia="ar-SA"/>
        </w:rPr>
        <w:t xml:space="preserve">2 (duas) vezes consecutivas, considerando-se cancelado o preço registrado a partir da última publicação.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9.3 – 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9.3.1 – A solicitação da detentora para cancelamento dos preços registrados deverá ser formulada com antecedência de 30 (trinta) dias, facultada à Administração a aplicação das penalidades previstas na Cláusula VII, caso não aceitas as razões do pedido.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center"/>
        <w:rPr>
          <w:rFonts w:asciiTheme="majorHAnsi" w:hAnsiTheme="majorHAnsi" w:cs="Arial"/>
          <w:b/>
          <w:sz w:val="18"/>
          <w:szCs w:val="18"/>
          <w:lang w:eastAsia="ar-SA"/>
        </w:rPr>
      </w:pPr>
      <w:r w:rsidRPr="00ED0791">
        <w:rPr>
          <w:rFonts w:asciiTheme="majorHAnsi" w:hAnsiTheme="majorHAnsi" w:cs="Arial"/>
          <w:b/>
          <w:sz w:val="18"/>
          <w:szCs w:val="18"/>
          <w:lang w:eastAsia="ar-SA"/>
        </w:rPr>
        <w:t>CLÁUSULA X – DAS UNIDADES REQUISITANTES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10.1 – O objeto desta Ata de Registro de Preços poderá ser requisitado pelos seguintes órgão desta Administração:</w:t>
      </w:r>
      <w:r w:rsidR="00EB4468" w:rsidRPr="00ED0791">
        <w:rPr>
          <w:rFonts w:asciiTheme="majorHAnsi" w:hAnsiTheme="majorHAnsi" w:cs="Arial"/>
          <w:sz w:val="18"/>
          <w:szCs w:val="18"/>
          <w:lang w:eastAsia="ar-SA"/>
        </w:rPr>
        <w:t xml:space="preserve"> </w:t>
      </w:r>
      <w:r w:rsidR="00EB4468" w:rsidRPr="00ED0791">
        <w:rPr>
          <w:rFonts w:asciiTheme="majorHAnsi" w:hAnsiTheme="majorHAnsi" w:cs="Arial"/>
          <w:i/>
          <w:sz w:val="18"/>
          <w:szCs w:val="18"/>
          <w:lang w:eastAsia="ar-SA"/>
        </w:rPr>
        <w:t>GABINETE DO PREFEITO, GABINETE DO VICE PREFEITO, SECRETARIAS: DE ADMINISTRAÇÃO E PLANEJAMENTO, SAÚDE, DE OBRAS, DE AGRICULTURA, DE EDUCAÇÃO E CULTURA, DE DESENVOLVIMENTO SOCIAL, FAZENDA, HABITAÇÃO, INDUSTRIA E COMÉRCIO, TURISMO E  DESPORTO, MEIO AMBIENTE</w:t>
      </w:r>
      <w:r w:rsidRPr="00ED0791">
        <w:rPr>
          <w:rFonts w:asciiTheme="majorHAnsi" w:hAnsiTheme="majorHAnsi" w:cs="Arial"/>
          <w:sz w:val="18"/>
          <w:szCs w:val="18"/>
          <w:lang w:eastAsia="ar-SA"/>
        </w:rPr>
        <w:t xml:space="preserve">.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center"/>
        <w:rPr>
          <w:rFonts w:asciiTheme="majorHAnsi" w:hAnsiTheme="majorHAnsi" w:cs="Arial"/>
          <w:b/>
          <w:sz w:val="18"/>
          <w:szCs w:val="18"/>
          <w:lang w:eastAsia="ar-SA"/>
        </w:rPr>
      </w:pPr>
      <w:r w:rsidRPr="00ED0791">
        <w:rPr>
          <w:rFonts w:asciiTheme="majorHAnsi" w:hAnsiTheme="majorHAnsi" w:cs="Arial"/>
          <w:b/>
          <w:sz w:val="18"/>
          <w:szCs w:val="18"/>
          <w:lang w:eastAsia="ar-SA"/>
        </w:rPr>
        <w:t>CLAUSULA XI – DAS COMUNICAÇÕES</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11.1 – As comunicações entre as partes, relacionadas com o acompanhamento e controle da presente Ata, serão feitas sempre por escrito.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center"/>
        <w:rPr>
          <w:rFonts w:asciiTheme="majorHAnsi" w:hAnsiTheme="majorHAnsi" w:cs="Arial"/>
          <w:b/>
          <w:sz w:val="18"/>
          <w:szCs w:val="18"/>
          <w:lang w:eastAsia="ar-SA"/>
        </w:rPr>
      </w:pPr>
      <w:r w:rsidRPr="00ED0791">
        <w:rPr>
          <w:rFonts w:asciiTheme="majorHAnsi" w:hAnsiTheme="majorHAnsi" w:cs="Arial"/>
          <w:b/>
          <w:sz w:val="18"/>
          <w:szCs w:val="18"/>
          <w:lang w:eastAsia="ar-SA"/>
        </w:rPr>
        <w:t>CLÁUSULA XII - DOS RECURSOS ORÇAMENTÁRIOS:</w:t>
      </w:r>
    </w:p>
    <w:p w:rsidR="00130263" w:rsidRPr="00ED0791" w:rsidRDefault="00130263" w:rsidP="00130263">
      <w:pPr>
        <w:suppressAutoHyphens/>
        <w:jc w:val="both"/>
        <w:rPr>
          <w:rFonts w:asciiTheme="majorHAnsi" w:hAnsiTheme="majorHAnsi" w:cs="Arial"/>
          <w:b/>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12.1 – Os recursos orçamentários para cobrir as futuras despesas decorrentes desta Ata de Registro de Preços, serão alocados quando da emissão das Notas de Empenho.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CLAUSULA XIII -  DA MODALIDADE DE LICITAÇÃO: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13.1 – A presente Ata de Registro de Preços reger-se-á conforme o Edital da licitação modalidade Pregão Presencial para Registro de Preços</w:t>
      </w:r>
      <w:r w:rsidRPr="00ED0791">
        <w:rPr>
          <w:rFonts w:asciiTheme="majorHAnsi" w:hAnsiTheme="majorHAnsi" w:cs="Arial"/>
          <w:b/>
          <w:sz w:val="18"/>
          <w:szCs w:val="18"/>
          <w:lang w:eastAsia="ar-SA"/>
        </w:rPr>
        <w:t xml:space="preserve"> N°0</w:t>
      </w:r>
      <w:r w:rsidR="00EB4468" w:rsidRPr="00ED0791">
        <w:rPr>
          <w:rFonts w:asciiTheme="majorHAnsi" w:hAnsiTheme="majorHAnsi" w:cs="Arial"/>
          <w:b/>
          <w:sz w:val="18"/>
          <w:szCs w:val="18"/>
          <w:lang w:eastAsia="ar-SA"/>
        </w:rPr>
        <w:t>01</w:t>
      </w:r>
      <w:r w:rsidRPr="00ED0791">
        <w:rPr>
          <w:rFonts w:asciiTheme="majorHAnsi" w:hAnsiTheme="majorHAnsi" w:cs="Arial"/>
          <w:b/>
          <w:sz w:val="18"/>
          <w:szCs w:val="18"/>
          <w:lang w:eastAsia="ar-SA"/>
        </w:rPr>
        <w:t>/20</w:t>
      </w:r>
      <w:r w:rsidR="00205E55" w:rsidRPr="00ED0791">
        <w:rPr>
          <w:rFonts w:asciiTheme="majorHAnsi" w:hAnsiTheme="majorHAnsi" w:cs="Arial"/>
          <w:b/>
          <w:sz w:val="18"/>
          <w:szCs w:val="18"/>
          <w:lang w:eastAsia="ar-SA"/>
        </w:rPr>
        <w:t>1</w:t>
      </w:r>
      <w:r w:rsidR="00EB4468" w:rsidRPr="00ED0791">
        <w:rPr>
          <w:rFonts w:asciiTheme="majorHAnsi" w:hAnsiTheme="majorHAnsi" w:cs="Arial"/>
          <w:b/>
          <w:sz w:val="18"/>
          <w:szCs w:val="18"/>
          <w:lang w:eastAsia="ar-SA"/>
        </w:rPr>
        <w:t>1</w:t>
      </w:r>
      <w:r w:rsidRPr="00ED0791">
        <w:rPr>
          <w:rFonts w:asciiTheme="majorHAnsi" w:hAnsiTheme="majorHAnsi" w:cs="Arial"/>
          <w:sz w:val="18"/>
          <w:szCs w:val="18"/>
          <w:lang w:eastAsia="ar-SA"/>
        </w:rPr>
        <w:t>.</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CLÁUSULA XIV – DAS DISPOSIÇÕES FINAIS</w:t>
      </w: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14.1 – Integram esta Ata, o edital do Pregão Presencial para Registro de Preços n° 0</w:t>
      </w:r>
      <w:r w:rsidR="00205E55" w:rsidRPr="00ED0791">
        <w:rPr>
          <w:rFonts w:asciiTheme="majorHAnsi" w:hAnsiTheme="majorHAnsi" w:cs="Arial"/>
          <w:sz w:val="18"/>
          <w:szCs w:val="18"/>
          <w:lang w:eastAsia="ar-SA"/>
        </w:rPr>
        <w:t>07</w:t>
      </w:r>
      <w:r w:rsidRPr="00ED0791">
        <w:rPr>
          <w:rFonts w:asciiTheme="majorHAnsi" w:hAnsiTheme="majorHAnsi" w:cs="Arial"/>
          <w:sz w:val="18"/>
          <w:szCs w:val="18"/>
          <w:lang w:eastAsia="ar-SA"/>
        </w:rPr>
        <w:t>/20</w:t>
      </w:r>
      <w:r w:rsidR="00205E55" w:rsidRPr="00ED0791">
        <w:rPr>
          <w:rFonts w:asciiTheme="majorHAnsi" w:hAnsiTheme="majorHAnsi" w:cs="Arial"/>
          <w:sz w:val="18"/>
          <w:szCs w:val="18"/>
          <w:lang w:eastAsia="ar-SA"/>
        </w:rPr>
        <w:t>10</w:t>
      </w:r>
      <w:r w:rsidRPr="00ED0791">
        <w:rPr>
          <w:rFonts w:asciiTheme="majorHAnsi" w:hAnsiTheme="majorHAnsi" w:cs="Arial"/>
          <w:sz w:val="18"/>
          <w:szCs w:val="18"/>
          <w:lang w:eastAsia="ar-SA"/>
        </w:rPr>
        <w:t xml:space="preserve"> e proposta da empresa _____________________, classificada em 1° lugar </w:t>
      </w:r>
      <w:r w:rsidR="007E4F5F" w:rsidRPr="00ED0791">
        <w:rPr>
          <w:rFonts w:asciiTheme="majorHAnsi" w:hAnsiTheme="majorHAnsi" w:cs="Arial"/>
          <w:sz w:val="18"/>
          <w:szCs w:val="18"/>
          <w:lang w:eastAsia="ar-SA"/>
        </w:rPr>
        <w:t>nps itens nºs --------</w:t>
      </w:r>
      <w:r w:rsidRPr="00ED0791">
        <w:rPr>
          <w:rFonts w:asciiTheme="majorHAnsi" w:hAnsiTheme="majorHAnsi" w:cs="Arial"/>
          <w:sz w:val="18"/>
          <w:szCs w:val="18"/>
          <w:lang w:eastAsia="ar-SA"/>
        </w:rPr>
        <w:t xml:space="preserve">no certame supra numerado. </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7E4F5F" w:rsidRPr="00ED0791"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14.2 – Integram esta Ata, o edital do Pregão Presencial para Registro de Preços n° 007/2010 e proposta da empresa _____________________, classificada em 2° lugar nps itens nºs --------no certame supra numerado</w:t>
      </w:r>
    </w:p>
    <w:p w:rsidR="007E4F5F" w:rsidRPr="00ED0791"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p>
    <w:p w:rsidR="007E4F5F" w:rsidRPr="00ED0791"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14.3 – Integram esta Ata, o edital do Pregão Presencial para Registro de Preços n° 007/2010 e proposta da empresa _____________________, classificada em 3° lugar nps itens nºs --------no certame supra numerado.</w:t>
      </w:r>
    </w:p>
    <w:p w:rsidR="007E4F5F" w:rsidRPr="00ED0791" w:rsidRDefault="007E4F5F"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14.</w:t>
      </w:r>
      <w:r w:rsidR="007E4F5F" w:rsidRPr="00ED0791">
        <w:rPr>
          <w:rFonts w:asciiTheme="majorHAnsi" w:hAnsiTheme="majorHAnsi" w:cs="Arial"/>
          <w:sz w:val="18"/>
          <w:szCs w:val="18"/>
          <w:lang w:eastAsia="ar-SA"/>
        </w:rPr>
        <w:t>4</w:t>
      </w:r>
      <w:r w:rsidRPr="00ED0791">
        <w:rPr>
          <w:rFonts w:asciiTheme="majorHAnsi" w:hAnsiTheme="majorHAnsi" w:cs="Arial"/>
          <w:sz w:val="18"/>
          <w:szCs w:val="18"/>
          <w:lang w:eastAsia="ar-SA"/>
        </w:rPr>
        <w:t xml:space="preserve"> – Os caso omissos serão resolvidos de acordo </w:t>
      </w:r>
      <w:r w:rsidR="00FA0CE9" w:rsidRPr="00ED0791">
        <w:rPr>
          <w:rFonts w:asciiTheme="majorHAnsi" w:hAnsiTheme="majorHAnsi" w:cs="Arial"/>
          <w:color w:val="000000"/>
          <w:sz w:val="18"/>
          <w:szCs w:val="18"/>
          <w:lang w:eastAsia="ar-SA"/>
        </w:rPr>
        <w:t>pelas</w:t>
      </w:r>
      <w:r w:rsidR="00FA0CE9" w:rsidRPr="00ED0791">
        <w:rPr>
          <w:rFonts w:asciiTheme="majorHAnsi" w:hAnsiTheme="majorHAnsi" w:cs="Arial"/>
          <w:b/>
          <w:color w:val="000000"/>
          <w:sz w:val="18"/>
          <w:szCs w:val="18"/>
          <w:lang w:eastAsia="ar-SA"/>
        </w:rPr>
        <w:t xml:space="preserve"> </w:t>
      </w:r>
      <w:r w:rsidR="00FA0CE9" w:rsidRPr="00ED0791">
        <w:rPr>
          <w:rFonts w:asciiTheme="majorHAnsi" w:hAnsiTheme="majorHAnsi" w:cs="Arial"/>
          <w:color w:val="000000"/>
          <w:sz w:val="18"/>
          <w:szCs w:val="18"/>
          <w:lang w:eastAsia="ar-SA"/>
        </w:rPr>
        <w:t xml:space="preserve">disposições legais e condições estabelecidas no presente Edital, </w:t>
      </w:r>
      <w:r w:rsidR="00FA0CE9" w:rsidRPr="00ED0791">
        <w:rPr>
          <w:rFonts w:asciiTheme="majorHAnsi" w:hAnsiTheme="majorHAnsi" w:cs="Arial"/>
          <w:sz w:val="18"/>
          <w:szCs w:val="18"/>
        </w:rPr>
        <w:t xml:space="preserve">que se regerá pelas normas gerais da Lei n.º 10.520 de 17-07-2002, e do Decreto Municipal nº 77/2006, de 27 de Janeiro </w:t>
      </w:r>
      <w:r w:rsidR="00FA0CE9" w:rsidRPr="00ED0791">
        <w:rPr>
          <w:rFonts w:asciiTheme="majorHAnsi" w:hAnsiTheme="majorHAnsi" w:cs="Arial"/>
          <w:sz w:val="18"/>
          <w:szCs w:val="18"/>
        </w:rPr>
        <w:lastRenderedPageBreak/>
        <w:t>de 2006, Lei complementar 123/2006, Decreto Municipal 206/2008, Decreto Munic</w:t>
      </w:r>
      <w:r w:rsidR="007E4F5F" w:rsidRPr="00ED0791">
        <w:rPr>
          <w:rFonts w:asciiTheme="majorHAnsi" w:hAnsiTheme="majorHAnsi" w:cs="Arial"/>
          <w:sz w:val="18"/>
          <w:szCs w:val="18"/>
        </w:rPr>
        <w:t>i</w:t>
      </w:r>
      <w:r w:rsidR="00FA0CE9" w:rsidRPr="00ED0791">
        <w:rPr>
          <w:rFonts w:asciiTheme="majorHAnsi" w:hAnsiTheme="majorHAnsi" w:cs="Arial"/>
          <w:sz w:val="18"/>
          <w:szCs w:val="18"/>
        </w:rPr>
        <w:t>pal nº 333/2009, com aplicação subsidiária da Lei Federal nº 8.666/93 e suas alterações posteriores, e as condições deste Edital</w:t>
      </w:r>
      <w:r w:rsidR="00B45299" w:rsidRPr="00ED0791">
        <w:rPr>
          <w:rFonts w:asciiTheme="majorHAnsi" w:hAnsiTheme="majorHAnsi" w:cs="Arial"/>
          <w:sz w:val="18"/>
          <w:szCs w:val="18"/>
        </w:rPr>
        <w:t xml:space="preserve">, </w:t>
      </w:r>
      <w:r w:rsidRPr="00ED0791">
        <w:rPr>
          <w:rFonts w:asciiTheme="majorHAnsi" w:hAnsiTheme="majorHAnsi" w:cs="Arial"/>
          <w:sz w:val="18"/>
          <w:szCs w:val="18"/>
          <w:lang w:eastAsia="ar-SA"/>
        </w:rPr>
        <w:t>no que não colidir com a primeira e nas demais normas aplicáveis. Subsidiariamente, aplicar-se-ão os princípios gerais de direito.</w:t>
      </w:r>
    </w:p>
    <w:p w:rsidR="00130263" w:rsidRPr="00ED0791" w:rsidRDefault="00130263" w:rsidP="00130263">
      <w:pPr>
        <w:overflowPunct w:val="0"/>
        <w:autoSpaceDE w:val="0"/>
        <w:autoSpaceDN w:val="0"/>
        <w:adjustRightInd w:val="0"/>
        <w:jc w:val="both"/>
        <w:textAlignment w:val="baseline"/>
        <w:rPr>
          <w:rFonts w:asciiTheme="majorHAnsi" w:hAnsiTheme="majorHAnsi" w:cs="Arial"/>
          <w:sz w:val="18"/>
          <w:szCs w:val="18"/>
          <w:lang w:eastAsia="ar-SA"/>
        </w:rPr>
      </w:pPr>
    </w:p>
    <w:p w:rsidR="00130263" w:rsidRPr="00ED0791" w:rsidRDefault="00130263" w:rsidP="00130263">
      <w:pPr>
        <w:overflowPunct w:val="0"/>
        <w:autoSpaceDE w:val="0"/>
        <w:autoSpaceDN w:val="0"/>
        <w:adjustRightInd w:val="0"/>
        <w:jc w:val="center"/>
        <w:textAlignment w:val="baseline"/>
        <w:rPr>
          <w:rFonts w:asciiTheme="majorHAnsi" w:hAnsiTheme="majorHAnsi" w:cs="Arial"/>
          <w:b/>
          <w:sz w:val="18"/>
          <w:szCs w:val="18"/>
          <w:lang w:eastAsia="ar-SA"/>
        </w:rPr>
      </w:pPr>
      <w:r w:rsidRPr="00ED0791">
        <w:rPr>
          <w:rFonts w:asciiTheme="majorHAnsi" w:hAnsiTheme="majorHAnsi" w:cs="Arial"/>
          <w:b/>
          <w:sz w:val="18"/>
          <w:szCs w:val="18"/>
          <w:lang w:eastAsia="ar-SA"/>
        </w:rPr>
        <w:t>CLÁUSULA XV – DO FORO</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15.1 – As parte elegem o foro da Comarca de São Francisco de Assis-RS, como único competente para dirimir quaisquer ações oriundas desta Ata. </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ab/>
      </w:r>
      <w:r w:rsidRPr="00ED0791">
        <w:rPr>
          <w:rFonts w:asciiTheme="majorHAnsi" w:hAnsiTheme="majorHAnsi" w:cs="Arial"/>
          <w:sz w:val="18"/>
          <w:szCs w:val="18"/>
          <w:lang w:eastAsia="ar-SA"/>
        </w:rPr>
        <w:tab/>
        <w:t>E, por haverem assim pactuado, assinam, este instrumento na presença de duas testemunhas abaixo.</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center"/>
        <w:rPr>
          <w:rFonts w:asciiTheme="majorHAnsi" w:hAnsiTheme="majorHAnsi" w:cs="Arial"/>
          <w:sz w:val="18"/>
          <w:szCs w:val="18"/>
          <w:lang w:eastAsia="ar-SA"/>
        </w:rPr>
      </w:pPr>
      <w:r w:rsidRPr="00ED0791">
        <w:rPr>
          <w:rFonts w:asciiTheme="majorHAnsi" w:hAnsiTheme="majorHAnsi" w:cs="Arial"/>
          <w:sz w:val="18"/>
          <w:szCs w:val="18"/>
          <w:lang w:eastAsia="ar-SA"/>
        </w:rPr>
        <w:t xml:space="preserve">São Francisco de Assis, </w:t>
      </w:r>
      <w:r w:rsidR="007E4F5F" w:rsidRPr="00ED0791">
        <w:rPr>
          <w:rFonts w:asciiTheme="majorHAnsi" w:hAnsiTheme="majorHAnsi" w:cs="Arial"/>
          <w:sz w:val="18"/>
          <w:szCs w:val="18"/>
          <w:lang w:eastAsia="ar-SA"/>
        </w:rPr>
        <w:t>-------</w:t>
      </w:r>
      <w:r w:rsidRPr="00ED0791">
        <w:rPr>
          <w:rFonts w:asciiTheme="majorHAnsi" w:hAnsiTheme="majorHAnsi" w:cs="Arial"/>
          <w:sz w:val="18"/>
          <w:szCs w:val="18"/>
          <w:lang w:eastAsia="ar-SA"/>
        </w:rPr>
        <w:t xml:space="preserve"> de </w:t>
      </w:r>
      <w:r w:rsidR="007E4F5F"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de 20</w:t>
      </w:r>
      <w:r w:rsidR="007E4F5F" w:rsidRPr="00ED0791">
        <w:rPr>
          <w:rFonts w:asciiTheme="majorHAnsi" w:hAnsiTheme="majorHAnsi" w:cs="Arial"/>
          <w:sz w:val="18"/>
          <w:szCs w:val="18"/>
          <w:lang w:eastAsia="ar-SA"/>
        </w:rPr>
        <w:t>1</w:t>
      </w:r>
      <w:r w:rsidR="006D03C8" w:rsidRPr="00ED0791">
        <w:rPr>
          <w:rFonts w:asciiTheme="majorHAnsi" w:hAnsiTheme="majorHAnsi" w:cs="Arial"/>
          <w:sz w:val="18"/>
          <w:szCs w:val="18"/>
          <w:lang w:eastAsia="ar-SA"/>
        </w:rPr>
        <w:t>2</w:t>
      </w:r>
      <w:r w:rsidRPr="00ED0791">
        <w:rPr>
          <w:rFonts w:asciiTheme="majorHAnsi" w:hAnsiTheme="majorHAnsi" w:cs="Arial"/>
          <w:sz w:val="18"/>
          <w:szCs w:val="18"/>
          <w:lang w:eastAsia="ar-SA"/>
        </w:rPr>
        <w:t>.</w:t>
      </w:r>
    </w:p>
    <w:p w:rsidR="00130263" w:rsidRPr="00ED0791" w:rsidRDefault="00130263" w:rsidP="00130263">
      <w:pPr>
        <w:suppressAutoHyphens/>
        <w:jc w:val="both"/>
        <w:rPr>
          <w:rFonts w:asciiTheme="majorHAnsi" w:hAnsiTheme="majorHAnsi" w:cs="Arial"/>
          <w:sz w:val="18"/>
          <w:szCs w:val="18"/>
          <w:lang w:eastAsia="ar-SA"/>
        </w:rPr>
      </w:pPr>
    </w:p>
    <w:p w:rsidR="000D2B40" w:rsidRPr="00ED0791" w:rsidRDefault="000D2B40" w:rsidP="00130263">
      <w:pPr>
        <w:suppressAutoHyphens/>
        <w:jc w:val="both"/>
        <w:rPr>
          <w:rFonts w:asciiTheme="majorHAnsi" w:hAnsiTheme="majorHAnsi" w:cs="Arial"/>
          <w:sz w:val="18"/>
          <w:szCs w:val="18"/>
          <w:lang w:eastAsia="ar-SA"/>
        </w:rPr>
      </w:pPr>
    </w:p>
    <w:p w:rsidR="000D2B40" w:rsidRPr="00ED0791" w:rsidRDefault="000D2B40" w:rsidP="00130263">
      <w:pPr>
        <w:suppressAutoHyphens/>
        <w:jc w:val="both"/>
        <w:rPr>
          <w:rFonts w:asciiTheme="majorHAnsi" w:hAnsiTheme="majorHAnsi" w:cs="Arial"/>
          <w:sz w:val="18"/>
          <w:szCs w:val="18"/>
          <w:lang w:eastAsia="ar-SA"/>
        </w:rPr>
      </w:pPr>
    </w:p>
    <w:p w:rsidR="000D2B40" w:rsidRPr="00ED0791" w:rsidRDefault="000D2B40"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AF6E8D"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  </w:t>
      </w:r>
      <w:r w:rsidR="00130263" w:rsidRPr="00ED0791">
        <w:rPr>
          <w:rFonts w:asciiTheme="majorHAnsi" w:hAnsiTheme="majorHAnsi" w:cs="Arial"/>
          <w:sz w:val="18"/>
          <w:szCs w:val="18"/>
          <w:lang w:eastAsia="ar-SA"/>
        </w:rPr>
        <w:t xml:space="preserve">  </w:t>
      </w:r>
      <w:r w:rsidR="007E4F5F" w:rsidRPr="00ED0791">
        <w:rPr>
          <w:rFonts w:asciiTheme="majorHAnsi" w:hAnsiTheme="majorHAnsi" w:cs="Arial"/>
          <w:sz w:val="18"/>
          <w:szCs w:val="18"/>
          <w:lang w:eastAsia="ar-SA"/>
        </w:rPr>
        <w:t>Jorge Ernani da Silva Cruz</w:t>
      </w:r>
      <w:r w:rsidR="00130263"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 xml:space="preserve">                           </w:t>
      </w:r>
      <w:r w:rsidR="00130263" w:rsidRPr="00ED0791">
        <w:rPr>
          <w:rFonts w:asciiTheme="majorHAnsi" w:hAnsiTheme="majorHAnsi" w:cs="Arial"/>
          <w:sz w:val="18"/>
          <w:szCs w:val="18"/>
          <w:lang w:eastAsia="ar-SA"/>
        </w:rPr>
        <w:t xml:space="preserve">  Empresa:--------------</w:t>
      </w:r>
    </w:p>
    <w:p w:rsidR="00130263" w:rsidRPr="00ED0791" w:rsidRDefault="00AF6E8D"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 xml:space="preserve">            Prefeito Municipal </w:t>
      </w:r>
      <w:r w:rsidR="00130263"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 xml:space="preserve">                 </w:t>
      </w:r>
      <w:r w:rsidR="00130263"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 xml:space="preserve"> </w:t>
      </w:r>
      <w:r w:rsidR="00130263" w:rsidRPr="00ED0791">
        <w:rPr>
          <w:rFonts w:asciiTheme="majorHAnsi" w:hAnsiTheme="majorHAnsi" w:cs="Arial"/>
          <w:sz w:val="18"/>
          <w:szCs w:val="18"/>
          <w:lang w:eastAsia="ar-SA"/>
        </w:rPr>
        <w:t xml:space="preserve">  CNPJ nº --------------------------</w:t>
      </w:r>
    </w:p>
    <w:p w:rsidR="00130263" w:rsidRPr="00ED0791" w:rsidRDefault="00AF6E8D" w:rsidP="00AF6E8D">
      <w:pPr>
        <w:suppressAutoHyphens/>
        <w:rPr>
          <w:rFonts w:asciiTheme="majorHAnsi" w:hAnsiTheme="majorHAnsi" w:cs="Arial"/>
          <w:sz w:val="18"/>
          <w:szCs w:val="18"/>
          <w:lang w:eastAsia="ar-SA"/>
        </w:rPr>
      </w:pPr>
      <w:r w:rsidRPr="00ED0791">
        <w:rPr>
          <w:rFonts w:asciiTheme="majorHAnsi" w:hAnsiTheme="majorHAnsi" w:cs="Arial"/>
          <w:sz w:val="18"/>
          <w:szCs w:val="18"/>
          <w:lang w:eastAsia="ar-SA"/>
        </w:rPr>
        <w:t xml:space="preserve">                    </w:t>
      </w:r>
      <w:r w:rsidR="00130263"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 xml:space="preserve">Contratante </w:t>
      </w:r>
      <w:r w:rsidR="00130263" w:rsidRPr="00ED0791">
        <w:rPr>
          <w:rFonts w:asciiTheme="majorHAnsi" w:hAnsiTheme="majorHAnsi" w:cs="Arial"/>
          <w:sz w:val="18"/>
          <w:szCs w:val="18"/>
          <w:lang w:eastAsia="ar-SA"/>
        </w:rPr>
        <w:t xml:space="preserve">       </w:t>
      </w:r>
      <w:r w:rsidR="007E4F5F"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 xml:space="preserve"> </w:t>
      </w:r>
      <w:r w:rsidR="00130263" w:rsidRPr="00ED0791">
        <w:rPr>
          <w:rFonts w:asciiTheme="majorHAnsi" w:hAnsiTheme="majorHAnsi" w:cs="Arial"/>
          <w:sz w:val="18"/>
          <w:szCs w:val="18"/>
          <w:lang w:eastAsia="ar-SA"/>
        </w:rPr>
        <w:t xml:space="preserve"> </w:t>
      </w:r>
      <w:r w:rsidRPr="00ED0791">
        <w:rPr>
          <w:rFonts w:asciiTheme="majorHAnsi" w:hAnsiTheme="majorHAnsi" w:cs="Arial"/>
          <w:sz w:val="18"/>
          <w:szCs w:val="18"/>
          <w:lang w:eastAsia="ar-SA"/>
        </w:rPr>
        <w:t xml:space="preserve">                                         </w:t>
      </w:r>
      <w:r w:rsidR="00130263" w:rsidRPr="00ED0791">
        <w:rPr>
          <w:rFonts w:asciiTheme="majorHAnsi" w:hAnsiTheme="majorHAnsi" w:cs="Arial"/>
          <w:sz w:val="18"/>
          <w:szCs w:val="18"/>
          <w:lang w:eastAsia="ar-SA"/>
        </w:rPr>
        <w:t xml:space="preserve">  Empresa Detentora da Ata</w:t>
      </w: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p>
    <w:p w:rsidR="000D2B40" w:rsidRPr="00ED0791" w:rsidRDefault="000D2B40" w:rsidP="00130263">
      <w:pPr>
        <w:suppressAutoHyphens/>
        <w:jc w:val="both"/>
        <w:rPr>
          <w:rFonts w:asciiTheme="majorHAnsi" w:hAnsiTheme="majorHAnsi" w:cs="Arial"/>
          <w:sz w:val="18"/>
          <w:szCs w:val="18"/>
          <w:lang w:eastAsia="ar-SA"/>
        </w:rPr>
      </w:pPr>
    </w:p>
    <w:p w:rsidR="000D2B40" w:rsidRPr="00ED0791" w:rsidRDefault="000D2B40" w:rsidP="00130263">
      <w:pPr>
        <w:suppressAutoHyphens/>
        <w:jc w:val="both"/>
        <w:rPr>
          <w:rFonts w:asciiTheme="majorHAnsi" w:hAnsiTheme="majorHAnsi" w:cs="Arial"/>
          <w:sz w:val="18"/>
          <w:szCs w:val="18"/>
          <w:lang w:eastAsia="ar-SA"/>
        </w:rPr>
      </w:pPr>
    </w:p>
    <w:p w:rsidR="000D2B40" w:rsidRPr="00ED0791" w:rsidRDefault="000D2B40" w:rsidP="00130263">
      <w:pPr>
        <w:suppressAutoHyphens/>
        <w:jc w:val="both"/>
        <w:rPr>
          <w:rFonts w:asciiTheme="majorHAnsi" w:hAnsiTheme="majorHAnsi" w:cs="Arial"/>
          <w:sz w:val="18"/>
          <w:szCs w:val="18"/>
          <w:lang w:eastAsia="ar-SA"/>
        </w:rPr>
      </w:pPr>
    </w:p>
    <w:p w:rsidR="00130263" w:rsidRPr="00ED0791" w:rsidRDefault="00130263" w:rsidP="00130263">
      <w:pPr>
        <w:suppressAutoHyphens/>
        <w:jc w:val="both"/>
        <w:rPr>
          <w:rFonts w:asciiTheme="majorHAnsi" w:hAnsiTheme="majorHAnsi" w:cs="Arial"/>
          <w:sz w:val="18"/>
          <w:szCs w:val="18"/>
          <w:lang w:eastAsia="ar-SA"/>
        </w:rPr>
      </w:pPr>
      <w:r w:rsidRPr="00ED0791">
        <w:rPr>
          <w:rFonts w:asciiTheme="majorHAnsi" w:hAnsiTheme="majorHAnsi" w:cs="Arial"/>
          <w:sz w:val="18"/>
          <w:szCs w:val="18"/>
          <w:lang w:eastAsia="ar-SA"/>
        </w:rPr>
        <w:t>Testemunhas:</w:t>
      </w:r>
    </w:p>
    <w:p w:rsidR="00130263" w:rsidRPr="00ED0791" w:rsidRDefault="00130263" w:rsidP="00130263">
      <w:pPr>
        <w:suppressAutoHyphens/>
        <w:overflowPunct w:val="0"/>
        <w:autoSpaceDE w:val="0"/>
        <w:autoSpaceDN w:val="0"/>
        <w:adjustRightInd w:val="0"/>
        <w:ind w:left="720"/>
        <w:jc w:val="both"/>
        <w:textAlignment w:val="baseline"/>
        <w:rPr>
          <w:rFonts w:asciiTheme="majorHAnsi" w:hAnsiTheme="majorHAnsi" w:cs="Arial"/>
          <w:sz w:val="18"/>
          <w:szCs w:val="18"/>
          <w:lang w:eastAsia="ar-SA"/>
        </w:rPr>
      </w:pPr>
    </w:p>
    <w:p w:rsidR="00130263" w:rsidRPr="00ED0791" w:rsidRDefault="00130263" w:rsidP="00130263">
      <w:pPr>
        <w:numPr>
          <w:ilvl w:val="0"/>
          <w:numId w:val="2"/>
        </w:numPr>
        <w:tabs>
          <w:tab w:val="left" w:pos="720"/>
        </w:tabs>
        <w:suppressAutoHyphens/>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_</w:t>
      </w:r>
      <w:r w:rsidR="00AF6E8D" w:rsidRPr="00ED0791">
        <w:rPr>
          <w:rFonts w:asciiTheme="majorHAnsi" w:hAnsiTheme="majorHAnsi" w:cs="Arial"/>
          <w:sz w:val="18"/>
          <w:szCs w:val="18"/>
          <w:lang w:eastAsia="ar-SA"/>
        </w:rPr>
        <w:t>_______________________________</w:t>
      </w:r>
    </w:p>
    <w:p w:rsidR="00AF6E8D" w:rsidRPr="00ED0791" w:rsidRDefault="00AF6E8D" w:rsidP="00AF6E8D">
      <w:pPr>
        <w:suppressAutoHyphens/>
        <w:overflowPunct w:val="0"/>
        <w:autoSpaceDE w:val="0"/>
        <w:autoSpaceDN w:val="0"/>
        <w:adjustRightInd w:val="0"/>
        <w:ind w:left="720"/>
        <w:jc w:val="both"/>
        <w:textAlignment w:val="baseline"/>
        <w:rPr>
          <w:rFonts w:asciiTheme="majorHAnsi" w:hAnsiTheme="majorHAnsi" w:cs="Arial"/>
          <w:sz w:val="18"/>
          <w:szCs w:val="18"/>
          <w:lang w:eastAsia="ar-SA"/>
        </w:rPr>
      </w:pPr>
    </w:p>
    <w:p w:rsidR="00AF6E8D" w:rsidRPr="00ED0791" w:rsidRDefault="00AF6E8D" w:rsidP="00AF6E8D">
      <w:pPr>
        <w:suppressAutoHyphens/>
        <w:overflowPunct w:val="0"/>
        <w:autoSpaceDE w:val="0"/>
        <w:autoSpaceDN w:val="0"/>
        <w:adjustRightInd w:val="0"/>
        <w:ind w:left="720"/>
        <w:jc w:val="both"/>
        <w:textAlignment w:val="baseline"/>
        <w:rPr>
          <w:rFonts w:asciiTheme="majorHAnsi" w:hAnsiTheme="majorHAnsi" w:cs="Arial"/>
          <w:sz w:val="18"/>
          <w:szCs w:val="18"/>
          <w:lang w:eastAsia="ar-SA"/>
        </w:rPr>
      </w:pPr>
    </w:p>
    <w:p w:rsidR="00130263" w:rsidRPr="00ED0791" w:rsidRDefault="00130263" w:rsidP="00130263">
      <w:pPr>
        <w:numPr>
          <w:ilvl w:val="0"/>
          <w:numId w:val="2"/>
        </w:numPr>
        <w:tabs>
          <w:tab w:val="left" w:pos="720"/>
        </w:tabs>
        <w:suppressAutoHyphens/>
        <w:overflowPunct w:val="0"/>
        <w:autoSpaceDE w:val="0"/>
        <w:autoSpaceDN w:val="0"/>
        <w:adjustRightInd w:val="0"/>
        <w:jc w:val="both"/>
        <w:textAlignment w:val="baseline"/>
        <w:rPr>
          <w:rFonts w:asciiTheme="majorHAnsi" w:hAnsiTheme="majorHAnsi" w:cs="Arial"/>
          <w:sz w:val="18"/>
          <w:szCs w:val="18"/>
          <w:lang w:eastAsia="ar-SA"/>
        </w:rPr>
      </w:pPr>
      <w:r w:rsidRPr="00ED0791">
        <w:rPr>
          <w:rFonts w:asciiTheme="majorHAnsi" w:hAnsiTheme="majorHAnsi" w:cs="Arial"/>
          <w:sz w:val="18"/>
          <w:szCs w:val="18"/>
          <w:lang w:eastAsia="ar-SA"/>
        </w:rPr>
        <w:t xml:space="preserve">________________________________      </w:t>
      </w:r>
      <w:r w:rsidRPr="00ED0791">
        <w:rPr>
          <w:rFonts w:asciiTheme="majorHAnsi" w:hAnsiTheme="majorHAnsi" w:cs="Arial"/>
          <w:sz w:val="18"/>
          <w:szCs w:val="18"/>
          <w:lang w:eastAsia="ar-SA"/>
        </w:rPr>
        <w:tab/>
      </w:r>
      <w:r w:rsidRPr="00ED0791">
        <w:rPr>
          <w:rFonts w:asciiTheme="majorHAnsi" w:hAnsiTheme="majorHAnsi" w:cs="Arial"/>
          <w:sz w:val="18"/>
          <w:szCs w:val="18"/>
          <w:lang w:eastAsia="ar-SA"/>
        </w:rPr>
        <w:tab/>
      </w:r>
      <w:r w:rsidRPr="00ED0791">
        <w:rPr>
          <w:rFonts w:asciiTheme="majorHAnsi" w:hAnsiTheme="majorHAnsi" w:cs="Arial"/>
          <w:sz w:val="18"/>
          <w:szCs w:val="18"/>
          <w:lang w:eastAsia="ar-SA"/>
        </w:rPr>
        <w:tab/>
      </w:r>
    </w:p>
    <w:p w:rsidR="00475E61" w:rsidRPr="00ED0791" w:rsidRDefault="00475E61">
      <w:pPr>
        <w:rPr>
          <w:rFonts w:asciiTheme="majorHAnsi" w:hAnsiTheme="majorHAnsi" w:cs="Arial"/>
          <w:sz w:val="18"/>
          <w:szCs w:val="18"/>
        </w:rPr>
      </w:pPr>
    </w:p>
    <w:p w:rsidR="00AF6E8D" w:rsidRPr="00ED0791" w:rsidRDefault="00AF6E8D">
      <w:pPr>
        <w:rPr>
          <w:rFonts w:asciiTheme="majorHAnsi" w:hAnsiTheme="majorHAnsi" w:cs="Arial"/>
          <w:sz w:val="18"/>
          <w:szCs w:val="18"/>
        </w:rPr>
      </w:pPr>
    </w:p>
    <w:p w:rsidR="00AF6E8D" w:rsidRPr="00ED0791" w:rsidRDefault="00AF6E8D">
      <w:pPr>
        <w:rPr>
          <w:rFonts w:asciiTheme="majorHAnsi" w:hAnsiTheme="majorHAnsi" w:cs="Arial"/>
          <w:sz w:val="18"/>
          <w:szCs w:val="18"/>
        </w:rPr>
      </w:pPr>
    </w:p>
    <w:p w:rsidR="00AF6E8D" w:rsidRPr="00ED0791" w:rsidRDefault="00AF6E8D">
      <w:pPr>
        <w:rPr>
          <w:rFonts w:asciiTheme="majorHAnsi" w:hAnsiTheme="majorHAnsi" w:cs="Arial"/>
          <w:sz w:val="18"/>
          <w:szCs w:val="18"/>
        </w:rPr>
      </w:pPr>
    </w:p>
    <w:p w:rsidR="00AF6E8D" w:rsidRPr="00ED0791" w:rsidRDefault="00AF6E8D">
      <w:pPr>
        <w:rPr>
          <w:rFonts w:asciiTheme="majorHAnsi" w:hAnsiTheme="majorHAnsi" w:cs="Arial"/>
          <w:sz w:val="18"/>
          <w:szCs w:val="18"/>
        </w:rPr>
      </w:pPr>
    </w:p>
    <w:p w:rsidR="00AF6E8D" w:rsidRPr="00ED0791" w:rsidRDefault="00AF6E8D">
      <w:pPr>
        <w:rPr>
          <w:rFonts w:asciiTheme="majorHAnsi" w:hAnsiTheme="majorHAnsi" w:cs="Arial"/>
          <w:sz w:val="18"/>
          <w:szCs w:val="18"/>
        </w:rPr>
      </w:pPr>
    </w:p>
    <w:p w:rsidR="00AF6E8D" w:rsidRPr="00ED0791" w:rsidRDefault="00AF6E8D">
      <w:pPr>
        <w:rPr>
          <w:rFonts w:asciiTheme="majorHAnsi" w:hAnsiTheme="majorHAnsi" w:cs="Arial"/>
          <w:sz w:val="18"/>
          <w:szCs w:val="18"/>
        </w:rPr>
      </w:pPr>
    </w:p>
    <w:p w:rsidR="00AF6E8D" w:rsidRPr="00ED0791" w:rsidRDefault="00AF6E8D">
      <w:pPr>
        <w:rPr>
          <w:rFonts w:asciiTheme="majorHAnsi" w:hAnsiTheme="majorHAnsi" w:cs="Arial"/>
          <w:sz w:val="18"/>
          <w:szCs w:val="18"/>
        </w:rPr>
      </w:pPr>
    </w:p>
    <w:p w:rsidR="00AF6E8D" w:rsidRPr="00ED0791" w:rsidRDefault="00AF6E8D" w:rsidP="00AF6E8D">
      <w:pPr>
        <w:jc w:val="center"/>
        <w:rPr>
          <w:rFonts w:asciiTheme="majorHAnsi" w:hAnsiTheme="majorHAnsi" w:cs="Arial"/>
          <w:sz w:val="18"/>
          <w:szCs w:val="18"/>
        </w:rPr>
      </w:pPr>
      <w:r w:rsidRPr="00ED0791">
        <w:rPr>
          <w:rFonts w:asciiTheme="majorHAnsi" w:hAnsiTheme="majorHAnsi" w:cs="Arial"/>
          <w:sz w:val="18"/>
          <w:szCs w:val="18"/>
        </w:rPr>
        <w:t>Visto: Dr. ------------------</w:t>
      </w:r>
    </w:p>
    <w:p w:rsidR="00AF6E8D" w:rsidRPr="00ED0791" w:rsidRDefault="00AF6E8D" w:rsidP="00AF6E8D">
      <w:pPr>
        <w:jc w:val="center"/>
        <w:rPr>
          <w:rFonts w:asciiTheme="majorHAnsi" w:hAnsiTheme="majorHAnsi" w:cs="Arial"/>
          <w:sz w:val="18"/>
          <w:szCs w:val="18"/>
        </w:rPr>
      </w:pPr>
      <w:r w:rsidRPr="00ED0791">
        <w:rPr>
          <w:rFonts w:asciiTheme="majorHAnsi" w:hAnsiTheme="majorHAnsi" w:cs="Arial"/>
          <w:sz w:val="18"/>
          <w:szCs w:val="18"/>
        </w:rPr>
        <w:t>------------------ Jurídico do Município.</w:t>
      </w:r>
    </w:p>
    <w:p w:rsidR="00AF6E8D" w:rsidRPr="00CC6777" w:rsidRDefault="00AF6E8D" w:rsidP="00AF6E8D">
      <w:pPr>
        <w:jc w:val="center"/>
        <w:rPr>
          <w:rFonts w:ascii="Arial" w:hAnsi="Arial" w:cs="Arial"/>
          <w:sz w:val="18"/>
          <w:szCs w:val="18"/>
        </w:rPr>
      </w:pPr>
      <w:r w:rsidRPr="00CC6777">
        <w:rPr>
          <w:rFonts w:ascii="Arial" w:hAnsi="Arial" w:cs="Arial"/>
          <w:sz w:val="18"/>
          <w:szCs w:val="18"/>
        </w:rPr>
        <w:t>OAB/RS nº ---------</w:t>
      </w:r>
    </w:p>
    <w:sectPr w:rsidR="00AF6E8D" w:rsidRPr="00CC6777" w:rsidSect="00925805">
      <w:footerReference w:type="even" r:id="rId7"/>
      <w:footerReference w:type="default" r:id="rId8"/>
      <w:pgSz w:w="11907" w:h="16840" w:code="9"/>
      <w:pgMar w:top="2552" w:right="1134"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ABC" w:rsidRDefault="000D1ABC">
      <w:r>
        <w:separator/>
      </w:r>
    </w:p>
  </w:endnote>
  <w:endnote w:type="continuationSeparator" w:id="1">
    <w:p w:rsidR="000D1ABC" w:rsidRDefault="000D1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91" w:rsidRDefault="00ED079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791" w:rsidRDefault="00ED079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91" w:rsidRDefault="00ED0791">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34636">
      <w:rPr>
        <w:rStyle w:val="Nmerodepgina"/>
        <w:noProof/>
        <w:sz w:val="16"/>
      </w:rPr>
      <w:t>1</w:t>
    </w:r>
    <w:r>
      <w:rPr>
        <w:rStyle w:val="Nmerodepgina"/>
        <w:sz w:val="16"/>
      </w:rPr>
      <w:fldChar w:fldCharType="end"/>
    </w:r>
  </w:p>
  <w:p w:rsidR="00ED0791" w:rsidRDefault="00ED0791">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ABC" w:rsidRDefault="000D1ABC">
      <w:r>
        <w:separator/>
      </w:r>
    </w:p>
  </w:footnote>
  <w:footnote w:type="continuationSeparator" w:id="1">
    <w:p w:rsidR="000D1ABC" w:rsidRDefault="000D1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9"/>
      <w:numFmt w:val="decimal"/>
      <w:lvlText w:val="%1."/>
      <w:lvlJc w:val="left"/>
      <w:pPr>
        <w:tabs>
          <w:tab w:val="num" w:pos="360"/>
        </w:tabs>
        <w:ind w:left="360" w:hanging="360"/>
      </w:pPr>
    </w:lvl>
    <w:lvl w:ilvl="1">
      <w:start w:val="1"/>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36517609"/>
    <w:multiLevelType w:val="multilevel"/>
    <w:tmpl w:val="19F8B624"/>
    <w:lvl w:ilvl="0">
      <w:start w:val="19"/>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9B74E88"/>
    <w:multiLevelType w:val="multilevel"/>
    <w:tmpl w:val="4A6A5A42"/>
    <w:lvl w:ilvl="0">
      <w:start w:val="1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30263"/>
    <w:rsid w:val="000203E7"/>
    <w:rsid w:val="00027F8E"/>
    <w:rsid w:val="00046A13"/>
    <w:rsid w:val="0008296E"/>
    <w:rsid w:val="00090C2E"/>
    <w:rsid w:val="000D1ABC"/>
    <w:rsid w:val="000D2B40"/>
    <w:rsid w:val="000D5711"/>
    <w:rsid w:val="00127E45"/>
    <w:rsid w:val="00130263"/>
    <w:rsid w:val="00147DCB"/>
    <w:rsid w:val="001B6F94"/>
    <w:rsid w:val="001F407F"/>
    <w:rsid w:val="00205E55"/>
    <w:rsid w:val="00277C57"/>
    <w:rsid w:val="002F2A12"/>
    <w:rsid w:val="003054C1"/>
    <w:rsid w:val="00322031"/>
    <w:rsid w:val="00475E61"/>
    <w:rsid w:val="00495181"/>
    <w:rsid w:val="004A204B"/>
    <w:rsid w:val="004C6BDB"/>
    <w:rsid w:val="004E7057"/>
    <w:rsid w:val="00503437"/>
    <w:rsid w:val="00504E9A"/>
    <w:rsid w:val="00543850"/>
    <w:rsid w:val="00561A3C"/>
    <w:rsid w:val="00563A65"/>
    <w:rsid w:val="00576277"/>
    <w:rsid w:val="005D68FB"/>
    <w:rsid w:val="00620312"/>
    <w:rsid w:val="00634636"/>
    <w:rsid w:val="006647DE"/>
    <w:rsid w:val="0067683E"/>
    <w:rsid w:val="006D03C8"/>
    <w:rsid w:val="00705DE3"/>
    <w:rsid w:val="00714308"/>
    <w:rsid w:val="007A3D64"/>
    <w:rsid w:val="007B5932"/>
    <w:rsid w:val="007C4E8E"/>
    <w:rsid w:val="007E4F5F"/>
    <w:rsid w:val="00803EDB"/>
    <w:rsid w:val="00811AD5"/>
    <w:rsid w:val="0084738F"/>
    <w:rsid w:val="008D793E"/>
    <w:rsid w:val="00913F74"/>
    <w:rsid w:val="00925805"/>
    <w:rsid w:val="009436EE"/>
    <w:rsid w:val="00A11FBC"/>
    <w:rsid w:val="00A6234F"/>
    <w:rsid w:val="00A86A13"/>
    <w:rsid w:val="00AB6779"/>
    <w:rsid w:val="00AC7B19"/>
    <w:rsid w:val="00AF6E8D"/>
    <w:rsid w:val="00B23174"/>
    <w:rsid w:val="00B3276B"/>
    <w:rsid w:val="00B36B5F"/>
    <w:rsid w:val="00B45299"/>
    <w:rsid w:val="00BC6F9A"/>
    <w:rsid w:val="00BD1B02"/>
    <w:rsid w:val="00BE31D9"/>
    <w:rsid w:val="00C25AA3"/>
    <w:rsid w:val="00CB44CB"/>
    <w:rsid w:val="00CC0854"/>
    <w:rsid w:val="00CC6777"/>
    <w:rsid w:val="00D0474C"/>
    <w:rsid w:val="00D237D0"/>
    <w:rsid w:val="00D63AC2"/>
    <w:rsid w:val="00DD335F"/>
    <w:rsid w:val="00DF56F2"/>
    <w:rsid w:val="00E01745"/>
    <w:rsid w:val="00E06808"/>
    <w:rsid w:val="00E225F8"/>
    <w:rsid w:val="00E35CA5"/>
    <w:rsid w:val="00E36C09"/>
    <w:rsid w:val="00E83E8B"/>
    <w:rsid w:val="00EB4468"/>
    <w:rsid w:val="00EC6958"/>
    <w:rsid w:val="00ED0791"/>
    <w:rsid w:val="00EF5DAB"/>
    <w:rsid w:val="00EF6B48"/>
    <w:rsid w:val="00F27A06"/>
    <w:rsid w:val="00F560B3"/>
    <w:rsid w:val="00FA0CE9"/>
    <w:rsid w:val="00FB2F25"/>
    <w:rsid w:val="00FE08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63"/>
    <w:rPr>
      <w:rFonts w:ascii="Times New Roman" w:eastAsia="Times New Roman" w:hAnsi="Times New Roman"/>
      <w:lang w:eastAsia="en-US"/>
    </w:rPr>
  </w:style>
  <w:style w:type="paragraph" w:styleId="Ttulo1">
    <w:name w:val="heading 1"/>
    <w:basedOn w:val="Normal"/>
    <w:next w:val="Normal"/>
    <w:link w:val="Ttulo1Char"/>
    <w:uiPriority w:val="9"/>
    <w:qFormat/>
    <w:rsid w:val="00147DCB"/>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147DC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147DCB"/>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47DCB"/>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147DCB"/>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147DCB"/>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47DCB"/>
    <w:pPr>
      <w:spacing w:before="240" w:after="60"/>
      <w:outlineLvl w:val="6"/>
    </w:pPr>
  </w:style>
  <w:style w:type="paragraph" w:styleId="Ttulo8">
    <w:name w:val="heading 8"/>
    <w:basedOn w:val="Normal"/>
    <w:next w:val="Normal"/>
    <w:link w:val="Ttulo8Char"/>
    <w:uiPriority w:val="9"/>
    <w:semiHidden/>
    <w:unhideWhenUsed/>
    <w:qFormat/>
    <w:rsid w:val="00147DCB"/>
    <w:pPr>
      <w:spacing w:before="240" w:after="60"/>
      <w:outlineLvl w:val="7"/>
    </w:pPr>
    <w:rPr>
      <w:i/>
      <w:iCs/>
    </w:rPr>
  </w:style>
  <w:style w:type="paragraph" w:styleId="Ttulo9">
    <w:name w:val="heading 9"/>
    <w:basedOn w:val="Normal"/>
    <w:next w:val="Normal"/>
    <w:link w:val="Ttulo9Char"/>
    <w:uiPriority w:val="9"/>
    <w:semiHidden/>
    <w:unhideWhenUsed/>
    <w:qFormat/>
    <w:rsid w:val="00147DCB"/>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7DCB"/>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semiHidden/>
    <w:rsid w:val="00147DCB"/>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147DCB"/>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147DCB"/>
    <w:rPr>
      <w:rFonts w:cs="Times New Roman"/>
      <w:b/>
      <w:bCs/>
      <w:sz w:val="28"/>
      <w:szCs w:val="28"/>
    </w:rPr>
  </w:style>
  <w:style w:type="character" w:customStyle="1" w:styleId="Ttulo5Char">
    <w:name w:val="Título 5 Char"/>
    <w:basedOn w:val="Fontepargpadro"/>
    <w:link w:val="Ttulo5"/>
    <w:uiPriority w:val="9"/>
    <w:semiHidden/>
    <w:rsid w:val="00147DCB"/>
    <w:rPr>
      <w:rFonts w:cs="Times New Roman"/>
      <w:b/>
      <w:bCs/>
      <w:i/>
      <w:iCs/>
      <w:sz w:val="26"/>
      <w:szCs w:val="26"/>
    </w:rPr>
  </w:style>
  <w:style w:type="character" w:customStyle="1" w:styleId="Ttulo6Char">
    <w:name w:val="Título 6 Char"/>
    <w:basedOn w:val="Fontepargpadro"/>
    <w:link w:val="Ttulo6"/>
    <w:uiPriority w:val="9"/>
    <w:semiHidden/>
    <w:rsid w:val="00147DCB"/>
    <w:rPr>
      <w:rFonts w:cs="Times New Roman"/>
      <w:b/>
      <w:bCs/>
    </w:rPr>
  </w:style>
  <w:style w:type="character" w:customStyle="1" w:styleId="Ttulo7Char">
    <w:name w:val="Título 7 Char"/>
    <w:basedOn w:val="Fontepargpadro"/>
    <w:link w:val="Ttulo7"/>
    <w:uiPriority w:val="9"/>
    <w:semiHidden/>
    <w:rsid w:val="00147DCB"/>
    <w:rPr>
      <w:rFonts w:cs="Times New Roman"/>
      <w:sz w:val="24"/>
      <w:szCs w:val="24"/>
    </w:rPr>
  </w:style>
  <w:style w:type="character" w:customStyle="1" w:styleId="Ttulo8Char">
    <w:name w:val="Título 8 Char"/>
    <w:basedOn w:val="Fontepargpadro"/>
    <w:link w:val="Ttulo8"/>
    <w:uiPriority w:val="9"/>
    <w:semiHidden/>
    <w:rsid w:val="00147DCB"/>
    <w:rPr>
      <w:rFonts w:cs="Times New Roman"/>
      <w:i/>
      <w:iCs/>
      <w:sz w:val="24"/>
      <w:szCs w:val="24"/>
    </w:rPr>
  </w:style>
  <w:style w:type="character" w:customStyle="1" w:styleId="Ttulo9Char">
    <w:name w:val="Título 9 Char"/>
    <w:basedOn w:val="Fontepargpadro"/>
    <w:link w:val="Ttulo9"/>
    <w:uiPriority w:val="9"/>
    <w:semiHidden/>
    <w:rsid w:val="00147DCB"/>
    <w:rPr>
      <w:rFonts w:ascii="Cambria" w:eastAsia="Times New Roman" w:hAnsi="Cambria" w:cs="Times New Roman"/>
    </w:rPr>
  </w:style>
  <w:style w:type="paragraph" w:styleId="Ttulo">
    <w:name w:val="Title"/>
    <w:basedOn w:val="Normal"/>
    <w:next w:val="Normal"/>
    <w:link w:val="TtuloChar"/>
    <w:qFormat/>
    <w:rsid w:val="00147DCB"/>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147DCB"/>
    <w:rPr>
      <w:rFonts w:ascii="Cambria" w:eastAsia="Times New Roman" w:hAnsi="Cambria" w:cs="Times New Roman"/>
      <w:b/>
      <w:bCs/>
      <w:kern w:val="28"/>
      <w:sz w:val="32"/>
      <w:szCs w:val="32"/>
    </w:rPr>
  </w:style>
  <w:style w:type="paragraph" w:styleId="Subttulo">
    <w:name w:val="Subtitle"/>
    <w:basedOn w:val="Normal"/>
    <w:next w:val="Normal"/>
    <w:link w:val="SubttuloChar"/>
    <w:uiPriority w:val="11"/>
    <w:qFormat/>
    <w:rsid w:val="00147DCB"/>
    <w:pPr>
      <w:spacing w:after="60"/>
      <w:jc w:val="center"/>
      <w:outlineLvl w:val="1"/>
    </w:pPr>
    <w:rPr>
      <w:rFonts w:ascii="Cambria" w:hAnsi="Cambria"/>
    </w:rPr>
  </w:style>
  <w:style w:type="character" w:customStyle="1" w:styleId="SubttuloChar">
    <w:name w:val="Subtítulo Char"/>
    <w:basedOn w:val="Fontepargpadro"/>
    <w:link w:val="Subttulo"/>
    <w:uiPriority w:val="11"/>
    <w:rsid w:val="00147DCB"/>
    <w:rPr>
      <w:rFonts w:ascii="Cambria" w:eastAsia="Times New Roman" w:hAnsi="Cambria"/>
      <w:sz w:val="24"/>
      <w:szCs w:val="24"/>
    </w:rPr>
  </w:style>
  <w:style w:type="character" w:styleId="Forte">
    <w:name w:val="Strong"/>
    <w:basedOn w:val="Fontepargpadro"/>
    <w:uiPriority w:val="22"/>
    <w:qFormat/>
    <w:rsid w:val="00147DCB"/>
    <w:rPr>
      <w:b/>
      <w:bCs/>
    </w:rPr>
  </w:style>
  <w:style w:type="character" w:styleId="nfase">
    <w:name w:val="Emphasis"/>
    <w:basedOn w:val="Fontepargpadro"/>
    <w:uiPriority w:val="20"/>
    <w:qFormat/>
    <w:rsid w:val="00147DCB"/>
    <w:rPr>
      <w:rFonts w:ascii="Calibri" w:hAnsi="Calibri"/>
      <w:b/>
      <w:i/>
      <w:iCs/>
    </w:rPr>
  </w:style>
  <w:style w:type="paragraph" w:styleId="SemEspaamento">
    <w:name w:val="No Spacing"/>
    <w:basedOn w:val="Normal"/>
    <w:link w:val="SemEspaamentoChar"/>
    <w:uiPriority w:val="1"/>
    <w:qFormat/>
    <w:rsid w:val="00147DCB"/>
    <w:rPr>
      <w:szCs w:val="32"/>
    </w:rPr>
  </w:style>
  <w:style w:type="character" w:customStyle="1" w:styleId="SemEspaamentoChar">
    <w:name w:val="Sem Espaçamento Char"/>
    <w:basedOn w:val="Fontepargpadro"/>
    <w:link w:val="SemEspaamento"/>
    <w:uiPriority w:val="1"/>
    <w:rsid w:val="00147DCB"/>
    <w:rPr>
      <w:sz w:val="24"/>
      <w:szCs w:val="32"/>
    </w:rPr>
  </w:style>
  <w:style w:type="paragraph" w:styleId="PargrafodaLista">
    <w:name w:val="List Paragraph"/>
    <w:basedOn w:val="Normal"/>
    <w:uiPriority w:val="34"/>
    <w:qFormat/>
    <w:rsid w:val="00147DCB"/>
    <w:pPr>
      <w:ind w:left="720"/>
      <w:contextualSpacing/>
    </w:pPr>
  </w:style>
  <w:style w:type="paragraph" w:styleId="Citao">
    <w:name w:val="Quote"/>
    <w:basedOn w:val="Normal"/>
    <w:next w:val="Normal"/>
    <w:link w:val="CitaoChar"/>
    <w:uiPriority w:val="29"/>
    <w:qFormat/>
    <w:rsid w:val="00147DCB"/>
    <w:rPr>
      <w:i/>
    </w:rPr>
  </w:style>
  <w:style w:type="character" w:customStyle="1" w:styleId="CitaoChar">
    <w:name w:val="Citação Char"/>
    <w:basedOn w:val="Fontepargpadro"/>
    <w:link w:val="Citao"/>
    <w:uiPriority w:val="29"/>
    <w:rsid w:val="00147DCB"/>
    <w:rPr>
      <w:rFonts w:cs="Times New Roman"/>
      <w:i/>
      <w:sz w:val="24"/>
      <w:szCs w:val="24"/>
    </w:rPr>
  </w:style>
  <w:style w:type="paragraph" w:styleId="CitaoIntensa">
    <w:name w:val="Intense Quote"/>
    <w:basedOn w:val="Normal"/>
    <w:next w:val="Normal"/>
    <w:link w:val="CitaoIntensaChar"/>
    <w:uiPriority w:val="30"/>
    <w:qFormat/>
    <w:rsid w:val="00147DCB"/>
    <w:pPr>
      <w:ind w:left="720" w:right="720"/>
    </w:pPr>
    <w:rPr>
      <w:b/>
      <w:i/>
      <w:szCs w:val="22"/>
    </w:rPr>
  </w:style>
  <w:style w:type="character" w:customStyle="1" w:styleId="CitaoIntensaChar">
    <w:name w:val="Citação Intensa Char"/>
    <w:basedOn w:val="Fontepargpadro"/>
    <w:link w:val="CitaoIntensa"/>
    <w:uiPriority w:val="30"/>
    <w:rsid w:val="00147DCB"/>
    <w:rPr>
      <w:rFonts w:cs="Times New Roman"/>
      <w:b/>
      <w:i/>
      <w:sz w:val="24"/>
    </w:rPr>
  </w:style>
  <w:style w:type="character" w:styleId="nfaseSutil">
    <w:name w:val="Subtle Emphasis"/>
    <w:uiPriority w:val="19"/>
    <w:qFormat/>
    <w:rsid w:val="00147DCB"/>
    <w:rPr>
      <w:i/>
      <w:color w:val="5A5A5A"/>
    </w:rPr>
  </w:style>
  <w:style w:type="character" w:styleId="nfaseIntensa">
    <w:name w:val="Intense Emphasis"/>
    <w:basedOn w:val="Fontepargpadro"/>
    <w:uiPriority w:val="21"/>
    <w:qFormat/>
    <w:rsid w:val="00147DCB"/>
    <w:rPr>
      <w:b/>
      <w:i/>
      <w:sz w:val="24"/>
      <w:szCs w:val="24"/>
      <w:u w:val="single"/>
    </w:rPr>
  </w:style>
  <w:style w:type="character" w:styleId="RefernciaSutil">
    <w:name w:val="Subtle Reference"/>
    <w:basedOn w:val="Fontepargpadro"/>
    <w:uiPriority w:val="31"/>
    <w:qFormat/>
    <w:rsid w:val="00147DCB"/>
    <w:rPr>
      <w:sz w:val="24"/>
      <w:szCs w:val="24"/>
      <w:u w:val="single"/>
    </w:rPr>
  </w:style>
  <w:style w:type="character" w:styleId="RefernciaIntensa">
    <w:name w:val="Intense Reference"/>
    <w:basedOn w:val="Fontepargpadro"/>
    <w:uiPriority w:val="32"/>
    <w:qFormat/>
    <w:rsid w:val="00147DCB"/>
    <w:rPr>
      <w:b/>
      <w:sz w:val="24"/>
      <w:u w:val="single"/>
    </w:rPr>
  </w:style>
  <w:style w:type="character" w:styleId="TtulodoLivro">
    <w:name w:val="Book Title"/>
    <w:basedOn w:val="Fontepargpadro"/>
    <w:uiPriority w:val="33"/>
    <w:qFormat/>
    <w:rsid w:val="00147DCB"/>
    <w:rPr>
      <w:rFonts w:ascii="Cambria" w:eastAsia="Times New Roman" w:hAnsi="Cambria"/>
      <w:b/>
      <w:i/>
      <w:sz w:val="24"/>
      <w:szCs w:val="24"/>
    </w:rPr>
  </w:style>
  <w:style w:type="paragraph" w:styleId="CabealhodoSumrio">
    <w:name w:val="TOC Heading"/>
    <w:basedOn w:val="Ttulo1"/>
    <w:next w:val="Normal"/>
    <w:uiPriority w:val="39"/>
    <w:semiHidden/>
    <w:unhideWhenUsed/>
    <w:qFormat/>
    <w:rsid w:val="00147DCB"/>
    <w:pPr>
      <w:outlineLvl w:val="9"/>
    </w:pPr>
  </w:style>
  <w:style w:type="character" w:styleId="Nmerodepgina">
    <w:name w:val="page number"/>
    <w:basedOn w:val="Fontepargpadro"/>
    <w:rsid w:val="00130263"/>
  </w:style>
  <w:style w:type="paragraph" w:styleId="Rodap">
    <w:name w:val="footer"/>
    <w:basedOn w:val="Normal"/>
    <w:link w:val="RodapChar"/>
    <w:rsid w:val="0013026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character" w:customStyle="1" w:styleId="RodapChar">
    <w:name w:val="Rodapé Char"/>
    <w:basedOn w:val="Fontepargpadro"/>
    <w:link w:val="Rodap"/>
    <w:rsid w:val="00130263"/>
    <w:rPr>
      <w:rFonts w:ascii="Courier (W1)" w:eastAsia="Times New Roman" w:hAnsi="Courier (W1)"/>
      <w:color w:val="000000"/>
      <w:sz w:val="24"/>
      <w:szCs w:val="20"/>
      <w:lang w:val="pt-BR" w:bidi="ar-SA"/>
    </w:rPr>
  </w:style>
  <w:style w:type="paragraph" w:customStyle="1" w:styleId="WW-Corpodetexto2">
    <w:name w:val="WW-Corpo de texto 2"/>
    <w:basedOn w:val="Normal"/>
    <w:rsid w:val="00130263"/>
    <w:pPr>
      <w:suppressAutoHyphens/>
      <w:jc w:val="both"/>
    </w:pPr>
    <w:rPr>
      <w:sz w:val="22"/>
      <w:lang w:eastAsia="ar-SA"/>
    </w:rPr>
  </w:style>
  <w:style w:type="paragraph" w:styleId="Recuodecorpodetexto2">
    <w:name w:val="Body Text Indent 2"/>
    <w:basedOn w:val="Normal"/>
    <w:link w:val="Recuodecorpodetexto2Char"/>
    <w:rsid w:val="00130263"/>
    <w:pPr>
      <w:tabs>
        <w:tab w:val="left" w:pos="2835"/>
      </w:tabs>
      <w:spacing w:before="120" w:line="360" w:lineRule="auto"/>
      <w:ind w:left="3402" w:hanging="3402"/>
    </w:pPr>
    <w:rPr>
      <w:rFonts w:ascii="Arial" w:hAnsi="Arial"/>
      <w:sz w:val="22"/>
      <w:lang w:eastAsia="pt-BR"/>
    </w:rPr>
  </w:style>
  <w:style w:type="character" w:customStyle="1" w:styleId="Recuodecorpodetexto2Char">
    <w:name w:val="Recuo de corpo de texto 2 Char"/>
    <w:basedOn w:val="Fontepargpadro"/>
    <w:link w:val="Recuodecorpodetexto2"/>
    <w:rsid w:val="00130263"/>
    <w:rPr>
      <w:rFonts w:ascii="Arial" w:eastAsia="Times New Roman" w:hAnsi="Arial"/>
      <w:szCs w:val="20"/>
      <w:lang w:val="pt-BR" w:eastAsia="pt-BR" w:bidi="ar-SA"/>
    </w:rPr>
  </w:style>
</w:styles>
</file>

<file path=word/webSettings.xml><?xml version="1.0" encoding="utf-8"?>
<w:webSettings xmlns:r="http://schemas.openxmlformats.org/officeDocument/2006/relationships" xmlns:w="http://schemas.openxmlformats.org/wordprocessingml/2006/main">
  <w:divs>
    <w:div w:id="250359008">
      <w:bodyDiv w:val="1"/>
      <w:marLeft w:val="0"/>
      <w:marRight w:val="0"/>
      <w:marTop w:val="0"/>
      <w:marBottom w:val="0"/>
      <w:divBdr>
        <w:top w:val="none" w:sz="0" w:space="0" w:color="auto"/>
        <w:left w:val="none" w:sz="0" w:space="0" w:color="auto"/>
        <w:bottom w:val="none" w:sz="0" w:space="0" w:color="auto"/>
        <w:right w:val="none" w:sz="0" w:space="0" w:color="auto"/>
      </w:divBdr>
    </w:div>
    <w:div w:id="795836016">
      <w:bodyDiv w:val="1"/>
      <w:marLeft w:val="0"/>
      <w:marRight w:val="0"/>
      <w:marTop w:val="0"/>
      <w:marBottom w:val="0"/>
      <w:divBdr>
        <w:top w:val="none" w:sz="0" w:space="0" w:color="auto"/>
        <w:left w:val="none" w:sz="0" w:space="0" w:color="auto"/>
        <w:bottom w:val="none" w:sz="0" w:space="0" w:color="auto"/>
        <w:right w:val="none" w:sz="0" w:space="0" w:color="auto"/>
      </w:divBdr>
    </w:div>
    <w:div w:id="993144575">
      <w:bodyDiv w:val="1"/>
      <w:marLeft w:val="0"/>
      <w:marRight w:val="0"/>
      <w:marTop w:val="0"/>
      <w:marBottom w:val="0"/>
      <w:divBdr>
        <w:top w:val="none" w:sz="0" w:space="0" w:color="auto"/>
        <w:left w:val="none" w:sz="0" w:space="0" w:color="auto"/>
        <w:bottom w:val="none" w:sz="0" w:space="0" w:color="auto"/>
        <w:right w:val="none" w:sz="0" w:space="0" w:color="auto"/>
      </w:divBdr>
    </w:div>
    <w:div w:id="1252086502">
      <w:bodyDiv w:val="1"/>
      <w:marLeft w:val="0"/>
      <w:marRight w:val="0"/>
      <w:marTop w:val="0"/>
      <w:marBottom w:val="0"/>
      <w:divBdr>
        <w:top w:val="none" w:sz="0" w:space="0" w:color="auto"/>
        <w:left w:val="none" w:sz="0" w:space="0" w:color="auto"/>
        <w:bottom w:val="none" w:sz="0" w:space="0" w:color="auto"/>
        <w:right w:val="none" w:sz="0" w:space="0" w:color="auto"/>
      </w:divBdr>
    </w:div>
    <w:div w:id="20841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42</Pages>
  <Words>14804</Words>
  <Characters>79943</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lic01</dc:creator>
  <cp:keywords/>
  <dc:description/>
  <cp:lastModifiedBy>lic03</cp:lastModifiedBy>
  <cp:revision>8</cp:revision>
  <cp:lastPrinted>2012-02-08T13:53:00Z</cp:lastPrinted>
  <dcterms:created xsi:type="dcterms:W3CDTF">2012-02-08T13:04:00Z</dcterms:created>
  <dcterms:modified xsi:type="dcterms:W3CDTF">2012-02-08T13:53:00Z</dcterms:modified>
</cp:coreProperties>
</file>