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3F8" w:rsidRPr="00D81CD1" w:rsidRDefault="00E653F8" w:rsidP="00BF055B">
      <w:pPr>
        <w:autoSpaceDE w:val="0"/>
        <w:autoSpaceDN w:val="0"/>
        <w:adjustRightInd w:val="0"/>
        <w:spacing w:after="0" w:line="240" w:lineRule="auto"/>
        <w:ind w:left="-567"/>
        <w:jc w:val="center"/>
        <w:rPr>
          <w:rFonts w:asciiTheme="majorHAnsi" w:eastAsia="Calibri" w:hAnsiTheme="majorHAnsi" w:cs="Calibri"/>
          <w:b/>
          <w:sz w:val="18"/>
          <w:szCs w:val="18"/>
        </w:rPr>
      </w:pPr>
      <w:bookmarkStart w:id="0" w:name="_GoBack"/>
      <w:bookmarkEnd w:id="0"/>
      <w:r w:rsidRPr="00D81CD1">
        <w:rPr>
          <w:rFonts w:asciiTheme="majorHAnsi" w:eastAsia="Calibri" w:hAnsiTheme="majorHAnsi" w:cs="Calibri"/>
          <w:b/>
          <w:sz w:val="18"/>
          <w:szCs w:val="18"/>
        </w:rPr>
        <w:t>PREGÃO ELETRÔNICO Nº 0</w:t>
      </w:r>
      <w:r w:rsidR="00672AF7" w:rsidRPr="00D81CD1">
        <w:rPr>
          <w:rFonts w:asciiTheme="majorHAnsi" w:eastAsia="Calibri" w:hAnsiTheme="majorHAnsi" w:cs="Calibri"/>
          <w:b/>
          <w:sz w:val="18"/>
          <w:szCs w:val="18"/>
        </w:rPr>
        <w:t>50</w:t>
      </w:r>
      <w:r w:rsidRPr="00D81CD1">
        <w:rPr>
          <w:rFonts w:asciiTheme="majorHAnsi" w:eastAsia="Calibri" w:hAnsiTheme="majorHAnsi" w:cs="Calibri"/>
          <w:b/>
          <w:sz w:val="18"/>
          <w:szCs w:val="18"/>
        </w:rPr>
        <w:t>/2021</w:t>
      </w:r>
    </w:p>
    <w:p w:rsidR="007F4F83" w:rsidRPr="00D81CD1" w:rsidRDefault="007F4F83" w:rsidP="00BF055B">
      <w:pPr>
        <w:autoSpaceDE w:val="0"/>
        <w:autoSpaceDN w:val="0"/>
        <w:adjustRightInd w:val="0"/>
        <w:spacing w:after="0" w:line="240" w:lineRule="auto"/>
        <w:ind w:left="-567"/>
        <w:jc w:val="center"/>
        <w:rPr>
          <w:rFonts w:asciiTheme="majorHAnsi" w:eastAsia="Calibri" w:hAnsiTheme="majorHAnsi" w:cs="Calibri"/>
          <w:b/>
          <w:sz w:val="18"/>
          <w:szCs w:val="18"/>
        </w:rPr>
      </w:pPr>
    </w:p>
    <w:p w:rsidR="00E653F8" w:rsidRPr="00D81CD1" w:rsidRDefault="00501DE5" w:rsidP="00BF055B">
      <w:pPr>
        <w:autoSpaceDE w:val="0"/>
        <w:autoSpaceDN w:val="0"/>
        <w:adjustRightInd w:val="0"/>
        <w:spacing w:after="0" w:line="240" w:lineRule="auto"/>
        <w:ind w:left="-567"/>
        <w:jc w:val="center"/>
        <w:rPr>
          <w:rFonts w:asciiTheme="majorHAnsi" w:eastAsia="Calibri" w:hAnsiTheme="majorHAnsi" w:cs="Calibri"/>
          <w:b/>
          <w:sz w:val="18"/>
          <w:szCs w:val="18"/>
        </w:rPr>
      </w:pPr>
      <w:r w:rsidRPr="00D81CD1">
        <w:rPr>
          <w:rFonts w:asciiTheme="majorHAnsi" w:eastAsia="Calibri" w:hAnsiTheme="majorHAnsi" w:cs="Calibri"/>
          <w:b/>
          <w:sz w:val="18"/>
          <w:szCs w:val="18"/>
        </w:rPr>
        <w:t>PROCESSO ADMINISTRATIVO 0</w:t>
      </w:r>
      <w:r w:rsidR="00672AF7" w:rsidRPr="00D81CD1">
        <w:rPr>
          <w:rFonts w:asciiTheme="majorHAnsi" w:eastAsia="Calibri" w:hAnsiTheme="majorHAnsi" w:cs="Calibri"/>
          <w:b/>
          <w:sz w:val="18"/>
          <w:szCs w:val="18"/>
        </w:rPr>
        <w:t>50</w:t>
      </w:r>
      <w:r w:rsidR="00E653F8" w:rsidRPr="00D81CD1">
        <w:rPr>
          <w:rFonts w:asciiTheme="majorHAnsi" w:eastAsia="Calibri" w:hAnsiTheme="majorHAnsi" w:cs="Calibri"/>
          <w:b/>
          <w:sz w:val="18"/>
          <w:szCs w:val="18"/>
        </w:rPr>
        <w:t>/2021</w:t>
      </w:r>
    </w:p>
    <w:p w:rsidR="009425E6" w:rsidRPr="00D81CD1" w:rsidRDefault="009425E6" w:rsidP="00BF055B">
      <w:pPr>
        <w:autoSpaceDE w:val="0"/>
        <w:autoSpaceDN w:val="0"/>
        <w:adjustRightInd w:val="0"/>
        <w:spacing w:after="0" w:line="240" w:lineRule="auto"/>
        <w:ind w:left="-567"/>
        <w:jc w:val="center"/>
        <w:rPr>
          <w:rFonts w:asciiTheme="majorHAnsi" w:eastAsia="Calibri" w:hAnsiTheme="majorHAnsi" w:cs="Calibri"/>
          <w:b/>
          <w:sz w:val="18"/>
          <w:szCs w:val="18"/>
        </w:rPr>
      </w:pPr>
    </w:p>
    <w:p w:rsidR="007F4F83" w:rsidRPr="00D81CD1" w:rsidRDefault="007F4F83" w:rsidP="00BF055B">
      <w:pPr>
        <w:autoSpaceDE w:val="0"/>
        <w:autoSpaceDN w:val="0"/>
        <w:adjustRightInd w:val="0"/>
        <w:spacing w:after="0" w:line="240" w:lineRule="auto"/>
        <w:rPr>
          <w:rFonts w:asciiTheme="majorHAnsi" w:eastAsia="Calibri" w:hAnsiTheme="majorHAnsi" w:cs="Calibri"/>
          <w:b/>
          <w:sz w:val="18"/>
          <w:szCs w:val="18"/>
        </w:rPr>
      </w:pPr>
    </w:p>
    <w:p w:rsidR="00E653F8" w:rsidRPr="00D81CD1" w:rsidRDefault="00E653F8" w:rsidP="00BF055B">
      <w:pPr>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sz w:val="18"/>
          <w:szCs w:val="18"/>
        </w:rPr>
        <w:t xml:space="preserve">A Prefeitura Municipal de São Francisco de Assis-RS, baseada na autorização expedida pelo Sr. Prefeito Municipal, torna pública para conhecimento dos interessados a abertura da licitação na modalidade de </w:t>
      </w:r>
      <w:r w:rsidR="007F4F83" w:rsidRPr="00D81CD1">
        <w:rPr>
          <w:rFonts w:asciiTheme="majorHAnsi" w:eastAsia="Calibri" w:hAnsiTheme="majorHAnsi" w:cs="Calibri"/>
          <w:b/>
          <w:sz w:val="18"/>
          <w:szCs w:val="18"/>
        </w:rPr>
        <w:t>PREGÃO ELETRÔNICO,</w:t>
      </w:r>
      <w:r w:rsidRPr="00D81CD1">
        <w:rPr>
          <w:rFonts w:asciiTheme="majorHAnsi" w:eastAsia="Calibri" w:hAnsiTheme="majorHAnsi" w:cs="Calibri"/>
          <w:sz w:val="18"/>
          <w:szCs w:val="18"/>
        </w:rPr>
        <w:t xml:space="preserve"> do</w:t>
      </w:r>
      <w:r w:rsidRPr="00D81CD1">
        <w:rPr>
          <w:rFonts w:asciiTheme="majorHAnsi" w:eastAsia="Calibri" w:hAnsiTheme="majorHAnsi" w:cs="Calibri"/>
          <w:b/>
          <w:sz w:val="18"/>
          <w:szCs w:val="18"/>
        </w:rPr>
        <w:t xml:space="preserve"> </w:t>
      </w:r>
      <w:r w:rsidRPr="00D81CD1">
        <w:rPr>
          <w:rFonts w:asciiTheme="majorHAnsi" w:eastAsia="Calibri" w:hAnsiTheme="majorHAnsi" w:cs="Calibri"/>
          <w:sz w:val="18"/>
          <w:szCs w:val="18"/>
        </w:rPr>
        <w:t>tipo</w:t>
      </w:r>
      <w:r w:rsidR="00592195" w:rsidRPr="00D81CD1">
        <w:rPr>
          <w:rFonts w:asciiTheme="majorHAnsi" w:eastAsia="Calibri" w:hAnsiTheme="majorHAnsi" w:cs="Calibri"/>
          <w:b/>
          <w:sz w:val="18"/>
          <w:szCs w:val="18"/>
        </w:rPr>
        <w:t xml:space="preserve"> MENOR PREÇO </w:t>
      </w:r>
      <w:r w:rsidR="0043557E" w:rsidRPr="00D81CD1">
        <w:rPr>
          <w:rFonts w:asciiTheme="majorHAnsi" w:eastAsia="Calibri" w:hAnsiTheme="majorHAnsi" w:cs="Calibri"/>
          <w:b/>
          <w:sz w:val="18"/>
          <w:szCs w:val="18"/>
        </w:rPr>
        <w:t xml:space="preserve">DO </w:t>
      </w:r>
      <w:r w:rsidR="00592195" w:rsidRPr="00D81CD1">
        <w:rPr>
          <w:rFonts w:asciiTheme="majorHAnsi" w:eastAsia="Calibri" w:hAnsiTheme="majorHAnsi" w:cs="Calibri"/>
          <w:b/>
          <w:sz w:val="18"/>
          <w:szCs w:val="18"/>
        </w:rPr>
        <w:t>ITEM</w:t>
      </w:r>
      <w:r w:rsidRPr="00D81CD1">
        <w:rPr>
          <w:rFonts w:asciiTheme="majorHAnsi" w:eastAsia="Calibri" w:hAnsiTheme="majorHAnsi" w:cs="Calibri"/>
          <w:sz w:val="18"/>
          <w:szCs w:val="18"/>
        </w:rPr>
        <w:t xml:space="preserve">, </w:t>
      </w:r>
      <w:r w:rsidR="00930F68" w:rsidRPr="00D81CD1">
        <w:rPr>
          <w:rFonts w:asciiTheme="majorHAnsi" w:eastAsia="Calibri" w:hAnsiTheme="majorHAnsi" w:cs="Calibri"/>
          <w:sz w:val="18"/>
          <w:szCs w:val="18"/>
        </w:rPr>
        <w:t xml:space="preserve">no modo de disputa </w:t>
      </w:r>
      <w:r w:rsidR="00930F68" w:rsidRPr="00D81CD1">
        <w:rPr>
          <w:rFonts w:asciiTheme="majorHAnsi" w:eastAsia="Calibri" w:hAnsiTheme="majorHAnsi" w:cs="Calibri"/>
          <w:b/>
          <w:sz w:val="18"/>
          <w:szCs w:val="18"/>
        </w:rPr>
        <w:t>ABERTO</w:t>
      </w:r>
      <w:r w:rsidR="00930F68" w:rsidRPr="00D81CD1">
        <w:rPr>
          <w:rFonts w:asciiTheme="majorHAnsi" w:eastAsia="Calibri" w:hAnsiTheme="majorHAnsi" w:cs="Calibri"/>
          <w:sz w:val="18"/>
          <w:szCs w:val="18"/>
        </w:rPr>
        <w:t xml:space="preserve">, </w:t>
      </w:r>
      <w:r w:rsidRPr="00D81CD1">
        <w:rPr>
          <w:rFonts w:asciiTheme="majorHAnsi" w:eastAsia="Calibri" w:hAnsiTheme="majorHAnsi" w:cs="Calibri"/>
          <w:sz w:val="18"/>
          <w:szCs w:val="18"/>
        </w:rPr>
        <w:t xml:space="preserve">tendo por finalidade a </w:t>
      </w:r>
      <w:r w:rsidR="00B90272" w:rsidRPr="00D81CD1">
        <w:rPr>
          <w:rFonts w:asciiTheme="majorHAnsi" w:eastAsia="Calibri" w:hAnsiTheme="majorHAnsi" w:cs="Calibri"/>
          <w:bCs/>
          <w:sz w:val="18"/>
          <w:szCs w:val="18"/>
        </w:rPr>
        <w:t xml:space="preserve">Contratação </w:t>
      </w:r>
      <w:r w:rsidR="00592195" w:rsidRPr="00D81CD1">
        <w:rPr>
          <w:rFonts w:asciiTheme="majorHAnsi" w:eastAsia="Calibri" w:hAnsiTheme="majorHAnsi" w:cs="Calibri"/>
          <w:bCs/>
          <w:sz w:val="18"/>
          <w:szCs w:val="18"/>
        </w:rPr>
        <w:t>um corretor de imóveis</w:t>
      </w:r>
      <w:r w:rsidR="00CE2BBB">
        <w:rPr>
          <w:rFonts w:asciiTheme="majorHAnsi" w:eastAsia="Calibri" w:hAnsiTheme="majorHAnsi" w:cs="Calibri"/>
          <w:bCs/>
          <w:sz w:val="18"/>
          <w:szCs w:val="18"/>
        </w:rPr>
        <w:t xml:space="preserve"> (P</w:t>
      </w:r>
      <w:r w:rsidR="00B90272" w:rsidRPr="00D81CD1">
        <w:rPr>
          <w:rFonts w:asciiTheme="majorHAnsi" w:eastAsia="Calibri" w:hAnsiTheme="majorHAnsi" w:cs="Calibri"/>
          <w:bCs/>
          <w:sz w:val="18"/>
          <w:szCs w:val="18"/>
        </w:rPr>
        <w:t>essoa física ou</w:t>
      </w:r>
      <w:r w:rsidR="00CE2BBB">
        <w:rPr>
          <w:rFonts w:asciiTheme="majorHAnsi" w:eastAsia="Calibri" w:hAnsiTheme="majorHAnsi" w:cs="Calibri"/>
          <w:bCs/>
          <w:sz w:val="18"/>
          <w:szCs w:val="18"/>
        </w:rPr>
        <w:t xml:space="preserve"> Pessoa</w:t>
      </w:r>
      <w:r w:rsidR="00B90272" w:rsidRPr="00D81CD1">
        <w:rPr>
          <w:rFonts w:asciiTheme="majorHAnsi" w:eastAsia="Calibri" w:hAnsiTheme="majorHAnsi" w:cs="Calibri"/>
          <w:bCs/>
          <w:sz w:val="18"/>
          <w:szCs w:val="18"/>
        </w:rPr>
        <w:t xml:space="preserve"> jurídica)</w:t>
      </w:r>
      <w:r w:rsidR="00592195" w:rsidRPr="00D81CD1">
        <w:rPr>
          <w:rFonts w:asciiTheme="majorHAnsi" w:eastAsia="Calibri" w:hAnsiTheme="majorHAnsi" w:cs="Calibri"/>
          <w:bCs/>
          <w:sz w:val="18"/>
          <w:szCs w:val="18"/>
        </w:rPr>
        <w:t>, para avaliação d</w:t>
      </w:r>
      <w:r w:rsidR="00871C5F" w:rsidRPr="00D81CD1">
        <w:rPr>
          <w:rFonts w:asciiTheme="majorHAnsi" w:eastAsia="Calibri" w:hAnsiTheme="majorHAnsi" w:cs="Calibri"/>
          <w:bCs/>
          <w:sz w:val="18"/>
          <w:szCs w:val="18"/>
        </w:rPr>
        <w:t>o Patrimônio público Municipal</w:t>
      </w:r>
      <w:r w:rsidRPr="00D81CD1">
        <w:rPr>
          <w:rFonts w:asciiTheme="majorHAnsi" w:eastAsia="Calibri" w:hAnsiTheme="majorHAnsi" w:cs="Calibri"/>
          <w:sz w:val="18"/>
          <w:szCs w:val="18"/>
        </w:rPr>
        <w:t xml:space="preserve">, nos termos solicitados </w:t>
      </w:r>
      <w:r w:rsidR="00871C5F" w:rsidRPr="00D81CD1">
        <w:rPr>
          <w:rFonts w:asciiTheme="majorHAnsi" w:eastAsia="Calibri" w:hAnsiTheme="majorHAnsi" w:cs="Calibri"/>
          <w:sz w:val="18"/>
          <w:szCs w:val="18"/>
        </w:rPr>
        <w:t>neste edital e anexos</w:t>
      </w:r>
      <w:r w:rsidRPr="00D81CD1">
        <w:rPr>
          <w:rFonts w:asciiTheme="majorHAnsi" w:eastAsia="Calibri" w:hAnsiTheme="majorHAnsi" w:cs="Calibri"/>
          <w:sz w:val="18"/>
          <w:szCs w:val="18"/>
        </w:rPr>
        <w:t xml:space="preserve">. Esta licitação será regida </w:t>
      </w:r>
      <w:r w:rsidR="008E221F" w:rsidRPr="00D81CD1">
        <w:rPr>
          <w:rFonts w:asciiTheme="majorHAnsi" w:eastAsia="Calibri" w:hAnsiTheme="majorHAnsi" w:cs="Calibri"/>
          <w:sz w:val="18"/>
          <w:szCs w:val="18"/>
        </w:rPr>
        <w:t>pela Lei Federal nº 10.520/2002</w:t>
      </w:r>
      <w:r w:rsidRPr="00D81CD1">
        <w:rPr>
          <w:rFonts w:asciiTheme="majorHAnsi" w:eastAsia="Calibri" w:hAnsiTheme="majorHAnsi" w:cs="Calibri"/>
          <w:sz w:val="18"/>
          <w:szCs w:val="18"/>
        </w:rPr>
        <w:t xml:space="preserve"> e Decreto Municipal nº 1.040/2020, pela Portaria Municipal nº </w:t>
      </w:r>
      <w:r w:rsidR="009171BA" w:rsidRPr="00D81CD1">
        <w:rPr>
          <w:rFonts w:asciiTheme="majorHAnsi" w:eastAsia="Calibri" w:hAnsiTheme="majorHAnsi" w:cs="Calibri"/>
          <w:sz w:val="18"/>
          <w:szCs w:val="18"/>
        </w:rPr>
        <w:t>365</w:t>
      </w:r>
      <w:r w:rsidRPr="00D81CD1">
        <w:rPr>
          <w:rFonts w:asciiTheme="majorHAnsi" w:eastAsia="Calibri" w:hAnsiTheme="majorHAnsi" w:cs="Calibri"/>
          <w:sz w:val="18"/>
          <w:szCs w:val="18"/>
        </w:rPr>
        <w:t>/202</w:t>
      </w:r>
      <w:r w:rsidR="009171BA" w:rsidRPr="00D81CD1">
        <w:rPr>
          <w:rFonts w:asciiTheme="majorHAnsi" w:eastAsia="Calibri" w:hAnsiTheme="majorHAnsi" w:cs="Calibri"/>
          <w:sz w:val="18"/>
          <w:szCs w:val="18"/>
        </w:rPr>
        <w:t>1</w:t>
      </w:r>
      <w:r w:rsidRPr="00D81CD1">
        <w:rPr>
          <w:rFonts w:asciiTheme="majorHAnsi" w:eastAsia="Calibri" w:hAnsiTheme="majorHAnsi" w:cs="Calibri"/>
          <w:sz w:val="18"/>
          <w:szCs w:val="18"/>
        </w:rPr>
        <w:t>, pela Lei Complementar nº 123/2006 e suas alterações posteriores, com subsídios na Lei Federal nº 8.666/199</w:t>
      </w:r>
      <w:r w:rsidR="005A7896" w:rsidRPr="00D81CD1">
        <w:rPr>
          <w:rFonts w:asciiTheme="majorHAnsi" w:eastAsia="Calibri" w:hAnsiTheme="majorHAnsi" w:cs="Calibri"/>
          <w:sz w:val="18"/>
          <w:szCs w:val="18"/>
        </w:rPr>
        <w:t>3 e suas alterações posteriores</w:t>
      </w:r>
      <w:r w:rsidRPr="00D81CD1">
        <w:rPr>
          <w:rFonts w:asciiTheme="majorHAnsi" w:eastAsia="Calibri" w:hAnsiTheme="majorHAnsi" w:cs="Calibri"/>
          <w:sz w:val="18"/>
          <w:szCs w:val="18"/>
        </w:rPr>
        <w:t xml:space="preserve"> </w:t>
      </w:r>
      <w:r w:rsidRPr="00D81CD1">
        <w:rPr>
          <w:rFonts w:asciiTheme="majorHAnsi" w:eastAsia="Calibri" w:hAnsiTheme="majorHAnsi" w:cs="Calibri"/>
          <w:sz w:val="18"/>
          <w:szCs w:val="18"/>
          <w:bdr w:val="none" w:sz="0" w:space="0" w:color="auto" w:frame="1"/>
        </w:rPr>
        <w:t xml:space="preserve">e </w:t>
      </w:r>
      <w:r w:rsidRPr="00D81CD1">
        <w:rPr>
          <w:rFonts w:asciiTheme="majorHAnsi" w:eastAsia="Calibri" w:hAnsiTheme="majorHAnsi" w:cs="Calibri"/>
          <w:sz w:val="18"/>
          <w:szCs w:val="18"/>
        </w:rPr>
        <w:t>pelas dis</w:t>
      </w:r>
      <w:r w:rsidR="00891F56" w:rsidRPr="00D81CD1">
        <w:rPr>
          <w:rFonts w:asciiTheme="majorHAnsi" w:eastAsia="Calibri" w:hAnsiTheme="majorHAnsi" w:cs="Calibri"/>
          <w:sz w:val="18"/>
          <w:szCs w:val="18"/>
        </w:rPr>
        <w:t>posições a seguir estabelecidas.</w:t>
      </w:r>
    </w:p>
    <w:p w:rsidR="00E653F8" w:rsidRPr="00D81CD1" w:rsidRDefault="00E653F8" w:rsidP="00BF055B">
      <w:pPr>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Cs/>
          <w:sz w:val="18"/>
          <w:szCs w:val="18"/>
        </w:rPr>
        <w:t xml:space="preserve">A sessão virtual do pregão eletrônico será realizada no seguinte endereço: </w:t>
      </w:r>
      <w:hyperlink r:id="rId9" w:history="1">
        <w:r w:rsidRPr="00D81CD1">
          <w:rPr>
            <w:rFonts w:asciiTheme="majorHAnsi" w:eastAsia="Calibri" w:hAnsiTheme="majorHAnsi" w:cs="Calibri"/>
            <w:color w:val="0563C1"/>
            <w:kern w:val="2"/>
            <w:sz w:val="18"/>
            <w:szCs w:val="18"/>
            <w:u w:val="single"/>
            <w:shd w:val="clear" w:color="auto" w:fill="FFFFFF"/>
            <w:lang w:eastAsia="zh-CN"/>
          </w:rPr>
          <w:t>https://www.portaldecompraspublicas.com.br</w:t>
        </w:r>
      </w:hyperlink>
      <w:r w:rsidR="008C4011" w:rsidRPr="00D81CD1">
        <w:rPr>
          <w:rFonts w:asciiTheme="majorHAnsi" w:eastAsia="Calibri" w:hAnsiTheme="majorHAnsi" w:cs="Calibri"/>
          <w:color w:val="0563C1"/>
          <w:kern w:val="2"/>
          <w:sz w:val="18"/>
          <w:szCs w:val="18"/>
          <w:u w:val="single"/>
          <w:shd w:val="clear" w:color="auto" w:fill="FFFFFF"/>
          <w:lang w:eastAsia="zh-CN"/>
        </w:rPr>
        <w:t>,</w:t>
      </w:r>
      <w:r w:rsidRPr="00D81CD1">
        <w:rPr>
          <w:rFonts w:asciiTheme="majorHAnsi" w:eastAsia="Calibri" w:hAnsiTheme="majorHAnsi" w:cs="Calibri"/>
          <w:b/>
          <w:kern w:val="2"/>
          <w:sz w:val="18"/>
          <w:szCs w:val="18"/>
          <w:lang w:eastAsia="zh-CN"/>
        </w:rPr>
        <w:t xml:space="preserve"> </w:t>
      </w:r>
      <w:r w:rsidRPr="00D81CD1">
        <w:rPr>
          <w:rFonts w:asciiTheme="majorHAnsi" w:eastAsia="Calibri" w:hAnsiTheme="majorHAnsi" w:cs="Calibri"/>
          <w:b/>
          <w:bCs/>
          <w:sz w:val="18"/>
          <w:szCs w:val="18"/>
        </w:rPr>
        <w:t xml:space="preserve">no dia </w:t>
      </w:r>
      <w:r w:rsidR="004B157E" w:rsidRPr="00D81CD1">
        <w:rPr>
          <w:rFonts w:asciiTheme="majorHAnsi" w:eastAsia="Calibri" w:hAnsiTheme="majorHAnsi" w:cs="Calibri"/>
          <w:b/>
          <w:bCs/>
          <w:sz w:val="18"/>
          <w:szCs w:val="18"/>
        </w:rPr>
        <w:t>1</w:t>
      </w:r>
      <w:r w:rsidR="00D826A5" w:rsidRPr="00D81CD1">
        <w:rPr>
          <w:rFonts w:asciiTheme="majorHAnsi" w:eastAsia="Calibri" w:hAnsiTheme="majorHAnsi" w:cs="Calibri"/>
          <w:b/>
          <w:bCs/>
          <w:sz w:val="18"/>
          <w:szCs w:val="18"/>
        </w:rPr>
        <w:t>7</w:t>
      </w:r>
      <w:r w:rsidRPr="00D81CD1">
        <w:rPr>
          <w:rFonts w:asciiTheme="majorHAnsi" w:eastAsia="Calibri" w:hAnsiTheme="majorHAnsi" w:cs="Calibri"/>
          <w:b/>
          <w:bCs/>
          <w:sz w:val="18"/>
          <w:szCs w:val="18"/>
        </w:rPr>
        <w:t xml:space="preserve"> de </w:t>
      </w:r>
      <w:r w:rsidR="00672AF7" w:rsidRPr="00D81CD1">
        <w:rPr>
          <w:rFonts w:asciiTheme="majorHAnsi" w:eastAsia="Calibri" w:hAnsiTheme="majorHAnsi" w:cs="Calibri"/>
          <w:b/>
          <w:bCs/>
          <w:sz w:val="18"/>
          <w:szCs w:val="18"/>
        </w:rPr>
        <w:t>dezembro</w:t>
      </w:r>
      <w:r w:rsidRPr="00D81CD1">
        <w:rPr>
          <w:rFonts w:asciiTheme="majorHAnsi" w:eastAsia="Calibri" w:hAnsiTheme="majorHAnsi" w:cs="Calibri"/>
          <w:b/>
          <w:bCs/>
          <w:sz w:val="18"/>
          <w:szCs w:val="18"/>
        </w:rPr>
        <w:t xml:space="preserve"> de 2021 às 08h e 30min</w:t>
      </w:r>
      <w:r w:rsidRPr="00D81CD1">
        <w:rPr>
          <w:rFonts w:asciiTheme="majorHAnsi" w:eastAsia="Calibri" w:hAnsiTheme="majorHAnsi" w:cs="Calibri"/>
          <w:bCs/>
          <w:sz w:val="18"/>
          <w:szCs w:val="18"/>
        </w:rPr>
        <w:t>, podendo as propostas e os documentos serem enviados até às 08h e 29min*(*minuto imediatamente anterior ao início da sessão), sendo que todas as referências de tempo observam o horário de Brasília.</w:t>
      </w:r>
    </w:p>
    <w:p w:rsidR="00E653F8" w:rsidRPr="00D81CD1" w:rsidRDefault="00E653F8" w:rsidP="003B5CBB">
      <w:pPr>
        <w:autoSpaceDE w:val="0"/>
        <w:autoSpaceDN w:val="0"/>
        <w:adjustRightInd w:val="0"/>
        <w:spacing w:after="0" w:line="240" w:lineRule="auto"/>
        <w:ind w:left="-567" w:right="-568" w:firstLine="1701"/>
        <w:jc w:val="both"/>
        <w:rPr>
          <w:rFonts w:asciiTheme="majorHAnsi" w:eastAsia="Calibri" w:hAnsiTheme="majorHAnsi" w:cs="Calibri"/>
          <w:b/>
          <w:sz w:val="18"/>
          <w:szCs w:val="18"/>
        </w:rPr>
      </w:pPr>
    </w:p>
    <w:p w:rsidR="00E653F8" w:rsidRPr="00D81CD1" w:rsidRDefault="00E653F8" w:rsidP="00BF055B">
      <w:pPr>
        <w:autoSpaceDE w:val="0"/>
        <w:autoSpaceDN w:val="0"/>
        <w:adjustRightInd w:val="0"/>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 DO OBJETO</w:t>
      </w:r>
    </w:p>
    <w:p w:rsidR="00E653F8" w:rsidRPr="00D81CD1" w:rsidRDefault="00E653F8" w:rsidP="00BF055B">
      <w:pPr>
        <w:autoSpaceDE w:val="0"/>
        <w:autoSpaceDN w:val="0"/>
        <w:adjustRightInd w:val="0"/>
        <w:spacing w:after="0" w:line="240" w:lineRule="auto"/>
        <w:ind w:left="-567" w:firstLine="1701"/>
        <w:jc w:val="both"/>
        <w:rPr>
          <w:rFonts w:asciiTheme="majorHAnsi" w:eastAsia="Calibri" w:hAnsiTheme="majorHAnsi" w:cs="Calibri"/>
          <w:b/>
          <w:sz w:val="18"/>
          <w:szCs w:val="18"/>
        </w:rPr>
      </w:pPr>
    </w:p>
    <w:p w:rsidR="00871C5F" w:rsidRPr="00D81CD1" w:rsidRDefault="001041B6" w:rsidP="00BF055B">
      <w:pPr>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1.1</w:t>
      </w:r>
      <w:r w:rsidR="001C5FA3" w:rsidRPr="00D81CD1">
        <w:rPr>
          <w:rFonts w:asciiTheme="majorHAnsi" w:eastAsia="Calibri" w:hAnsiTheme="majorHAnsi" w:cs="Calibri"/>
          <w:b/>
          <w:sz w:val="18"/>
          <w:szCs w:val="18"/>
        </w:rPr>
        <w:t>.</w:t>
      </w:r>
      <w:r w:rsidRPr="00D81CD1">
        <w:rPr>
          <w:rFonts w:asciiTheme="majorHAnsi" w:eastAsia="Calibri" w:hAnsiTheme="majorHAnsi" w:cs="Calibri"/>
          <w:b/>
          <w:sz w:val="18"/>
          <w:szCs w:val="18"/>
        </w:rPr>
        <w:t xml:space="preserve"> </w:t>
      </w:r>
      <w:r w:rsidR="00E653F8" w:rsidRPr="00D81CD1">
        <w:rPr>
          <w:rFonts w:asciiTheme="majorHAnsi" w:eastAsia="Calibri" w:hAnsiTheme="majorHAnsi" w:cs="Calibri"/>
          <w:sz w:val="18"/>
          <w:szCs w:val="18"/>
        </w:rPr>
        <w:t>Constitui objeto da presente licitação a escolha da proposta mais vantajosa para</w:t>
      </w:r>
      <w:r w:rsidR="00E653F8" w:rsidRPr="00D81CD1">
        <w:rPr>
          <w:rFonts w:asciiTheme="majorHAnsi" w:eastAsia="Calibri" w:hAnsiTheme="majorHAnsi" w:cs="Calibri"/>
          <w:bCs/>
          <w:sz w:val="18"/>
          <w:szCs w:val="18"/>
        </w:rPr>
        <w:t xml:space="preserve"> </w:t>
      </w:r>
      <w:r w:rsidRPr="00D81CD1">
        <w:rPr>
          <w:rFonts w:asciiTheme="majorHAnsi" w:eastAsia="Calibri" w:hAnsiTheme="majorHAnsi" w:cs="Calibri"/>
          <w:bCs/>
          <w:sz w:val="18"/>
          <w:szCs w:val="18"/>
        </w:rPr>
        <w:t xml:space="preserve">Contratação de </w:t>
      </w:r>
      <w:r w:rsidR="00871C5F" w:rsidRPr="00D81CD1">
        <w:rPr>
          <w:rFonts w:asciiTheme="majorHAnsi" w:eastAsia="Calibri" w:hAnsiTheme="majorHAnsi" w:cs="Calibri"/>
          <w:bCs/>
          <w:sz w:val="18"/>
          <w:szCs w:val="18"/>
        </w:rPr>
        <w:t>um corretor de imóveis</w:t>
      </w:r>
      <w:r w:rsidR="003F7600">
        <w:rPr>
          <w:rFonts w:asciiTheme="majorHAnsi" w:eastAsia="Calibri" w:hAnsiTheme="majorHAnsi" w:cs="Calibri"/>
          <w:bCs/>
          <w:sz w:val="18"/>
          <w:szCs w:val="18"/>
        </w:rPr>
        <w:t xml:space="preserve"> (P</w:t>
      </w:r>
      <w:r w:rsidR="00B90272" w:rsidRPr="00D81CD1">
        <w:rPr>
          <w:rFonts w:asciiTheme="majorHAnsi" w:eastAsia="Calibri" w:hAnsiTheme="majorHAnsi" w:cs="Calibri"/>
          <w:bCs/>
          <w:sz w:val="18"/>
          <w:szCs w:val="18"/>
        </w:rPr>
        <w:t>essoa física ou</w:t>
      </w:r>
      <w:r w:rsidR="003F7600">
        <w:rPr>
          <w:rFonts w:asciiTheme="majorHAnsi" w:eastAsia="Calibri" w:hAnsiTheme="majorHAnsi" w:cs="Calibri"/>
          <w:bCs/>
          <w:sz w:val="18"/>
          <w:szCs w:val="18"/>
        </w:rPr>
        <w:t xml:space="preserve"> Pessoa</w:t>
      </w:r>
      <w:r w:rsidR="00B90272" w:rsidRPr="00D81CD1">
        <w:rPr>
          <w:rFonts w:asciiTheme="majorHAnsi" w:eastAsia="Calibri" w:hAnsiTheme="majorHAnsi" w:cs="Calibri"/>
          <w:bCs/>
          <w:sz w:val="18"/>
          <w:szCs w:val="18"/>
        </w:rPr>
        <w:t xml:space="preserve"> jurídica)</w:t>
      </w:r>
      <w:r w:rsidR="00871C5F" w:rsidRPr="00D81CD1">
        <w:rPr>
          <w:rFonts w:asciiTheme="majorHAnsi" w:eastAsia="Calibri" w:hAnsiTheme="majorHAnsi" w:cs="Calibri"/>
          <w:bCs/>
          <w:sz w:val="18"/>
          <w:szCs w:val="18"/>
        </w:rPr>
        <w:t>, para avaliação do</w:t>
      </w:r>
      <w:r w:rsidR="007C1B77" w:rsidRPr="00D81CD1">
        <w:rPr>
          <w:rFonts w:asciiTheme="majorHAnsi" w:eastAsia="Calibri" w:hAnsiTheme="majorHAnsi" w:cs="Calibri"/>
          <w:bCs/>
          <w:sz w:val="18"/>
          <w:szCs w:val="18"/>
        </w:rPr>
        <w:t>s imóveis do</w:t>
      </w:r>
      <w:r w:rsidR="00871C5F" w:rsidRPr="00D81CD1">
        <w:rPr>
          <w:rFonts w:asciiTheme="majorHAnsi" w:eastAsia="Calibri" w:hAnsiTheme="majorHAnsi" w:cs="Calibri"/>
          <w:bCs/>
          <w:sz w:val="18"/>
          <w:szCs w:val="18"/>
        </w:rPr>
        <w:t xml:space="preserve"> Patrimônio Público Municipal, </w:t>
      </w:r>
      <w:r w:rsidR="007E4672" w:rsidRPr="00D81CD1">
        <w:rPr>
          <w:rFonts w:asciiTheme="majorHAnsi" w:eastAsia="Calibri" w:hAnsiTheme="majorHAnsi" w:cs="Calibri"/>
          <w:bCs/>
          <w:sz w:val="18"/>
          <w:szCs w:val="18"/>
        </w:rPr>
        <w:t>listados</w:t>
      </w:r>
      <w:r w:rsidR="00106A55" w:rsidRPr="00D81CD1">
        <w:rPr>
          <w:rFonts w:asciiTheme="majorHAnsi" w:eastAsia="Calibri" w:hAnsiTheme="majorHAnsi" w:cs="Calibri"/>
          <w:bCs/>
          <w:sz w:val="18"/>
          <w:szCs w:val="18"/>
        </w:rPr>
        <w:t xml:space="preserve"> a seguir</w:t>
      </w:r>
      <w:r w:rsidR="00871C5F" w:rsidRPr="00D81CD1">
        <w:rPr>
          <w:rFonts w:asciiTheme="majorHAnsi" w:eastAsia="Calibri" w:hAnsiTheme="majorHAnsi" w:cs="Calibri"/>
          <w:bCs/>
          <w:sz w:val="18"/>
          <w:szCs w:val="18"/>
        </w:rPr>
        <w:t>.</w:t>
      </w:r>
    </w:p>
    <w:p w:rsidR="00106A55" w:rsidRPr="00D81CD1" w:rsidRDefault="008A0719"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w:t>
      </w:r>
      <w:r w:rsidR="0017352E" w:rsidRPr="00D81CD1">
        <w:rPr>
          <w:rFonts w:asciiTheme="majorHAnsi" w:hAnsiTheme="majorHAnsi"/>
          <w:b/>
          <w:sz w:val="18"/>
          <w:szCs w:val="18"/>
        </w:rPr>
        <w:t>.</w:t>
      </w:r>
      <w:r w:rsidRPr="00D81CD1">
        <w:rPr>
          <w:rFonts w:asciiTheme="majorHAnsi" w:hAnsiTheme="majorHAnsi"/>
          <w:sz w:val="18"/>
          <w:szCs w:val="18"/>
        </w:rPr>
        <w:t xml:space="preserve"> </w:t>
      </w:r>
      <w:r w:rsidR="00106A55" w:rsidRPr="00D81CD1">
        <w:rPr>
          <w:rFonts w:asciiTheme="majorHAnsi" w:hAnsiTheme="majorHAnsi"/>
          <w:sz w:val="18"/>
          <w:szCs w:val="18"/>
        </w:rPr>
        <w:t>Lista de 120 bens imóveis (terrenos, prédios e áreas verdes) e 124 ruas para avaliação:</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w:t>
      </w:r>
      <w:r w:rsidRPr="00D81CD1">
        <w:rPr>
          <w:rFonts w:asciiTheme="majorHAnsi" w:hAnsiTheme="majorHAnsi"/>
          <w:sz w:val="18"/>
          <w:szCs w:val="18"/>
        </w:rPr>
        <w:t xml:space="preserve"> Prefeitura Municipal;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w:t>
      </w:r>
      <w:r w:rsidRPr="00D81CD1">
        <w:rPr>
          <w:rFonts w:asciiTheme="majorHAnsi" w:hAnsiTheme="majorHAnsi"/>
          <w:sz w:val="18"/>
          <w:szCs w:val="18"/>
        </w:rPr>
        <w:t xml:space="preserve"> CAPS, matrícula 13.000;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1.2.3.</w:t>
      </w:r>
      <w:r w:rsidRPr="00D81CD1">
        <w:rPr>
          <w:rFonts w:asciiTheme="majorHAnsi" w:hAnsiTheme="majorHAnsi"/>
          <w:sz w:val="18"/>
          <w:szCs w:val="18"/>
        </w:rPr>
        <w:t xml:space="preserve"> Ginásio de Esportes (fechado e aberto), matrícula 1.944;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1.2.4.</w:t>
      </w:r>
      <w:r w:rsidRPr="00D81CD1">
        <w:rPr>
          <w:rFonts w:asciiTheme="majorHAnsi" w:hAnsiTheme="majorHAnsi"/>
          <w:sz w:val="18"/>
          <w:szCs w:val="18"/>
        </w:rPr>
        <w:t xml:space="preserve"> Camelódromo;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1.2.5.</w:t>
      </w:r>
      <w:r w:rsidRPr="00D81CD1">
        <w:rPr>
          <w:rFonts w:asciiTheme="majorHAnsi" w:hAnsiTheme="majorHAnsi"/>
          <w:sz w:val="18"/>
          <w:szCs w:val="18"/>
        </w:rPr>
        <w:t xml:space="preserve"> Rodoviária;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1.2.6.</w:t>
      </w:r>
      <w:r w:rsidRPr="00D81CD1">
        <w:rPr>
          <w:rFonts w:asciiTheme="majorHAnsi" w:hAnsiTheme="majorHAnsi"/>
          <w:sz w:val="18"/>
          <w:szCs w:val="18"/>
        </w:rPr>
        <w:t xml:space="preserve"> Estádio Municipal, matrícula 4.457;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1.2.7.</w:t>
      </w:r>
      <w:r w:rsidRPr="00D81CD1">
        <w:rPr>
          <w:rFonts w:asciiTheme="majorHAnsi" w:hAnsiTheme="majorHAnsi"/>
          <w:sz w:val="18"/>
          <w:szCs w:val="18"/>
        </w:rPr>
        <w:t xml:space="preserve"> Fábrica de Tubos, matrícula 1.128;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1.2.8.</w:t>
      </w:r>
      <w:r w:rsidRPr="00D81CD1">
        <w:rPr>
          <w:rFonts w:asciiTheme="majorHAnsi" w:hAnsiTheme="majorHAnsi"/>
          <w:sz w:val="18"/>
          <w:szCs w:val="18"/>
        </w:rPr>
        <w:t xml:space="preserve"> “Casa do Naso”, matrícula 1.366;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1.2.9.</w:t>
      </w:r>
      <w:r w:rsidRPr="00D81CD1">
        <w:rPr>
          <w:rFonts w:asciiTheme="majorHAnsi" w:hAnsiTheme="majorHAnsi"/>
          <w:sz w:val="18"/>
          <w:szCs w:val="18"/>
        </w:rPr>
        <w:t xml:space="preserve"> Depósito da Rua Expedicionário, matrícula 5.700;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1.2.10.</w:t>
      </w:r>
      <w:r w:rsidRPr="00D81CD1">
        <w:rPr>
          <w:rFonts w:asciiTheme="majorHAnsi" w:hAnsiTheme="majorHAnsi"/>
          <w:sz w:val="18"/>
          <w:szCs w:val="18"/>
        </w:rPr>
        <w:t xml:space="preserve"> SAMU; - TODAS as praças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1.2.11.</w:t>
      </w:r>
      <w:r w:rsidRPr="00D81CD1">
        <w:rPr>
          <w:rFonts w:asciiTheme="majorHAnsi" w:hAnsiTheme="majorHAnsi"/>
          <w:sz w:val="18"/>
          <w:szCs w:val="18"/>
        </w:rPr>
        <w:t xml:space="preserve"> TODAS as quadras de esporte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1.2.12.</w:t>
      </w:r>
      <w:r w:rsidRPr="00D81CD1">
        <w:rPr>
          <w:rFonts w:asciiTheme="majorHAnsi" w:hAnsiTheme="majorHAnsi"/>
          <w:sz w:val="18"/>
          <w:szCs w:val="18"/>
        </w:rPr>
        <w:t xml:space="preserve"> TODAS as ruas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1.2.13.</w:t>
      </w:r>
      <w:r w:rsidRPr="00D81CD1">
        <w:rPr>
          <w:rFonts w:asciiTheme="majorHAnsi" w:hAnsiTheme="majorHAnsi"/>
          <w:sz w:val="18"/>
          <w:szCs w:val="18"/>
        </w:rPr>
        <w:t xml:space="preserve"> TODAS as pontes e pontilhões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1.2.14.</w:t>
      </w:r>
      <w:r w:rsidRPr="00D81CD1">
        <w:rPr>
          <w:rFonts w:asciiTheme="majorHAnsi" w:hAnsiTheme="majorHAnsi"/>
          <w:sz w:val="18"/>
          <w:szCs w:val="18"/>
        </w:rPr>
        <w:t xml:space="preserve"> TODOS os pórticos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1.2.15.</w:t>
      </w:r>
      <w:r w:rsidRPr="00D81CD1">
        <w:rPr>
          <w:rFonts w:asciiTheme="majorHAnsi" w:hAnsiTheme="majorHAnsi"/>
          <w:sz w:val="18"/>
          <w:szCs w:val="18"/>
        </w:rPr>
        <w:t xml:space="preserve"> TODAS as escolas urbanas e rurais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1.2.16.</w:t>
      </w:r>
      <w:r w:rsidRPr="00D81CD1">
        <w:rPr>
          <w:rFonts w:asciiTheme="majorHAnsi" w:hAnsiTheme="majorHAnsi"/>
          <w:sz w:val="18"/>
          <w:szCs w:val="18"/>
        </w:rPr>
        <w:t xml:space="preserve"> TODOS os postos de saúde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1.2.17.</w:t>
      </w:r>
      <w:r w:rsidRPr="00D81CD1">
        <w:rPr>
          <w:rFonts w:asciiTheme="majorHAnsi" w:hAnsiTheme="majorHAnsi"/>
          <w:sz w:val="18"/>
          <w:szCs w:val="18"/>
        </w:rPr>
        <w:t xml:space="preserve"> Subunidades de saúde do Beluno e Vila Kramer;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1.2.18.</w:t>
      </w:r>
      <w:r w:rsidRPr="00D81CD1">
        <w:rPr>
          <w:rFonts w:asciiTheme="majorHAnsi" w:hAnsiTheme="majorHAnsi"/>
          <w:sz w:val="18"/>
          <w:szCs w:val="18"/>
        </w:rPr>
        <w:t xml:space="preserve"> TODAS as Secretarias Municipais;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1.2.19.</w:t>
      </w:r>
      <w:r w:rsidRPr="00D81CD1">
        <w:rPr>
          <w:rFonts w:asciiTheme="majorHAnsi" w:hAnsiTheme="majorHAnsi"/>
          <w:sz w:val="18"/>
          <w:szCs w:val="18"/>
        </w:rPr>
        <w:t xml:space="preserve"> TODOS os Conjuntos Habitacionais;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1.2.20.</w:t>
      </w:r>
      <w:r w:rsidRPr="00D81CD1">
        <w:rPr>
          <w:rFonts w:asciiTheme="majorHAnsi" w:hAnsiTheme="majorHAnsi"/>
          <w:sz w:val="18"/>
          <w:szCs w:val="18"/>
        </w:rPr>
        <w:t xml:space="preserve"> Calçadão do Município; </w:t>
      </w:r>
    </w:p>
    <w:p w:rsidR="00106A55" w:rsidRPr="00D81CD1" w:rsidRDefault="00106A55"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1.2.21.</w:t>
      </w:r>
      <w:r w:rsidRPr="00D81CD1">
        <w:rPr>
          <w:rFonts w:asciiTheme="majorHAnsi" w:hAnsiTheme="majorHAnsi"/>
          <w:sz w:val="18"/>
          <w:szCs w:val="18"/>
        </w:rPr>
        <w:t xml:space="preserve"> Capatazias da Incruzilhada e Vila Kramer</w:t>
      </w:r>
    </w:p>
    <w:p w:rsidR="009A255D" w:rsidRPr="00D81CD1" w:rsidRDefault="009A255D"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 xml:space="preserve">1.2.22. </w:t>
      </w:r>
      <w:r w:rsidRPr="00D81CD1">
        <w:rPr>
          <w:rFonts w:asciiTheme="majorHAnsi" w:hAnsiTheme="majorHAnsi"/>
          <w:sz w:val="18"/>
          <w:szCs w:val="18"/>
        </w:rPr>
        <w:t xml:space="preserve">Os respectivos endereços dos imóveis constam no </w:t>
      </w:r>
      <w:r w:rsidR="004B157E" w:rsidRPr="00D81CD1">
        <w:rPr>
          <w:rFonts w:asciiTheme="majorHAnsi" w:hAnsiTheme="majorHAnsi"/>
          <w:sz w:val="18"/>
          <w:szCs w:val="18"/>
        </w:rPr>
        <w:t xml:space="preserve">subitem 6 do </w:t>
      </w:r>
      <w:r w:rsidRPr="00D81CD1">
        <w:rPr>
          <w:rFonts w:asciiTheme="majorHAnsi" w:hAnsiTheme="majorHAnsi"/>
          <w:sz w:val="18"/>
          <w:szCs w:val="18"/>
        </w:rPr>
        <w:t>Anexo I – Termo de referência.</w:t>
      </w:r>
    </w:p>
    <w:p w:rsidR="008A0719" w:rsidRPr="00D81CD1" w:rsidRDefault="008A0719" w:rsidP="00BF055B">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1.3</w:t>
      </w:r>
      <w:r w:rsidR="0017352E" w:rsidRPr="00D81CD1">
        <w:rPr>
          <w:rFonts w:asciiTheme="majorHAnsi" w:hAnsiTheme="majorHAnsi"/>
          <w:b/>
          <w:sz w:val="18"/>
          <w:szCs w:val="18"/>
        </w:rPr>
        <w:t>.</w:t>
      </w:r>
      <w:r w:rsidRPr="00D81CD1">
        <w:rPr>
          <w:rFonts w:asciiTheme="majorHAnsi" w:hAnsiTheme="majorHAnsi"/>
          <w:sz w:val="18"/>
          <w:szCs w:val="18"/>
        </w:rPr>
        <w:t xml:space="preserve"> </w:t>
      </w:r>
      <w:r w:rsidR="00106A55" w:rsidRPr="00D81CD1">
        <w:rPr>
          <w:rFonts w:asciiTheme="majorHAnsi" w:hAnsiTheme="majorHAnsi"/>
          <w:sz w:val="18"/>
          <w:szCs w:val="18"/>
        </w:rPr>
        <w:t xml:space="preserve">Deverão ser prestados os serviços de reconhecimento, mensuração e evidenciação dos bens móveis e </w:t>
      </w:r>
      <w:r w:rsidR="00835EA1" w:rsidRPr="00D81CD1">
        <w:rPr>
          <w:rFonts w:asciiTheme="majorHAnsi" w:hAnsiTheme="majorHAnsi"/>
          <w:sz w:val="18"/>
          <w:szCs w:val="18"/>
        </w:rPr>
        <w:t>imóveis, respectiva depreciação</w:t>
      </w:r>
      <w:r w:rsidR="00106A55" w:rsidRPr="00D81CD1">
        <w:rPr>
          <w:rFonts w:asciiTheme="majorHAnsi" w:hAnsiTheme="majorHAnsi"/>
          <w:sz w:val="18"/>
          <w:szCs w:val="18"/>
        </w:rPr>
        <w:t xml:space="preserve"> ou exaustão, reavaliação</w:t>
      </w:r>
      <w:r w:rsidR="004B157E" w:rsidRPr="00D81CD1">
        <w:rPr>
          <w:rFonts w:asciiTheme="majorHAnsi" w:hAnsiTheme="majorHAnsi"/>
          <w:sz w:val="18"/>
          <w:szCs w:val="18"/>
        </w:rPr>
        <w:t xml:space="preserve"> e redução ao valor recuperável, conforme determina a Portaria nº 548/2015 da Secreta</w:t>
      </w:r>
      <w:r w:rsidR="0069555E" w:rsidRPr="00D81CD1">
        <w:rPr>
          <w:rFonts w:asciiTheme="majorHAnsi" w:hAnsiTheme="majorHAnsi"/>
          <w:sz w:val="18"/>
          <w:szCs w:val="18"/>
        </w:rPr>
        <w:t>ria do</w:t>
      </w:r>
      <w:r w:rsidR="004B157E" w:rsidRPr="00D81CD1">
        <w:rPr>
          <w:rFonts w:asciiTheme="majorHAnsi" w:hAnsiTheme="majorHAnsi"/>
          <w:sz w:val="18"/>
          <w:szCs w:val="18"/>
        </w:rPr>
        <w:t xml:space="preserve"> Tesouro Nacional. </w:t>
      </w:r>
    </w:p>
    <w:p w:rsidR="008A0719" w:rsidRPr="00D81CD1" w:rsidRDefault="008A0719" w:rsidP="00BF055B">
      <w:pPr>
        <w:spacing w:after="0" w:line="240" w:lineRule="auto"/>
        <w:ind w:left="-567" w:firstLine="1134"/>
        <w:jc w:val="both"/>
        <w:rPr>
          <w:rFonts w:asciiTheme="majorHAnsi" w:hAnsiTheme="majorHAnsi" w:cstheme="minorHAnsi"/>
          <w:b/>
          <w:color w:val="FF0000"/>
          <w:sz w:val="18"/>
          <w:szCs w:val="18"/>
          <w:lang w:eastAsia="ar-SA"/>
        </w:rPr>
      </w:pPr>
      <w:r w:rsidRPr="00D81CD1">
        <w:rPr>
          <w:rFonts w:asciiTheme="majorHAnsi" w:hAnsiTheme="majorHAnsi" w:cstheme="minorHAnsi"/>
          <w:b/>
          <w:sz w:val="18"/>
          <w:szCs w:val="18"/>
          <w:lang w:eastAsia="ar-SA"/>
        </w:rPr>
        <w:t>1.4</w:t>
      </w:r>
      <w:r w:rsidR="0017352E" w:rsidRPr="00D81CD1">
        <w:rPr>
          <w:rFonts w:asciiTheme="majorHAnsi" w:hAnsiTheme="majorHAnsi" w:cstheme="minorHAnsi"/>
          <w:b/>
          <w:sz w:val="18"/>
          <w:szCs w:val="18"/>
          <w:lang w:eastAsia="ar-SA"/>
        </w:rPr>
        <w:t xml:space="preserve">. </w:t>
      </w:r>
      <w:r w:rsidR="00106A55" w:rsidRPr="00D81CD1">
        <w:rPr>
          <w:rFonts w:asciiTheme="majorHAnsi" w:hAnsiTheme="majorHAnsi"/>
          <w:sz w:val="18"/>
          <w:szCs w:val="18"/>
        </w:rPr>
        <w:t>Todas as despesas</w:t>
      </w:r>
      <w:r w:rsidR="00764A4D">
        <w:rPr>
          <w:rFonts w:asciiTheme="majorHAnsi" w:hAnsiTheme="majorHAnsi"/>
          <w:sz w:val="18"/>
          <w:szCs w:val="18"/>
        </w:rPr>
        <w:t>, material empregado</w:t>
      </w:r>
      <w:r w:rsidR="00106A55" w:rsidRPr="00D81CD1">
        <w:rPr>
          <w:rFonts w:asciiTheme="majorHAnsi" w:hAnsiTheme="majorHAnsi"/>
          <w:sz w:val="18"/>
          <w:szCs w:val="18"/>
        </w:rPr>
        <w:t xml:space="preserve"> e custos de deslocamento deste trabalho devem ser por conta do profissional contratado.</w:t>
      </w:r>
    </w:p>
    <w:p w:rsidR="00106A55" w:rsidRPr="00D81CD1" w:rsidRDefault="00106A55" w:rsidP="00BF055B">
      <w:pPr>
        <w:spacing w:after="0" w:line="240" w:lineRule="auto"/>
        <w:ind w:left="-567" w:firstLine="1134"/>
        <w:jc w:val="both"/>
        <w:rPr>
          <w:rFonts w:asciiTheme="majorHAnsi" w:hAnsiTheme="majorHAnsi" w:cstheme="minorHAnsi"/>
          <w:b/>
          <w:sz w:val="18"/>
          <w:szCs w:val="18"/>
          <w:lang w:eastAsia="ar-SA"/>
        </w:rPr>
      </w:pPr>
      <w:r w:rsidRPr="00D81CD1">
        <w:rPr>
          <w:rFonts w:asciiTheme="majorHAnsi" w:hAnsiTheme="majorHAnsi" w:cstheme="minorHAnsi"/>
          <w:b/>
          <w:sz w:val="18"/>
          <w:szCs w:val="18"/>
          <w:lang w:eastAsia="ar-SA"/>
        </w:rPr>
        <w:t xml:space="preserve">1.5. O prazo de entrega do material avaliado </w:t>
      </w:r>
      <w:r w:rsidR="00672AF7" w:rsidRPr="00D81CD1">
        <w:rPr>
          <w:rFonts w:asciiTheme="majorHAnsi" w:hAnsiTheme="majorHAnsi" w:cstheme="minorHAnsi"/>
          <w:b/>
          <w:sz w:val="18"/>
          <w:szCs w:val="18"/>
          <w:lang w:eastAsia="ar-SA"/>
        </w:rPr>
        <w:t xml:space="preserve">será de acordo com o cronograma constante no </w:t>
      </w:r>
      <w:r w:rsidR="004B157E" w:rsidRPr="00D81CD1">
        <w:rPr>
          <w:rFonts w:asciiTheme="majorHAnsi" w:hAnsiTheme="majorHAnsi" w:cstheme="minorHAnsi"/>
          <w:b/>
          <w:sz w:val="18"/>
          <w:szCs w:val="18"/>
          <w:lang w:eastAsia="ar-SA"/>
        </w:rPr>
        <w:t xml:space="preserve">subitem 7 </w:t>
      </w:r>
      <w:r w:rsidR="00672AF7" w:rsidRPr="00D81CD1">
        <w:rPr>
          <w:rFonts w:asciiTheme="majorHAnsi" w:hAnsiTheme="majorHAnsi" w:cstheme="minorHAnsi"/>
          <w:b/>
          <w:sz w:val="18"/>
          <w:szCs w:val="18"/>
          <w:lang w:eastAsia="ar-SA"/>
        </w:rPr>
        <w:t xml:space="preserve">Anexo I – </w:t>
      </w:r>
      <w:r w:rsidR="00835EA1" w:rsidRPr="00D81CD1">
        <w:rPr>
          <w:rFonts w:asciiTheme="majorHAnsi" w:hAnsiTheme="majorHAnsi" w:cstheme="minorHAnsi"/>
          <w:b/>
          <w:sz w:val="18"/>
          <w:szCs w:val="18"/>
          <w:lang w:eastAsia="ar-SA"/>
        </w:rPr>
        <w:t>T</w:t>
      </w:r>
      <w:r w:rsidR="00672AF7" w:rsidRPr="00D81CD1">
        <w:rPr>
          <w:rFonts w:asciiTheme="majorHAnsi" w:hAnsiTheme="majorHAnsi" w:cstheme="minorHAnsi"/>
          <w:b/>
          <w:sz w:val="18"/>
          <w:szCs w:val="18"/>
          <w:lang w:eastAsia="ar-SA"/>
        </w:rPr>
        <w:t>ermo de referência</w:t>
      </w:r>
      <w:r w:rsidRPr="00D81CD1">
        <w:rPr>
          <w:rFonts w:asciiTheme="majorHAnsi" w:hAnsiTheme="majorHAnsi" w:cstheme="minorHAnsi"/>
          <w:b/>
          <w:sz w:val="18"/>
          <w:szCs w:val="18"/>
          <w:lang w:eastAsia="ar-SA"/>
        </w:rPr>
        <w:t>.</w:t>
      </w:r>
    </w:p>
    <w:p w:rsidR="00672AF7" w:rsidRPr="00D81CD1" w:rsidRDefault="00672AF7" w:rsidP="00BF055B">
      <w:pPr>
        <w:spacing w:after="0" w:line="240" w:lineRule="auto"/>
        <w:ind w:left="-567" w:firstLine="1134"/>
        <w:jc w:val="both"/>
        <w:rPr>
          <w:rFonts w:asciiTheme="majorHAnsi" w:hAnsiTheme="majorHAnsi" w:cstheme="minorHAnsi"/>
          <w:b/>
          <w:sz w:val="18"/>
          <w:szCs w:val="18"/>
          <w:lang w:eastAsia="ar-SA"/>
        </w:rPr>
      </w:pPr>
      <w:r w:rsidRPr="00D81CD1">
        <w:rPr>
          <w:rFonts w:asciiTheme="majorHAnsi" w:hAnsiTheme="majorHAnsi" w:cstheme="minorHAnsi"/>
          <w:b/>
          <w:sz w:val="18"/>
          <w:szCs w:val="18"/>
          <w:lang w:eastAsia="ar-SA"/>
        </w:rPr>
        <w:t xml:space="preserve">1.5.1. O prazo entrará em vigor no momento da assinatura do contrato. </w:t>
      </w:r>
    </w:p>
    <w:p w:rsidR="005324FC" w:rsidRPr="00D81CD1" w:rsidRDefault="005324FC" w:rsidP="00BF055B">
      <w:pPr>
        <w:spacing w:after="0" w:line="240" w:lineRule="auto"/>
        <w:ind w:left="-567" w:firstLine="1134"/>
        <w:jc w:val="both"/>
        <w:rPr>
          <w:rFonts w:asciiTheme="majorHAnsi" w:hAnsiTheme="majorHAnsi" w:cstheme="minorHAnsi"/>
          <w:b/>
          <w:sz w:val="18"/>
          <w:szCs w:val="18"/>
          <w:lang w:eastAsia="ar-SA"/>
        </w:rPr>
      </w:pPr>
      <w:r w:rsidRPr="00D81CD1">
        <w:rPr>
          <w:rFonts w:asciiTheme="majorHAnsi" w:hAnsiTheme="majorHAnsi" w:cstheme="minorHAnsi"/>
          <w:b/>
          <w:sz w:val="18"/>
          <w:szCs w:val="18"/>
          <w:lang w:eastAsia="ar-SA"/>
        </w:rPr>
        <w:t xml:space="preserve">1.5.2. </w:t>
      </w:r>
      <w:r w:rsidRPr="00D81CD1">
        <w:rPr>
          <w:rFonts w:asciiTheme="majorHAnsi" w:hAnsiTheme="majorHAnsi" w:cs="Times New Roman"/>
          <w:b/>
          <w:color w:val="000000"/>
          <w:sz w:val="18"/>
          <w:szCs w:val="18"/>
        </w:rPr>
        <w:t>Os relatórios de avaliação devem</w:t>
      </w:r>
      <w:r w:rsidR="00E764A7">
        <w:rPr>
          <w:rFonts w:asciiTheme="majorHAnsi" w:hAnsiTheme="majorHAnsi" w:cs="Times New Roman"/>
          <w:b/>
          <w:color w:val="000000"/>
          <w:sz w:val="18"/>
          <w:szCs w:val="18"/>
        </w:rPr>
        <w:t xml:space="preserve"> ser</w:t>
      </w:r>
      <w:r w:rsidRPr="00D81CD1">
        <w:rPr>
          <w:rFonts w:asciiTheme="majorHAnsi" w:hAnsiTheme="majorHAnsi" w:cs="Times New Roman"/>
          <w:b/>
          <w:color w:val="000000"/>
          <w:sz w:val="18"/>
          <w:szCs w:val="18"/>
        </w:rPr>
        <w:t xml:space="preserve"> endereçados à Comissão de Avaliação de Imóveis, nomeada pela Portaria nº 338/2021 e ser</w:t>
      </w:r>
      <w:r w:rsidR="000E373D" w:rsidRPr="00D81CD1">
        <w:rPr>
          <w:rFonts w:asciiTheme="majorHAnsi" w:hAnsiTheme="majorHAnsi" w:cs="Times New Roman"/>
          <w:b/>
          <w:color w:val="000000"/>
          <w:sz w:val="18"/>
          <w:szCs w:val="18"/>
        </w:rPr>
        <w:t>em</w:t>
      </w:r>
      <w:r w:rsidRPr="00D81CD1">
        <w:rPr>
          <w:rFonts w:asciiTheme="majorHAnsi" w:hAnsiTheme="majorHAnsi" w:cs="Times New Roman"/>
          <w:b/>
          <w:color w:val="000000"/>
          <w:sz w:val="18"/>
          <w:szCs w:val="18"/>
        </w:rPr>
        <w:t xml:space="preserve"> obrigatoriamente protocolados no Protocolo Geral da Prefeitura, localizado na sede da Prefeitura municipal, a cada 15 (quinze) dias, ressalvado o prazo da etapa 6 (trinta dias). Deste modo, os prazos ora definidos não implicam prorrogação da aplicabilidade dos procedimentos apresentados </w:t>
      </w:r>
      <w:r w:rsidRPr="00D81CD1">
        <w:rPr>
          <w:rFonts w:asciiTheme="majorHAnsi" w:hAnsiTheme="majorHAnsi" w:cs="Times New Roman"/>
          <w:b/>
          <w:sz w:val="18"/>
          <w:szCs w:val="18"/>
        </w:rPr>
        <w:t>neste edital.</w:t>
      </w:r>
    </w:p>
    <w:p w:rsidR="00E653F8" w:rsidRPr="00D81CD1" w:rsidRDefault="00E653F8" w:rsidP="008816D1">
      <w:pPr>
        <w:autoSpaceDE w:val="0"/>
        <w:autoSpaceDN w:val="0"/>
        <w:adjustRightInd w:val="0"/>
        <w:spacing w:after="0" w:line="240" w:lineRule="auto"/>
        <w:ind w:right="-568"/>
        <w:jc w:val="both"/>
        <w:rPr>
          <w:rFonts w:asciiTheme="majorHAnsi" w:eastAsia="Calibri" w:hAnsiTheme="majorHAnsi" w:cs="Calibri"/>
          <w:sz w:val="18"/>
          <w:szCs w:val="18"/>
        </w:rPr>
      </w:pPr>
    </w:p>
    <w:p w:rsidR="00E653F8" w:rsidRPr="00D81CD1" w:rsidRDefault="00E653F8" w:rsidP="00BF055B">
      <w:pPr>
        <w:autoSpaceDE w:val="0"/>
        <w:autoSpaceDN w:val="0"/>
        <w:adjustRightInd w:val="0"/>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2. DA PARTICIPAÇÃO NO CERTAME</w:t>
      </w:r>
    </w:p>
    <w:p w:rsidR="00E653F8" w:rsidRPr="00D81CD1" w:rsidRDefault="00E653F8" w:rsidP="00BF055B">
      <w:pPr>
        <w:autoSpaceDE w:val="0"/>
        <w:autoSpaceDN w:val="0"/>
        <w:adjustRightInd w:val="0"/>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851"/>
        </w:tabs>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2.1. </w:t>
      </w:r>
      <w:r w:rsidRPr="00D81CD1">
        <w:rPr>
          <w:rFonts w:asciiTheme="majorHAnsi" w:eastAsia="Calibri" w:hAnsiTheme="majorHAnsi" w:cs="Calibri"/>
          <w:sz w:val="18"/>
          <w:szCs w:val="18"/>
        </w:rPr>
        <w:t xml:space="preserve">Poderá participar desta licitação qualquer </w:t>
      </w:r>
      <w:r w:rsidR="00B90272" w:rsidRPr="00D81CD1">
        <w:rPr>
          <w:rFonts w:asciiTheme="majorHAnsi" w:eastAsia="Calibri" w:hAnsiTheme="majorHAnsi" w:cs="Calibri"/>
          <w:sz w:val="18"/>
          <w:szCs w:val="18"/>
        </w:rPr>
        <w:t>pessoa física ou jurídica interessadas</w:t>
      </w:r>
      <w:r w:rsidRPr="00D81CD1">
        <w:rPr>
          <w:rFonts w:asciiTheme="majorHAnsi" w:eastAsia="Calibri" w:hAnsiTheme="majorHAnsi" w:cs="Calibri"/>
          <w:sz w:val="18"/>
          <w:szCs w:val="18"/>
        </w:rPr>
        <w:t xml:space="preserve">, </w:t>
      </w:r>
      <w:r w:rsidR="00B90272" w:rsidRPr="00D81CD1">
        <w:rPr>
          <w:rFonts w:asciiTheme="majorHAnsi" w:eastAsia="Calibri" w:hAnsiTheme="majorHAnsi" w:cs="Calibri"/>
          <w:sz w:val="18"/>
          <w:szCs w:val="18"/>
        </w:rPr>
        <w:t xml:space="preserve">cujos profissionais apresentem qualificação compatível com o objeto, desde que comprovem possuir os requisitos para a habilitação e que </w:t>
      </w:r>
      <w:r w:rsidR="00B90272" w:rsidRPr="00D81CD1">
        <w:rPr>
          <w:rFonts w:asciiTheme="majorHAnsi" w:eastAsia="Calibri" w:hAnsiTheme="majorHAnsi" w:cs="Calibri"/>
          <w:sz w:val="18"/>
          <w:szCs w:val="18"/>
        </w:rPr>
        <w:lastRenderedPageBreak/>
        <w:t xml:space="preserve">preencham todas as condições exigidas neste edital e em seus anexos </w:t>
      </w:r>
      <w:r w:rsidRPr="00D81CD1">
        <w:rPr>
          <w:rFonts w:asciiTheme="majorHAnsi" w:eastAsia="Calibri" w:hAnsiTheme="majorHAnsi" w:cs="Calibri"/>
          <w:sz w:val="18"/>
          <w:szCs w:val="18"/>
        </w:rPr>
        <w:t xml:space="preserve">e esteja devidamente cadastrada junto ao PORTAL DE COMPRAS PÚBLICAS, provedor do sistema de compras eletrônicas, através do site </w:t>
      </w:r>
      <w:hyperlink r:id="rId10" w:history="1">
        <w:r w:rsidRPr="00D81CD1">
          <w:rPr>
            <w:rFonts w:asciiTheme="majorHAnsi" w:eastAsia="Calibri" w:hAnsiTheme="majorHAnsi" w:cs="Calibri"/>
            <w:color w:val="0563C1"/>
            <w:sz w:val="18"/>
            <w:szCs w:val="18"/>
            <w:u w:val="single"/>
          </w:rPr>
          <w:t>https://www.portaldecompraspublicas.com.br</w:t>
        </w:r>
      </w:hyperlink>
    </w:p>
    <w:p w:rsidR="00E653F8" w:rsidRPr="00D81CD1" w:rsidRDefault="00E97488"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w:t>
      </w:r>
      <w:r w:rsidR="00770769" w:rsidRPr="00D81CD1">
        <w:rPr>
          <w:rFonts w:asciiTheme="majorHAnsi" w:eastAsia="Calibri" w:hAnsiTheme="majorHAnsi" w:cs="Calibri"/>
          <w:b/>
          <w:sz w:val="18"/>
          <w:szCs w:val="18"/>
        </w:rPr>
        <w:t>2</w:t>
      </w:r>
      <w:r w:rsidR="00E653F8" w:rsidRPr="00D81CD1">
        <w:rPr>
          <w:rFonts w:asciiTheme="majorHAnsi" w:eastAsia="Calibri" w:hAnsiTheme="majorHAnsi" w:cs="Calibri"/>
          <w:b/>
          <w:sz w:val="18"/>
          <w:szCs w:val="18"/>
        </w:rPr>
        <w:t>.</w:t>
      </w:r>
      <w:r w:rsidR="00E653F8" w:rsidRPr="00D81CD1">
        <w:rPr>
          <w:rFonts w:asciiTheme="majorHAnsi" w:eastAsia="Calibri" w:hAnsiTheme="majorHAnsi" w:cs="Calibri"/>
          <w:sz w:val="18"/>
          <w:szCs w:val="18"/>
        </w:rPr>
        <w:t xml:space="preserve"> </w:t>
      </w:r>
      <w:r w:rsidR="008A0719" w:rsidRPr="00D81CD1">
        <w:rPr>
          <w:rFonts w:asciiTheme="majorHAnsi" w:eastAsia="Calibri" w:hAnsiTheme="majorHAnsi" w:cs="Calibri"/>
          <w:sz w:val="18"/>
          <w:szCs w:val="18"/>
        </w:rPr>
        <w:t>C</w:t>
      </w:r>
      <w:r w:rsidR="00E653F8" w:rsidRPr="00D81CD1">
        <w:rPr>
          <w:rFonts w:asciiTheme="majorHAnsi" w:eastAsia="Calibri" w:hAnsiTheme="majorHAnsi" w:cs="Calibri"/>
          <w:sz w:val="18"/>
          <w:szCs w:val="18"/>
        </w:rPr>
        <w:t>omo requisito para participação no certame, em campo próprio do sistema eletrônico, a licitante deverá manifestar o pleno conhecimento e atendimento às exigências de habilitação previstas no edital.</w:t>
      </w:r>
    </w:p>
    <w:p w:rsidR="00E653F8" w:rsidRPr="00D81CD1" w:rsidRDefault="00E653F8" w:rsidP="00BF055B">
      <w:pPr>
        <w:spacing w:after="0" w:line="240" w:lineRule="auto"/>
        <w:ind w:left="-567" w:firstLine="1134"/>
        <w:jc w:val="both"/>
        <w:rPr>
          <w:rFonts w:asciiTheme="majorHAnsi" w:eastAsia="Calibri" w:hAnsiTheme="majorHAnsi" w:cs="Calibri"/>
          <w:b/>
          <w:bCs/>
          <w:kern w:val="2"/>
          <w:sz w:val="18"/>
          <w:szCs w:val="18"/>
        </w:rPr>
      </w:pPr>
      <w:r w:rsidRPr="00D81CD1">
        <w:rPr>
          <w:rFonts w:asciiTheme="majorHAnsi" w:eastAsia="Calibri" w:hAnsiTheme="majorHAnsi" w:cs="Calibri"/>
          <w:b/>
          <w:bCs/>
          <w:kern w:val="2"/>
          <w:sz w:val="18"/>
          <w:szCs w:val="18"/>
        </w:rPr>
        <w:t>2</w:t>
      </w:r>
      <w:r w:rsidR="00E97488" w:rsidRPr="00D81CD1">
        <w:rPr>
          <w:rFonts w:asciiTheme="majorHAnsi" w:eastAsia="Calibri" w:hAnsiTheme="majorHAnsi" w:cs="Calibri"/>
          <w:b/>
          <w:bCs/>
          <w:kern w:val="2"/>
          <w:sz w:val="18"/>
          <w:szCs w:val="18"/>
        </w:rPr>
        <w:t>.</w:t>
      </w:r>
      <w:r w:rsidR="00770769" w:rsidRPr="00D81CD1">
        <w:rPr>
          <w:rFonts w:asciiTheme="majorHAnsi" w:eastAsia="Calibri" w:hAnsiTheme="majorHAnsi" w:cs="Calibri"/>
          <w:b/>
          <w:bCs/>
          <w:kern w:val="2"/>
          <w:sz w:val="18"/>
          <w:szCs w:val="18"/>
        </w:rPr>
        <w:t>3</w:t>
      </w:r>
      <w:r w:rsidRPr="00D81CD1">
        <w:rPr>
          <w:rFonts w:asciiTheme="majorHAnsi" w:eastAsia="Calibri" w:hAnsiTheme="majorHAnsi" w:cs="Calibri"/>
          <w:b/>
          <w:bCs/>
          <w:kern w:val="2"/>
          <w:sz w:val="18"/>
          <w:szCs w:val="18"/>
        </w:rPr>
        <w:t xml:space="preserve">. </w:t>
      </w:r>
      <w:r w:rsidRPr="00D81CD1">
        <w:rPr>
          <w:rFonts w:asciiTheme="majorHAnsi" w:eastAsia="Calibri" w:hAnsiTheme="majorHAnsi" w:cs="Calibri"/>
          <w:b/>
          <w:sz w:val="18"/>
          <w:szCs w:val="18"/>
        </w:rPr>
        <w:t>Não será admitida a participação:</w:t>
      </w:r>
    </w:p>
    <w:p w:rsidR="00E653F8" w:rsidRPr="00D81CD1" w:rsidRDefault="00E653F8" w:rsidP="00BF055B">
      <w:pPr>
        <w:shd w:val="clear" w:color="auto" w:fill="FFFFFF"/>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a)</w:t>
      </w:r>
      <w:r w:rsidRPr="00D81CD1">
        <w:rPr>
          <w:rFonts w:asciiTheme="majorHAnsi" w:eastAsia="Calibri" w:hAnsiTheme="majorHAnsi" w:cs="Calibri"/>
          <w:sz w:val="18"/>
          <w:szCs w:val="18"/>
        </w:rPr>
        <w:t xml:space="preserve"> </w:t>
      </w:r>
      <w:r w:rsidR="00B90272" w:rsidRPr="00D81CD1">
        <w:rPr>
          <w:rFonts w:asciiTheme="majorHAnsi" w:eastAsia="Calibri" w:hAnsiTheme="majorHAnsi" w:cs="Calibri"/>
          <w:sz w:val="18"/>
          <w:szCs w:val="18"/>
        </w:rPr>
        <w:t>Licitantes</w:t>
      </w:r>
      <w:r w:rsidRPr="00D81CD1">
        <w:rPr>
          <w:rFonts w:asciiTheme="majorHAnsi" w:eastAsia="Calibri" w:hAnsiTheme="majorHAnsi" w:cs="Calibri"/>
          <w:sz w:val="18"/>
          <w:szCs w:val="18"/>
        </w:rPr>
        <w:t xml:space="preserve"> declaradas inidôneas e impedidas de contratar com a Administração Pública, por ato de qualquer autoridade competente para tanto;</w:t>
      </w:r>
    </w:p>
    <w:p w:rsidR="00E653F8" w:rsidRPr="00D81CD1" w:rsidRDefault="00E653F8" w:rsidP="00BF055B">
      <w:pPr>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b)</w:t>
      </w:r>
      <w:r w:rsidRPr="00D81CD1">
        <w:rPr>
          <w:rFonts w:asciiTheme="majorHAnsi" w:eastAsia="Calibri" w:hAnsiTheme="majorHAnsi" w:cs="Calibri"/>
          <w:sz w:val="18"/>
          <w:szCs w:val="18"/>
        </w:rPr>
        <w:t xml:space="preserve"> </w:t>
      </w:r>
      <w:r w:rsidR="00B90272" w:rsidRPr="00D81CD1">
        <w:rPr>
          <w:rFonts w:asciiTheme="majorHAnsi" w:eastAsia="Calibri" w:hAnsiTheme="majorHAnsi" w:cs="Calibri"/>
          <w:sz w:val="18"/>
          <w:szCs w:val="18"/>
        </w:rPr>
        <w:t>Licitantes</w:t>
      </w:r>
      <w:r w:rsidRPr="00D81CD1">
        <w:rPr>
          <w:rFonts w:asciiTheme="majorHAnsi" w:eastAsia="Calibri" w:hAnsiTheme="majorHAnsi" w:cs="Calibri"/>
          <w:sz w:val="18"/>
          <w:szCs w:val="18"/>
        </w:rPr>
        <w:t xml:space="preserve"> sob processo de falência, concurso de credores ou em processo de dissolução ou liquidação;</w:t>
      </w:r>
    </w:p>
    <w:p w:rsidR="00E653F8" w:rsidRPr="00D81CD1" w:rsidRDefault="00E653F8" w:rsidP="00BF055B">
      <w:pPr>
        <w:shd w:val="clear" w:color="auto" w:fill="FFFFFF"/>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c)</w:t>
      </w:r>
      <w:r w:rsidRPr="00D81CD1">
        <w:rPr>
          <w:rFonts w:asciiTheme="majorHAnsi" w:eastAsia="Calibri" w:hAnsiTheme="majorHAnsi" w:cs="Calibri"/>
          <w:sz w:val="18"/>
          <w:szCs w:val="18"/>
        </w:rPr>
        <w:t xml:space="preserve"> </w:t>
      </w:r>
      <w:r w:rsidR="00B90272" w:rsidRPr="00D81CD1">
        <w:rPr>
          <w:rFonts w:asciiTheme="majorHAnsi" w:eastAsia="Calibri" w:hAnsiTheme="majorHAnsi" w:cs="Calibri"/>
          <w:sz w:val="18"/>
          <w:szCs w:val="18"/>
        </w:rPr>
        <w:t>Licitantes</w:t>
      </w:r>
      <w:r w:rsidRPr="00D81CD1">
        <w:rPr>
          <w:rFonts w:asciiTheme="majorHAnsi" w:eastAsia="Calibri" w:hAnsiTheme="majorHAnsi" w:cs="Calibri"/>
          <w:sz w:val="18"/>
          <w:szCs w:val="18"/>
        </w:rPr>
        <w:t xml:space="preserve"> impedidas de licitar ou contratar com a Administração;</w:t>
      </w:r>
    </w:p>
    <w:p w:rsidR="00E653F8" w:rsidRPr="00D81CD1" w:rsidRDefault="00E653F8" w:rsidP="00BF055B">
      <w:pPr>
        <w:shd w:val="clear" w:color="auto" w:fill="FFFFFF"/>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d)</w:t>
      </w:r>
      <w:r w:rsidRPr="00D81CD1">
        <w:rPr>
          <w:rFonts w:asciiTheme="majorHAnsi" w:eastAsia="Calibri" w:hAnsiTheme="majorHAnsi" w:cs="Calibri"/>
          <w:sz w:val="18"/>
          <w:szCs w:val="18"/>
        </w:rPr>
        <w:t xml:space="preserve"> Empresas consorciadas;</w:t>
      </w:r>
    </w:p>
    <w:p w:rsidR="00E653F8" w:rsidRPr="00D81CD1" w:rsidRDefault="00E653F8" w:rsidP="00BF055B">
      <w:pPr>
        <w:shd w:val="clear" w:color="auto" w:fill="FFFFFF"/>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e)</w:t>
      </w:r>
      <w:r w:rsidR="000839F6" w:rsidRPr="00D81CD1">
        <w:rPr>
          <w:rFonts w:asciiTheme="majorHAnsi" w:eastAsia="Calibri" w:hAnsiTheme="majorHAnsi" w:cs="Calibri"/>
          <w:b/>
          <w:sz w:val="18"/>
          <w:szCs w:val="18"/>
        </w:rPr>
        <w:t xml:space="preserve"> </w:t>
      </w:r>
      <w:r w:rsidRPr="00D81CD1">
        <w:rPr>
          <w:rFonts w:asciiTheme="majorHAnsi" w:eastAsia="Calibri" w:hAnsiTheme="majorHAnsi" w:cs="Calibri"/>
          <w:sz w:val="18"/>
          <w:szCs w:val="18"/>
        </w:rPr>
        <w:t>Estrangeiros que não tenham representação legal no Brasil com poderes expressos para receber citação e responder administrativa ou judicialmente;</w:t>
      </w:r>
    </w:p>
    <w:p w:rsidR="00E653F8" w:rsidRPr="00D81CD1" w:rsidRDefault="00E653F8" w:rsidP="00BF055B">
      <w:pPr>
        <w:shd w:val="clear" w:color="auto" w:fill="FFFFFF"/>
        <w:tabs>
          <w:tab w:val="left" w:pos="567"/>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f)</w:t>
      </w:r>
      <w:r w:rsidRPr="00D81CD1">
        <w:rPr>
          <w:rFonts w:asciiTheme="majorHAnsi" w:eastAsia="Calibri" w:hAnsiTheme="majorHAnsi" w:cs="Calibri"/>
          <w:sz w:val="18"/>
          <w:szCs w:val="18"/>
        </w:rPr>
        <w:t xml:space="preserve"> Que se se enquadrem nas vedações previstas no artigo 9º da Lei 8.666/93;</w:t>
      </w:r>
    </w:p>
    <w:p w:rsidR="00E653F8" w:rsidRPr="00D81CD1" w:rsidRDefault="00E653F8" w:rsidP="00BF055B">
      <w:pPr>
        <w:shd w:val="clear" w:color="auto" w:fill="FFFFFF"/>
        <w:tabs>
          <w:tab w:val="left" w:pos="567"/>
        </w:tabs>
        <w:spacing w:after="0" w:line="240" w:lineRule="auto"/>
        <w:ind w:left="-567"/>
        <w:jc w:val="both"/>
        <w:rPr>
          <w:rFonts w:asciiTheme="majorHAnsi" w:hAnsiTheme="majorHAnsi" w:cs="Arial-BoldMT"/>
          <w:b/>
          <w:bCs/>
          <w:sz w:val="18"/>
          <w:szCs w:val="18"/>
        </w:rPr>
      </w:pPr>
      <w:r w:rsidRPr="00D81CD1">
        <w:rPr>
          <w:rFonts w:asciiTheme="majorHAnsi" w:eastAsia="Calibri" w:hAnsiTheme="majorHAnsi" w:cs="Calibri"/>
          <w:b/>
          <w:sz w:val="18"/>
          <w:szCs w:val="18"/>
        </w:rPr>
        <w:t>g)</w:t>
      </w:r>
      <w:r w:rsidRPr="00D81CD1">
        <w:rPr>
          <w:rFonts w:asciiTheme="majorHAnsi" w:eastAsia="Calibri" w:hAnsiTheme="majorHAnsi" w:cs="Calibri"/>
          <w:sz w:val="18"/>
          <w:szCs w:val="18"/>
        </w:rPr>
        <w:t xml:space="preserve"> Organizações da Sociedade Civil de Interesse Público – OSCIP, atuando nessa condição (Acor</w:t>
      </w:r>
      <w:r w:rsidR="006206F7" w:rsidRPr="00D81CD1">
        <w:rPr>
          <w:rFonts w:asciiTheme="majorHAnsi" w:eastAsia="Calibri" w:hAnsiTheme="majorHAnsi" w:cs="Calibri"/>
          <w:sz w:val="18"/>
          <w:szCs w:val="18"/>
        </w:rPr>
        <w:t>dão nº 746/2014 – TCU Plenário).</w:t>
      </w:r>
    </w:p>
    <w:p w:rsidR="00E97488" w:rsidRPr="00D81CD1" w:rsidRDefault="00E97488" w:rsidP="00BF055B">
      <w:pPr>
        <w:shd w:val="clear" w:color="auto" w:fill="FFFFFF"/>
        <w:spacing w:after="0" w:line="240" w:lineRule="auto"/>
        <w:ind w:left="-567" w:firstLine="1418"/>
        <w:jc w:val="both"/>
        <w:rPr>
          <w:rFonts w:asciiTheme="majorHAnsi" w:hAnsiTheme="majorHAnsi" w:cs="Arial-BoldMT"/>
          <w:b/>
          <w:bCs/>
          <w:sz w:val="18"/>
          <w:szCs w:val="18"/>
        </w:rPr>
      </w:pPr>
    </w:p>
    <w:p w:rsidR="00E653F8" w:rsidRPr="00D81CD1" w:rsidRDefault="00B43724" w:rsidP="00BF055B">
      <w:pPr>
        <w:autoSpaceDE w:val="0"/>
        <w:autoSpaceDN w:val="0"/>
        <w:adjustRightInd w:val="0"/>
        <w:spacing w:after="0" w:line="240" w:lineRule="auto"/>
        <w:ind w:left="-567" w:firstLine="1701"/>
        <w:jc w:val="both"/>
        <w:rPr>
          <w:rFonts w:asciiTheme="majorHAnsi" w:eastAsia="Calibri" w:hAnsiTheme="majorHAnsi" w:cs="Calibri"/>
          <w:sz w:val="18"/>
          <w:szCs w:val="18"/>
        </w:rPr>
      </w:pPr>
      <w:r w:rsidRPr="00D81CD1">
        <w:rPr>
          <w:rFonts w:asciiTheme="majorHAnsi" w:eastAsia="Calibri" w:hAnsiTheme="majorHAnsi" w:cs="Calibri"/>
          <w:b/>
          <w:sz w:val="18"/>
          <w:szCs w:val="18"/>
        </w:rPr>
        <w:t>3.</w:t>
      </w:r>
      <w:r w:rsidR="00E653F8" w:rsidRPr="00D81CD1">
        <w:rPr>
          <w:rFonts w:asciiTheme="majorHAnsi" w:eastAsia="Calibri" w:hAnsiTheme="majorHAnsi" w:cs="Calibri"/>
          <w:b/>
          <w:sz w:val="18"/>
          <w:szCs w:val="18"/>
        </w:rPr>
        <w:t xml:space="preserve"> DO CREDENCIAMENTO NO SITE </w:t>
      </w:r>
      <w:hyperlink r:id="rId11" w:history="1">
        <w:r w:rsidR="00E653F8" w:rsidRPr="00D81CD1">
          <w:rPr>
            <w:rFonts w:asciiTheme="majorHAnsi" w:eastAsia="Calibri" w:hAnsiTheme="majorHAnsi" w:cs="Calibri"/>
            <w:color w:val="0563C1"/>
            <w:sz w:val="18"/>
            <w:szCs w:val="18"/>
            <w:u w:val="single"/>
          </w:rPr>
          <w:t>https://www.portaldecompraspublicas.com.br</w:t>
        </w:r>
      </w:hyperlink>
    </w:p>
    <w:p w:rsidR="00E653F8" w:rsidRPr="00D81CD1" w:rsidRDefault="00E653F8" w:rsidP="00BF055B">
      <w:pPr>
        <w:autoSpaceDE w:val="0"/>
        <w:autoSpaceDN w:val="0"/>
        <w:adjustRightInd w:val="0"/>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993"/>
        </w:tabs>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3.1. </w:t>
      </w:r>
      <w:r w:rsidRPr="00D81CD1">
        <w:rPr>
          <w:rFonts w:asciiTheme="majorHAnsi" w:eastAsia="Calibri" w:hAnsiTheme="majorHAnsi" w:cs="Calibri"/>
          <w:sz w:val="18"/>
          <w:szCs w:val="18"/>
        </w:rPr>
        <w:t xml:space="preserve">Para acesso ao sistema eletrônico de compras, os interessados em participar do Pregão deverão realizar um cadastro prévio, adquirindo login e senha pessoal (intransferíveis), obtidos junto ao site </w:t>
      </w:r>
      <w:hyperlink r:id="rId12" w:history="1">
        <w:r w:rsidRPr="00D81CD1">
          <w:rPr>
            <w:rFonts w:asciiTheme="majorHAnsi" w:eastAsia="Calibri" w:hAnsiTheme="majorHAnsi" w:cs="Calibri"/>
            <w:color w:val="0563C1"/>
            <w:sz w:val="18"/>
            <w:szCs w:val="18"/>
            <w:u w:val="single"/>
          </w:rPr>
          <w:t>https://www.portaldecompraspublicas.com.br</w:t>
        </w:r>
      </w:hyperlink>
      <w:r w:rsidRPr="00D81CD1">
        <w:rPr>
          <w:rFonts w:asciiTheme="majorHAnsi" w:eastAsia="Calibri" w:hAnsiTheme="majorHAnsi" w:cs="Calibri"/>
          <w:sz w:val="18"/>
          <w:szCs w:val="18"/>
        </w:rPr>
        <w:t xml:space="preserve"> </w:t>
      </w:r>
      <w:r w:rsidRPr="00D81CD1">
        <w:rPr>
          <w:rFonts w:asciiTheme="majorHAnsi" w:eastAsia="Calibri" w:hAnsiTheme="majorHAnsi" w:cs="Calibri"/>
          <w:bCs/>
          <w:sz w:val="18"/>
          <w:szCs w:val="18"/>
        </w:rPr>
        <w:t xml:space="preserve">onde deverá informar-se a respeito do seu funcionamento, regulamento e instruções para a sua correta utilização, </w:t>
      </w:r>
      <w:r w:rsidRPr="00D81CD1">
        <w:rPr>
          <w:rFonts w:asciiTheme="majorHAnsi" w:eastAsia="Calibri" w:hAnsiTheme="majorHAnsi" w:cs="Times New Roman"/>
          <w:sz w:val="18"/>
          <w:szCs w:val="18"/>
        </w:rPr>
        <w:t>podendo sanar eventuais dúvidas pela central de atendimentos ou pelo e-mail falecom@portaldecompraspublicas.com.br.</w:t>
      </w:r>
    </w:p>
    <w:p w:rsidR="00E653F8" w:rsidRPr="00D81CD1" w:rsidRDefault="00E653F8" w:rsidP="00BF055B">
      <w:pPr>
        <w:tabs>
          <w:tab w:val="left" w:pos="993"/>
        </w:tabs>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3.2. </w:t>
      </w:r>
      <w:r w:rsidRPr="00D81CD1">
        <w:rPr>
          <w:rFonts w:asciiTheme="majorHAnsi" w:eastAsia="Calibri" w:hAnsiTheme="majorHAnsi" w:cs="Calibri"/>
          <w:sz w:val="18"/>
          <w:szCs w:val="18"/>
          <w:u w:val="single"/>
        </w:rPr>
        <w:t>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w:t>
      </w:r>
      <w:r w:rsidRPr="00D81CD1">
        <w:rPr>
          <w:rFonts w:asciiTheme="majorHAnsi" w:eastAsia="Calibri" w:hAnsiTheme="majorHAnsi" w:cs="Calibri"/>
          <w:sz w:val="18"/>
          <w:szCs w:val="18"/>
        </w:rPr>
        <w:t xml:space="preserve">. </w:t>
      </w:r>
    </w:p>
    <w:p w:rsidR="00E653F8" w:rsidRPr="00D81CD1" w:rsidRDefault="00E653F8" w:rsidP="00BF055B">
      <w:pPr>
        <w:tabs>
          <w:tab w:val="left" w:pos="993"/>
        </w:tabs>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3.3.</w:t>
      </w:r>
      <w:r w:rsidRPr="00D81CD1">
        <w:rPr>
          <w:rFonts w:asciiTheme="majorHAnsi" w:eastAsia="Calibri" w:hAnsiTheme="majorHAnsi" w:cs="Calibri"/>
          <w:sz w:val="18"/>
          <w:szCs w:val="18"/>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E653F8" w:rsidRPr="00D81CD1" w:rsidRDefault="00E653F8" w:rsidP="00BF055B">
      <w:pPr>
        <w:tabs>
          <w:tab w:val="left" w:pos="993"/>
        </w:tabs>
        <w:autoSpaceDE w:val="0"/>
        <w:autoSpaceDN w:val="0"/>
        <w:adjustRightInd w:val="0"/>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3.4.</w:t>
      </w:r>
      <w:r w:rsidRPr="00D81CD1">
        <w:rPr>
          <w:rFonts w:asciiTheme="majorHAnsi" w:eastAsia="Calibri" w:hAnsiTheme="majorHAnsi" w:cs="Calibri"/>
          <w:sz w:val="18"/>
          <w:szCs w:val="18"/>
        </w:rPr>
        <w:t xml:space="preserve"> </w:t>
      </w:r>
      <w:r w:rsidRPr="00D81CD1">
        <w:rPr>
          <w:rFonts w:asciiTheme="majorHAnsi" w:eastAsia="Calibri" w:hAnsiTheme="majorHAnsi" w:cs="Calibri"/>
          <w:sz w:val="18"/>
          <w:szCs w:val="18"/>
          <w:u w:val="single"/>
        </w:rPr>
        <w:t>O licitante será responsável por todas as transações que forem efetuadas em seu nome no sistema eletrônico, assumindo-as como firmes e verdadeiras.</w:t>
      </w:r>
    </w:p>
    <w:p w:rsidR="00E653F8" w:rsidRPr="00D81CD1" w:rsidRDefault="00E653F8" w:rsidP="00BF055B">
      <w:pPr>
        <w:tabs>
          <w:tab w:val="left" w:pos="993"/>
        </w:tabs>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3.5. </w:t>
      </w:r>
      <w:r w:rsidRPr="00D81CD1">
        <w:rPr>
          <w:rFonts w:asciiTheme="majorHAnsi" w:eastAsia="Calibri" w:hAnsiTheme="majorHAnsi" w:cs="Calibri"/>
          <w:sz w:val="18"/>
          <w:szCs w:val="18"/>
        </w:rPr>
        <w:t>Caberá ao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E653F8" w:rsidRPr="00D81CD1" w:rsidRDefault="00E653F8" w:rsidP="00BF055B">
      <w:pPr>
        <w:tabs>
          <w:tab w:val="left" w:pos="993"/>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3.6.</w:t>
      </w:r>
      <w:r w:rsidRPr="00D81CD1">
        <w:rPr>
          <w:rFonts w:asciiTheme="majorHAnsi" w:eastAsia="Calibri" w:hAnsiTheme="majorHAnsi" w:cs="Calibri"/>
          <w:sz w:val="18"/>
          <w:szCs w:val="18"/>
        </w:rPr>
        <w:t xml:space="preserve"> O licitante deverá comunicar imediatamente ao provedor do sistema qualquer acontecimento que possa comprometer o sigilo ou a inviabilidade do uso da senha, para imediato bloqueio de acesso;</w:t>
      </w:r>
    </w:p>
    <w:p w:rsidR="00E653F8" w:rsidRPr="00D81CD1" w:rsidRDefault="00E653F8" w:rsidP="00BF055B">
      <w:pPr>
        <w:tabs>
          <w:tab w:val="left" w:pos="993"/>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3.6.1.</w:t>
      </w:r>
      <w:r w:rsidRPr="00D81CD1">
        <w:rPr>
          <w:rFonts w:asciiTheme="majorHAnsi" w:eastAsia="Calibri" w:hAnsiTheme="majorHAnsi" w:cs="Calibri"/>
          <w:sz w:val="18"/>
          <w:szCs w:val="18"/>
        </w:rPr>
        <w:t xml:space="preserve"> Utilizar a chave de identificação e a senha de acesso para participar do pregão na forma eletrônica; e</w:t>
      </w:r>
    </w:p>
    <w:p w:rsidR="00E653F8" w:rsidRPr="00D81CD1" w:rsidRDefault="00E653F8" w:rsidP="00BF055B">
      <w:pPr>
        <w:tabs>
          <w:tab w:val="left" w:pos="993"/>
        </w:tabs>
        <w:spacing w:after="0" w:line="240" w:lineRule="auto"/>
        <w:ind w:left="-567" w:firstLine="1134"/>
        <w:rPr>
          <w:rFonts w:asciiTheme="majorHAnsi" w:eastAsia="Calibri" w:hAnsiTheme="majorHAnsi" w:cs="Calibri"/>
          <w:sz w:val="18"/>
          <w:szCs w:val="18"/>
        </w:rPr>
      </w:pPr>
      <w:r w:rsidRPr="00D81CD1">
        <w:rPr>
          <w:rFonts w:asciiTheme="majorHAnsi" w:eastAsia="Calibri" w:hAnsiTheme="majorHAnsi" w:cs="Calibri"/>
          <w:b/>
          <w:bCs/>
          <w:sz w:val="18"/>
          <w:szCs w:val="18"/>
        </w:rPr>
        <w:t>3.6.2.</w:t>
      </w:r>
      <w:r w:rsidRPr="00D81CD1">
        <w:rPr>
          <w:rFonts w:asciiTheme="majorHAnsi" w:eastAsia="Calibri" w:hAnsiTheme="majorHAnsi" w:cs="Calibri"/>
          <w:sz w:val="18"/>
          <w:szCs w:val="18"/>
        </w:rPr>
        <w:t xml:space="preserve"> Solicitar o cancelamento da chave de identificação ou da senha de acesso por interesse próprio</w:t>
      </w:r>
      <w:r w:rsidR="00885514" w:rsidRPr="00D81CD1">
        <w:rPr>
          <w:rFonts w:asciiTheme="majorHAnsi" w:eastAsia="Calibri" w:hAnsiTheme="majorHAnsi" w:cs="Calibri"/>
          <w:sz w:val="18"/>
          <w:szCs w:val="18"/>
        </w:rPr>
        <w:t>.</w:t>
      </w:r>
    </w:p>
    <w:p w:rsidR="00E653F8" w:rsidRPr="00D81CD1" w:rsidRDefault="00E653F8" w:rsidP="00BF055B">
      <w:pPr>
        <w:spacing w:after="0" w:line="240" w:lineRule="auto"/>
        <w:ind w:left="-567"/>
        <w:rPr>
          <w:rFonts w:asciiTheme="majorHAnsi" w:eastAsia="Calibri" w:hAnsiTheme="majorHAnsi" w:cs="Calibri"/>
          <w:sz w:val="18"/>
          <w:szCs w:val="18"/>
        </w:rPr>
      </w:pPr>
    </w:p>
    <w:p w:rsidR="00E653F8" w:rsidRPr="00D81CD1" w:rsidRDefault="00E653F8" w:rsidP="00BF055B">
      <w:pPr>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4. ENVIO DAS PROPOSTAS E DOS DOCUMENTOS DE HABILITAÇÃO</w:t>
      </w:r>
    </w:p>
    <w:p w:rsidR="00E653F8" w:rsidRPr="00D81CD1" w:rsidRDefault="00E653F8" w:rsidP="00BF055B">
      <w:pPr>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4.1. </w:t>
      </w:r>
      <w:r w:rsidRPr="00D81CD1">
        <w:rPr>
          <w:rFonts w:asciiTheme="majorHAnsi" w:eastAsia="Calibri" w:hAnsiTheme="majorHAnsi" w:cs="Calibri"/>
          <w:bCs/>
          <w:sz w:val="18"/>
          <w:szCs w:val="18"/>
        </w:rPr>
        <w:t>As propostas e os documentos de habilitação deverão ser enviados exclusivamente por meio do sistema, até a data e horário estabelecidos no preâmbulo deste edital, observando-se os itens 5 e 6 deste e poderão ser retirados ou substituídos até o minuto imediatamente anterior ao início da sessão.</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4.2. </w:t>
      </w:r>
      <w:r w:rsidRPr="00D81CD1">
        <w:rPr>
          <w:rFonts w:asciiTheme="majorHAnsi" w:eastAsia="Calibri" w:hAnsiTheme="majorHAnsi" w:cs="Calibri"/>
          <w:bCs/>
          <w:sz w:val="18"/>
          <w:szCs w:val="18"/>
        </w:rPr>
        <w:t>O licitante, em campo próprio do sistema, sendo que a falsidade da declaração o sujeitará às sanções legais, deverá declarar:</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4.2.1.</w:t>
      </w:r>
      <w:r w:rsidRPr="00D81CD1">
        <w:rPr>
          <w:rFonts w:asciiTheme="majorHAnsi" w:eastAsia="Calibri" w:hAnsiTheme="majorHAnsi" w:cs="Calibri"/>
          <w:bCs/>
          <w:sz w:val="18"/>
          <w:szCs w:val="18"/>
        </w:rPr>
        <w:t xml:space="preserve"> O cumprimento dos requisitos de habilitação e que as declarações são verídicas;</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sz w:val="18"/>
          <w:szCs w:val="18"/>
          <w:shd w:val="clear" w:color="auto" w:fill="FFFFFF"/>
        </w:rPr>
      </w:pPr>
      <w:r w:rsidRPr="00D81CD1">
        <w:rPr>
          <w:rFonts w:asciiTheme="majorHAnsi" w:eastAsia="Calibri" w:hAnsiTheme="majorHAnsi" w:cs="Calibri"/>
          <w:b/>
          <w:bCs/>
          <w:sz w:val="18"/>
          <w:szCs w:val="18"/>
        </w:rPr>
        <w:t>4.2.2.</w:t>
      </w:r>
      <w:r w:rsidRPr="00D81CD1">
        <w:rPr>
          <w:rFonts w:asciiTheme="majorHAnsi" w:eastAsia="Calibri" w:hAnsiTheme="majorHAnsi" w:cs="Calibri"/>
          <w:bCs/>
          <w:sz w:val="18"/>
          <w:szCs w:val="18"/>
        </w:rPr>
        <w:t xml:space="preserve"> Conhecimento das regras do edital e a conformidade de sua proposta com as exigências do instrumento convocatório, como condição de participação; </w:t>
      </w:r>
    </w:p>
    <w:p w:rsidR="001C65C7" w:rsidRPr="00D81CD1" w:rsidRDefault="00E653F8" w:rsidP="00BF055B">
      <w:pPr>
        <w:tabs>
          <w:tab w:val="left" w:pos="851"/>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4.2.3.</w:t>
      </w:r>
      <w:r w:rsidRPr="00D81CD1">
        <w:rPr>
          <w:rFonts w:asciiTheme="majorHAnsi" w:eastAsia="Calibri" w:hAnsiTheme="majorHAnsi" w:cs="Calibri"/>
          <w:bCs/>
          <w:sz w:val="18"/>
          <w:szCs w:val="18"/>
        </w:rPr>
        <w:t xml:space="preserve"> </w:t>
      </w:r>
      <w:r w:rsidR="00F5248F" w:rsidRPr="00D81CD1">
        <w:rPr>
          <w:rFonts w:asciiTheme="majorHAnsi" w:eastAsia="Times New Roman" w:hAnsiTheme="majorHAnsi" w:cs="Calibri"/>
          <w:bCs/>
          <w:sz w:val="18"/>
          <w:szCs w:val="18"/>
        </w:rPr>
        <w:t xml:space="preserve">Estar enquadrado como beneficiário da Lei Complementar nº 123/2006, </w:t>
      </w:r>
      <w:r w:rsidR="00F5248F" w:rsidRPr="00D81CD1">
        <w:rPr>
          <w:rFonts w:asciiTheme="majorHAnsi" w:eastAsia="Times New Roman" w:hAnsiTheme="majorHAnsi" w:cs="Calibri"/>
          <w:sz w:val="18"/>
          <w:szCs w:val="18"/>
        </w:rPr>
        <w:t xml:space="preserve">estando apto a usufruir do tratamento favorecido, </w:t>
      </w:r>
      <w:r w:rsidR="001C65C7" w:rsidRPr="00D81CD1">
        <w:rPr>
          <w:rFonts w:asciiTheme="majorHAnsi" w:eastAsia="Calibri" w:hAnsiTheme="majorHAnsi" w:cs="Calibri"/>
          <w:sz w:val="18"/>
          <w:szCs w:val="18"/>
        </w:rPr>
        <w:t>como condição para aplicação do disposto no item 11, deste edital;</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4.2.4.</w:t>
      </w:r>
      <w:r w:rsidRPr="00D81CD1">
        <w:rPr>
          <w:rFonts w:asciiTheme="majorHAnsi" w:eastAsia="Calibri" w:hAnsiTheme="majorHAnsi" w:cs="Calibri"/>
          <w:sz w:val="18"/>
          <w:szCs w:val="18"/>
        </w:rPr>
        <w:t xml:space="preserve"> Que não emprega menor de dezoito anos em trabalho noturno, perigoso ou insalubre e não emprega menor de dezesseis anos, conforme o disposto no inciso V do art. 27 da Lei 8.666, de 21 de junho de 1993, acrescido pela Lei 9.854, de 27 de outubro de 1999;</w:t>
      </w:r>
    </w:p>
    <w:p w:rsidR="00E653F8" w:rsidRPr="00D81CD1" w:rsidRDefault="00E653F8" w:rsidP="00BF055B">
      <w:pPr>
        <w:tabs>
          <w:tab w:val="left" w:pos="851"/>
          <w:tab w:val="left" w:pos="1134"/>
        </w:tabs>
        <w:spacing w:after="0" w:line="240" w:lineRule="auto"/>
        <w:ind w:left="-567" w:firstLine="1134"/>
        <w:jc w:val="both"/>
        <w:rPr>
          <w:rFonts w:asciiTheme="majorHAnsi" w:eastAsia="Calibri" w:hAnsiTheme="majorHAnsi" w:cs="Calibri"/>
          <w:sz w:val="18"/>
          <w:szCs w:val="18"/>
          <w:lang w:eastAsia="ar-SA"/>
        </w:rPr>
      </w:pPr>
      <w:r w:rsidRPr="00D81CD1">
        <w:rPr>
          <w:rFonts w:asciiTheme="majorHAnsi" w:eastAsia="Calibri" w:hAnsiTheme="majorHAnsi" w:cs="Calibri"/>
          <w:b/>
          <w:sz w:val="18"/>
          <w:szCs w:val="18"/>
        </w:rPr>
        <w:t xml:space="preserve">4.2.5. </w:t>
      </w:r>
      <w:r w:rsidRPr="00D81CD1">
        <w:rPr>
          <w:rFonts w:asciiTheme="majorHAnsi" w:eastAsia="Calibri" w:hAnsiTheme="majorHAnsi" w:cs="Calibri"/>
          <w:sz w:val="18"/>
          <w:szCs w:val="18"/>
          <w:lang w:eastAsia="ar-SA"/>
        </w:rPr>
        <w:t>Que a empresa não foi considerada inidônea para licitar ou contratar com a Administração Pública;</w:t>
      </w:r>
    </w:p>
    <w:p w:rsidR="00E653F8" w:rsidRPr="00D81CD1" w:rsidRDefault="00E653F8" w:rsidP="00BF055B">
      <w:pPr>
        <w:tabs>
          <w:tab w:val="left" w:pos="851"/>
          <w:tab w:val="left" w:pos="1134"/>
        </w:tabs>
        <w:spacing w:after="0" w:line="240" w:lineRule="auto"/>
        <w:ind w:left="-567" w:firstLine="1134"/>
        <w:jc w:val="both"/>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4.2.6.</w:t>
      </w:r>
      <w:r w:rsidRPr="00D81CD1">
        <w:rPr>
          <w:rFonts w:asciiTheme="majorHAnsi" w:eastAsia="Calibri" w:hAnsiTheme="majorHAnsi" w:cs="Calibri"/>
          <w:sz w:val="18"/>
          <w:szCs w:val="18"/>
          <w:lang w:eastAsia="ar-SA"/>
        </w:rPr>
        <w:t xml:space="preserve"> Inexistência de fatos impeditivos </w:t>
      </w:r>
      <w:r w:rsidRPr="00D81CD1">
        <w:rPr>
          <w:rFonts w:asciiTheme="majorHAnsi" w:eastAsia="Calibri" w:hAnsiTheme="majorHAnsi" w:cs="Calibri"/>
          <w:sz w:val="18"/>
          <w:szCs w:val="18"/>
          <w:shd w:val="clear" w:color="auto" w:fill="FFFFFF"/>
        </w:rPr>
        <w:t>para a habilitação no presente processo licitatório, ciente da obrigatoriedade de declarar ocorrências posteriores.</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4.3. </w:t>
      </w:r>
      <w:r w:rsidRPr="00D81CD1">
        <w:rPr>
          <w:rFonts w:asciiTheme="majorHAnsi" w:eastAsia="Calibri" w:hAnsiTheme="majorHAnsi" w:cs="Calibri"/>
          <w:bCs/>
          <w:sz w:val="18"/>
          <w:szCs w:val="18"/>
        </w:rPr>
        <w:t xml:space="preserve">Eventuais </w:t>
      </w:r>
      <w:r w:rsidRPr="00D81CD1">
        <w:rPr>
          <w:rFonts w:asciiTheme="majorHAnsi" w:eastAsia="Calibri" w:hAnsiTheme="majorHAnsi" w:cs="Calibri"/>
          <w:sz w:val="18"/>
          <w:szCs w:val="18"/>
        </w:rPr>
        <w:t xml:space="preserve">documentos complementares à proposta e à habilitação, que venham a ser solicitados pelo pregoeiro, deverão ser encaminhados pelo sistema no prazo de 2 (duas) horas, </w:t>
      </w:r>
      <w:r w:rsidRPr="00D81CD1">
        <w:rPr>
          <w:rFonts w:asciiTheme="majorHAnsi" w:eastAsia="Calibri" w:hAnsiTheme="majorHAnsi" w:cs="Calibri"/>
          <w:sz w:val="18"/>
          <w:szCs w:val="18"/>
          <w:u w:val="single"/>
        </w:rPr>
        <w:t>após o encerramento do envio de lances.</w:t>
      </w:r>
    </w:p>
    <w:p w:rsidR="00E653F8" w:rsidRDefault="00E653F8" w:rsidP="00BF055B">
      <w:pPr>
        <w:spacing w:after="0" w:line="240" w:lineRule="auto"/>
        <w:ind w:left="-567"/>
        <w:jc w:val="both"/>
        <w:rPr>
          <w:rFonts w:asciiTheme="majorHAnsi" w:eastAsia="Calibri" w:hAnsiTheme="majorHAnsi" w:cs="Calibri"/>
          <w:sz w:val="18"/>
          <w:szCs w:val="18"/>
        </w:rPr>
      </w:pPr>
    </w:p>
    <w:p w:rsidR="00AD5E7F" w:rsidRPr="00D81CD1" w:rsidRDefault="00AD5E7F" w:rsidP="00BF055B">
      <w:pPr>
        <w:spacing w:after="0" w:line="240" w:lineRule="auto"/>
        <w:ind w:left="-567"/>
        <w:jc w:val="both"/>
        <w:rPr>
          <w:rFonts w:asciiTheme="majorHAnsi" w:eastAsia="Calibri" w:hAnsiTheme="majorHAnsi" w:cs="Calibri"/>
          <w:sz w:val="18"/>
          <w:szCs w:val="18"/>
        </w:rPr>
      </w:pPr>
    </w:p>
    <w:p w:rsidR="00E653F8" w:rsidRPr="00D81CD1" w:rsidRDefault="00E653F8" w:rsidP="00BF055B">
      <w:pPr>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lastRenderedPageBreak/>
        <w:t>5.  PREENCHIMENTO DA PROPOSTA</w:t>
      </w:r>
    </w:p>
    <w:p w:rsidR="00E653F8" w:rsidRPr="00D81CD1" w:rsidRDefault="00E653F8" w:rsidP="00BF055B">
      <w:pPr>
        <w:spacing w:after="0" w:line="240" w:lineRule="auto"/>
        <w:ind w:left="-567"/>
        <w:jc w:val="both"/>
        <w:rPr>
          <w:rFonts w:asciiTheme="majorHAnsi" w:eastAsia="Calibri" w:hAnsiTheme="majorHAnsi" w:cs="Calibri"/>
          <w:b/>
          <w:sz w:val="18"/>
          <w:szCs w:val="18"/>
        </w:rPr>
      </w:pPr>
    </w:p>
    <w:p w:rsidR="00E653F8" w:rsidRPr="00D81CD1" w:rsidRDefault="00E653F8" w:rsidP="00BF055B">
      <w:pPr>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5.1. </w:t>
      </w:r>
      <w:r w:rsidRPr="00D81CD1">
        <w:rPr>
          <w:rFonts w:asciiTheme="majorHAnsi" w:eastAsia="Calibri" w:hAnsiTheme="majorHAnsi" w:cs="Calibri"/>
          <w:sz w:val="18"/>
          <w:szCs w:val="18"/>
        </w:rPr>
        <w:t>O prazo de validade da proposta financeira não poderá ser inferior a 60 (sessenta) dias consecutivos, contados da data marcada para abertura da sessão. Em caso de</w:t>
      </w:r>
      <w:r w:rsidR="00E740CB" w:rsidRPr="00D81CD1">
        <w:rPr>
          <w:rFonts w:asciiTheme="majorHAnsi" w:eastAsia="Calibri" w:hAnsiTheme="majorHAnsi" w:cs="Calibri"/>
          <w:sz w:val="18"/>
          <w:szCs w:val="18"/>
        </w:rPr>
        <w:t xml:space="preserve"> omissão ou</w:t>
      </w:r>
      <w:r w:rsidRPr="00D81CD1">
        <w:rPr>
          <w:rFonts w:asciiTheme="majorHAnsi" w:eastAsia="Calibri" w:hAnsiTheme="majorHAnsi" w:cs="Calibri"/>
          <w:sz w:val="18"/>
          <w:szCs w:val="18"/>
        </w:rPr>
        <w:t xml:space="preserve"> disposição em contrário, considerar-se-á como o prazo mínimo exigido.</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5.2. </w:t>
      </w:r>
      <w:r w:rsidRPr="00274E0D">
        <w:rPr>
          <w:rFonts w:asciiTheme="majorHAnsi" w:eastAsia="Calibri" w:hAnsiTheme="majorHAnsi" w:cs="Calibri"/>
          <w:bCs/>
          <w:sz w:val="18"/>
          <w:szCs w:val="18"/>
        </w:rPr>
        <w:t xml:space="preserve">Os licitantes deverão enviar suas propostas iniciais mediante o preenchimento de campos no sistema eletrônico, </w:t>
      </w:r>
      <w:r w:rsidRPr="00274E0D">
        <w:rPr>
          <w:rFonts w:asciiTheme="majorHAnsi" w:eastAsia="Calibri" w:hAnsiTheme="majorHAnsi" w:cs="Calibri"/>
          <w:bCs/>
          <w:sz w:val="18"/>
          <w:szCs w:val="18"/>
          <w:u w:val="single"/>
        </w:rPr>
        <w:t>com indicação da validade, descrição</w:t>
      </w:r>
      <w:r w:rsidR="00902AA2" w:rsidRPr="00274E0D">
        <w:rPr>
          <w:rFonts w:asciiTheme="majorHAnsi" w:eastAsia="Calibri" w:hAnsiTheme="majorHAnsi" w:cs="Calibri"/>
          <w:bCs/>
          <w:sz w:val="18"/>
          <w:szCs w:val="18"/>
          <w:u w:val="single"/>
        </w:rPr>
        <w:t xml:space="preserve"> </w:t>
      </w:r>
      <w:r w:rsidRPr="00274E0D">
        <w:rPr>
          <w:rFonts w:asciiTheme="majorHAnsi" w:eastAsia="Calibri" w:hAnsiTheme="majorHAnsi" w:cs="Calibri"/>
          <w:sz w:val="18"/>
          <w:szCs w:val="18"/>
          <w:u w:val="single"/>
        </w:rPr>
        <w:t>do</w:t>
      </w:r>
      <w:r w:rsidR="00B74D6A" w:rsidRPr="00274E0D">
        <w:rPr>
          <w:rFonts w:asciiTheme="majorHAnsi" w:eastAsia="Calibri" w:hAnsiTheme="majorHAnsi" w:cs="Calibri"/>
          <w:sz w:val="18"/>
          <w:szCs w:val="18"/>
          <w:u w:val="single"/>
        </w:rPr>
        <w:t xml:space="preserve"> </w:t>
      </w:r>
      <w:r w:rsidR="006E3421" w:rsidRPr="00274E0D">
        <w:rPr>
          <w:rFonts w:asciiTheme="majorHAnsi" w:eastAsia="Calibri" w:hAnsiTheme="majorHAnsi" w:cs="Calibri"/>
          <w:sz w:val="18"/>
          <w:szCs w:val="18"/>
          <w:u w:val="single"/>
        </w:rPr>
        <w:t xml:space="preserve">serviço </w:t>
      </w:r>
      <w:r w:rsidR="00071536" w:rsidRPr="00274E0D">
        <w:rPr>
          <w:rFonts w:asciiTheme="majorHAnsi" w:eastAsia="Calibri" w:hAnsiTheme="majorHAnsi" w:cs="Calibri"/>
          <w:sz w:val="18"/>
          <w:szCs w:val="18"/>
          <w:u w:val="single"/>
        </w:rPr>
        <w:t>ofertado</w:t>
      </w:r>
      <w:r w:rsidR="008816D1" w:rsidRPr="00274E0D">
        <w:rPr>
          <w:rFonts w:asciiTheme="majorHAnsi" w:eastAsia="Calibri" w:hAnsiTheme="majorHAnsi" w:cs="Calibri"/>
          <w:sz w:val="18"/>
          <w:szCs w:val="18"/>
          <w:u w:val="single"/>
        </w:rPr>
        <w:t xml:space="preserve"> e</w:t>
      </w:r>
      <w:r w:rsidRPr="00274E0D">
        <w:rPr>
          <w:rFonts w:asciiTheme="majorHAnsi" w:eastAsia="Calibri" w:hAnsiTheme="majorHAnsi" w:cs="Calibri"/>
          <w:sz w:val="18"/>
          <w:szCs w:val="18"/>
          <w:u w:val="single"/>
        </w:rPr>
        <w:t xml:space="preserve"> </w:t>
      </w:r>
      <w:r w:rsidR="00CF590D" w:rsidRPr="00274E0D">
        <w:rPr>
          <w:rFonts w:asciiTheme="majorHAnsi" w:hAnsiTheme="majorHAnsi" w:cs="Arial"/>
          <w:sz w:val="18"/>
          <w:szCs w:val="18"/>
          <w:u w:val="single"/>
          <w:lang w:eastAsia="ar-SA"/>
        </w:rPr>
        <w:t>v</w:t>
      </w:r>
      <w:r w:rsidR="008816D1" w:rsidRPr="00274E0D">
        <w:rPr>
          <w:rFonts w:asciiTheme="majorHAnsi" w:hAnsiTheme="majorHAnsi" w:cs="Arial"/>
          <w:sz w:val="18"/>
          <w:szCs w:val="18"/>
          <w:u w:val="single"/>
          <w:lang w:eastAsia="ar-SA"/>
        </w:rPr>
        <w:t>alor unitário</w:t>
      </w:r>
      <w:r w:rsidR="000253EB" w:rsidRPr="00D81CD1">
        <w:rPr>
          <w:rFonts w:asciiTheme="majorHAnsi" w:hAnsiTheme="majorHAnsi" w:cs="Arial"/>
          <w:sz w:val="18"/>
          <w:szCs w:val="18"/>
          <w:u w:val="single"/>
          <w:lang w:eastAsia="ar-SA"/>
        </w:rPr>
        <w:t>,</w:t>
      </w:r>
      <w:r w:rsidR="000253EB" w:rsidRPr="00D81CD1">
        <w:rPr>
          <w:rFonts w:asciiTheme="majorHAnsi" w:hAnsiTheme="majorHAnsi" w:cs="Arial"/>
          <w:sz w:val="18"/>
          <w:szCs w:val="18"/>
          <w:lang w:eastAsia="ar-SA"/>
        </w:rPr>
        <w:t xml:space="preserve"> indicado em moeda corrente nacional</w:t>
      </w:r>
      <w:r w:rsidR="008A6EA8" w:rsidRPr="00D81CD1">
        <w:rPr>
          <w:rFonts w:asciiTheme="majorHAnsi" w:eastAsia="Calibri" w:hAnsiTheme="majorHAnsi" w:cs="Calibri"/>
          <w:bCs/>
          <w:sz w:val="18"/>
          <w:szCs w:val="18"/>
          <w:u w:val="single"/>
        </w:rPr>
        <w:t xml:space="preserve">, </w:t>
      </w:r>
      <w:r w:rsidRPr="00D81CD1">
        <w:rPr>
          <w:rFonts w:asciiTheme="majorHAnsi" w:eastAsia="Calibri" w:hAnsiTheme="majorHAnsi" w:cs="Calibri"/>
          <w:bCs/>
          <w:sz w:val="18"/>
          <w:szCs w:val="18"/>
        </w:rPr>
        <w:t>englobando a tributação e quaisquer outras despesas incidentes para o cumprimento das obrigações assumidas.</w:t>
      </w:r>
    </w:p>
    <w:p w:rsidR="00A17FC0" w:rsidRPr="00B256AE" w:rsidRDefault="00A17FC0" w:rsidP="00BF055B">
      <w:pPr>
        <w:tabs>
          <w:tab w:val="left" w:pos="1134"/>
        </w:tabs>
        <w:spacing w:after="0" w:line="240" w:lineRule="auto"/>
        <w:ind w:left="-567" w:firstLine="1134"/>
        <w:jc w:val="both"/>
        <w:rPr>
          <w:rFonts w:asciiTheme="majorHAnsi" w:eastAsia="Calibri" w:hAnsiTheme="majorHAnsi" w:cs="Calibri"/>
          <w:sz w:val="18"/>
          <w:szCs w:val="18"/>
        </w:rPr>
      </w:pPr>
      <w:r w:rsidRPr="00B256AE">
        <w:rPr>
          <w:rFonts w:asciiTheme="majorHAnsi" w:eastAsia="Calibri" w:hAnsiTheme="majorHAnsi" w:cs="Calibri"/>
          <w:b/>
          <w:sz w:val="18"/>
          <w:szCs w:val="18"/>
        </w:rPr>
        <w:t>5.</w:t>
      </w:r>
      <w:r w:rsidR="00D33D74" w:rsidRPr="00B256AE">
        <w:rPr>
          <w:rFonts w:asciiTheme="majorHAnsi" w:eastAsia="Calibri" w:hAnsiTheme="majorHAnsi" w:cs="Calibri"/>
          <w:b/>
          <w:sz w:val="18"/>
          <w:szCs w:val="18"/>
        </w:rPr>
        <w:t>2.1</w:t>
      </w:r>
      <w:r w:rsidRPr="00B256AE">
        <w:rPr>
          <w:rFonts w:asciiTheme="majorHAnsi" w:eastAsia="Calibri" w:hAnsiTheme="majorHAnsi" w:cs="Calibri"/>
          <w:b/>
          <w:sz w:val="18"/>
          <w:szCs w:val="18"/>
        </w:rPr>
        <w:t>.</w:t>
      </w:r>
      <w:r w:rsidRPr="00B256AE">
        <w:rPr>
          <w:rFonts w:asciiTheme="majorHAnsi" w:eastAsia="Calibri" w:hAnsiTheme="majorHAnsi" w:cs="Calibri"/>
          <w:sz w:val="18"/>
          <w:szCs w:val="18"/>
        </w:rPr>
        <w:t xml:space="preserve"> A pessoa física ao ofertar a sua proposta ou lance, </w:t>
      </w:r>
      <w:r w:rsidRPr="00B256AE">
        <w:rPr>
          <w:rFonts w:asciiTheme="majorHAnsi" w:eastAsia="Calibri" w:hAnsiTheme="majorHAnsi" w:cs="Calibri"/>
          <w:b/>
          <w:sz w:val="18"/>
          <w:szCs w:val="18"/>
        </w:rPr>
        <w:t>deverá acrescentar o percentual de 20%</w:t>
      </w:r>
      <w:r w:rsidRPr="00B256AE">
        <w:rPr>
          <w:rFonts w:asciiTheme="majorHAnsi" w:eastAsia="Calibri" w:hAnsiTheme="majorHAnsi" w:cs="Calibri"/>
          <w:sz w:val="18"/>
          <w:szCs w:val="18"/>
        </w:rPr>
        <w:t xml:space="preserve"> (vinte por cento) do valor de comercialização </w:t>
      </w:r>
      <w:r w:rsidRPr="00B256AE">
        <w:rPr>
          <w:rFonts w:asciiTheme="majorHAnsi" w:eastAsia="Calibri" w:hAnsiTheme="majorHAnsi" w:cs="Calibri"/>
          <w:b/>
          <w:sz w:val="18"/>
          <w:szCs w:val="18"/>
        </w:rPr>
        <w:t>a título de contribuição patronal à Seguridade Social</w:t>
      </w:r>
      <w:r w:rsidR="00D33D74" w:rsidRPr="00B256AE">
        <w:rPr>
          <w:rFonts w:asciiTheme="majorHAnsi" w:eastAsia="Calibri" w:hAnsiTheme="majorHAnsi" w:cs="Calibri"/>
          <w:b/>
          <w:sz w:val="18"/>
          <w:szCs w:val="18"/>
        </w:rPr>
        <w:t>.</w:t>
      </w:r>
    </w:p>
    <w:p w:rsidR="00D33D74" w:rsidRPr="00B256AE" w:rsidRDefault="00D33D74" w:rsidP="00BF055B">
      <w:pPr>
        <w:tabs>
          <w:tab w:val="left" w:pos="1134"/>
        </w:tabs>
        <w:spacing w:after="0" w:line="240" w:lineRule="auto"/>
        <w:ind w:left="-567" w:firstLine="1134"/>
        <w:jc w:val="both"/>
        <w:rPr>
          <w:rFonts w:asciiTheme="majorHAnsi" w:eastAsia="Calibri" w:hAnsiTheme="majorHAnsi" w:cs="Calibri"/>
          <w:sz w:val="18"/>
          <w:szCs w:val="18"/>
        </w:rPr>
      </w:pPr>
      <w:r w:rsidRPr="00B256AE">
        <w:rPr>
          <w:rFonts w:asciiTheme="majorHAnsi" w:eastAsia="Calibri" w:hAnsiTheme="majorHAnsi" w:cs="Calibri"/>
          <w:b/>
          <w:sz w:val="18"/>
          <w:szCs w:val="18"/>
        </w:rPr>
        <w:t>5.2.1.1.</w:t>
      </w:r>
      <w:r w:rsidRPr="00B256AE">
        <w:rPr>
          <w:rFonts w:asciiTheme="majorHAnsi" w:eastAsia="Calibri" w:hAnsiTheme="majorHAnsi" w:cs="Calibri"/>
          <w:sz w:val="18"/>
          <w:szCs w:val="18"/>
        </w:rPr>
        <w:t xml:space="preserve"> O percentual de que trata o subitem anterior será subtraído do valor da proposta final do </w:t>
      </w:r>
      <w:r w:rsidR="00502947" w:rsidRPr="00B256AE">
        <w:rPr>
          <w:rFonts w:asciiTheme="majorHAnsi" w:eastAsia="Calibri" w:hAnsiTheme="majorHAnsi" w:cs="Calibri"/>
          <w:sz w:val="18"/>
          <w:szCs w:val="18"/>
        </w:rPr>
        <w:t>adjudicatário e recolhido pela A</w:t>
      </w:r>
      <w:r w:rsidRPr="00B256AE">
        <w:rPr>
          <w:rFonts w:asciiTheme="majorHAnsi" w:eastAsia="Calibri" w:hAnsiTheme="majorHAnsi" w:cs="Calibri"/>
          <w:sz w:val="18"/>
          <w:szCs w:val="18"/>
        </w:rPr>
        <w:t>dministração ao Instituto Nacional de Seguro Social (INSS).</w:t>
      </w:r>
    </w:p>
    <w:p w:rsidR="00D33D74" w:rsidRPr="00B256AE" w:rsidRDefault="00D33D74" w:rsidP="00D33D74">
      <w:pPr>
        <w:tabs>
          <w:tab w:val="left" w:pos="1134"/>
        </w:tabs>
        <w:spacing w:after="0" w:line="240" w:lineRule="auto"/>
        <w:ind w:left="-567" w:firstLine="1134"/>
        <w:jc w:val="both"/>
        <w:rPr>
          <w:rFonts w:asciiTheme="majorHAnsi" w:eastAsia="Calibri" w:hAnsiTheme="majorHAnsi" w:cs="Calibri"/>
          <w:sz w:val="18"/>
          <w:szCs w:val="18"/>
        </w:rPr>
      </w:pPr>
      <w:r w:rsidRPr="00B256AE">
        <w:rPr>
          <w:rFonts w:asciiTheme="majorHAnsi" w:eastAsia="Calibri" w:hAnsiTheme="majorHAnsi" w:cs="Calibri"/>
          <w:b/>
          <w:sz w:val="18"/>
          <w:szCs w:val="18"/>
        </w:rPr>
        <w:t>5.2.2.</w:t>
      </w:r>
      <w:r w:rsidRPr="00B256AE">
        <w:rPr>
          <w:rFonts w:asciiTheme="majorHAnsi" w:eastAsia="Calibri" w:hAnsiTheme="majorHAnsi" w:cs="Calibri"/>
          <w:sz w:val="18"/>
          <w:szCs w:val="18"/>
        </w:rPr>
        <w:t xml:space="preserve"> O preço deverá ser fixado em moeda corrente nacional, com duas casas decimais e nele deverão estar incluídos todos os custos incidentes tais como insumos, taxas, impostos, frete</w:t>
      </w:r>
      <w:r w:rsidR="00C6474C" w:rsidRPr="00B256AE">
        <w:rPr>
          <w:rFonts w:asciiTheme="majorHAnsi" w:eastAsia="Calibri" w:hAnsiTheme="majorHAnsi" w:cs="Calibri"/>
          <w:sz w:val="18"/>
          <w:szCs w:val="18"/>
        </w:rPr>
        <w:t>, deslocamento</w:t>
      </w:r>
      <w:r w:rsidRPr="00B256AE">
        <w:rPr>
          <w:rFonts w:asciiTheme="majorHAnsi" w:eastAsia="Calibri" w:hAnsiTheme="majorHAnsi" w:cs="Calibri"/>
          <w:sz w:val="18"/>
          <w:szCs w:val="18"/>
        </w:rPr>
        <w:t xml:space="preserve"> e quaisquer outros que incidam direta ou indiretamente sobre a execução do objeto, sem ônus para a Prefeitura de São Francisco de Assis-RS. </w:t>
      </w:r>
    </w:p>
    <w:p w:rsidR="00D33D74" w:rsidRPr="00B256AE" w:rsidRDefault="00D33D74" w:rsidP="00D33D74">
      <w:pPr>
        <w:tabs>
          <w:tab w:val="left" w:pos="1134"/>
        </w:tabs>
        <w:spacing w:after="0" w:line="240" w:lineRule="auto"/>
        <w:ind w:left="-567" w:firstLine="1134"/>
        <w:jc w:val="both"/>
        <w:rPr>
          <w:rFonts w:asciiTheme="majorHAnsi" w:eastAsia="Calibri" w:hAnsiTheme="majorHAnsi" w:cs="Calibri"/>
          <w:sz w:val="18"/>
          <w:szCs w:val="18"/>
        </w:rPr>
      </w:pPr>
      <w:r w:rsidRPr="00B256AE">
        <w:rPr>
          <w:rFonts w:asciiTheme="majorHAnsi" w:eastAsia="Calibri" w:hAnsiTheme="majorHAnsi" w:cs="Calibri"/>
          <w:b/>
          <w:sz w:val="18"/>
          <w:szCs w:val="18"/>
        </w:rPr>
        <w:t>5.2.2.1.</w:t>
      </w:r>
      <w:r w:rsidRPr="00B256AE">
        <w:rPr>
          <w:rFonts w:asciiTheme="majorHAnsi" w:eastAsia="Calibri" w:hAnsiTheme="majorHAnsi" w:cs="Calibri"/>
          <w:sz w:val="18"/>
          <w:szCs w:val="18"/>
        </w:rPr>
        <w:t xml:space="preserve"> </w:t>
      </w:r>
      <w:r w:rsidR="00A14D87" w:rsidRPr="00B256AE">
        <w:rPr>
          <w:rFonts w:asciiTheme="majorHAnsi" w:eastAsia="Calibri" w:hAnsiTheme="majorHAnsi" w:cs="Calibri"/>
          <w:sz w:val="18"/>
          <w:szCs w:val="18"/>
        </w:rPr>
        <w:t>Os</w:t>
      </w:r>
      <w:r w:rsidRPr="00B256AE">
        <w:rPr>
          <w:rFonts w:asciiTheme="majorHAnsi" w:eastAsia="Calibri" w:hAnsiTheme="majorHAnsi" w:cs="Calibri"/>
          <w:sz w:val="18"/>
          <w:szCs w:val="18"/>
        </w:rPr>
        <w:t xml:space="preserve"> licitantes pessoa física deverão </w:t>
      </w:r>
      <w:r w:rsidR="00A14D87" w:rsidRPr="00B256AE">
        <w:rPr>
          <w:rFonts w:asciiTheme="majorHAnsi" w:eastAsia="Calibri" w:hAnsiTheme="majorHAnsi" w:cs="Calibri"/>
          <w:sz w:val="18"/>
          <w:szCs w:val="18"/>
        </w:rPr>
        <w:t>atentar-se</w:t>
      </w:r>
      <w:r w:rsidR="001D5F82" w:rsidRPr="00B256AE">
        <w:rPr>
          <w:rFonts w:asciiTheme="majorHAnsi" w:eastAsia="Calibri" w:hAnsiTheme="majorHAnsi" w:cs="Calibri"/>
          <w:sz w:val="18"/>
          <w:szCs w:val="18"/>
        </w:rPr>
        <w:t xml:space="preserve"> quanto</w:t>
      </w:r>
      <w:r w:rsidRPr="00B256AE">
        <w:rPr>
          <w:rFonts w:asciiTheme="majorHAnsi" w:eastAsia="Calibri" w:hAnsiTheme="majorHAnsi" w:cs="Calibri"/>
          <w:sz w:val="18"/>
          <w:szCs w:val="18"/>
        </w:rPr>
        <w:t xml:space="preserve"> as retenções tributárias e trabalhistas para formulação dos preços.</w:t>
      </w:r>
    </w:p>
    <w:p w:rsidR="00E653F8" w:rsidRPr="00D81CD1" w:rsidRDefault="00E653F8" w:rsidP="00BF055B">
      <w:pPr>
        <w:spacing w:after="0" w:line="240" w:lineRule="auto"/>
        <w:ind w:left="-567" w:firstLine="1134"/>
        <w:jc w:val="both"/>
        <w:rPr>
          <w:rFonts w:asciiTheme="majorHAnsi" w:eastAsia="Calibri" w:hAnsiTheme="majorHAnsi" w:cs="Calibri"/>
          <w:b/>
          <w:bCs/>
          <w:sz w:val="18"/>
          <w:szCs w:val="18"/>
        </w:rPr>
      </w:pPr>
      <w:r w:rsidRPr="00D81CD1">
        <w:rPr>
          <w:rFonts w:asciiTheme="majorHAnsi" w:eastAsia="Calibri" w:hAnsiTheme="majorHAnsi" w:cs="Calibri"/>
          <w:b/>
          <w:sz w:val="18"/>
          <w:szCs w:val="18"/>
          <w:u w:val="single"/>
        </w:rPr>
        <w:t xml:space="preserve">5.3. </w:t>
      </w:r>
      <w:r w:rsidRPr="00D81CD1">
        <w:rPr>
          <w:rFonts w:asciiTheme="majorHAnsi" w:eastAsia="Calibri" w:hAnsiTheme="majorHAnsi" w:cs="Calibri"/>
          <w:b/>
          <w:bCs/>
          <w:sz w:val="18"/>
          <w:szCs w:val="18"/>
          <w:u w:val="single"/>
        </w:rPr>
        <w:t>O licitante não deverá registrar na proposta inicial informação que possa levar a sua identificação, sob pena de desclassificação</w:t>
      </w:r>
      <w:r w:rsidRPr="00D81CD1">
        <w:rPr>
          <w:rFonts w:asciiTheme="majorHAnsi" w:eastAsia="Calibri" w:hAnsiTheme="majorHAnsi" w:cs="Calibri"/>
          <w:b/>
          <w:bCs/>
          <w:sz w:val="18"/>
          <w:szCs w:val="18"/>
        </w:rPr>
        <w:t>.</w:t>
      </w:r>
    </w:p>
    <w:p w:rsidR="00C42D60" w:rsidRPr="00D81CD1" w:rsidRDefault="00C42D60" w:rsidP="003B5CBB">
      <w:pPr>
        <w:spacing w:after="0" w:line="240" w:lineRule="auto"/>
        <w:ind w:right="-568"/>
        <w:jc w:val="both"/>
        <w:rPr>
          <w:rFonts w:asciiTheme="majorHAnsi" w:eastAsia="Calibri" w:hAnsiTheme="majorHAnsi" w:cs="Calibri"/>
          <w:b/>
          <w:sz w:val="18"/>
          <w:szCs w:val="18"/>
        </w:rPr>
      </w:pPr>
    </w:p>
    <w:p w:rsidR="00E653F8" w:rsidRPr="00D81CD1" w:rsidRDefault="00E653F8" w:rsidP="00BF055B">
      <w:pPr>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6. DOCUMENTOS DE HABILITAÇÃO</w:t>
      </w:r>
    </w:p>
    <w:p w:rsidR="00E653F8" w:rsidRPr="00D81CD1" w:rsidRDefault="00E653F8" w:rsidP="00BF055B">
      <w:pPr>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1134"/>
        </w:tabs>
        <w:spacing w:after="12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6.1. </w:t>
      </w:r>
      <w:r w:rsidRPr="00D81CD1">
        <w:rPr>
          <w:rFonts w:asciiTheme="majorHAnsi" w:eastAsia="Calibri" w:hAnsiTheme="majorHAnsi" w:cs="Calibri"/>
          <w:sz w:val="18"/>
          <w:szCs w:val="18"/>
        </w:rPr>
        <w:t>Para fins de habilitação neste pregão, a licitante deverá enviar os seguintes documentos, legíveis, sem rasuras, observando o procedimento disposto no item 4  deste Edital:</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 xml:space="preserve">6.1.1. HABILITAÇÃO </w:t>
      </w:r>
      <w:r w:rsidR="002B3AF1" w:rsidRPr="00D81CD1">
        <w:rPr>
          <w:rFonts w:asciiTheme="majorHAnsi" w:eastAsia="Calibri" w:hAnsiTheme="majorHAnsi" w:cs="Calibri"/>
          <w:b/>
          <w:sz w:val="18"/>
          <w:szCs w:val="18"/>
        </w:rPr>
        <w:t>PARA</w:t>
      </w:r>
      <w:r w:rsidR="008816D1" w:rsidRPr="00D81CD1">
        <w:rPr>
          <w:rFonts w:asciiTheme="majorHAnsi" w:eastAsia="Calibri" w:hAnsiTheme="majorHAnsi" w:cs="Calibri"/>
          <w:b/>
          <w:sz w:val="18"/>
          <w:szCs w:val="18"/>
        </w:rPr>
        <w:t xml:space="preserve"> PESSOAS </w:t>
      </w:r>
      <w:r w:rsidRPr="00D81CD1">
        <w:rPr>
          <w:rFonts w:asciiTheme="majorHAnsi" w:eastAsia="Calibri" w:hAnsiTheme="majorHAnsi" w:cs="Calibri"/>
          <w:b/>
          <w:sz w:val="18"/>
          <w:szCs w:val="18"/>
        </w:rPr>
        <w:t>JURÍDICA</w:t>
      </w:r>
      <w:r w:rsidR="008816D1" w:rsidRPr="00D81CD1">
        <w:rPr>
          <w:rFonts w:asciiTheme="majorHAnsi" w:eastAsia="Calibri" w:hAnsiTheme="majorHAnsi" w:cs="Calibri"/>
          <w:b/>
          <w:sz w:val="18"/>
          <w:szCs w:val="18"/>
        </w:rPr>
        <w:t>S</w:t>
      </w:r>
      <w:r w:rsidRPr="00D81CD1">
        <w:rPr>
          <w:rFonts w:asciiTheme="majorHAnsi" w:eastAsia="Calibri" w:hAnsiTheme="majorHAnsi" w:cs="Calibri"/>
          <w:b/>
          <w:sz w:val="18"/>
          <w:szCs w:val="18"/>
        </w:rPr>
        <w:t>:</w:t>
      </w:r>
    </w:p>
    <w:p w:rsidR="00E653F8" w:rsidRPr="00D81CD1" w:rsidRDefault="00E653F8" w:rsidP="00BF055B">
      <w:pPr>
        <w:overflowPunct w:val="0"/>
        <w:autoSpaceDE w:val="0"/>
        <w:autoSpaceDN w:val="0"/>
        <w:adjustRightInd w:val="0"/>
        <w:spacing w:after="0" w:line="240" w:lineRule="auto"/>
        <w:ind w:left="-567"/>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a)</w:t>
      </w:r>
      <w:r w:rsidRPr="00D81CD1">
        <w:rPr>
          <w:rFonts w:asciiTheme="majorHAnsi" w:eastAsia="Calibri" w:hAnsiTheme="majorHAnsi" w:cs="Calibri"/>
          <w:sz w:val="18"/>
          <w:szCs w:val="18"/>
          <w:lang w:eastAsia="ar-SA"/>
        </w:rPr>
        <w:t xml:space="preserve"> Registro comercial, no caso de empresa individual;</w:t>
      </w:r>
    </w:p>
    <w:p w:rsidR="00E653F8" w:rsidRPr="00D81CD1" w:rsidRDefault="00E653F8" w:rsidP="00BF055B">
      <w:pPr>
        <w:overflowPunct w:val="0"/>
        <w:autoSpaceDE w:val="0"/>
        <w:autoSpaceDN w:val="0"/>
        <w:adjustRightInd w:val="0"/>
        <w:spacing w:after="0" w:line="240" w:lineRule="auto"/>
        <w:ind w:left="-567"/>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b)</w:t>
      </w:r>
      <w:r w:rsidRPr="00D81CD1">
        <w:rPr>
          <w:rFonts w:asciiTheme="majorHAnsi" w:eastAsia="Calibri" w:hAnsiTheme="majorHAnsi" w:cs="Calibri"/>
          <w:sz w:val="18"/>
          <w:szCs w:val="18"/>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E653F8" w:rsidRPr="00D81CD1" w:rsidRDefault="00E653F8" w:rsidP="00BF055B">
      <w:pPr>
        <w:overflowPunct w:val="0"/>
        <w:autoSpaceDE w:val="0"/>
        <w:autoSpaceDN w:val="0"/>
        <w:adjustRightInd w:val="0"/>
        <w:spacing w:after="0" w:line="240" w:lineRule="auto"/>
        <w:ind w:left="-567"/>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c)</w:t>
      </w:r>
      <w:r w:rsidRPr="00D81CD1">
        <w:rPr>
          <w:rFonts w:asciiTheme="majorHAnsi" w:eastAsia="Calibri" w:hAnsiTheme="majorHAnsi" w:cs="Calibri"/>
          <w:sz w:val="18"/>
          <w:szCs w:val="18"/>
          <w:lang w:eastAsia="ar-SA"/>
        </w:rPr>
        <w:t xml:space="preserve"> Inscrição do </w:t>
      </w:r>
      <w:r w:rsidR="009B239D" w:rsidRPr="00D81CD1">
        <w:rPr>
          <w:rFonts w:asciiTheme="majorHAnsi" w:eastAsia="Calibri" w:hAnsiTheme="majorHAnsi" w:cs="Calibri"/>
          <w:sz w:val="18"/>
          <w:szCs w:val="18"/>
          <w:lang w:eastAsia="ar-SA"/>
        </w:rPr>
        <w:t xml:space="preserve">ato </w:t>
      </w:r>
      <w:r w:rsidRPr="00D81CD1">
        <w:rPr>
          <w:rFonts w:asciiTheme="majorHAnsi" w:eastAsia="Calibri" w:hAnsiTheme="majorHAnsi" w:cs="Calibri"/>
          <w:sz w:val="18"/>
          <w:szCs w:val="18"/>
          <w:lang w:eastAsia="ar-SA"/>
        </w:rPr>
        <w:t>constitutivo, no caso de sociedades civis, acompanhada de prova de diretoria em exercício;</w:t>
      </w:r>
    </w:p>
    <w:p w:rsidR="00E653F8" w:rsidRPr="00D81CD1" w:rsidRDefault="00E653F8" w:rsidP="00BF055B">
      <w:pPr>
        <w:overflowPunct w:val="0"/>
        <w:autoSpaceDE w:val="0"/>
        <w:autoSpaceDN w:val="0"/>
        <w:adjustRightInd w:val="0"/>
        <w:spacing w:after="0" w:line="240" w:lineRule="auto"/>
        <w:ind w:left="-567"/>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d)</w:t>
      </w:r>
      <w:r w:rsidRPr="00D81CD1">
        <w:rPr>
          <w:rFonts w:asciiTheme="majorHAnsi" w:eastAsia="Calibri" w:hAnsiTheme="majorHAnsi" w:cs="Calibri"/>
          <w:sz w:val="18"/>
          <w:szCs w:val="18"/>
          <w:lang w:eastAsia="ar-SA"/>
        </w:rPr>
        <w:t xml:space="preserve"> Decreto de autorização, em se tratando de empresa ou sociedade estrangeira em funcionamento no País, e ato de registro ou autorização para funcionamento expedido pelo órgão competente, quando a atividade assim o exigir. </w:t>
      </w:r>
    </w:p>
    <w:p w:rsidR="00E653F8" w:rsidRPr="00D81CD1" w:rsidRDefault="00E653F8" w:rsidP="00BF055B">
      <w:pPr>
        <w:overflowPunct w:val="0"/>
        <w:autoSpaceDE w:val="0"/>
        <w:autoSpaceDN w:val="0"/>
        <w:adjustRightInd w:val="0"/>
        <w:spacing w:after="0" w:line="240" w:lineRule="auto"/>
        <w:ind w:left="-567"/>
        <w:jc w:val="both"/>
        <w:textAlignment w:val="baseline"/>
        <w:rPr>
          <w:rFonts w:asciiTheme="majorHAnsi" w:eastAsia="Calibri" w:hAnsiTheme="majorHAnsi" w:cs="Calibri"/>
          <w:b/>
          <w:bCs/>
          <w:sz w:val="18"/>
          <w:szCs w:val="18"/>
        </w:rPr>
      </w:pPr>
      <w:r w:rsidRPr="00D81CD1">
        <w:rPr>
          <w:rFonts w:asciiTheme="majorHAnsi" w:eastAsia="Calibri" w:hAnsiTheme="majorHAnsi" w:cs="Calibri"/>
          <w:b/>
          <w:bCs/>
          <w:sz w:val="18"/>
          <w:szCs w:val="18"/>
        </w:rPr>
        <w:t>OBSERVAÇÃO: Os documentos acima deverão estar acompanhados de todas as alterações ou da consolidação respectiva.</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e</w:t>
      </w:r>
      <w:r w:rsidR="002B3AF1" w:rsidRPr="00D81CD1">
        <w:rPr>
          <w:rFonts w:asciiTheme="majorHAnsi" w:eastAsia="Calibri" w:hAnsiTheme="majorHAnsi" w:cs="Calibri"/>
          <w:b/>
          <w:sz w:val="18"/>
          <w:szCs w:val="18"/>
        </w:rPr>
        <w:t>)</w:t>
      </w:r>
      <w:r w:rsidR="002B3AF1" w:rsidRPr="00D81CD1">
        <w:rPr>
          <w:rFonts w:asciiTheme="majorHAnsi" w:eastAsia="Calibri" w:hAnsiTheme="majorHAnsi" w:cs="Calibri"/>
          <w:sz w:val="18"/>
          <w:szCs w:val="18"/>
        </w:rPr>
        <w:t xml:space="preserve"> Prova de inscrição no Cadastro Nacional de Pessoa Jurídica (CNPJ/MF);</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f</w:t>
      </w:r>
      <w:r w:rsidR="002B3AF1" w:rsidRPr="00D81CD1">
        <w:rPr>
          <w:rFonts w:asciiTheme="majorHAnsi" w:eastAsia="Calibri" w:hAnsiTheme="majorHAnsi" w:cs="Calibri"/>
          <w:b/>
          <w:sz w:val="18"/>
          <w:szCs w:val="18"/>
        </w:rPr>
        <w:t xml:space="preserve">) </w:t>
      </w:r>
      <w:r w:rsidR="002B3AF1" w:rsidRPr="00D81CD1">
        <w:rPr>
          <w:rFonts w:asciiTheme="majorHAnsi" w:eastAsia="Calibri" w:hAnsiTheme="majorHAnsi" w:cs="Calibri"/>
          <w:sz w:val="18"/>
          <w:szCs w:val="18"/>
        </w:rPr>
        <w:t>Prova de inscrição no Cadastro de Contribuintes do Estado ou do Município, se houver, relativo ao domicílio ou sede do licitante, pertinente ao seu ramo de atividades;</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g</w:t>
      </w:r>
      <w:r w:rsidR="002B3AF1" w:rsidRPr="00D81CD1">
        <w:rPr>
          <w:rFonts w:asciiTheme="majorHAnsi" w:eastAsia="Calibri" w:hAnsiTheme="majorHAnsi" w:cs="Calibri"/>
          <w:b/>
          <w:sz w:val="18"/>
          <w:szCs w:val="18"/>
        </w:rPr>
        <w:t>)</w:t>
      </w:r>
      <w:r w:rsidR="002B3AF1" w:rsidRPr="00D81CD1">
        <w:rPr>
          <w:rFonts w:asciiTheme="majorHAnsi" w:eastAsia="Calibri" w:hAnsiTheme="majorHAnsi" w:cs="Calibri"/>
          <w:sz w:val="18"/>
          <w:szCs w:val="18"/>
        </w:rPr>
        <w:t xml:space="preserve"> Prova de regularidade quanto aos tributos e encargos sociais administrados pela Receita Federal do Brasil - RFB e quanto à Dívida Ativa da União administrada pela Procuradoria Geral da Fazenda Nacional - PGFN (Certidão Conjunta);</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h</w:t>
      </w:r>
      <w:r w:rsidR="002B3AF1" w:rsidRPr="00D81CD1">
        <w:rPr>
          <w:rFonts w:asciiTheme="majorHAnsi" w:eastAsia="Calibri" w:hAnsiTheme="majorHAnsi" w:cs="Calibri"/>
          <w:b/>
          <w:sz w:val="18"/>
          <w:szCs w:val="18"/>
        </w:rPr>
        <w:t>)</w:t>
      </w:r>
      <w:r w:rsidR="002B3AF1" w:rsidRPr="00D81CD1">
        <w:rPr>
          <w:rFonts w:asciiTheme="majorHAnsi" w:eastAsia="Calibri" w:hAnsiTheme="majorHAnsi" w:cs="Calibri"/>
          <w:sz w:val="18"/>
          <w:szCs w:val="18"/>
        </w:rPr>
        <w:t xml:space="preserve"> Prova de regularidade para com a Fazenda Estadual, relativa ao domicílio ou sede do licitante;</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i</w:t>
      </w:r>
      <w:r w:rsidR="002B3AF1" w:rsidRPr="00D81CD1">
        <w:rPr>
          <w:rFonts w:asciiTheme="majorHAnsi" w:eastAsia="Calibri" w:hAnsiTheme="majorHAnsi" w:cs="Calibri"/>
          <w:b/>
          <w:sz w:val="18"/>
          <w:szCs w:val="18"/>
        </w:rPr>
        <w:t>)</w:t>
      </w:r>
      <w:r w:rsidR="002B3AF1" w:rsidRPr="00D81CD1">
        <w:rPr>
          <w:rFonts w:asciiTheme="majorHAnsi" w:eastAsia="Calibri" w:hAnsiTheme="majorHAnsi" w:cs="Calibri"/>
          <w:sz w:val="18"/>
          <w:szCs w:val="18"/>
        </w:rPr>
        <w:t xml:space="preserve"> Prova de regularidade para com a Fazenda Municipal, relativa ao domicílio ou sede do licitante;</w:t>
      </w:r>
    </w:p>
    <w:p w:rsidR="002B3AF1" w:rsidRPr="00D81CD1" w:rsidRDefault="00082F7A"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j</w:t>
      </w:r>
      <w:r w:rsidR="002B3AF1" w:rsidRPr="00D81CD1">
        <w:rPr>
          <w:rFonts w:asciiTheme="majorHAnsi" w:eastAsia="Calibri" w:hAnsiTheme="majorHAnsi" w:cs="Calibri"/>
          <w:b/>
          <w:sz w:val="18"/>
          <w:szCs w:val="18"/>
        </w:rPr>
        <w:t>)</w:t>
      </w:r>
      <w:r w:rsidR="002B3AF1" w:rsidRPr="00D81CD1">
        <w:rPr>
          <w:rFonts w:asciiTheme="majorHAnsi" w:eastAsia="Calibri" w:hAnsiTheme="majorHAnsi" w:cs="Calibri"/>
          <w:sz w:val="18"/>
          <w:szCs w:val="18"/>
        </w:rPr>
        <w:t xml:space="preserve"> Prova de regularidade junto ao Fundo de Garantia por Tempo de Serviço (</w:t>
      </w:r>
      <w:r w:rsidR="00B83BC2" w:rsidRPr="00D81CD1">
        <w:rPr>
          <w:rFonts w:asciiTheme="majorHAnsi" w:eastAsia="Calibri" w:hAnsiTheme="majorHAnsi" w:cs="Calibri"/>
          <w:sz w:val="18"/>
          <w:szCs w:val="18"/>
        </w:rPr>
        <w:t>FGTS);</w:t>
      </w:r>
    </w:p>
    <w:p w:rsidR="002B3AF1" w:rsidRPr="00D81CD1" w:rsidRDefault="00082F7A" w:rsidP="00BF055B">
      <w:pPr>
        <w:tabs>
          <w:tab w:val="left" w:pos="1215"/>
        </w:tabs>
        <w:spacing w:after="0" w:line="240" w:lineRule="auto"/>
        <w:ind w:left="-567"/>
        <w:jc w:val="both"/>
        <w:rPr>
          <w:rFonts w:asciiTheme="majorHAnsi" w:eastAsia="Calibri" w:hAnsiTheme="majorHAnsi" w:cs="Calibri"/>
          <w:b/>
          <w:bCs/>
          <w:sz w:val="18"/>
          <w:szCs w:val="18"/>
        </w:rPr>
      </w:pPr>
      <w:r w:rsidRPr="00D81CD1">
        <w:rPr>
          <w:rFonts w:asciiTheme="majorHAnsi" w:eastAsia="Calibri" w:hAnsiTheme="majorHAnsi" w:cs="Calibri"/>
          <w:b/>
          <w:bCs/>
          <w:sz w:val="18"/>
          <w:szCs w:val="18"/>
        </w:rPr>
        <w:t>k</w:t>
      </w:r>
      <w:r w:rsidR="002B3AF1" w:rsidRPr="00D81CD1">
        <w:rPr>
          <w:rFonts w:asciiTheme="majorHAnsi" w:eastAsia="Calibri" w:hAnsiTheme="majorHAnsi" w:cs="Calibri"/>
          <w:b/>
          <w:bCs/>
          <w:sz w:val="18"/>
          <w:szCs w:val="18"/>
        </w:rPr>
        <w:t>)</w:t>
      </w:r>
      <w:r w:rsidR="002B3AF1" w:rsidRPr="00D81CD1">
        <w:rPr>
          <w:rFonts w:asciiTheme="majorHAnsi" w:eastAsia="Calibri" w:hAnsiTheme="majorHAnsi" w:cs="Calibri"/>
          <w:sz w:val="18"/>
          <w:szCs w:val="18"/>
        </w:rPr>
        <w:t xml:space="preserve"> Prova de inexistência de débitos inadimplidos perante a Justiça do Trabalho, nos termos do Título VII-A da Consolidação das Leis do Trabalho, aprovada pelo Decreto-Lei nº 5.452, de 1º de maio de 1943</w:t>
      </w:r>
      <w:r w:rsidR="00B83BC2" w:rsidRPr="00D81CD1">
        <w:rPr>
          <w:rFonts w:asciiTheme="majorHAnsi" w:eastAsia="Calibri" w:hAnsiTheme="majorHAnsi" w:cs="Calibri"/>
          <w:b/>
          <w:bCs/>
          <w:sz w:val="18"/>
          <w:szCs w:val="18"/>
        </w:rPr>
        <w:t>;</w:t>
      </w:r>
      <w:r w:rsidR="002B3AF1" w:rsidRPr="00D81CD1">
        <w:rPr>
          <w:rFonts w:asciiTheme="majorHAnsi" w:eastAsia="Calibri" w:hAnsiTheme="majorHAnsi" w:cs="Calibri"/>
          <w:b/>
          <w:bCs/>
          <w:sz w:val="18"/>
          <w:szCs w:val="18"/>
        </w:rPr>
        <w:t xml:space="preserve"> </w:t>
      </w:r>
    </w:p>
    <w:p w:rsidR="00082F7A" w:rsidRPr="00D81CD1" w:rsidRDefault="00082F7A" w:rsidP="00BF055B">
      <w:pPr>
        <w:tabs>
          <w:tab w:val="left" w:pos="851"/>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l)</w:t>
      </w:r>
      <w:r w:rsidRPr="00D81CD1">
        <w:rPr>
          <w:rFonts w:asciiTheme="majorHAnsi" w:eastAsia="Calibri" w:hAnsiTheme="majorHAnsi" w:cs="Calibri"/>
          <w:sz w:val="18"/>
          <w:szCs w:val="18"/>
        </w:rPr>
        <w:t xml:space="preserve"> Certidão negativa do cartório judicial de distribuição do foro da sede da proponente, de que não existe contra si pedido de falência, </w:t>
      </w:r>
      <w:r w:rsidRPr="00D81CD1">
        <w:rPr>
          <w:rFonts w:asciiTheme="majorHAnsi" w:eastAsia="Calibri" w:hAnsiTheme="majorHAnsi" w:cs="Calibri"/>
          <w:b/>
          <w:sz w:val="18"/>
          <w:szCs w:val="18"/>
        </w:rPr>
        <w:t>com data de emissão não superior a 60 (sessenta) dias da data de abertura da licitação</w:t>
      </w:r>
      <w:r w:rsidR="00B83BC2" w:rsidRPr="00D81CD1">
        <w:rPr>
          <w:rFonts w:asciiTheme="majorHAnsi" w:eastAsia="Calibri" w:hAnsiTheme="majorHAnsi" w:cs="Calibri"/>
          <w:sz w:val="18"/>
          <w:szCs w:val="18"/>
        </w:rPr>
        <w:t>;</w:t>
      </w:r>
    </w:p>
    <w:p w:rsidR="00082F7A" w:rsidRPr="00D81CD1" w:rsidRDefault="00082F7A" w:rsidP="00BF055B">
      <w:pPr>
        <w:autoSpaceDE w:val="0"/>
        <w:autoSpaceDN w:val="0"/>
        <w:adjustRightInd w:val="0"/>
        <w:spacing w:after="0" w:line="240" w:lineRule="auto"/>
        <w:ind w:left="-567"/>
        <w:jc w:val="both"/>
        <w:rPr>
          <w:rFonts w:asciiTheme="majorHAnsi" w:hAnsiTheme="majorHAnsi"/>
          <w:bCs/>
          <w:sz w:val="18"/>
          <w:szCs w:val="18"/>
          <w:bdr w:val="none" w:sz="0" w:space="0" w:color="auto" w:frame="1"/>
          <w:shd w:val="clear" w:color="auto" w:fill="FFFFFF"/>
        </w:rPr>
      </w:pPr>
      <w:r w:rsidRPr="00D81CD1">
        <w:rPr>
          <w:rFonts w:asciiTheme="majorHAnsi" w:hAnsiTheme="majorHAnsi"/>
          <w:b/>
          <w:sz w:val="18"/>
          <w:szCs w:val="18"/>
        </w:rPr>
        <w:t>m)</w:t>
      </w:r>
      <w:r w:rsidRPr="00D81CD1">
        <w:rPr>
          <w:rFonts w:asciiTheme="majorHAnsi" w:hAnsiTheme="majorHAnsi"/>
          <w:sz w:val="18"/>
          <w:szCs w:val="18"/>
        </w:rPr>
        <w:t xml:space="preserve"> </w:t>
      </w:r>
      <w:r w:rsidRPr="00D81CD1">
        <w:rPr>
          <w:rFonts w:asciiTheme="majorHAnsi" w:hAnsiTheme="majorHAnsi"/>
          <w:bCs/>
          <w:sz w:val="18"/>
          <w:szCs w:val="18"/>
          <w:bdr w:val="none" w:sz="0" w:space="0" w:color="auto" w:frame="1"/>
          <w:shd w:val="clear" w:color="auto" w:fill="FFFFFF"/>
        </w:rPr>
        <w:t>Atestado de capacidade técnica, expedido por Pessoa Jurídica de Direito Público ou Privado, declarando ter a licitante realizado ou estar realizando fornecimento pertinente e compatível em características com o objeto dest</w:t>
      </w:r>
      <w:r w:rsidR="00B83BC2" w:rsidRPr="00D81CD1">
        <w:rPr>
          <w:rFonts w:asciiTheme="majorHAnsi" w:hAnsiTheme="majorHAnsi"/>
          <w:bCs/>
          <w:sz w:val="18"/>
          <w:szCs w:val="18"/>
          <w:bdr w:val="none" w:sz="0" w:space="0" w:color="auto" w:frame="1"/>
          <w:shd w:val="clear" w:color="auto" w:fill="FFFFFF"/>
        </w:rPr>
        <w:t>e edital, de forma satisfatória;</w:t>
      </w:r>
    </w:p>
    <w:p w:rsidR="002B3AF1" w:rsidRPr="00D81CD1" w:rsidRDefault="00082F7A" w:rsidP="00BF055B">
      <w:pPr>
        <w:autoSpaceDE w:val="0"/>
        <w:autoSpaceDN w:val="0"/>
        <w:adjustRightInd w:val="0"/>
        <w:spacing w:line="240" w:lineRule="auto"/>
        <w:ind w:left="-567"/>
        <w:jc w:val="both"/>
        <w:rPr>
          <w:rFonts w:asciiTheme="majorHAnsi" w:hAnsiTheme="majorHAnsi" w:cstheme="minorHAnsi"/>
          <w:sz w:val="18"/>
          <w:szCs w:val="18"/>
        </w:rPr>
      </w:pPr>
      <w:r w:rsidRPr="00D81CD1">
        <w:rPr>
          <w:rFonts w:asciiTheme="majorHAnsi" w:hAnsiTheme="majorHAnsi"/>
          <w:b/>
          <w:sz w:val="18"/>
          <w:szCs w:val="18"/>
        </w:rPr>
        <w:t xml:space="preserve">n) </w:t>
      </w:r>
      <w:r w:rsidRPr="00D81CD1">
        <w:rPr>
          <w:rFonts w:asciiTheme="majorHAnsi" w:hAnsiTheme="majorHAnsi"/>
          <w:sz w:val="18"/>
          <w:szCs w:val="18"/>
        </w:rPr>
        <w:t>Certidão</w:t>
      </w:r>
      <w:r w:rsidRPr="00D81CD1">
        <w:rPr>
          <w:rFonts w:asciiTheme="majorHAnsi" w:hAnsiTheme="majorHAnsi"/>
          <w:b/>
          <w:sz w:val="18"/>
          <w:szCs w:val="18"/>
        </w:rPr>
        <w:t xml:space="preserve"> </w:t>
      </w:r>
      <w:r w:rsidRPr="00D81CD1">
        <w:rPr>
          <w:rFonts w:asciiTheme="majorHAnsi" w:hAnsiTheme="majorHAnsi"/>
          <w:sz w:val="18"/>
          <w:szCs w:val="18"/>
        </w:rPr>
        <w:t>de Registro junto ao Conselho Regional de Corretores de Imóvel (CRECI).</w:t>
      </w:r>
    </w:p>
    <w:p w:rsidR="002B3AF1" w:rsidRPr="00D81CD1" w:rsidRDefault="002B3AF1" w:rsidP="00BF055B">
      <w:pPr>
        <w:tabs>
          <w:tab w:val="left" w:pos="1134"/>
        </w:tabs>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6.1.2. HABILITAÇÃO PARA PESSOAS FÍSICAS</w:t>
      </w:r>
      <w:r w:rsidR="008A6EA8" w:rsidRPr="00D81CD1">
        <w:rPr>
          <w:rFonts w:asciiTheme="majorHAnsi" w:eastAsia="Calibri" w:hAnsiTheme="majorHAnsi" w:cs="Calibri"/>
          <w:b/>
          <w:sz w:val="18"/>
          <w:szCs w:val="18"/>
        </w:rPr>
        <w:t>:</w:t>
      </w:r>
    </w:p>
    <w:p w:rsidR="002B3AF1" w:rsidRPr="00D81CD1" w:rsidRDefault="002B3AF1" w:rsidP="00BF055B">
      <w:pPr>
        <w:autoSpaceDE w:val="0"/>
        <w:autoSpaceDN w:val="0"/>
        <w:adjustRightInd w:val="0"/>
        <w:spacing w:after="0" w:line="240" w:lineRule="auto"/>
        <w:ind w:left="-567"/>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a)</w:t>
      </w:r>
      <w:r w:rsidRPr="00D81CD1">
        <w:rPr>
          <w:rFonts w:asciiTheme="majorHAnsi" w:hAnsiTheme="majorHAnsi" w:cs="Times New Roman"/>
          <w:bCs/>
          <w:color w:val="000000"/>
          <w:sz w:val="18"/>
          <w:szCs w:val="18"/>
        </w:rPr>
        <w:t xml:space="preserve"> Cédula de Identidade; </w:t>
      </w:r>
    </w:p>
    <w:p w:rsidR="00082F7A" w:rsidRPr="00D81CD1" w:rsidRDefault="002B3AF1"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hAnsiTheme="majorHAnsi" w:cs="Times New Roman"/>
          <w:b/>
          <w:bCs/>
          <w:color w:val="000000"/>
          <w:sz w:val="18"/>
          <w:szCs w:val="18"/>
        </w:rPr>
        <w:t>b)</w:t>
      </w:r>
      <w:r w:rsidRPr="00D81CD1">
        <w:rPr>
          <w:rFonts w:asciiTheme="majorHAnsi" w:hAnsiTheme="majorHAnsi" w:cs="Times New Roman"/>
          <w:bCs/>
          <w:color w:val="000000"/>
          <w:sz w:val="18"/>
          <w:szCs w:val="18"/>
        </w:rPr>
        <w:t xml:space="preserve"> Prova de inscrição no Cadastro de Pessoas Físicas (CPF);</w:t>
      </w:r>
    </w:p>
    <w:p w:rsidR="002B3AF1" w:rsidRPr="00D81CD1" w:rsidRDefault="002B3AF1"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c)</w:t>
      </w:r>
      <w:r w:rsidRPr="00D81CD1">
        <w:rPr>
          <w:rFonts w:asciiTheme="majorHAnsi" w:eastAsia="Calibri" w:hAnsiTheme="majorHAnsi" w:cs="Calibri"/>
          <w:sz w:val="18"/>
          <w:szCs w:val="18"/>
        </w:rPr>
        <w:t xml:space="preserve"> Prova de regularidade quanto aos tributos e encargos sociais administrados pela Receita Federal do Brasil - RFB e quanto à Dívida Ativa da União administrada pela Procuradoria Geral da Fazenda Nacional - PGFN (Certidão Conjunta);</w:t>
      </w:r>
    </w:p>
    <w:p w:rsidR="002B3AF1" w:rsidRPr="00D81CD1" w:rsidRDefault="002B3AF1"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d)</w:t>
      </w:r>
      <w:r w:rsidRPr="00D81CD1">
        <w:rPr>
          <w:rFonts w:asciiTheme="majorHAnsi" w:eastAsia="Calibri" w:hAnsiTheme="majorHAnsi" w:cs="Calibri"/>
          <w:sz w:val="18"/>
          <w:szCs w:val="18"/>
        </w:rPr>
        <w:t xml:space="preserve"> Prova de regularidade para com a Fazenda Estadual, relativa ao domicílio ou sede do licitante;</w:t>
      </w:r>
    </w:p>
    <w:p w:rsidR="002B3AF1" w:rsidRPr="00D81CD1" w:rsidRDefault="002B3AF1"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e)</w:t>
      </w:r>
      <w:r w:rsidRPr="00D81CD1">
        <w:rPr>
          <w:rFonts w:asciiTheme="majorHAnsi" w:eastAsia="Calibri" w:hAnsiTheme="majorHAnsi" w:cs="Calibri"/>
          <w:sz w:val="18"/>
          <w:szCs w:val="18"/>
        </w:rPr>
        <w:t xml:space="preserve"> Prova de regularidade para com a Fazenda Municipal, relativa ao domicílio ou sede do licitante;</w:t>
      </w:r>
    </w:p>
    <w:p w:rsidR="00E653F8" w:rsidRPr="00D81CD1" w:rsidRDefault="00082F7A" w:rsidP="00BF055B">
      <w:pPr>
        <w:tabs>
          <w:tab w:val="left" w:pos="1215"/>
        </w:tabs>
        <w:spacing w:after="0" w:line="240" w:lineRule="auto"/>
        <w:ind w:left="-567"/>
        <w:jc w:val="both"/>
        <w:rPr>
          <w:rFonts w:asciiTheme="majorHAnsi" w:eastAsia="Calibri" w:hAnsiTheme="majorHAnsi" w:cs="Calibri"/>
          <w:b/>
          <w:bCs/>
          <w:sz w:val="18"/>
          <w:szCs w:val="18"/>
        </w:rPr>
      </w:pPr>
      <w:r w:rsidRPr="00D81CD1">
        <w:rPr>
          <w:rFonts w:asciiTheme="majorHAnsi" w:eastAsia="Calibri" w:hAnsiTheme="majorHAnsi" w:cs="Calibri"/>
          <w:b/>
          <w:bCs/>
          <w:sz w:val="18"/>
          <w:szCs w:val="18"/>
        </w:rPr>
        <w:t>f</w:t>
      </w:r>
      <w:r w:rsidR="00E653F8" w:rsidRPr="00D81CD1">
        <w:rPr>
          <w:rFonts w:asciiTheme="majorHAnsi" w:eastAsia="Calibri" w:hAnsiTheme="majorHAnsi" w:cs="Calibri"/>
          <w:b/>
          <w:bCs/>
          <w:sz w:val="18"/>
          <w:szCs w:val="18"/>
        </w:rPr>
        <w:t>)</w:t>
      </w:r>
      <w:r w:rsidR="00E653F8" w:rsidRPr="00D81CD1">
        <w:rPr>
          <w:rFonts w:asciiTheme="majorHAnsi" w:eastAsia="Calibri" w:hAnsiTheme="majorHAnsi" w:cs="Calibri"/>
          <w:sz w:val="18"/>
          <w:szCs w:val="18"/>
        </w:rPr>
        <w:t xml:space="preserve"> Prova de inexistência de débitos inadimplidos perante a Justiça do Trabalho, nos termos do Título VII-A da Consolidação das Leis do Trabalho, aprovada pelo Decreto-Lei nº 5.452, de 1º de maio de 1943</w:t>
      </w:r>
      <w:r w:rsidR="00B83BC2" w:rsidRPr="00D81CD1">
        <w:rPr>
          <w:rFonts w:asciiTheme="majorHAnsi" w:eastAsia="Calibri" w:hAnsiTheme="majorHAnsi" w:cs="Calibri"/>
          <w:b/>
          <w:bCs/>
          <w:sz w:val="18"/>
          <w:szCs w:val="18"/>
        </w:rPr>
        <w:t>;</w:t>
      </w:r>
      <w:r w:rsidR="00E653F8" w:rsidRPr="00D81CD1">
        <w:rPr>
          <w:rFonts w:asciiTheme="majorHAnsi" w:eastAsia="Calibri" w:hAnsiTheme="majorHAnsi" w:cs="Calibri"/>
          <w:b/>
          <w:bCs/>
          <w:sz w:val="18"/>
          <w:szCs w:val="18"/>
        </w:rPr>
        <w:t xml:space="preserve"> </w:t>
      </w:r>
    </w:p>
    <w:p w:rsidR="00694D58" w:rsidRPr="00D81CD1" w:rsidRDefault="00082F7A" w:rsidP="00BF055B">
      <w:pPr>
        <w:autoSpaceDE w:val="0"/>
        <w:autoSpaceDN w:val="0"/>
        <w:adjustRightInd w:val="0"/>
        <w:spacing w:after="0" w:line="240" w:lineRule="auto"/>
        <w:ind w:left="-567"/>
        <w:jc w:val="both"/>
        <w:rPr>
          <w:rFonts w:asciiTheme="majorHAnsi" w:hAnsiTheme="majorHAnsi"/>
          <w:bCs/>
          <w:sz w:val="18"/>
          <w:szCs w:val="18"/>
          <w:bdr w:val="none" w:sz="0" w:space="0" w:color="auto" w:frame="1"/>
          <w:shd w:val="clear" w:color="auto" w:fill="FFFFFF"/>
        </w:rPr>
      </w:pPr>
      <w:r w:rsidRPr="00D81CD1">
        <w:rPr>
          <w:rFonts w:asciiTheme="majorHAnsi" w:hAnsiTheme="majorHAnsi"/>
          <w:b/>
          <w:sz w:val="18"/>
          <w:szCs w:val="18"/>
        </w:rPr>
        <w:lastRenderedPageBreak/>
        <w:t>g</w:t>
      </w:r>
      <w:r w:rsidR="009462E8" w:rsidRPr="00D81CD1">
        <w:rPr>
          <w:rFonts w:asciiTheme="majorHAnsi" w:hAnsiTheme="majorHAnsi"/>
          <w:b/>
          <w:sz w:val="18"/>
          <w:szCs w:val="18"/>
        </w:rPr>
        <w:t>)</w:t>
      </w:r>
      <w:r w:rsidR="009462E8" w:rsidRPr="00D81CD1">
        <w:rPr>
          <w:rFonts w:asciiTheme="majorHAnsi" w:hAnsiTheme="majorHAnsi"/>
          <w:sz w:val="18"/>
          <w:szCs w:val="18"/>
        </w:rPr>
        <w:t xml:space="preserve"> </w:t>
      </w:r>
      <w:r w:rsidR="00694D58" w:rsidRPr="00D81CD1">
        <w:rPr>
          <w:rFonts w:asciiTheme="majorHAnsi" w:hAnsiTheme="majorHAnsi"/>
          <w:bCs/>
          <w:sz w:val="18"/>
          <w:szCs w:val="18"/>
          <w:bdr w:val="none" w:sz="0" w:space="0" w:color="auto" w:frame="1"/>
          <w:shd w:val="clear" w:color="auto" w:fill="FFFFFF"/>
        </w:rPr>
        <w:t>Atestado de capacidade técnica, expedido por Pessoa Jurídica de Direito Público ou Privado, declarando ter a licitante realizado ou estar realizando fornecimento pertinente e compatível em características com o objeto deste edital, de forma satisfat</w:t>
      </w:r>
      <w:r w:rsidR="00B83BC2" w:rsidRPr="00D81CD1">
        <w:rPr>
          <w:rFonts w:asciiTheme="majorHAnsi" w:hAnsiTheme="majorHAnsi"/>
          <w:bCs/>
          <w:sz w:val="18"/>
          <w:szCs w:val="18"/>
          <w:bdr w:val="none" w:sz="0" w:space="0" w:color="auto" w:frame="1"/>
          <w:shd w:val="clear" w:color="auto" w:fill="FFFFFF"/>
        </w:rPr>
        <w:t>ória;</w:t>
      </w:r>
    </w:p>
    <w:p w:rsidR="002B3AF1" w:rsidRPr="00D81CD1" w:rsidRDefault="00082F7A" w:rsidP="00BF055B">
      <w:pPr>
        <w:autoSpaceDE w:val="0"/>
        <w:autoSpaceDN w:val="0"/>
        <w:adjustRightInd w:val="0"/>
        <w:spacing w:line="240" w:lineRule="auto"/>
        <w:ind w:left="-567"/>
        <w:jc w:val="both"/>
        <w:rPr>
          <w:rFonts w:asciiTheme="majorHAnsi" w:hAnsiTheme="majorHAnsi" w:cstheme="minorHAnsi"/>
          <w:sz w:val="18"/>
          <w:szCs w:val="18"/>
        </w:rPr>
      </w:pPr>
      <w:r w:rsidRPr="00D81CD1">
        <w:rPr>
          <w:rFonts w:asciiTheme="majorHAnsi" w:hAnsiTheme="majorHAnsi"/>
          <w:b/>
          <w:sz w:val="18"/>
          <w:szCs w:val="18"/>
        </w:rPr>
        <w:t>h</w:t>
      </w:r>
      <w:r w:rsidR="002B3AF1" w:rsidRPr="00D81CD1">
        <w:rPr>
          <w:rFonts w:asciiTheme="majorHAnsi" w:hAnsiTheme="majorHAnsi"/>
          <w:b/>
          <w:sz w:val="18"/>
          <w:szCs w:val="18"/>
        </w:rPr>
        <w:t xml:space="preserve">) </w:t>
      </w:r>
      <w:r w:rsidR="002B3AF1" w:rsidRPr="00D81CD1">
        <w:rPr>
          <w:rFonts w:asciiTheme="majorHAnsi" w:hAnsiTheme="majorHAnsi"/>
          <w:sz w:val="18"/>
          <w:szCs w:val="18"/>
        </w:rPr>
        <w:t>Certidão de Registro junto ao Conselho Regional de Corretores de Imóvel (CRECI)</w:t>
      </w:r>
      <w:r w:rsidRPr="00D81CD1">
        <w:rPr>
          <w:rFonts w:asciiTheme="majorHAnsi" w:hAnsiTheme="majorHAnsi"/>
          <w:sz w:val="18"/>
          <w:szCs w:val="18"/>
        </w:rPr>
        <w:t>.</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6.2. </w:t>
      </w:r>
      <w:r w:rsidRPr="00D81CD1">
        <w:rPr>
          <w:rFonts w:asciiTheme="majorHAnsi" w:eastAsia="Calibri" w:hAnsiTheme="majorHAnsi" w:cs="Calibri"/>
          <w:sz w:val="18"/>
          <w:szCs w:val="18"/>
        </w:rPr>
        <w:t xml:space="preserve">Para </w:t>
      </w:r>
      <w:r w:rsidR="0067592A" w:rsidRPr="00D81CD1">
        <w:rPr>
          <w:rFonts w:asciiTheme="majorHAnsi" w:eastAsia="Calibri" w:hAnsiTheme="majorHAnsi" w:cs="Calibri"/>
          <w:sz w:val="18"/>
          <w:szCs w:val="18"/>
        </w:rPr>
        <w:t>os</w:t>
      </w:r>
      <w:r w:rsidRPr="00D81CD1">
        <w:rPr>
          <w:rFonts w:asciiTheme="majorHAnsi" w:eastAsia="Calibri" w:hAnsiTheme="majorHAnsi" w:cs="Calibri"/>
          <w:sz w:val="18"/>
          <w:szCs w:val="18"/>
        </w:rPr>
        <w:t xml:space="preserve"> </w:t>
      </w:r>
      <w:r w:rsidR="0067592A" w:rsidRPr="00D81CD1">
        <w:rPr>
          <w:rFonts w:asciiTheme="majorHAnsi" w:eastAsia="Calibri" w:hAnsiTheme="majorHAnsi" w:cs="Calibri"/>
          <w:sz w:val="18"/>
          <w:szCs w:val="18"/>
        </w:rPr>
        <w:t>fornecedores cadastrado</w:t>
      </w:r>
      <w:r w:rsidRPr="00D81CD1">
        <w:rPr>
          <w:rFonts w:asciiTheme="majorHAnsi" w:eastAsia="Calibri" w:hAnsiTheme="majorHAnsi" w:cs="Calibri"/>
          <w:sz w:val="18"/>
          <w:szCs w:val="18"/>
        </w:rPr>
        <w:t>s no Município</w:t>
      </w:r>
      <w:r w:rsidR="0067592A" w:rsidRPr="00D81CD1">
        <w:rPr>
          <w:rFonts w:asciiTheme="majorHAnsi" w:eastAsia="Calibri" w:hAnsiTheme="majorHAnsi" w:cs="Calibri"/>
          <w:sz w:val="18"/>
          <w:szCs w:val="18"/>
        </w:rPr>
        <w:t xml:space="preserve"> (Pessoa Física ou Pessoa Jurídica)</w:t>
      </w:r>
      <w:r w:rsidRPr="00D81CD1">
        <w:rPr>
          <w:rFonts w:asciiTheme="majorHAnsi" w:eastAsia="Calibri" w:hAnsiTheme="majorHAnsi" w:cs="Calibri"/>
          <w:sz w:val="18"/>
          <w:szCs w:val="18"/>
        </w:rPr>
        <w:t xml:space="preserve">, a documentação de habilitação </w:t>
      </w:r>
      <w:r w:rsidRPr="00D81CD1">
        <w:rPr>
          <w:rFonts w:asciiTheme="majorHAnsi" w:eastAsia="Calibri" w:hAnsiTheme="majorHAnsi" w:cs="Calibri"/>
          <w:sz w:val="18"/>
          <w:szCs w:val="18"/>
          <w:u w:val="single"/>
        </w:rPr>
        <w:t>poderá ser substituída</w:t>
      </w:r>
      <w:r w:rsidRPr="00D81CD1">
        <w:rPr>
          <w:rFonts w:asciiTheme="majorHAnsi" w:eastAsia="Calibri" w:hAnsiTheme="majorHAnsi" w:cs="Calibri"/>
          <w:sz w:val="18"/>
          <w:szCs w:val="18"/>
        </w:rPr>
        <w:t xml:space="preserve"> pelo seu Certificado de Registro Cadastral (Cadastro de fornecedor) desde que seu objetivo social comporte o objeto licitado e esteja no prazo de validade.</w:t>
      </w:r>
    </w:p>
    <w:p w:rsidR="00E653F8" w:rsidRPr="00D81CD1" w:rsidRDefault="00E653F8" w:rsidP="00BF055B">
      <w:pPr>
        <w:tabs>
          <w:tab w:val="left" w:pos="851"/>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6.2.1. </w:t>
      </w:r>
      <w:r w:rsidRPr="00D81CD1">
        <w:rPr>
          <w:rFonts w:asciiTheme="majorHAnsi" w:eastAsia="Calibri" w:hAnsiTheme="majorHAnsi" w:cs="Calibri"/>
          <w:sz w:val="18"/>
          <w:szCs w:val="18"/>
        </w:rPr>
        <w:t>A substituição somente terá eficácia em relação aos documentos que constem no cadastro.</w:t>
      </w:r>
    </w:p>
    <w:p w:rsidR="00E653F8" w:rsidRPr="00D81CD1" w:rsidRDefault="00E653F8" w:rsidP="00BF055B">
      <w:pPr>
        <w:tabs>
          <w:tab w:val="left" w:pos="993"/>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6.2.2.</w:t>
      </w:r>
      <w:r w:rsidRPr="00D81CD1">
        <w:rPr>
          <w:rFonts w:asciiTheme="majorHAnsi" w:eastAsia="Calibri" w:hAnsiTheme="majorHAnsi" w:cs="Calibri"/>
          <w:bCs/>
          <w:sz w:val="18"/>
          <w:szCs w:val="18"/>
        </w:rPr>
        <w:t xml:space="preserve"> </w:t>
      </w:r>
      <w:r w:rsidRPr="00D81CD1">
        <w:rPr>
          <w:rFonts w:asciiTheme="majorHAnsi" w:eastAsia="Calibri" w:hAnsiTheme="majorHAnsi" w:cs="Calibri"/>
          <w:sz w:val="18"/>
          <w:szCs w:val="18"/>
        </w:rPr>
        <w:t xml:space="preserve">Caso algum dos documentos obrigatórios, exigidos para </w:t>
      </w:r>
      <w:r w:rsidR="00010FE6" w:rsidRPr="00D81CD1">
        <w:rPr>
          <w:rFonts w:asciiTheme="majorHAnsi" w:eastAsia="Calibri" w:hAnsiTheme="majorHAnsi" w:cs="Calibri"/>
          <w:sz w:val="18"/>
          <w:szCs w:val="18"/>
        </w:rPr>
        <w:t>habilitação</w:t>
      </w:r>
      <w:r w:rsidRPr="00D81CD1">
        <w:rPr>
          <w:rFonts w:asciiTheme="majorHAnsi" w:eastAsia="Calibri" w:hAnsiTheme="majorHAnsi" w:cs="Calibri"/>
          <w:sz w:val="18"/>
          <w:szCs w:val="18"/>
        </w:rPr>
        <w:t xml:space="preserve">, esteja com o prazo de validade expirado, a licitante deverá regularizá-lo no órgão emitente do cadastro ou </w:t>
      </w:r>
      <w:r w:rsidRPr="00D81CD1">
        <w:rPr>
          <w:rFonts w:asciiTheme="majorHAnsi" w:eastAsia="Calibri" w:hAnsiTheme="majorHAnsi" w:cs="Calibri"/>
          <w:sz w:val="18"/>
          <w:szCs w:val="18"/>
          <w:u w:val="single"/>
        </w:rPr>
        <w:t>anexá-lo, como complemento ao certificado apresentado</w:t>
      </w:r>
      <w:r w:rsidRPr="00D81CD1">
        <w:rPr>
          <w:rFonts w:asciiTheme="majorHAnsi" w:eastAsia="Calibri" w:hAnsiTheme="majorHAnsi" w:cs="Calibri"/>
          <w:sz w:val="18"/>
          <w:szCs w:val="18"/>
        </w:rPr>
        <w:t>, sob pena de inabilitação.</w:t>
      </w:r>
    </w:p>
    <w:p w:rsidR="005042F0" w:rsidRPr="00D81CD1" w:rsidRDefault="005042F0" w:rsidP="005042F0">
      <w:pPr>
        <w:tabs>
          <w:tab w:val="left" w:pos="993"/>
        </w:tabs>
        <w:spacing w:after="0" w:line="240" w:lineRule="auto"/>
        <w:ind w:left="-567" w:firstLine="1134"/>
        <w:jc w:val="both"/>
        <w:rPr>
          <w:rFonts w:asciiTheme="majorHAnsi" w:hAnsiTheme="majorHAnsi" w:cs="Calibri"/>
          <w:sz w:val="18"/>
          <w:szCs w:val="18"/>
        </w:rPr>
      </w:pPr>
      <w:r w:rsidRPr="00D81CD1">
        <w:rPr>
          <w:rFonts w:asciiTheme="majorHAnsi" w:eastAsia="Calibri" w:hAnsiTheme="majorHAnsi" w:cs="Calibri"/>
          <w:b/>
          <w:sz w:val="18"/>
          <w:szCs w:val="18"/>
        </w:rPr>
        <w:t>6.2.3.</w:t>
      </w:r>
      <w:r w:rsidRPr="00D81CD1">
        <w:rPr>
          <w:rFonts w:asciiTheme="majorHAnsi" w:eastAsia="Calibri" w:hAnsiTheme="majorHAnsi" w:cs="Calibri"/>
          <w:sz w:val="18"/>
          <w:szCs w:val="18"/>
        </w:rPr>
        <w:t xml:space="preserve"> </w:t>
      </w:r>
      <w:r w:rsidRPr="00D81CD1">
        <w:rPr>
          <w:rFonts w:asciiTheme="majorHAnsi" w:hAnsiTheme="majorHAnsi" w:cs="Calibri"/>
          <w:sz w:val="18"/>
          <w:szCs w:val="18"/>
        </w:rPr>
        <w:t xml:space="preserve">As empresas ou Pessoa Física que desejarem realizar a inscrição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D81CD1">
          <w:rPr>
            <w:rStyle w:val="Hyperlink"/>
            <w:rFonts w:asciiTheme="majorHAnsi" w:hAnsiTheme="majorHAnsi"/>
            <w:sz w:val="18"/>
            <w:szCs w:val="18"/>
          </w:rPr>
          <w:t>Certificado de Registro Cadastral - Prefeitura de São Francisco de Assis - RS (saofranciscodeassis.rs.gov.br)</w:t>
        </w:r>
      </w:hyperlink>
      <w:r w:rsidRPr="00D81CD1">
        <w:rPr>
          <w:rFonts w:asciiTheme="majorHAnsi" w:hAnsiTheme="majorHAnsi"/>
          <w:sz w:val="18"/>
          <w:szCs w:val="18"/>
        </w:rPr>
        <w:t xml:space="preserve"> com antecedência de até 5 (cinco) dias úteis da data marcada para a realização da sessão. </w:t>
      </w:r>
    </w:p>
    <w:p w:rsidR="005042F0" w:rsidRPr="00D81CD1" w:rsidRDefault="005042F0" w:rsidP="00BF055B">
      <w:pPr>
        <w:tabs>
          <w:tab w:val="left" w:pos="993"/>
        </w:tabs>
        <w:spacing w:after="0" w:line="240" w:lineRule="auto"/>
        <w:ind w:left="-567" w:firstLine="1134"/>
        <w:jc w:val="both"/>
        <w:rPr>
          <w:rFonts w:asciiTheme="majorHAnsi" w:eastAsia="Calibri" w:hAnsiTheme="majorHAnsi" w:cs="Calibri"/>
          <w:sz w:val="18"/>
          <w:szCs w:val="18"/>
        </w:rPr>
      </w:pPr>
    </w:p>
    <w:p w:rsidR="00E653F8" w:rsidRPr="00D81CD1" w:rsidRDefault="00E653F8"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6.3. Sob pena de inabilitação, todos os documentos apresentados para habilitação deverão estar:</w:t>
      </w:r>
    </w:p>
    <w:p w:rsidR="00E653F8" w:rsidRPr="00D81CD1" w:rsidRDefault="00E653F8" w:rsidP="00BF055B">
      <w:pPr>
        <w:autoSpaceDE w:val="0"/>
        <w:autoSpaceDN w:val="0"/>
        <w:adjustRightInd w:val="0"/>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a) </w:t>
      </w:r>
      <w:r w:rsidRPr="00D81CD1">
        <w:rPr>
          <w:rFonts w:asciiTheme="majorHAnsi" w:eastAsia="Calibri" w:hAnsiTheme="majorHAnsi" w:cs="Calibri"/>
          <w:sz w:val="18"/>
          <w:szCs w:val="18"/>
        </w:rPr>
        <w:t xml:space="preserve">em nome do licitante, com número do CNPJ </w:t>
      </w:r>
      <w:r w:rsidR="00082F7A" w:rsidRPr="00D81CD1">
        <w:rPr>
          <w:rFonts w:asciiTheme="majorHAnsi" w:eastAsia="Calibri" w:hAnsiTheme="majorHAnsi" w:cs="Calibri"/>
          <w:sz w:val="18"/>
          <w:szCs w:val="18"/>
        </w:rPr>
        <w:t xml:space="preserve">no caso de pessoa jurídica ou número do CPF no caso de Pessoa Física </w:t>
      </w:r>
      <w:r w:rsidRPr="00D81CD1">
        <w:rPr>
          <w:rFonts w:asciiTheme="majorHAnsi" w:eastAsia="Calibri" w:hAnsiTheme="majorHAnsi" w:cs="Calibri"/>
          <w:sz w:val="18"/>
          <w:szCs w:val="18"/>
        </w:rPr>
        <w:t>e endereço respectivo;</w:t>
      </w:r>
    </w:p>
    <w:p w:rsidR="00E653F8" w:rsidRPr="00D81CD1" w:rsidRDefault="00E653F8" w:rsidP="00BF055B">
      <w:pPr>
        <w:autoSpaceDE w:val="0"/>
        <w:autoSpaceDN w:val="0"/>
        <w:adjustRightInd w:val="0"/>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b) </w:t>
      </w:r>
      <w:r w:rsidRPr="00D81CD1">
        <w:rPr>
          <w:rFonts w:asciiTheme="majorHAnsi" w:eastAsia="Calibri" w:hAnsiTheme="majorHAnsi" w:cs="Calibri"/>
          <w:sz w:val="18"/>
          <w:szCs w:val="18"/>
        </w:rPr>
        <w:t>em nome da sede (matriz), se o licitante for a sede (matriz);</w:t>
      </w:r>
    </w:p>
    <w:p w:rsidR="00E653F8" w:rsidRPr="00D81CD1" w:rsidRDefault="00E653F8" w:rsidP="00BF055B">
      <w:pPr>
        <w:autoSpaceDE w:val="0"/>
        <w:autoSpaceDN w:val="0"/>
        <w:adjustRightInd w:val="0"/>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c) </w:t>
      </w:r>
      <w:r w:rsidRPr="00D81CD1">
        <w:rPr>
          <w:rFonts w:asciiTheme="majorHAnsi" w:eastAsia="Calibri" w:hAnsiTheme="majorHAnsi" w:cs="Calibri"/>
          <w:sz w:val="18"/>
          <w:szCs w:val="18"/>
        </w:rPr>
        <w:t>em nome da filial, se o licitante for a filial, salvo aqueles documentos que, pela própria natureza, comprovadamente forem emitidos somente em nome da sede (matriz).</w:t>
      </w:r>
    </w:p>
    <w:p w:rsidR="00082F7A" w:rsidRPr="00D81CD1" w:rsidRDefault="00082F7A" w:rsidP="00BF055B">
      <w:pPr>
        <w:tabs>
          <w:tab w:val="left" w:pos="1134"/>
        </w:tabs>
        <w:spacing w:after="0" w:line="240" w:lineRule="auto"/>
        <w:ind w:right="-568"/>
        <w:jc w:val="both"/>
        <w:rPr>
          <w:rFonts w:asciiTheme="majorHAnsi" w:eastAsia="Calibri" w:hAnsiTheme="majorHAnsi" w:cs="Calibri"/>
          <w:b/>
          <w:sz w:val="18"/>
          <w:szCs w:val="18"/>
        </w:rPr>
      </w:pPr>
    </w:p>
    <w:p w:rsidR="00E653F8" w:rsidRPr="00D81CD1" w:rsidRDefault="00E653F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7. PEDIDOS DE ESCLARECIMENTOS E IMPUGNAÇÕES</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E653F8" w:rsidRPr="00D81CD1" w:rsidRDefault="00E653F8" w:rsidP="00AD5E7F">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7.1. </w:t>
      </w:r>
      <w:r w:rsidR="00B57155" w:rsidRPr="00D81CD1">
        <w:rPr>
          <w:rFonts w:asciiTheme="majorHAnsi" w:eastAsia="Times New Roman" w:hAnsiTheme="majorHAnsi" w:cs="Arial"/>
          <w:sz w:val="18"/>
          <w:szCs w:val="18"/>
        </w:rPr>
        <w:t xml:space="preserve">Os pedidos de esclarecimentos referentes ao processo licitatório e os pedidos de impugnações poderão ser enviados ao pregoeiro até 3 (três) dias úteis, anteriores à data fixada para abertura da sessão pública, por meio do Portal de Compras Públicas ou através do e-mail </w:t>
      </w:r>
      <w:hyperlink r:id="rId14" w:history="1">
        <w:r w:rsidR="00B57155" w:rsidRPr="00D81CD1">
          <w:rPr>
            <w:rFonts w:asciiTheme="majorHAnsi" w:eastAsia="Times New Roman" w:hAnsiTheme="majorHAnsi" w:cs="Arial"/>
            <w:color w:val="0000FF"/>
            <w:sz w:val="18"/>
            <w:szCs w:val="18"/>
            <w:u w:val="single"/>
          </w:rPr>
          <w:t>licitacoes@saofranciscodeassis.rs.gov.br</w:t>
        </w:r>
      </w:hyperlink>
      <w:r w:rsidR="00B57155" w:rsidRPr="00D81CD1">
        <w:rPr>
          <w:rFonts w:asciiTheme="majorHAnsi" w:eastAsia="Times New Roman" w:hAnsiTheme="majorHAnsi" w:cs="Arial"/>
          <w:sz w:val="18"/>
          <w:szCs w:val="18"/>
        </w:rPr>
        <w:t xml:space="preserve"> portanto</w:t>
      </w:r>
      <w:r w:rsidR="00B57155" w:rsidRPr="00D81CD1">
        <w:rPr>
          <w:rFonts w:asciiTheme="majorHAnsi" w:eastAsia="Times New Roman" w:hAnsiTheme="majorHAnsi" w:cs="Arial"/>
          <w:b/>
          <w:sz w:val="18"/>
          <w:szCs w:val="18"/>
        </w:rPr>
        <w:t xml:space="preserve">, a data e horário final para envio tanto para pedidos de esclarecimentos quanto para impugnações será no dia </w:t>
      </w:r>
      <w:r w:rsidR="00B57155" w:rsidRPr="0004308B">
        <w:rPr>
          <w:rFonts w:asciiTheme="majorHAnsi" w:eastAsia="Times New Roman" w:hAnsiTheme="majorHAnsi" w:cs="Arial"/>
          <w:b/>
          <w:sz w:val="18"/>
          <w:szCs w:val="18"/>
        </w:rPr>
        <w:t>1</w:t>
      </w:r>
      <w:r w:rsidR="003A4031" w:rsidRPr="0004308B">
        <w:rPr>
          <w:rFonts w:asciiTheme="majorHAnsi" w:eastAsia="Times New Roman" w:hAnsiTheme="majorHAnsi" w:cs="Arial"/>
          <w:b/>
          <w:sz w:val="18"/>
          <w:szCs w:val="18"/>
        </w:rPr>
        <w:t>4</w:t>
      </w:r>
      <w:r w:rsidR="00B57155" w:rsidRPr="0004308B">
        <w:rPr>
          <w:rFonts w:asciiTheme="majorHAnsi" w:eastAsia="Times New Roman" w:hAnsiTheme="majorHAnsi" w:cs="Arial"/>
          <w:b/>
          <w:sz w:val="18"/>
          <w:szCs w:val="18"/>
        </w:rPr>
        <w:t>/12/2021, às 14h00min.</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7.1.1.</w:t>
      </w:r>
      <w:r w:rsidRPr="00D81CD1">
        <w:rPr>
          <w:rFonts w:asciiTheme="majorHAnsi" w:eastAsia="Calibri" w:hAnsiTheme="majorHAnsi" w:cs="Calibri"/>
          <w:b/>
          <w:sz w:val="18"/>
          <w:szCs w:val="18"/>
          <w:lang w:eastAsia="ar-SA"/>
        </w:rPr>
        <w:t xml:space="preserve"> </w:t>
      </w:r>
      <w:r w:rsidRPr="00D81CD1">
        <w:rPr>
          <w:rFonts w:asciiTheme="majorHAnsi" w:eastAsia="Calibri" w:hAnsiTheme="majorHAnsi" w:cs="Calibri"/>
          <w:sz w:val="18"/>
          <w:szCs w:val="18"/>
          <w:lang w:eastAsia="ar-SA"/>
        </w:rPr>
        <w:t xml:space="preserve">Com relação ao </w:t>
      </w:r>
      <w:r w:rsidRPr="00D81CD1">
        <w:rPr>
          <w:rFonts w:asciiTheme="majorHAnsi" w:eastAsia="Calibri" w:hAnsiTheme="majorHAnsi" w:cs="Calibri"/>
          <w:sz w:val="18"/>
          <w:szCs w:val="18"/>
          <w:u w:val="single"/>
          <w:lang w:eastAsia="ar-SA"/>
        </w:rPr>
        <w:t xml:space="preserve">envio por e-mail o interessado deverá confirmar o seu recebimento através do telefone (55) 3252 3257, no horário compreendido entre às </w:t>
      </w:r>
      <w:r w:rsidR="00E67E57" w:rsidRPr="00D81CD1">
        <w:rPr>
          <w:rFonts w:asciiTheme="majorHAnsi" w:eastAsia="Calibri" w:hAnsiTheme="majorHAnsi" w:cs="Calibri"/>
          <w:sz w:val="18"/>
          <w:szCs w:val="18"/>
          <w:u w:val="single"/>
          <w:lang w:eastAsia="ar-SA"/>
        </w:rPr>
        <w:t>08h</w:t>
      </w:r>
      <w:r w:rsidRPr="00D81CD1">
        <w:rPr>
          <w:rFonts w:asciiTheme="majorHAnsi" w:eastAsia="Calibri" w:hAnsiTheme="majorHAnsi" w:cs="Calibri"/>
          <w:sz w:val="18"/>
          <w:szCs w:val="18"/>
          <w:u w:val="single"/>
          <w:lang w:eastAsia="ar-SA"/>
        </w:rPr>
        <w:t xml:space="preserve"> e 14h.</w:t>
      </w:r>
    </w:p>
    <w:p w:rsidR="00E653F8" w:rsidRPr="00D81CD1" w:rsidRDefault="00E653F8" w:rsidP="00BF055B">
      <w:pPr>
        <w:widowControl w:val="0"/>
        <w:suppressAutoHyphens/>
        <w:autoSpaceDE w:val="0"/>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sz w:val="18"/>
          <w:szCs w:val="18"/>
          <w:lang w:eastAsia="hi-IN" w:bidi="hi-IN"/>
        </w:rPr>
        <w:t>7.2.</w:t>
      </w:r>
      <w:r w:rsidRPr="00D81CD1">
        <w:rPr>
          <w:rFonts w:asciiTheme="majorHAnsi" w:eastAsia="Calibri" w:hAnsiTheme="majorHAnsi" w:cs="Calibri"/>
          <w:sz w:val="18"/>
          <w:szCs w:val="18"/>
          <w:lang w:eastAsia="hi-IN" w:bidi="hi-IN"/>
        </w:rPr>
        <w:t xml:space="preserve"> O Pregoeiro responderá aos pedidos de esclarecimentos no prazo de 2 (dois) dias úteis, contado da data de recebimento do pedido e poderá requisitar subsídios técnicos e formais aos responsáveis pela elaboração do edital e dos anexos, bem como pela elaboração do pedido.</w:t>
      </w:r>
    </w:p>
    <w:p w:rsidR="00E653F8" w:rsidRPr="00D81CD1" w:rsidRDefault="00E653F8" w:rsidP="00BF055B">
      <w:pPr>
        <w:widowControl w:val="0"/>
        <w:suppressAutoHyphens/>
        <w:autoSpaceDE w:val="0"/>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sz w:val="18"/>
          <w:szCs w:val="18"/>
          <w:lang w:eastAsia="hi-IN" w:bidi="hi-IN"/>
        </w:rPr>
        <w:t>7.3.</w:t>
      </w:r>
      <w:r w:rsidRPr="00D81CD1">
        <w:rPr>
          <w:rFonts w:asciiTheme="majorHAnsi" w:eastAsia="Calibri" w:hAnsiTheme="majorHAnsi" w:cs="Calibri"/>
          <w:sz w:val="18"/>
          <w:szCs w:val="18"/>
          <w:lang w:eastAsia="hi-IN" w:bidi="hi-IN"/>
        </w:rPr>
        <w:t xml:space="preserve"> Qualquer pessoa poderá impugnar os termos do edital do pregão na forma prevista no subitem 7.1.</w:t>
      </w:r>
    </w:p>
    <w:p w:rsidR="00E653F8" w:rsidRPr="00D81CD1" w:rsidRDefault="00E653F8" w:rsidP="00BF055B">
      <w:pPr>
        <w:widowControl w:val="0"/>
        <w:suppressAutoHyphens/>
        <w:autoSpaceDE w:val="0"/>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sz w:val="18"/>
          <w:szCs w:val="18"/>
          <w:lang w:eastAsia="hi-IN" w:bidi="hi-IN"/>
        </w:rPr>
        <w:t>7.3.1.</w:t>
      </w:r>
      <w:r w:rsidRPr="00D81CD1">
        <w:rPr>
          <w:rFonts w:asciiTheme="majorHAnsi" w:eastAsia="Calibri" w:hAnsiTheme="majorHAnsi" w:cs="Calibri"/>
          <w:sz w:val="18"/>
          <w:szCs w:val="18"/>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2 (dois) dias  úteis, contado da data de recebimento desta. </w:t>
      </w:r>
    </w:p>
    <w:p w:rsidR="00E653F8" w:rsidRPr="00D81CD1" w:rsidRDefault="00E653F8" w:rsidP="00BF055B">
      <w:pPr>
        <w:widowControl w:val="0"/>
        <w:suppressAutoHyphens/>
        <w:autoSpaceDE w:val="0"/>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bCs/>
          <w:kern w:val="2"/>
          <w:sz w:val="18"/>
          <w:szCs w:val="18"/>
          <w:lang w:eastAsia="zh-CN"/>
        </w:rPr>
        <w:t xml:space="preserve">7.3.2. </w:t>
      </w:r>
      <w:r w:rsidRPr="00D81CD1">
        <w:rPr>
          <w:rFonts w:asciiTheme="majorHAnsi" w:eastAsia="Calibri" w:hAnsiTheme="majorHAnsi" w:cs="Calibri"/>
          <w:sz w:val="18"/>
          <w:szCs w:val="18"/>
          <w:lang w:eastAsia="hi-IN" w:bidi="hi-IN"/>
        </w:rPr>
        <w:t>A impugnação feita tempestivamente pelo licitante não o impedirá de participar do processo licitatório até o trânsito em julgado da decisão a ela pertinente.</w:t>
      </w:r>
    </w:p>
    <w:p w:rsidR="00E653F8" w:rsidRPr="00D81CD1" w:rsidRDefault="00E653F8" w:rsidP="00BF055B">
      <w:pPr>
        <w:widowControl w:val="0"/>
        <w:suppressAutoHyphens/>
        <w:autoSpaceDE w:val="0"/>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bCs/>
          <w:kern w:val="2"/>
          <w:sz w:val="18"/>
          <w:szCs w:val="18"/>
          <w:lang w:eastAsia="zh-CN"/>
        </w:rPr>
        <w:t>7.3.3.</w:t>
      </w:r>
      <w:r w:rsidRPr="00D81CD1">
        <w:rPr>
          <w:rFonts w:asciiTheme="majorHAnsi" w:eastAsia="Calibri" w:hAnsiTheme="majorHAnsi" w:cs="Calibri"/>
          <w:sz w:val="18"/>
          <w:szCs w:val="18"/>
          <w:lang w:eastAsia="hi-IN" w:bidi="hi-IN"/>
        </w:rPr>
        <w:t xml:space="preserve"> Acolhida a impugnação contra o edital, será definida e publicada nova data para realização do certame, exceto se, inquestionavelmente, a alteração não afetar a formulação das propostas, resguardado o tratamento isonômico aos licitantes.</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7.4.</w:t>
      </w:r>
      <w:r w:rsidRPr="00D81CD1">
        <w:rPr>
          <w:rFonts w:asciiTheme="majorHAnsi" w:eastAsia="Calibri" w:hAnsiTheme="majorHAnsi" w:cs="Calibri"/>
          <w:sz w:val="18"/>
          <w:szCs w:val="18"/>
        </w:rPr>
        <w:t xml:space="preserve">  As respostas aos pedidos de esclarecimentos e às impugnações serão divulgadas no sítio oficial da Administração, bem como junto ao Portal</w:t>
      </w:r>
      <w:r w:rsidRPr="00D81CD1">
        <w:rPr>
          <w:rFonts w:asciiTheme="majorHAnsi" w:eastAsia="Calibri" w:hAnsiTheme="majorHAnsi" w:cs="Calibri"/>
          <w:sz w:val="18"/>
          <w:szCs w:val="18"/>
          <w:lang w:eastAsia="hi-IN" w:bidi="hi-IN"/>
        </w:rPr>
        <w:t xml:space="preserve"> e vincularão os participantes e a Administração.</w:t>
      </w:r>
    </w:p>
    <w:p w:rsidR="00E653F8" w:rsidRPr="00D81CD1" w:rsidRDefault="00E653F8" w:rsidP="003B5CBB">
      <w:pPr>
        <w:widowControl w:val="0"/>
        <w:suppressAutoHyphens/>
        <w:autoSpaceDE w:val="0"/>
        <w:spacing w:after="0" w:line="240" w:lineRule="auto"/>
        <w:ind w:left="-567" w:right="-568"/>
        <w:jc w:val="both"/>
        <w:rPr>
          <w:rFonts w:asciiTheme="majorHAnsi" w:eastAsia="Calibri" w:hAnsiTheme="majorHAnsi" w:cs="Calibri"/>
          <w:b/>
          <w:bCs/>
          <w:kern w:val="2"/>
          <w:sz w:val="18"/>
          <w:szCs w:val="18"/>
          <w:lang w:eastAsia="zh-CN"/>
        </w:rPr>
      </w:pPr>
    </w:p>
    <w:p w:rsidR="00E653F8" w:rsidRPr="00D81CD1" w:rsidRDefault="00E653F8" w:rsidP="00BF055B">
      <w:pPr>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8. ABERTURA DA SESSÃO PÚBLICA</w:t>
      </w:r>
    </w:p>
    <w:p w:rsidR="00E653F8" w:rsidRPr="00D81CD1" w:rsidRDefault="00E653F8" w:rsidP="00BF055B">
      <w:pPr>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8.1. </w:t>
      </w:r>
      <w:r w:rsidRPr="00D81CD1">
        <w:rPr>
          <w:rFonts w:asciiTheme="majorHAnsi" w:eastAsia="Calibri" w:hAnsiTheme="majorHAnsi" w:cs="Calibri"/>
          <w:bCs/>
          <w:sz w:val="18"/>
          <w:szCs w:val="18"/>
        </w:rPr>
        <w:t>No dia e hora indicados no preâmbulo, o pregoeiro abrirá a sessão pública, mediante a utilização de sua chave e senha.</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8.2. </w:t>
      </w:r>
      <w:r w:rsidRPr="00D81CD1">
        <w:rPr>
          <w:rFonts w:asciiTheme="majorHAnsi" w:eastAsia="Calibri" w:hAnsiTheme="majorHAnsi" w:cs="Calibri"/>
          <w:bCs/>
          <w:sz w:val="18"/>
          <w:szCs w:val="18"/>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D81CD1">
        <w:rPr>
          <w:rFonts w:asciiTheme="majorHAnsi" w:eastAsia="Calibri" w:hAnsiTheme="majorHAnsi" w:cs="Calibri"/>
          <w:sz w:val="18"/>
          <w:szCs w:val="18"/>
        </w:rPr>
        <w:t>da inobservância de mensagens emitidas pelo sistema ou de sua desconexão, conforme subitem 3.5. deste edital.</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8.3. </w:t>
      </w:r>
      <w:r w:rsidRPr="00D81CD1">
        <w:rPr>
          <w:rFonts w:asciiTheme="majorHAnsi" w:eastAsia="Calibri" w:hAnsiTheme="majorHAnsi" w:cs="Calibri"/>
          <w:bCs/>
          <w:sz w:val="18"/>
          <w:szCs w:val="18"/>
        </w:rPr>
        <w:t>A comunicação entre o pregoeiro e os licitantes ocorrerá mediante troca de mensagens em campo próprio do sistema eletrônico.</w:t>
      </w:r>
    </w:p>
    <w:p w:rsidR="00E653F8" w:rsidRDefault="00E653F8" w:rsidP="003B5CBB">
      <w:pPr>
        <w:tabs>
          <w:tab w:val="left" w:pos="1134"/>
        </w:tabs>
        <w:spacing w:after="0" w:line="240" w:lineRule="auto"/>
        <w:ind w:left="-567" w:right="-568"/>
        <w:jc w:val="both"/>
        <w:rPr>
          <w:rFonts w:asciiTheme="majorHAnsi" w:eastAsia="Calibri" w:hAnsiTheme="majorHAnsi" w:cs="Calibri"/>
          <w:sz w:val="18"/>
          <w:szCs w:val="18"/>
        </w:rPr>
      </w:pPr>
    </w:p>
    <w:p w:rsidR="00AD5E7F" w:rsidRDefault="00AD5E7F" w:rsidP="003B5CBB">
      <w:pPr>
        <w:tabs>
          <w:tab w:val="left" w:pos="1134"/>
        </w:tabs>
        <w:spacing w:after="0" w:line="240" w:lineRule="auto"/>
        <w:ind w:left="-567" w:right="-568"/>
        <w:jc w:val="both"/>
        <w:rPr>
          <w:rFonts w:asciiTheme="majorHAnsi" w:eastAsia="Calibri" w:hAnsiTheme="majorHAnsi" w:cs="Calibri"/>
          <w:sz w:val="18"/>
          <w:szCs w:val="18"/>
        </w:rPr>
      </w:pPr>
    </w:p>
    <w:p w:rsidR="00AD5E7F" w:rsidRDefault="00AD5E7F" w:rsidP="003B5CBB">
      <w:pPr>
        <w:tabs>
          <w:tab w:val="left" w:pos="1134"/>
        </w:tabs>
        <w:spacing w:after="0" w:line="240" w:lineRule="auto"/>
        <w:ind w:left="-567" w:right="-568"/>
        <w:jc w:val="both"/>
        <w:rPr>
          <w:rFonts w:asciiTheme="majorHAnsi" w:eastAsia="Calibri" w:hAnsiTheme="majorHAnsi" w:cs="Calibri"/>
          <w:sz w:val="18"/>
          <w:szCs w:val="18"/>
        </w:rPr>
      </w:pPr>
    </w:p>
    <w:p w:rsidR="00AD5E7F" w:rsidRPr="00D81CD1" w:rsidRDefault="00AD5E7F" w:rsidP="003B5CBB">
      <w:pPr>
        <w:tabs>
          <w:tab w:val="left" w:pos="1134"/>
        </w:tabs>
        <w:spacing w:after="0" w:line="240" w:lineRule="auto"/>
        <w:ind w:left="-567" w:right="-568"/>
        <w:jc w:val="both"/>
        <w:rPr>
          <w:rFonts w:asciiTheme="majorHAnsi" w:eastAsia="Calibri" w:hAnsiTheme="majorHAnsi" w:cs="Calibri"/>
          <w:sz w:val="18"/>
          <w:szCs w:val="18"/>
        </w:rPr>
      </w:pPr>
    </w:p>
    <w:p w:rsidR="00E653F8" w:rsidRPr="00D81CD1" w:rsidRDefault="00E653F8" w:rsidP="00BF055B">
      <w:pPr>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lastRenderedPageBreak/>
        <w:t>9. CLASSIFICAÇÃO DAS PROPOSTAS E FORMULAÇÃO DE LANCES</w:t>
      </w:r>
    </w:p>
    <w:p w:rsidR="00E653F8" w:rsidRPr="00D81CD1" w:rsidRDefault="00E653F8" w:rsidP="00BF055B">
      <w:pPr>
        <w:spacing w:after="0" w:line="240" w:lineRule="auto"/>
        <w:ind w:left="-567"/>
        <w:jc w:val="both"/>
        <w:rPr>
          <w:rFonts w:asciiTheme="majorHAnsi" w:eastAsia="Calibri" w:hAnsiTheme="majorHAnsi" w:cs="Calibri"/>
          <w:b/>
          <w:color w:val="FF0000"/>
          <w:sz w:val="18"/>
          <w:szCs w:val="18"/>
        </w:rPr>
      </w:pP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9.1. </w:t>
      </w:r>
      <w:r w:rsidRPr="00D81CD1">
        <w:rPr>
          <w:rFonts w:asciiTheme="majorHAnsi" w:eastAsia="Calibri" w:hAnsiTheme="majorHAnsi" w:cs="Calibri"/>
          <w:bCs/>
          <w:sz w:val="18"/>
          <w:szCs w:val="18"/>
        </w:rPr>
        <w:t>O pregoeiro verificará as propostas apresentadas, podendo desclassificar desde logo aquelas que não estejam em conformidade com os requisitos estabelecidos no edital.</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9.2. </w:t>
      </w:r>
      <w:r w:rsidRPr="00D81CD1">
        <w:rPr>
          <w:rFonts w:asciiTheme="majorHAnsi" w:eastAsia="Calibri" w:hAnsiTheme="majorHAnsi" w:cs="Calibri"/>
          <w:sz w:val="18"/>
          <w:szCs w:val="18"/>
        </w:rPr>
        <w:t>Serão desclassificadas as propostas que:</w:t>
      </w:r>
    </w:p>
    <w:p w:rsidR="00E653F8" w:rsidRPr="00D81CD1" w:rsidRDefault="00E653F8" w:rsidP="00BF055B">
      <w:pPr>
        <w:spacing w:after="0" w:line="240" w:lineRule="auto"/>
        <w:ind w:left="-567"/>
        <w:rPr>
          <w:rFonts w:asciiTheme="majorHAnsi" w:eastAsia="Calibri" w:hAnsiTheme="majorHAnsi" w:cs="Calibri"/>
          <w:sz w:val="18"/>
          <w:szCs w:val="18"/>
        </w:rPr>
      </w:pPr>
      <w:r w:rsidRPr="00D81CD1">
        <w:rPr>
          <w:rFonts w:asciiTheme="majorHAnsi" w:eastAsia="Calibri" w:hAnsiTheme="majorHAnsi" w:cs="Calibri"/>
          <w:b/>
          <w:sz w:val="18"/>
          <w:szCs w:val="18"/>
        </w:rPr>
        <w:t xml:space="preserve">a) </w:t>
      </w:r>
      <w:r w:rsidRPr="00D81CD1">
        <w:rPr>
          <w:rFonts w:asciiTheme="majorHAnsi" w:eastAsia="Calibri" w:hAnsiTheme="majorHAnsi" w:cs="Calibri"/>
          <w:sz w:val="18"/>
          <w:szCs w:val="18"/>
        </w:rPr>
        <w:t>não atenderem às exigências contidas no edital;</w:t>
      </w:r>
    </w:p>
    <w:p w:rsidR="00E653F8" w:rsidRPr="00D81CD1" w:rsidRDefault="00E653F8" w:rsidP="00BF055B">
      <w:pPr>
        <w:spacing w:after="0" w:line="240" w:lineRule="auto"/>
        <w:ind w:left="-567"/>
        <w:rPr>
          <w:rFonts w:asciiTheme="majorHAnsi" w:eastAsia="Calibri" w:hAnsiTheme="majorHAnsi" w:cs="Calibri"/>
          <w:sz w:val="18"/>
          <w:szCs w:val="18"/>
        </w:rPr>
      </w:pPr>
      <w:r w:rsidRPr="00D81CD1">
        <w:rPr>
          <w:rFonts w:asciiTheme="majorHAnsi" w:eastAsia="Calibri" w:hAnsiTheme="majorHAnsi" w:cs="Calibri"/>
          <w:b/>
          <w:sz w:val="18"/>
          <w:szCs w:val="18"/>
        </w:rPr>
        <w:t>b)</w:t>
      </w:r>
      <w:r w:rsidRPr="00D81CD1">
        <w:rPr>
          <w:rFonts w:asciiTheme="majorHAnsi" w:eastAsia="Calibri" w:hAnsiTheme="majorHAnsi" w:cs="Calibri"/>
          <w:sz w:val="18"/>
          <w:szCs w:val="18"/>
        </w:rPr>
        <w:t xml:space="preserve"> identifiquem o licitante (proposta inicial);</w:t>
      </w:r>
    </w:p>
    <w:p w:rsidR="00E653F8" w:rsidRPr="00D81CD1" w:rsidRDefault="00E653F8" w:rsidP="00BF055B">
      <w:pPr>
        <w:spacing w:after="0" w:line="240" w:lineRule="auto"/>
        <w:ind w:left="-567"/>
        <w:rPr>
          <w:rFonts w:asciiTheme="majorHAnsi" w:eastAsia="Calibri" w:hAnsiTheme="majorHAnsi" w:cs="Calibri"/>
          <w:sz w:val="18"/>
          <w:szCs w:val="18"/>
        </w:rPr>
      </w:pPr>
      <w:r w:rsidRPr="00D81CD1">
        <w:rPr>
          <w:rFonts w:asciiTheme="majorHAnsi" w:eastAsia="Calibri" w:hAnsiTheme="majorHAnsi" w:cs="Calibri"/>
          <w:b/>
          <w:sz w:val="18"/>
          <w:szCs w:val="18"/>
        </w:rPr>
        <w:t>c)</w:t>
      </w:r>
      <w:r w:rsidRPr="00D81CD1">
        <w:rPr>
          <w:rFonts w:asciiTheme="majorHAnsi" w:eastAsia="Calibri" w:hAnsiTheme="majorHAnsi" w:cs="Calibri"/>
          <w:sz w:val="18"/>
          <w:szCs w:val="18"/>
        </w:rPr>
        <w:t xml:space="preserve"> forem omissas em pontos essenciais ou contenham vícios insanáveis;</w:t>
      </w:r>
    </w:p>
    <w:p w:rsidR="00CC6ED8" w:rsidRPr="00D81CD1" w:rsidRDefault="00E653F8" w:rsidP="00BF055B">
      <w:pPr>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d)</w:t>
      </w:r>
      <w:r w:rsidR="008B0845" w:rsidRPr="00D81CD1">
        <w:rPr>
          <w:rFonts w:asciiTheme="majorHAnsi" w:eastAsia="Calibri" w:hAnsiTheme="majorHAnsi" w:cs="Calibri"/>
          <w:b/>
          <w:sz w:val="18"/>
          <w:szCs w:val="18"/>
        </w:rPr>
        <w:t xml:space="preserve"> </w:t>
      </w:r>
      <w:r w:rsidRPr="00D81CD1">
        <w:rPr>
          <w:rFonts w:asciiTheme="majorHAnsi" w:eastAsia="Calibri" w:hAnsiTheme="majorHAnsi" w:cs="Calibri"/>
          <w:sz w:val="18"/>
          <w:szCs w:val="18"/>
        </w:rPr>
        <w:t>contiverem opções de preços ou que apresentarem preços manifestamente inexequíveis.</w:t>
      </w:r>
    </w:p>
    <w:p w:rsidR="00E653F8" w:rsidRPr="00D81CD1" w:rsidRDefault="00E653F8" w:rsidP="00BF055B">
      <w:pPr>
        <w:tabs>
          <w:tab w:val="left" w:pos="1134"/>
        </w:tabs>
        <w:spacing w:after="0" w:line="240" w:lineRule="auto"/>
        <w:ind w:left="-567"/>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e) </w:t>
      </w:r>
      <w:r w:rsidRPr="00D81CD1">
        <w:rPr>
          <w:rFonts w:asciiTheme="majorHAnsi" w:eastAsia="Calibri" w:hAnsiTheme="majorHAnsi" w:cs="Calibri"/>
          <w:sz w:val="18"/>
          <w:szCs w:val="18"/>
        </w:rPr>
        <w:t>cujo valor</w:t>
      </w:r>
      <w:r w:rsidR="00AE0B23" w:rsidRPr="00D81CD1">
        <w:rPr>
          <w:rFonts w:asciiTheme="majorHAnsi" w:eastAsia="Calibri" w:hAnsiTheme="majorHAnsi" w:cs="Calibri"/>
          <w:sz w:val="18"/>
          <w:szCs w:val="18"/>
        </w:rPr>
        <w:t xml:space="preserve"> estiver</w:t>
      </w:r>
      <w:r w:rsidRPr="00D81CD1">
        <w:rPr>
          <w:rFonts w:asciiTheme="majorHAnsi" w:eastAsia="Calibri" w:hAnsiTheme="majorHAnsi" w:cs="Calibri"/>
          <w:sz w:val="18"/>
          <w:szCs w:val="18"/>
        </w:rPr>
        <w:t xml:space="preserve"> </w:t>
      </w:r>
      <w:r w:rsidR="006A58DB" w:rsidRPr="00D81CD1">
        <w:rPr>
          <w:rFonts w:asciiTheme="majorHAnsi" w:eastAsia="Calibri" w:hAnsiTheme="majorHAnsi" w:cs="Calibri"/>
          <w:sz w:val="18"/>
          <w:szCs w:val="18"/>
        </w:rPr>
        <w:t>superior</w:t>
      </w:r>
      <w:r w:rsidRPr="00D81CD1">
        <w:rPr>
          <w:rFonts w:asciiTheme="majorHAnsi" w:eastAsia="Calibri" w:hAnsiTheme="majorHAnsi" w:cs="Calibri"/>
          <w:sz w:val="18"/>
          <w:szCs w:val="18"/>
        </w:rPr>
        <w:t xml:space="preserve"> ao máximo aceitável contido no Termo de Referência, </w:t>
      </w:r>
      <w:r w:rsidRPr="00D81CD1">
        <w:rPr>
          <w:rFonts w:asciiTheme="majorHAnsi" w:eastAsia="Calibri" w:hAnsiTheme="majorHAnsi" w:cs="Calibri"/>
          <w:sz w:val="18"/>
          <w:szCs w:val="18"/>
          <w:u w:val="single"/>
        </w:rPr>
        <w:t>após encerrada a etapa de lances</w:t>
      </w:r>
      <w:r w:rsidRPr="00D81CD1">
        <w:rPr>
          <w:rFonts w:asciiTheme="majorHAnsi" w:eastAsia="Calibri" w:hAnsiTheme="majorHAnsi" w:cs="Calibri"/>
          <w:sz w:val="18"/>
          <w:szCs w:val="18"/>
        </w:rPr>
        <w:t>.</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9.2.1.</w:t>
      </w:r>
      <w:r w:rsidRPr="00D81CD1">
        <w:rPr>
          <w:rFonts w:asciiTheme="majorHAnsi" w:eastAsia="Calibri" w:hAnsiTheme="majorHAnsi" w:cs="Calibri"/>
          <w:sz w:val="18"/>
          <w:szCs w:val="18"/>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9.2.2.</w:t>
      </w:r>
      <w:r w:rsidRPr="00D81CD1">
        <w:rPr>
          <w:rFonts w:asciiTheme="majorHAnsi" w:eastAsia="Calibri" w:hAnsiTheme="majorHAnsi" w:cs="Calibri"/>
          <w:sz w:val="18"/>
          <w:szCs w:val="18"/>
        </w:rPr>
        <w:t xml:space="preserve"> A não desclassificação da proposta não impede o seu julgamento definitivo em sentido contrário, levado a efeito na fase de aceitação.</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9.3. </w:t>
      </w:r>
      <w:r w:rsidRPr="00D81CD1">
        <w:rPr>
          <w:rFonts w:asciiTheme="majorHAnsi" w:eastAsia="Calibri" w:hAnsiTheme="majorHAnsi" w:cs="Calibri"/>
          <w:sz w:val="18"/>
          <w:szCs w:val="18"/>
        </w:rPr>
        <w:t>Quaisquer inserções na proposta que visem modificar, extinguir ou criar direitos sem previsão no edital serão tidas como inexistentes, aproveitando-se a proposta no que não for conflitante com o instrumento convocatório.</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9.4.</w:t>
      </w:r>
      <w:r w:rsidRPr="00D81CD1">
        <w:rPr>
          <w:rFonts w:asciiTheme="majorHAnsi" w:eastAsia="Calibri" w:hAnsiTheme="majorHAnsi" w:cs="Calibri"/>
          <w:bCs/>
          <w:sz w:val="18"/>
          <w:szCs w:val="18"/>
        </w:rPr>
        <w:t xml:space="preserve"> As propostas classificadas serão ordenadas automaticamente pelo sistema e o pregoeiro dará início à fase competitiva, oportunidade em que os licitantes poderão encaminhar lances exclusivamente por meio do sistema eletrônico.</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9.5. </w:t>
      </w:r>
      <w:r w:rsidRPr="00D81CD1">
        <w:rPr>
          <w:rFonts w:asciiTheme="majorHAnsi" w:eastAsia="Calibri" w:hAnsiTheme="majorHAnsi" w:cs="Calibri"/>
          <w:bCs/>
          <w:sz w:val="18"/>
          <w:szCs w:val="18"/>
        </w:rPr>
        <w:t>Somente poderão participar da fase competitiva os autores das propostas classificadas.</w:t>
      </w:r>
    </w:p>
    <w:p w:rsidR="00E653F8" w:rsidRPr="00D81CD1" w:rsidRDefault="00E653F8" w:rsidP="00BF055B">
      <w:pPr>
        <w:tabs>
          <w:tab w:val="left" w:pos="1134"/>
          <w:tab w:val="left" w:pos="1418"/>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9.5.1</w:t>
      </w:r>
      <w:r w:rsidRPr="00D81CD1">
        <w:rPr>
          <w:rFonts w:asciiTheme="majorHAnsi" w:eastAsia="Calibri" w:hAnsiTheme="majorHAnsi" w:cs="Calibri"/>
          <w:b/>
          <w:sz w:val="18"/>
          <w:szCs w:val="18"/>
        </w:rPr>
        <w:t>.</w:t>
      </w:r>
      <w:r w:rsidRPr="00D81CD1">
        <w:rPr>
          <w:rFonts w:asciiTheme="majorHAnsi" w:eastAsia="Calibri" w:hAnsiTheme="majorHAnsi" w:cs="Calibri"/>
          <w:sz w:val="18"/>
          <w:szCs w:val="18"/>
        </w:rPr>
        <w:t xml:space="preserve"> Caso o licitante não apresente lances, concorrerá com o valor de sua proposta.</w:t>
      </w:r>
    </w:p>
    <w:p w:rsidR="00930F68" w:rsidRPr="00D81CD1" w:rsidRDefault="00930F6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9.6</w:t>
      </w:r>
      <w:r w:rsidRPr="00D81CD1">
        <w:rPr>
          <w:rFonts w:asciiTheme="majorHAnsi" w:eastAsia="Calibri" w:hAnsiTheme="majorHAnsi" w:cs="Calibri"/>
          <w:sz w:val="18"/>
          <w:szCs w:val="18"/>
        </w:rPr>
        <w:t>. Na etapa competitiva (sessão pública) os licitantes poderão oferecer lances sucessivos pelo valor unitário do item e serão informados, em tempo real, do valor do menor lance registrado, vedada a identificação do seu autor, observando o horário fixado para duração da etapa competitiva</w:t>
      </w:r>
      <w:r w:rsidRPr="00D81CD1">
        <w:rPr>
          <w:rFonts w:asciiTheme="majorHAnsi" w:eastAsia="Calibri" w:hAnsiTheme="majorHAnsi" w:cs="Calibri"/>
          <w:bCs/>
          <w:sz w:val="18"/>
          <w:szCs w:val="18"/>
        </w:rPr>
        <w:t xml:space="preserve"> e as seguintes regras:</w:t>
      </w:r>
    </w:p>
    <w:p w:rsidR="00930F68" w:rsidRPr="00D81CD1" w:rsidRDefault="00930F68" w:rsidP="00BF055B">
      <w:pPr>
        <w:tabs>
          <w:tab w:val="left" w:pos="1134"/>
          <w:tab w:val="left" w:pos="1418"/>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9.6.1.</w:t>
      </w:r>
      <w:r w:rsidRPr="00D81CD1">
        <w:rPr>
          <w:rFonts w:asciiTheme="majorHAnsi" w:eastAsia="Calibri" w:hAnsiTheme="majorHAnsi" w:cs="Calibri"/>
          <w:bCs/>
          <w:sz w:val="18"/>
          <w:szCs w:val="18"/>
        </w:rPr>
        <w:t xml:space="preserve"> O licitante será imediatamente informado do recebimento do lance e do valor consignado no registro.</w:t>
      </w:r>
    </w:p>
    <w:p w:rsidR="00930F68" w:rsidRPr="00D81CD1" w:rsidRDefault="00930F68" w:rsidP="00BF055B">
      <w:pPr>
        <w:tabs>
          <w:tab w:val="left" w:pos="1134"/>
          <w:tab w:val="left" w:pos="1418"/>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9.6.2. </w:t>
      </w:r>
      <w:r w:rsidRPr="00D81CD1">
        <w:rPr>
          <w:rFonts w:asciiTheme="majorHAnsi" w:eastAsia="Calibri" w:hAnsiTheme="majorHAnsi" w:cs="Calibri"/>
          <w:sz w:val="18"/>
          <w:szCs w:val="18"/>
        </w:rPr>
        <w:t xml:space="preserve">O licitante somente poderá oferecer </w:t>
      </w:r>
      <w:r w:rsidRPr="00D81CD1">
        <w:rPr>
          <w:rFonts w:asciiTheme="majorHAnsi" w:eastAsia="Calibri" w:hAnsiTheme="majorHAnsi" w:cs="Calibri"/>
          <w:sz w:val="18"/>
          <w:szCs w:val="18"/>
          <w:u w:val="single"/>
        </w:rPr>
        <w:t>valor inferior</w:t>
      </w:r>
      <w:r w:rsidRPr="00D81CD1">
        <w:rPr>
          <w:rFonts w:asciiTheme="majorHAnsi" w:eastAsia="Calibri" w:hAnsiTheme="majorHAnsi" w:cs="Calibri"/>
          <w:sz w:val="18"/>
          <w:szCs w:val="18"/>
        </w:rPr>
        <w:t xml:space="preserve"> ou maior percentual de desconto </w:t>
      </w:r>
      <w:r w:rsidRPr="00D81CD1">
        <w:rPr>
          <w:rFonts w:asciiTheme="majorHAnsi" w:eastAsia="Calibri" w:hAnsiTheme="majorHAnsi" w:cs="Calibri"/>
          <w:sz w:val="18"/>
          <w:szCs w:val="18"/>
          <w:u w:val="single"/>
        </w:rPr>
        <w:t>ao último lance por ele ofertado e registrado no sistema</w:t>
      </w:r>
      <w:r w:rsidRPr="00D81CD1">
        <w:rPr>
          <w:rFonts w:asciiTheme="majorHAnsi" w:eastAsia="Calibri" w:hAnsiTheme="majorHAnsi" w:cs="Calibri"/>
          <w:sz w:val="18"/>
          <w:szCs w:val="18"/>
        </w:rPr>
        <w:t>, observado, quando houver, o intervalo mínimo de diferença de valores ou de percentuais entre os lances, que incidirá tanto em relação aos lances intermediários quanto em relação ao lance que cobrir a melhor oferta.</w:t>
      </w:r>
    </w:p>
    <w:p w:rsidR="00930F68" w:rsidRPr="00D81CD1" w:rsidRDefault="00930F68" w:rsidP="00BF055B">
      <w:pPr>
        <w:tabs>
          <w:tab w:val="left" w:pos="1134"/>
          <w:tab w:val="left" w:pos="1418"/>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sz w:val="18"/>
          <w:szCs w:val="18"/>
        </w:rPr>
        <w:t>Observação: O maior percentual de desconto será ofertado quando o edital assim o prever.</w:t>
      </w:r>
    </w:p>
    <w:p w:rsidR="00930F68" w:rsidRPr="00D81CD1" w:rsidRDefault="00930F68" w:rsidP="00BF055B">
      <w:pPr>
        <w:tabs>
          <w:tab w:val="left" w:pos="1276"/>
          <w:tab w:val="left" w:pos="1418"/>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9.6.3.</w:t>
      </w:r>
      <w:r w:rsidRPr="00D81CD1">
        <w:rPr>
          <w:rFonts w:asciiTheme="majorHAnsi" w:eastAsia="Calibri" w:hAnsiTheme="majorHAnsi" w:cs="Calibri"/>
          <w:sz w:val="18"/>
          <w:szCs w:val="18"/>
        </w:rPr>
        <w:t xml:space="preserve"> Se algum proponente fizer um lance que esteja em desacordo com a licitação (preços e diferenças inexequíveis ou excessivas) poderá tê-lo cancelado pelo Pregoeiro através do sistema, mediante solicitação. </w:t>
      </w:r>
    </w:p>
    <w:p w:rsidR="00930F68" w:rsidRPr="00D81CD1" w:rsidRDefault="00930F68" w:rsidP="00BF055B">
      <w:pPr>
        <w:tabs>
          <w:tab w:val="left" w:pos="1276"/>
          <w:tab w:val="left" w:pos="1418"/>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9.6.4. </w:t>
      </w:r>
      <w:r w:rsidRPr="00D81CD1">
        <w:rPr>
          <w:rFonts w:asciiTheme="majorHAnsi" w:eastAsia="Calibri" w:hAnsiTheme="majorHAnsi" w:cs="Calibri"/>
          <w:sz w:val="18"/>
          <w:szCs w:val="18"/>
        </w:rPr>
        <w:t>Não serão aceitos dois ou mais lances iguais e prevalecerá aquele que for recebido e registrado primeiro.</w:t>
      </w:r>
    </w:p>
    <w:p w:rsidR="00930F68" w:rsidRPr="00D81CD1" w:rsidRDefault="00930F68" w:rsidP="00BF055B">
      <w:pPr>
        <w:tabs>
          <w:tab w:val="left" w:pos="1134"/>
        </w:tabs>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9.7. O lance deverá ser ofertado pelo valor unitário do item.</w:t>
      </w:r>
    </w:p>
    <w:p w:rsidR="00930F68" w:rsidRPr="00D81CD1" w:rsidRDefault="00930F68"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9.8.</w:t>
      </w:r>
      <w:r w:rsidRPr="00D81CD1">
        <w:rPr>
          <w:rFonts w:asciiTheme="majorHAnsi" w:eastAsia="Calibri" w:hAnsiTheme="majorHAnsi" w:cs="Calibri"/>
          <w:sz w:val="18"/>
          <w:szCs w:val="18"/>
        </w:rPr>
        <w:t xml:space="preserve"> As propostas serão julgadas pelo critério do MENOR PREÇO POR ITEM.</w:t>
      </w:r>
    </w:p>
    <w:p w:rsidR="00492203" w:rsidRPr="00D81CD1" w:rsidRDefault="00492203" w:rsidP="00BF055B">
      <w:pPr>
        <w:autoSpaceDE w:val="0"/>
        <w:autoSpaceDN w:val="0"/>
        <w:adjustRightInd w:val="0"/>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 xml:space="preserve">9.9. O percentual de acréscimo que trata o subitem 5.2.1 será considerado como parte do valor da proposta para julgamento. </w:t>
      </w:r>
    </w:p>
    <w:p w:rsidR="00E653F8" w:rsidRPr="00D81CD1" w:rsidRDefault="00F72FEA" w:rsidP="00BF055B">
      <w:pPr>
        <w:autoSpaceDE w:val="0"/>
        <w:autoSpaceDN w:val="0"/>
        <w:adjustRightInd w:val="0"/>
        <w:spacing w:after="0" w:line="240" w:lineRule="auto"/>
        <w:jc w:val="both"/>
        <w:rPr>
          <w:rFonts w:asciiTheme="majorHAnsi" w:eastAsia="Calibri" w:hAnsiTheme="majorHAnsi" w:cs="Calibri"/>
          <w:b/>
          <w:sz w:val="18"/>
          <w:szCs w:val="18"/>
        </w:rPr>
      </w:pPr>
      <w:r w:rsidRPr="00D81CD1">
        <w:rPr>
          <w:rFonts w:asciiTheme="majorHAnsi" w:eastAsia="Calibri" w:hAnsiTheme="majorHAnsi" w:cs="Calibri"/>
          <w:b/>
          <w:sz w:val="18"/>
          <w:szCs w:val="18"/>
        </w:rPr>
        <w:tab/>
      </w:r>
    </w:p>
    <w:p w:rsidR="00E653F8" w:rsidRPr="00D81CD1" w:rsidRDefault="00E653F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10. MODO DE DISPUTA</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501DE5" w:rsidRPr="00D81CD1" w:rsidRDefault="00501DE5" w:rsidP="00BF055B">
      <w:pPr>
        <w:tabs>
          <w:tab w:val="left" w:pos="1134"/>
        </w:tabs>
        <w:spacing w:after="0" w:line="240" w:lineRule="auto"/>
        <w:ind w:left="-567" w:firstLine="1134"/>
        <w:jc w:val="both"/>
        <w:rPr>
          <w:rFonts w:asciiTheme="majorHAnsi" w:hAnsiTheme="majorHAnsi" w:cs="Calibri"/>
          <w:bCs/>
          <w:sz w:val="18"/>
          <w:szCs w:val="18"/>
        </w:rPr>
      </w:pPr>
      <w:r w:rsidRPr="00D81CD1">
        <w:rPr>
          <w:rFonts w:asciiTheme="majorHAnsi" w:hAnsiTheme="majorHAnsi" w:cs="Calibri"/>
          <w:b/>
          <w:sz w:val="18"/>
          <w:szCs w:val="18"/>
        </w:rPr>
        <w:t xml:space="preserve">10.1. </w:t>
      </w:r>
      <w:r w:rsidRPr="00D81CD1">
        <w:rPr>
          <w:rFonts w:asciiTheme="majorHAnsi" w:hAnsiTheme="majorHAnsi" w:cs="Calibri"/>
          <w:bCs/>
          <w:sz w:val="18"/>
          <w:szCs w:val="18"/>
        </w:rPr>
        <w:t xml:space="preserve">Será adotado o </w:t>
      </w:r>
      <w:r w:rsidRPr="00D81CD1">
        <w:rPr>
          <w:rFonts w:asciiTheme="majorHAnsi" w:hAnsiTheme="majorHAnsi" w:cs="Calibri"/>
          <w:b/>
          <w:bCs/>
          <w:sz w:val="18"/>
          <w:szCs w:val="18"/>
        </w:rPr>
        <w:t>MODO DE DISPUTA ABERTO</w:t>
      </w:r>
      <w:r w:rsidRPr="00D81CD1">
        <w:rPr>
          <w:rFonts w:asciiTheme="majorHAnsi" w:hAnsiTheme="majorHAnsi" w:cs="Calibri"/>
          <w:bCs/>
          <w:sz w:val="18"/>
          <w:szCs w:val="18"/>
        </w:rPr>
        <w:t xml:space="preserve"> em que os licitantes apresentarão lances públicos e sucessivos, observando as regras constantes no item 9.</w:t>
      </w:r>
    </w:p>
    <w:p w:rsidR="00501DE5" w:rsidRPr="00D81CD1" w:rsidRDefault="00501DE5" w:rsidP="00BF055B">
      <w:pPr>
        <w:tabs>
          <w:tab w:val="left" w:pos="1134"/>
        </w:tabs>
        <w:spacing w:after="0" w:line="240" w:lineRule="auto"/>
        <w:ind w:left="-567" w:firstLine="1134"/>
        <w:jc w:val="both"/>
        <w:rPr>
          <w:rFonts w:asciiTheme="majorHAnsi" w:hAnsiTheme="majorHAnsi" w:cs="Calibri"/>
          <w:b/>
          <w:sz w:val="18"/>
          <w:szCs w:val="18"/>
        </w:rPr>
      </w:pPr>
      <w:r w:rsidRPr="00D81CD1">
        <w:rPr>
          <w:rFonts w:asciiTheme="majorHAnsi" w:hAnsiTheme="majorHAnsi" w:cs="Calibri"/>
          <w:b/>
          <w:bCs/>
          <w:sz w:val="18"/>
          <w:szCs w:val="18"/>
        </w:rPr>
        <w:t>10.1.1.</w:t>
      </w:r>
      <w:r w:rsidRPr="00D81CD1">
        <w:rPr>
          <w:rFonts w:asciiTheme="majorHAnsi" w:hAnsiTheme="majorHAnsi" w:cs="Calibri"/>
          <w:bCs/>
          <w:sz w:val="18"/>
          <w:szCs w:val="18"/>
        </w:rPr>
        <w:t xml:space="preserve"> </w:t>
      </w:r>
      <w:r w:rsidRPr="00D81CD1">
        <w:rPr>
          <w:rFonts w:asciiTheme="majorHAnsi" w:hAnsiTheme="majorHAnsi" w:cs="Calibri"/>
          <w:b/>
          <w:bCs/>
          <w:sz w:val="18"/>
          <w:szCs w:val="18"/>
        </w:rPr>
        <w:t>Por ser modo de disputa aberto, haverá o</w:t>
      </w:r>
      <w:r w:rsidRPr="00D81CD1">
        <w:rPr>
          <w:rFonts w:asciiTheme="majorHAnsi" w:hAnsiTheme="majorHAnsi" w:cs="Calibri"/>
          <w:b/>
          <w:sz w:val="18"/>
          <w:szCs w:val="18"/>
        </w:rPr>
        <w:t xml:space="preserve"> intervalo de diferença de valores entre os lances que será de no mínimo R$ 0,1%</w:t>
      </w:r>
      <w:r w:rsidR="00604F26" w:rsidRPr="00D81CD1">
        <w:rPr>
          <w:rFonts w:asciiTheme="majorHAnsi" w:hAnsiTheme="majorHAnsi" w:cs="Calibri"/>
          <w:b/>
          <w:sz w:val="18"/>
          <w:szCs w:val="18"/>
        </w:rPr>
        <w:t xml:space="preserve"> </w:t>
      </w:r>
      <w:r w:rsidRPr="00D81CD1">
        <w:rPr>
          <w:rFonts w:asciiTheme="majorHAnsi" w:hAnsiTheme="majorHAnsi" w:cs="Calibri"/>
          <w:b/>
          <w:sz w:val="18"/>
          <w:szCs w:val="18"/>
        </w:rPr>
        <w:t>(zero vírgula um por cento) que incidirá tanto em relação aos lances intermediários, quanto em relação ao lance que cobrir a melhor oferta.</w:t>
      </w:r>
    </w:p>
    <w:p w:rsidR="00501DE5" w:rsidRPr="00D81CD1" w:rsidRDefault="00501DE5" w:rsidP="00BF055B">
      <w:pPr>
        <w:spacing w:after="0" w:line="240" w:lineRule="auto"/>
        <w:ind w:left="-567" w:firstLine="1134"/>
        <w:jc w:val="both"/>
        <w:rPr>
          <w:rFonts w:asciiTheme="majorHAnsi" w:hAnsiTheme="majorHAnsi" w:cs="Calibri"/>
          <w:color w:val="000000"/>
          <w:sz w:val="18"/>
          <w:szCs w:val="18"/>
        </w:rPr>
      </w:pPr>
      <w:r w:rsidRPr="00D81CD1">
        <w:rPr>
          <w:rFonts w:asciiTheme="majorHAnsi" w:hAnsiTheme="majorHAnsi" w:cs="Calibri"/>
          <w:b/>
          <w:sz w:val="18"/>
          <w:szCs w:val="18"/>
        </w:rPr>
        <w:t xml:space="preserve">10.2. </w:t>
      </w:r>
      <w:r w:rsidRPr="00D81CD1">
        <w:rPr>
          <w:rFonts w:asciiTheme="majorHAnsi" w:hAnsiTheme="majorHAnsi" w:cs="Calibri"/>
          <w:bCs/>
          <w:sz w:val="18"/>
          <w:szCs w:val="18"/>
        </w:rPr>
        <w:t xml:space="preserve">A etapa competitiva de envio de lances na sessão pública </w:t>
      </w:r>
      <w:r w:rsidRPr="00D81CD1">
        <w:rPr>
          <w:rFonts w:asciiTheme="majorHAnsi" w:hAnsiTheme="majorHAnsi" w:cs="Calibri"/>
          <w:color w:val="000000"/>
          <w:sz w:val="18"/>
          <w:szCs w:val="18"/>
        </w:rPr>
        <w:t>durará dez minutos e, após isso, será prorrogada automaticamente pelo sistema quando houver lance ofertado nos últimos dois minutos do período de duração da sessão pública.</w:t>
      </w:r>
    </w:p>
    <w:p w:rsidR="00501DE5" w:rsidRPr="00D81CD1" w:rsidRDefault="00501DE5" w:rsidP="00BF055B">
      <w:pPr>
        <w:tabs>
          <w:tab w:val="left" w:pos="1134"/>
        </w:tabs>
        <w:spacing w:after="0" w:line="240" w:lineRule="auto"/>
        <w:ind w:left="-567" w:firstLine="1134"/>
        <w:jc w:val="both"/>
        <w:rPr>
          <w:rFonts w:asciiTheme="majorHAnsi" w:hAnsiTheme="majorHAnsi" w:cs="Calibri"/>
          <w:b/>
          <w:sz w:val="18"/>
          <w:szCs w:val="18"/>
        </w:rPr>
      </w:pPr>
      <w:r w:rsidRPr="00D81CD1">
        <w:rPr>
          <w:rFonts w:asciiTheme="majorHAnsi" w:hAnsiTheme="majorHAnsi" w:cs="Calibri"/>
          <w:b/>
          <w:sz w:val="18"/>
          <w:szCs w:val="18"/>
        </w:rPr>
        <w:t>10.2.1. O intervalo entre os lances enviados pelo mesmo licitante não poderá ser inferior a 20(vinte) segundos e o intervalo entre lances não poderá ser inferior a 3(três) segundos, sob pena de serem automaticamente descartados pelo sistema os respectivos lances.</w:t>
      </w:r>
    </w:p>
    <w:p w:rsidR="00501DE5" w:rsidRPr="00D81CD1" w:rsidRDefault="00501DE5" w:rsidP="00BF055B">
      <w:pPr>
        <w:tabs>
          <w:tab w:val="left" w:pos="1134"/>
        </w:tabs>
        <w:spacing w:after="0" w:line="240" w:lineRule="auto"/>
        <w:ind w:left="-567" w:firstLine="1134"/>
        <w:jc w:val="both"/>
        <w:rPr>
          <w:rFonts w:asciiTheme="majorHAnsi" w:hAnsiTheme="majorHAnsi" w:cs="Calibri"/>
          <w:color w:val="000000"/>
          <w:sz w:val="18"/>
          <w:szCs w:val="18"/>
        </w:rPr>
      </w:pPr>
      <w:r w:rsidRPr="00D81CD1">
        <w:rPr>
          <w:rFonts w:asciiTheme="majorHAnsi" w:hAnsiTheme="majorHAnsi" w:cs="Calibri"/>
          <w:b/>
          <w:sz w:val="18"/>
          <w:szCs w:val="18"/>
        </w:rPr>
        <w:t xml:space="preserve">10.3. </w:t>
      </w:r>
      <w:r w:rsidRPr="00D81CD1">
        <w:rPr>
          <w:rFonts w:asciiTheme="majorHAnsi" w:hAnsiTheme="majorHAnsi" w:cs="Calibri"/>
          <w:color w:val="000000"/>
          <w:sz w:val="18"/>
          <w:szCs w:val="18"/>
        </w:rPr>
        <w:t>A prorrogação automática da etapa de envio de lances será de 2 (dois) minutos e ocorrerá sucessivamente sempre que houver lances enviados nesse período de prorrogação, inclusive quando se tratar de lances intermediários.</w:t>
      </w:r>
    </w:p>
    <w:p w:rsidR="00501DE5" w:rsidRPr="00D81CD1" w:rsidRDefault="00501DE5" w:rsidP="00BF055B">
      <w:pPr>
        <w:tabs>
          <w:tab w:val="left" w:pos="1134"/>
        </w:tabs>
        <w:spacing w:after="0" w:line="240" w:lineRule="auto"/>
        <w:ind w:left="-567" w:firstLine="1134"/>
        <w:jc w:val="both"/>
        <w:rPr>
          <w:rFonts w:asciiTheme="majorHAnsi" w:hAnsiTheme="majorHAnsi" w:cs="Calibri"/>
          <w:color w:val="000000"/>
          <w:sz w:val="18"/>
          <w:szCs w:val="18"/>
        </w:rPr>
      </w:pPr>
      <w:r w:rsidRPr="00D81CD1">
        <w:rPr>
          <w:rFonts w:asciiTheme="majorHAnsi" w:hAnsiTheme="majorHAnsi" w:cs="Calibri"/>
          <w:b/>
          <w:bCs/>
          <w:color w:val="000000"/>
          <w:sz w:val="18"/>
          <w:szCs w:val="18"/>
        </w:rPr>
        <w:t xml:space="preserve">10.4. </w:t>
      </w:r>
      <w:r w:rsidRPr="00D81CD1">
        <w:rPr>
          <w:rFonts w:asciiTheme="majorHAnsi" w:hAnsiTheme="majorHAnsi" w:cs="Calibri"/>
          <w:color w:val="000000"/>
          <w:sz w:val="18"/>
          <w:szCs w:val="18"/>
        </w:rPr>
        <w:t>Na hipótese de não haver novos lances, a sessão pública será encerrada automaticamente.</w:t>
      </w:r>
    </w:p>
    <w:p w:rsidR="00501DE5" w:rsidRPr="00D81CD1" w:rsidRDefault="00501DE5" w:rsidP="00BF055B">
      <w:pPr>
        <w:tabs>
          <w:tab w:val="left" w:pos="1134"/>
        </w:tabs>
        <w:spacing w:after="0" w:line="240" w:lineRule="auto"/>
        <w:ind w:left="-567" w:firstLine="1134"/>
        <w:jc w:val="both"/>
        <w:rPr>
          <w:rFonts w:asciiTheme="majorHAnsi" w:hAnsiTheme="majorHAnsi" w:cs="Calibri"/>
          <w:color w:val="000000"/>
          <w:sz w:val="18"/>
          <w:szCs w:val="18"/>
        </w:rPr>
      </w:pPr>
      <w:r w:rsidRPr="00D81CD1">
        <w:rPr>
          <w:rFonts w:asciiTheme="majorHAnsi" w:hAnsiTheme="majorHAnsi" w:cs="Calibri"/>
          <w:b/>
          <w:bCs/>
          <w:color w:val="000000"/>
          <w:sz w:val="18"/>
          <w:szCs w:val="18"/>
        </w:rPr>
        <w:t>10.5.</w:t>
      </w:r>
      <w:r w:rsidRPr="00D81CD1">
        <w:rPr>
          <w:rFonts w:asciiTheme="majorHAnsi" w:hAnsiTheme="majorHAnsi" w:cs="Calibri"/>
          <w:color w:val="000000"/>
          <w:sz w:val="18"/>
          <w:szCs w:val="18"/>
        </w:rPr>
        <w:t xml:space="preserve"> Encerrada a sessão pública </w:t>
      </w:r>
      <w:r w:rsidRPr="00D81CD1">
        <w:rPr>
          <w:rFonts w:asciiTheme="majorHAnsi" w:hAnsiTheme="majorHAnsi" w:cs="Calibri"/>
          <w:color w:val="000000"/>
          <w:sz w:val="18"/>
          <w:szCs w:val="18"/>
          <w:u w:val="single"/>
        </w:rPr>
        <w:t>sem prorrogação automática pelo sistema</w:t>
      </w:r>
      <w:r w:rsidRPr="00D81CD1">
        <w:rPr>
          <w:rFonts w:asciiTheme="majorHAnsi" w:hAnsiTheme="majorHAnsi" w:cs="Calibri"/>
          <w:color w:val="000000"/>
          <w:sz w:val="18"/>
          <w:szCs w:val="18"/>
        </w:rPr>
        <w:t>, o pregoeiro poderá, assessorado pela equipe de apoio, admitir o reinício da etapa de envio de lances, em prol da consecução do melhor preço, mediante justificativa.</w:t>
      </w:r>
    </w:p>
    <w:p w:rsidR="00501DE5" w:rsidRPr="00D81CD1" w:rsidRDefault="00501DE5" w:rsidP="00BF055B">
      <w:pPr>
        <w:tabs>
          <w:tab w:val="left" w:pos="1134"/>
        </w:tabs>
        <w:spacing w:after="0" w:line="240" w:lineRule="auto"/>
        <w:ind w:left="-567" w:firstLine="1134"/>
        <w:jc w:val="both"/>
        <w:rPr>
          <w:rFonts w:asciiTheme="majorHAnsi" w:hAnsiTheme="majorHAnsi" w:cs="Calibri"/>
          <w:color w:val="000000"/>
          <w:sz w:val="18"/>
          <w:szCs w:val="18"/>
        </w:rPr>
      </w:pPr>
      <w:r w:rsidRPr="00D81CD1">
        <w:rPr>
          <w:rFonts w:asciiTheme="majorHAnsi" w:hAnsiTheme="majorHAnsi" w:cs="Calibri"/>
          <w:b/>
          <w:sz w:val="18"/>
          <w:szCs w:val="18"/>
        </w:rPr>
        <w:t xml:space="preserve">10.6. </w:t>
      </w:r>
      <w:r w:rsidRPr="00D81CD1">
        <w:rPr>
          <w:rFonts w:asciiTheme="majorHAnsi" w:hAnsiTheme="majorHAnsi" w:cs="Calibri"/>
          <w:color w:val="000000"/>
          <w:sz w:val="18"/>
          <w:szCs w:val="18"/>
        </w:rPr>
        <w:t>Na hipótese de o sistema eletrônico desconectar para o pregoeiro no decorrer da etapa de envio de lances da sessão pública e permanecer acessível aos licitantes, os lances continuarão sendo recebidos, sem prejuízo dos atos realizados.</w:t>
      </w:r>
    </w:p>
    <w:p w:rsidR="00501DE5" w:rsidRPr="00D81CD1" w:rsidRDefault="00501DE5" w:rsidP="00BF055B">
      <w:pPr>
        <w:tabs>
          <w:tab w:val="left" w:pos="1134"/>
        </w:tabs>
        <w:spacing w:after="0" w:line="240" w:lineRule="auto"/>
        <w:ind w:left="-567" w:firstLine="1134"/>
        <w:jc w:val="both"/>
        <w:rPr>
          <w:rFonts w:asciiTheme="majorHAnsi" w:eastAsia="Times New Roman" w:hAnsiTheme="majorHAnsi" w:cs="Calibri"/>
          <w:b/>
          <w:color w:val="000000"/>
          <w:sz w:val="18"/>
          <w:szCs w:val="18"/>
          <w:lang w:eastAsia="pt-BR"/>
        </w:rPr>
      </w:pPr>
      <w:r w:rsidRPr="00D81CD1">
        <w:rPr>
          <w:rFonts w:asciiTheme="majorHAnsi" w:hAnsiTheme="majorHAnsi" w:cs="Calibri"/>
          <w:b/>
          <w:bCs/>
          <w:color w:val="000000"/>
          <w:sz w:val="18"/>
          <w:szCs w:val="18"/>
        </w:rPr>
        <w:lastRenderedPageBreak/>
        <w:t xml:space="preserve">10.7. </w:t>
      </w:r>
      <w:r w:rsidRPr="00D81CD1">
        <w:rPr>
          <w:rFonts w:asciiTheme="majorHAnsi" w:hAnsiTheme="majorHAnsi" w:cs="Calibri"/>
          <w:color w:val="000000"/>
          <w:sz w:val="18"/>
          <w:szCs w:val="18"/>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67592A" w:rsidRPr="00D81CD1" w:rsidRDefault="0067592A" w:rsidP="00BF055B">
      <w:pPr>
        <w:tabs>
          <w:tab w:val="left" w:pos="1134"/>
        </w:tabs>
        <w:spacing w:after="0" w:line="240" w:lineRule="auto"/>
        <w:ind w:left="-567" w:firstLine="1134"/>
        <w:jc w:val="both"/>
        <w:rPr>
          <w:rFonts w:asciiTheme="majorHAnsi" w:eastAsia="Calibri" w:hAnsiTheme="majorHAnsi" w:cs="Calibri"/>
          <w:b/>
          <w:sz w:val="18"/>
          <w:szCs w:val="18"/>
        </w:rPr>
      </w:pPr>
    </w:p>
    <w:p w:rsidR="00E653F8" w:rsidRPr="00D81CD1" w:rsidRDefault="00E653F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11. CRITÉRIOS DE DESEMPATE</w:t>
      </w: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b/>
          <w:sz w:val="18"/>
          <w:szCs w:val="18"/>
        </w:rPr>
      </w:pP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11.1. </w:t>
      </w:r>
      <w:r w:rsidRPr="00D81CD1">
        <w:rPr>
          <w:rFonts w:asciiTheme="majorHAnsi" w:eastAsia="Calibri" w:hAnsiTheme="majorHAnsi" w:cs="Calibri"/>
          <w:sz w:val="18"/>
          <w:szCs w:val="18"/>
        </w:rPr>
        <w:t>Encerrada etapa de envio de lances, será apurada a ocorrência de empate, nos termos dos artigos  44 e 45 da Lei Complementar nº 123/2006, sendo assegurada, como critério do desempate, preferência de contratação para as beneficiárias que tiverem declarado nos termos do subitem 4.2.3. deste edital.</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11.1.1. </w:t>
      </w:r>
      <w:r w:rsidRPr="00D81CD1">
        <w:rPr>
          <w:rFonts w:asciiTheme="majorHAnsi" w:eastAsia="Calibri" w:hAnsiTheme="majorHAnsi" w:cs="Calibri"/>
          <w:sz w:val="18"/>
          <w:szCs w:val="18"/>
        </w:rPr>
        <w:t>Entende-se como empate, para fins da Lei Complementar nº 123/2006, aquelas situações em que as propostas apresentadas pelas beneficiárias sejam iguais ou superiores em até 5% (cinco por cento) à proposta de menor valor.</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11.1.2. </w:t>
      </w:r>
      <w:r w:rsidRPr="00D81CD1">
        <w:rPr>
          <w:rFonts w:asciiTheme="majorHAnsi" w:eastAsia="Calibri" w:hAnsiTheme="majorHAnsi" w:cs="Calibri"/>
          <w:sz w:val="18"/>
          <w:szCs w:val="18"/>
        </w:rPr>
        <w:t>Ocorrendo o empate, na forma do subitem anterior, proceder-se-á da seguinte forma:</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a) </w:t>
      </w:r>
      <w:r w:rsidRPr="00D81CD1">
        <w:rPr>
          <w:rFonts w:asciiTheme="majorHAnsi" w:eastAsia="Calibri" w:hAnsiTheme="majorHAnsi" w:cs="Calibri"/>
          <w:sz w:val="18"/>
          <w:szCs w:val="18"/>
        </w:rPr>
        <w:t xml:space="preserve">A beneficiária detentora da proposta de menor valor será convocada via </w:t>
      </w:r>
      <w:r w:rsidRPr="00D81CD1">
        <w:rPr>
          <w:rFonts w:asciiTheme="majorHAnsi" w:eastAsia="Calibri" w:hAnsiTheme="majorHAnsi" w:cs="Calibri"/>
          <w:i/>
          <w:sz w:val="18"/>
          <w:szCs w:val="18"/>
        </w:rPr>
        <w:t>“chat”</w:t>
      </w:r>
      <w:r w:rsidRPr="00D81CD1">
        <w:rPr>
          <w:rFonts w:asciiTheme="majorHAnsi" w:eastAsia="Calibri" w:hAnsiTheme="majorHAnsi" w:cs="Calibri"/>
          <w:sz w:val="18"/>
          <w:szCs w:val="18"/>
        </w:rPr>
        <w:t xml:space="preserve"> do sistema para apresentar, no prazo de 5 (cinco) minutos, nova proposta, inferior àquela considerada, até então, de menor preço, situação em que será declarada vencedora do certame.</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b) </w:t>
      </w:r>
      <w:r w:rsidRPr="00D81CD1">
        <w:rPr>
          <w:rFonts w:asciiTheme="majorHAnsi" w:eastAsia="Calibri" w:hAnsiTheme="majorHAnsi" w:cs="Calibri"/>
          <w:sz w:val="18"/>
          <w:szCs w:val="18"/>
        </w:rPr>
        <w:t xml:space="preserve">Se a beneficiária, convocada na forma da alínea anterior, não apresentar nova proposta, inferior à de menor preço, será facultada, pela ordem de classificação, às demais microempresas, empresas de pequeno porte ou cooperativas remanescentes, que se enquadrarem na hipótese do subitem 11.1.1. deste edital, a apresentação de nova proposta, no prazo previsto na alínea </w:t>
      </w:r>
      <w:r w:rsidRPr="00D81CD1">
        <w:rPr>
          <w:rFonts w:asciiTheme="majorHAnsi" w:eastAsia="Calibri" w:hAnsiTheme="majorHAnsi" w:cs="Calibri"/>
          <w:i/>
          <w:sz w:val="18"/>
          <w:szCs w:val="18"/>
        </w:rPr>
        <w:t>a</w:t>
      </w:r>
      <w:r w:rsidRPr="00D81CD1">
        <w:rPr>
          <w:rFonts w:asciiTheme="majorHAnsi" w:eastAsia="Calibri" w:hAnsiTheme="majorHAnsi" w:cs="Calibri"/>
          <w:sz w:val="18"/>
          <w:szCs w:val="18"/>
        </w:rPr>
        <w:t xml:space="preserve"> deste subitem.</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11.1.3.</w:t>
      </w:r>
      <w:r w:rsidRPr="00D81CD1">
        <w:rPr>
          <w:rFonts w:asciiTheme="majorHAnsi" w:eastAsia="Calibri" w:hAnsiTheme="majorHAnsi" w:cs="Calibri"/>
          <w:sz w:val="18"/>
          <w:szCs w:val="18"/>
        </w:rPr>
        <w:t xml:space="preserve"> O disposto no subitem 11.1. não se aplica às hipóteses em que a proposta de menor valor inicial tiver sido apresentada por beneficiária da Lei Complementar nº 123/2006.</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color w:val="000000"/>
          <w:sz w:val="18"/>
          <w:szCs w:val="18"/>
        </w:rPr>
        <w:t>11.2</w:t>
      </w:r>
      <w:r w:rsidRPr="00D81CD1">
        <w:rPr>
          <w:rFonts w:asciiTheme="majorHAnsi" w:eastAsia="Calibri" w:hAnsiTheme="majorHAnsi" w:cs="Calibri"/>
          <w:b/>
          <w:bCs/>
          <w:sz w:val="18"/>
          <w:szCs w:val="18"/>
        </w:rPr>
        <w:t xml:space="preserve">. </w:t>
      </w:r>
      <w:r w:rsidRPr="00D81CD1">
        <w:rPr>
          <w:rFonts w:asciiTheme="majorHAnsi" w:eastAsia="Calibri" w:hAnsiTheme="majorHAnsi" w:cs="Calibri"/>
          <w:sz w:val="18"/>
          <w:szCs w:val="18"/>
        </w:rPr>
        <w:t>Se não houver licitante que atenda ao subitem 11.1. e seus subitens, serão observados os critérios do art. 3º, §2º, da Lei nº 8.666/1993.</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sz w:val="18"/>
          <w:szCs w:val="18"/>
        </w:rPr>
        <w:t>Observação: Os critérios de desempate serão aplicados nos termos acima, caso não haja envio de lances após o início da fase competitiva.</w:t>
      </w:r>
    </w:p>
    <w:p w:rsidR="000F4677" w:rsidRPr="00D81CD1" w:rsidRDefault="000F4677" w:rsidP="00BF055B">
      <w:pPr>
        <w:tabs>
          <w:tab w:val="left" w:pos="1134"/>
        </w:tabs>
        <w:spacing w:after="0" w:line="240" w:lineRule="auto"/>
        <w:ind w:left="-567" w:firstLine="1134"/>
        <w:jc w:val="both"/>
        <w:rPr>
          <w:rFonts w:asciiTheme="majorHAnsi" w:eastAsia="Calibri" w:hAnsiTheme="majorHAnsi" w:cs="Calibri"/>
          <w:color w:val="000000"/>
          <w:sz w:val="18"/>
          <w:szCs w:val="18"/>
        </w:rPr>
      </w:pPr>
      <w:r w:rsidRPr="00D81CD1">
        <w:rPr>
          <w:rFonts w:asciiTheme="majorHAnsi" w:eastAsia="Calibri" w:hAnsiTheme="majorHAnsi" w:cs="Calibri"/>
          <w:b/>
          <w:bCs/>
          <w:color w:val="000000"/>
          <w:sz w:val="18"/>
          <w:szCs w:val="18"/>
        </w:rPr>
        <w:t xml:space="preserve">11.3. </w:t>
      </w:r>
      <w:r w:rsidRPr="00D81CD1">
        <w:rPr>
          <w:rFonts w:asciiTheme="majorHAnsi" w:eastAsia="Calibri" w:hAnsiTheme="majorHAnsi" w:cs="Calibri"/>
          <w:color w:val="000000"/>
          <w:sz w:val="18"/>
          <w:szCs w:val="18"/>
        </w:rPr>
        <w:t>Persistindo o empate, a proposta vencedora será sorteada pelo sistema eletrônico dentre as propostas empatadas, de acordo com o art. 45, § 2º, da Lei nº 8.666/1993.</w:t>
      </w:r>
    </w:p>
    <w:p w:rsidR="00930F68" w:rsidRPr="00D81CD1" w:rsidRDefault="00930F68" w:rsidP="00BF055B">
      <w:pPr>
        <w:tabs>
          <w:tab w:val="left" w:pos="1134"/>
        </w:tabs>
        <w:spacing w:after="0" w:line="240" w:lineRule="auto"/>
        <w:jc w:val="both"/>
        <w:rPr>
          <w:rFonts w:asciiTheme="majorHAnsi" w:eastAsia="Calibri" w:hAnsiTheme="majorHAnsi" w:cs="Calibri"/>
          <w:b/>
          <w:sz w:val="18"/>
          <w:szCs w:val="18"/>
        </w:rPr>
      </w:pPr>
    </w:p>
    <w:p w:rsidR="00E653F8" w:rsidRPr="00D81CD1" w:rsidRDefault="00E653F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12. NEGOCIAÇÃO, ENCAMINHAMENTO DA PROPOSTA VENCEDORA E JULGAMENTO</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E653F8" w:rsidRPr="00D81CD1" w:rsidRDefault="00E653F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12.1. </w:t>
      </w:r>
      <w:r w:rsidRPr="00D81CD1">
        <w:rPr>
          <w:rFonts w:asciiTheme="majorHAnsi" w:eastAsia="Calibri" w:hAnsiTheme="majorHAnsi" w:cs="Calibri"/>
          <w:sz w:val="18"/>
          <w:szCs w:val="18"/>
        </w:rPr>
        <w:t>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a negociação em condições diferentes das previstas neste edital.</w:t>
      </w:r>
    </w:p>
    <w:p w:rsidR="00E653F8" w:rsidRPr="00D81CD1" w:rsidRDefault="00E653F8" w:rsidP="00BF055B">
      <w:pPr>
        <w:spacing w:after="0" w:line="240" w:lineRule="auto"/>
        <w:ind w:left="-567" w:firstLine="1134"/>
        <w:jc w:val="both"/>
        <w:rPr>
          <w:rFonts w:asciiTheme="majorHAnsi" w:eastAsia="Calibri" w:hAnsiTheme="majorHAnsi" w:cs="Calibri"/>
          <w:sz w:val="18"/>
          <w:szCs w:val="18"/>
          <w:lang w:eastAsia="hi-IN" w:bidi="hi-IN"/>
        </w:rPr>
      </w:pPr>
      <w:r w:rsidRPr="00D81CD1">
        <w:rPr>
          <w:rFonts w:asciiTheme="majorHAnsi" w:eastAsia="Calibri" w:hAnsiTheme="majorHAnsi" w:cs="Calibri"/>
          <w:b/>
          <w:sz w:val="18"/>
          <w:szCs w:val="18"/>
        </w:rPr>
        <w:t>12.1.1.</w:t>
      </w:r>
      <w:r w:rsidRPr="00D81CD1">
        <w:rPr>
          <w:rFonts w:asciiTheme="majorHAnsi" w:eastAsia="Calibri" w:hAnsiTheme="majorHAnsi" w:cs="Calibri"/>
          <w:sz w:val="18"/>
          <w:szCs w:val="18"/>
          <w:lang w:eastAsia="hi-IN" w:bidi="hi-IN"/>
        </w:rPr>
        <w:t xml:space="preserve"> A negociação será realizada por meio do sistema e poderá ser acompanhada pelos demais licitantes.</w:t>
      </w:r>
    </w:p>
    <w:p w:rsidR="00E653F8" w:rsidRPr="00D81CD1" w:rsidRDefault="00E653F8"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12.2. </w:t>
      </w:r>
      <w:r w:rsidRPr="00D81CD1">
        <w:rPr>
          <w:rFonts w:asciiTheme="majorHAnsi" w:eastAsia="Calibri" w:hAnsiTheme="majorHAnsi" w:cs="Calibri"/>
          <w:bCs/>
          <w:sz w:val="18"/>
          <w:szCs w:val="18"/>
        </w:rPr>
        <w:t>O pregoeiro solicitará ao licitante melhor classificado que no</w:t>
      </w:r>
      <w:r w:rsidRPr="00D81CD1">
        <w:rPr>
          <w:rFonts w:asciiTheme="majorHAnsi" w:eastAsia="Calibri" w:hAnsiTheme="majorHAnsi" w:cs="Calibri"/>
          <w:sz w:val="18"/>
          <w:szCs w:val="18"/>
        </w:rPr>
        <w:t xml:space="preserve"> prazo de</w:t>
      </w:r>
      <w:r w:rsidRPr="00D81CD1">
        <w:rPr>
          <w:rFonts w:asciiTheme="majorHAnsi" w:eastAsia="Calibri" w:hAnsiTheme="majorHAnsi" w:cs="Calibri"/>
          <w:b/>
          <w:bCs/>
          <w:sz w:val="18"/>
          <w:szCs w:val="18"/>
        </w:rPr>
        <w:t xml:space="preserve"> </w:t>
      </w:r>
      <w:r w:rsidRPr="00D81CD1">
        <w:rPr>
          <w:rFonts w:asciiTheme="majorHAnsi" w:eastAsia="Calibri" w:hAnsiTheme="majorHAnsi" w:cs="Calibri"/>
          <w:b/>
          <w:bCs/>
          <w:sz w:val="18"/>
          <w:szCs w:val="18"/>
          <w:u w:val="single"/>
        </w:rPr>
        <w:t>2 (duas) horas</w:t>
      </w:r>
      <w:r w:rsidRPr="00D81CD1">
        <w:rPr>
          <w:rFonts w:asciiTheme="majorHAnsi" w:eastAsia="Calibri" w:hAnsiTheme="majorHAnsi" w:cs="Calibri"/>
          <w:sz w:val="18"/>
          <w:szCs w:val="18"/>
        </w:rPr>
        <w:t>, envie</w:t>
      </w:r>
      <w:r w:rsidR="001E7CD6" w:rsidRPr="00D81CD1">
        <w:rPr>
          <w:rFonts w:asciiTheme="majorHAnsi" w:eastAsia="Calibri" w:hAnsiTheme="majorHAnsi" w:cs="Calibri"/>
          <w:sz w:val="18"/>
          <w:szCs w:val="18"/>
        </w:rPr>
        <w:t xml:space="preserve"> através do Portal</w:t>
      </w:r>
      <w:r w:rsidRPr="00D81CD1">
        <w:rPr>
          <w:rFonts w:asciiTheme="majorHAnsi" w:eastAsia="Calibri" w:hAnsiTheme="majorHAnsi" w:cs="Calibri"/>
          <w:sz w:val="18"/>
          <w:szCs w:val="18"/>
        </w:rPr>
        <w:t xml:space="preserve"> a proposta adequada ao último valor ofertado após a negociação realizada, acompanhada, se for o caso, dos documentos complementares.</w:t>
      </w:r>
    </w:p>
    <w:p w:rsidR="00E653F8" w:rsidRPr="00D81CD1" w:rsidRDefault="00E653F8" w:rsidP="00BF055B">
      <w:pPr>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bCs/>
          <w:sz w:val="18"/>
          <w:szCs w:val="18"/>
        </w:rPr>
        <w:t xml:space="preserve">12.2.1. </w:t>
      </w:r>
      <w:r w:rsidRPr="00D81CD1">
        <w:rPr>
          <w:rFonts w:asciiTheme="majorHAnsi" w:eastAsia="Calibri" w:hAnsiTheme="majorHAnsi" w:cs="Calibri"/>
          <w:bCs/>
          <w:sz w:val="18"/>
          <w:szCs w:val="18"/>
        </w:rPr>
        <w:t xml:space="preserve">Dentre os documentos complementares passíveis de solicitação pelo Pregoeiro, destacam-se os que contenham características do </w:t>
      </w:r>
      <w:r w:rsidR="0044200F" w:rsidRPr="00D81CD1">
        <w:rPr>
          <w:rFonts w:asciiTheme="majorHAnsi" w:eastAsia="Calibri" w:hAnsiTheme="majorHAnsi" w:cs="Calibri"/>
          <w:bCs/>
          <w:sz w:val="18"/>
          <w:szCs w:val="18"/>
        </w:rPr>
        <w:t>serviço</w:t>
      </w:r>
      <w:r w:rsidRPr="00D81CD1">
        <w:rPr>
          <w:rFonts w:asciiTheme="majorHAnsi" w:eastAsia="Calibri" w:hAnsiTheme="majorHAnsi" w:cs="Calibri"/>
          <w:bCs/>
          <w:sz w:val="18"/>
          <w:szCs w:val="18"/>
        </w:rPr>
        <w:t xml:space="preserve"> ofertado, além de outras informações pertinentes, a exemplo de catálogos, folhetos, etc. encaminhados por meio eletrônico, ou, se for o caso, por outro meio e prazo indicados pelo Pregoeiro, sem prejuízo do seu ulterior envio pelo sistema eletrônico, sob pena de não aceitação da proposta.</w:t>
      </w:r>
    </w:p>
    <w:p w:rsidR="00E653F8" w:rsidRPr="00D81CD1" w:rsidRDefault="00E653F8" w:rsidP="00BF055B">
      <w:pPr>
        <w:autoSpaceDE w:val="0"/>
        <w:autoSpaceDN w:val="0"/>
        <w:adjustRightInd w:val="0"/>
        <w:spacing w:after="0" w:line="240" w:lineRule="auto"/>
        <w:ind w:left="-567" w:firstLine="1134"/>
        <w:jc w:val="both"/>
        <w:rPr>
          <w:rFonts w:asciiTheme="majorHAnsi" w:eastAsia="Calibri" w:hAnsiTheme="majorHAnsi" w:cs="Calibri"/>
          <w:b/>
          <w:bCs/>
          <w:sz w:val="18"/>
          <w:szCs w:val="18"/>
        </w:rPr>
      </w:pPr>
      <w:r w:rsidRPr="00D81CD1">
        <w:rPr>
          <w:rFonts w:asciiTheme="majorHAnsi" w:eastAsia="Calibri" w:hAnsiTheme="majorHAnsi" w:cs="Calibri"/>
          <w:b/>
          <w:sz w:val="18"/>
          <w:szCs w:val="18"/>
        </w:rPr>
        <w:t>12.2.2.</w:t>
      </w:r>
      <w:r w:rsidRPr="00D81CD1">
        <w:rPr>
          <w:rFonts w:asciiTheme="majorHAnsi" w:eastAsia="Calibri" w:hAnsiTheme="majorHAnsi" w:cs="Calibri"/>
          <w:sz w:val="18"/>
          <w:szCs w:val="18"/>
        </w:rPr>
        <w:t xml:space="preserve"> </w:t>
      </w:r>
      <w:r w:rsidRPr="00D81CD1">
        <w:rPr>
          <w:rFonts w:asciiTheme="majorHAnsi" w:eastAsia="Calibri" w:hAnsiTheme="majorHAnsi" w:cs="Calibri"/>
          <w:b/>
          <w:sz w:val="18"/>
          <w:szCs w:val="18"/>
        </w:rPr>
        <w:t xml:space="preserve">SOB PENA DE DESCLASSIFICAÇÃO, </w:t>
      </w:r>
      <w:r w:rsidRPr="00D81CD1">
        <w:rPr>
          <w:rFonts w:asciiTheme="majorHAnsi" w:eastAsia="Calibri" w:hAnsiTheme="majorHAnsi" w:cs="Calibri"/>
          <w:b/>
          <w:sz w:val="18"/>
          <w:szCs w:val="18"/>
          <w:u w:val="single"/>
        </w:rPr>
        <w:t>A</w:t>
      </w:r>
      <w:r w:rsidRPr="00D81CD1">
        <w:rPr>
          <w:rFonts w:asciiTheme="majorHAnsi" w:eastAsia="Calibri" w:hAnsiTheme="majorHAnsi" w:cs="Calibri"/>
          <w:b/>
          <w:bCs/>
          <w:sz w:val="18"/>
          <w:szCs w:val="18"/>
          <w:u w:val="single"/>
        </w:rPr>
        <w:t xml:space="preserve"> PROPOSTA FINAL</w:t>
      </w:r>
      <w:r w:rsidRPr="00D81CD1">
        <w:rPr>
          <w:rFonts w:asciiTheme="majorHAnsi" w:eastAsia="Calibri" w:hAnsiTheme="majorHAnsi" w:cs="Calibri"/>
          <w:b/>
          <w:bCs/>
          <w:sz w:val="18"/>
          <w:szCs w:val="18"/>
        </w:rPr>
        <w:t xml:space="preserve"> DO LICITANTE VENCEDOR, ADEQUADA AO ÚLTIMO VALOR OFERTADO, APÓS A NEGOCIAÇÃO, DEVERÁ:</w:t>
      </w:r>
    </w:p>
    <w:p w:rsidR="00271D3C" w:rsidRPr="00D81CD1" w:rsidRDefault="00271D3C" w:rsidP="00BF055B">
      <w:pPr>
        <w:tabs>
          <w:tab w:val="left" w:pos="1276"/>
        </w:tabs>
        <w:spacing w:after="0" w:line="240" w:lineRule="auto"/>
        <w:ind w:left="-567"/>
        <w:jc w:val="both"/>
        <w:rPr>
          <w:rFonts w:asciiTheme="majorHAnsi" w:eastAsia="Calibri" w:hAnsiTheme="majorHAnsi" w:cs="Calibri"/>
          <w:b/>
          <w:bCs/>
          <w:sz w:val="18"/>
          <w:szCs w:val="18"/>
        </w:rPr>
      </w:pPr>
      <w:r w:rsidRPr="00D81CD1">
        <w:rPr>
          <w:rFonts w:asciiTheme="majorHAnsi" w:eastAsia="Calibri" w:hAnsiTheme="majorHAnsi" w:cs="Calibri"/>
          <w:b/>
          <w:bCs/>
          <w:sz w:val="18"/>
          <w:szCs w:val="18"/>
        </w:rPr>
        <w:t>a)</w:t>
      </w:r>
      <w:r w:rsidRPr="00D81CD1">
        <w:rPr>
          <w:rFonts w:asciiTheme="majorHAnsi" w:eastAsia="Calibri" w:hAnsiTheme="majorHAnsi" w:cs="Calibri"/>
          <w:bCs/>
          <w:sz w:val="18"/>
          <w:szCs w:val="18"/>
        </w:rPr>
        <w:t xml:space="preserve"> ser encaminhada via sistema eletrônico</w:t>
      </w:r>
      <w:r w:rsidR="0048290D" w:rsidRPr="00D81CD1">
        <w:rPr>
          <w:rFonts w:asciiTheme="majorHAnsi" w:eastAsia="Calibri" w:hAnsiTheme="majorHAnsi" w:cs="Calibri"/>
          <w:bCs/>
          <w:sz w:val="18"/>
          <w:szCs w:val="18"/>
        </w:rPr>
        <w:t>( Portal)</w:t>
      </w:r>
      <w:r w:rsidRPr="00D81CD1">
        <w:rPr>
          <w:rFonts w:asciiTheme="majorHAnsi" w:eastAsia="Calibri" w:hAnsiTheme="majorHAnsi" w:cs="Calibri"/>
          <w:bCs/>
          <w:sz w:val="18"/>
          <w:szCs w:val="18"/>
        </w:rPr>
        <w:t xml:space="preserve">, no prazo contido no subitem 12.2., seguindo as diretrizes do Anexo II - Modelo de Proposta Financeira, sendo redigida em língua portuguesa, datilografada ou digitada, em uma via, sem emendas, rasuras, entrelinhas ou ressalvas, </w:t>
      </w:r>
      <w:r w:rsidRPr="00D81CD1">
        <w:rPr>
          <w:rFonts w:asciiTheme="majorHAnsi" w:eastAsia="Calibri" w:hAnsiTheme="majorHAnsi" w:cs="Calibri"/>
          <w:b/>
          <w:bCs/>
          <w:sz w:val="18"/>
          <w:szCs w:val="18"/>
        </w:rPr>
        <w:t>devendo ser assinada pelo seu representante, devidamente identificado.</w:t>
      </w:r>
    </w:p>
    <w:p w:rsidR="00157625" w:rsidRPr="00D81CD1" w:rsidRDefault="00157625" w:rsidP="00BF055B">
      <w:pPr>
        <w:autoSpaceDE w:val="0"/>
        <w:autoSpaceDN w:val="0"/>
        <w:adjustRightInd w:val="0"/>
        <w:spacing w:after="0" w:line="240" w:lineRule="auto"/>
        <w:ind w:left="-567" w:firstLine="1134"/>
        <w:jc w:val="both"/>
        <w:rPr>
          <w:rFonts w:asciiTheme="majorHAnsi" w:eastAsia="Calibri" w:hAnsiTheme="majorHAnsi" w:cs="Calibri"/>
          <w:b/>
          <w:bCs/>
          <w:sz w:val="18"/>
          <w:szCs w:val="18"/>
          <w:lang w:eastAsia="pt-BR"/>
        </w:rPr>
      </w:pPr>
      <w:r w:rsidRPr="00D81CD1">
        <w:rPr>
          <w:rFonts w:asciiTheme="majorHAnsi" w:eastAsia="Calibri" w:hAnsiTheme="majorHAnsi" w:cs="Calibri"/>
          <w:b/>
          <w:bCs/>
          <w:sz w:val="18"/>
          <w:szCs w:val="18"/>
          <w:lang w:eastAsia="pt-BR"/>
        </w:rPr>
        <w:t>12.3.</w:t>
      </w:r>
      <w:r w:rsidRPr="00D81CD1">
        <w:rPr>
          <w:rFonts w:asciiTheme="majorHAnsi" w:eastAsia="Calibri" w:hAnsiTheme="majorHAnsi" w:cs="Calibri"/>
          <w:bCs/>
          <w:sz w:val="18"/>
          <w:szCs w:val="18"/>
          <w:lang w:eastAsia="pt-BR"/>
        </w:rPr>
        <w:t xml:space="preserve"> Os preços da proposta deverão ser expressos em moeda corrente nacional, com duas casas decimais, sendo o valor unitário expresso em algarismos e o valor total</w:t>
      </w:r>
      <w:r w:rsidR="0031705F" w:rsidRPr="00D81CD1">
        <w:rPr>
          <w:rFonts w:asciiTheme="majorHAnsi" w:eastAsia="Calibri" w:hAnsiTheme="majorHAnsi" w:cs="Calibri"/>
          <w:bCs/>
          <w:sz w:val="18"/>
          <w:szCs w:val="18"/>
          <w:lang w:eastAsia="pt-BR"/>
        </w:rPr>
        <w:t xml:space="preserve"> </w:t>
      </w:r>
      <w:r w:rsidR="00645917" w:rsidRPr="00D81CD1">
        <w:rPr>
          <w:rFonts w:asciiTheme="majorHAnsi" w:eastAsia="Calibri" w:hAnsiTheme="majorHAnsi" w:cs="Calibri"/>
          <w:bCs/>
          <w:sz w:val="18"/>
          <w:szCs w:val="18"/>
          <w:lang w:eastAsia="pt-BR"/>
        </w:rPr>
        <w:t xml:space="preserve">do item </w:t>
      </w:r>
      <w:r w:rsidRPr="00D81CD1">
        <w:rPr>
          <w:rFonts w:asciiTheme="majorHAnsi" w:eastAsia="Calibri" w:hAnsiTheme="majorHAnsi" w:cs="Calibri"/>
          <w:bCs/>
          <w:sz w:val="18"/>
          <w:szCs w:val="18"/>
          <w:lang w:eastAsia="pt-BR"/>
        </w:rPr>
        <w:t>em algarismos e por extenso.</w:t>
      </w:r>
    </w:p>
    <w:p w:rsidR="00157625" w:rsidRPr="00D81CD1" w:rsidRDefault="00157625" w:rsidP="00BF055B">
      <w:pPr>
        <w:autoSpaceDE w:val="0"/>
        <w:autoSpaceDN w:val="0"/>
        <w:adjustRightInd w:val="0"/>
        <w:spacing w:after="0" w:line="240" w:lineRule="auto"/>
        <w:ind w:left="-567" w:firstLine="1134"/>
        <w:jc w:val="both"/>
        <w:rPr>
          <w:rFonts w:asciiTheme="majorHAnsi" w:eastAsia="Calibri" w:hAnsiTheme="majorHAnsi" w:cs="Calibri"/>
          <w:bCs/>
          <w:sz w:val="18"/>
          <w:szCs w:val="18"/>
          <w:lang w:eastAsia="pt-BR"/>
        </w:rPr>
      </w:pPr>
      <w:r w:rsidRPr="00D81CD1">
        <w:rPr>
          <w:rFonts w:asciiTheme="majorHAnsi" w:eastAsia="Calibri" w:hAnsiTheme="majorHAnsi" w:cs="Calibri"/>
          <w:bCs/>
          <w:sz w:val="18"/>
          <w:szCs w:val="18"/>
          <w:lang w:eastAsia="pt-BR"/>
        </w:rPr>
        <w:t xml:space="preserve"> </w:t>
      </w:r>
      <w:r w:rsidRPr="00D81CD1">
        <w:rPr>
          <w:rFonts w:asciiTheme="majorHAnsi" w:eastAsia="Calibri" w:hAnsiTheme="majorHAnsi" w:cs="Calibri"/>
          <w:b/>
          <w:bCs/>
          <w:sz w:val="18"/>
          <w:szCs w:val="18"/>
          <w:lang w:eastAsia="pt-BR"/>
        </w:rPr>
        <w:t>12.3.1.</w:t>
      </w:r>
      <w:r w:rsidRPr="00D81CD1">
        <w:rPr>
          <w:rFonts w:asciiTheme="majorHAnsi" w:eastAsia="Calibri" w:hAnsiTheme="majorHAnsi" w:cs="Calibri"/>
          <w:bCs/>
          <w:sz w:val="18"/>
          <w:szCs w:val="18"/>
          <w:lang w:eastAsia="pt-BR"/>
        </w:rPr>
        <w:t xml:space="preserve"> Ocorrendo divergência entre o preço unitário e o preço total, prevalecerá o primeiro; No caso de divergência entre valor numérico e o valor expresso por extenso, prevalecerá este último.</w:t>
      </w:r>
    </w:p>
    <w:p w:rsidR="00157625" w:rsidRPr="00D81CD1" w:rsidRDefault="00157625" w:rsidP="00BF055B">
      <w:pPr>
        <w:widowControl w:val="0"/>
        <w:tabs>
          <w:tab w:val="left" w:pos="1418"/>
        </w:tabs>
        <w:suppressAutoHyphens/>
        <w:autoSpaceDE w:val="0"/>
        <w:spacing w:after="0" w:line="240" w:lineRule="auto"/>
        <w:ind w:left="-567" w:firstLine="1134"/>
        <w:jc w:val="both"/>
        <w:rPr>
          <w:rFonts w:asciiTheme="majorHAnsi" w:eastAsia="Times New Roman" w:hAnsiTheme="majorHAnsi" w:cs="Calibri"/>
          <w:sz w:val="18"/>
          <w:szCs w:val="18"/>
          <w:lang w:eastAsia="hi-IN" w:bidi="hi-IN"/>
        </w:rPr>
      </w:pPr>
      <w:r w:rsidRPr="00D81CD1">
        <w:rPr>
          <w:rFonts w:asciiTheme="majorHAnsi" w:eastAsia="Times New Roman" w:hAnsiTheme="majorHAnsi" w:cs="Calibri"/>
          <w:b/>
          <w:bCs/>
          <w:kern w:val="1"/>
          <w:sz w:val="18"/>
          <w:szCs w:val="18"/>
          <w:lang w:eastAsia="zh-CN"/>
        </w:rPr>
        <w:t xml:space="preserve">12.4. </w:t>
      </w:r>
      <w:r w:rsidRPr="00D81CD1">
        <w:rPr>
          <w:rFonts w:asciiTheme="majorHAnsi" w:eastAsia="Times New Roman" w:hAnsiTheme="majorHAnsi" w:cs="Calibri"/>
          <w:sz w:val="18"/>
          <w:szCs w:val="18"/>
          <w:lang w:eastAsia="hi-IN" w:bidi="hi-IN"/>
        </w:rPr>
        <w:t>Na hipótese de contratação de serviços comuns em que a legislação ou o edital exija apresentação de planilha de composição de preços, esta deverá ser encaminhada exclusivamente via sistema eletrônico, no prazo de 2 (dois) dias úteis, com os respectivos valores readequados ao lance vencedor.</w:t>
      </w:r>
    </w:p>
    <w:p w:rsidR="00157625" w:rsidRPr="00D81CD1" w:rsidRDefault="00157625" w:rsidP="00BF055B">
      <w:pPr>
        <w:spacing w:after="0" w:line="240" w:lineRule="auto"/>
        <w:ind w:left="-567" w:firstLine="1134"/>
        <w:jc w:val="both"/>
        <w:rPr>
          <w:rFonts w:asciiTheme="majorHAnsi" w:eastAsia="Times New Roman" w:hAnsiTheme="majorHAnsi" w:cs="Calibri"/>
          <w:sz w:val="18"/>
          <w:szCs w:val="18"/>
        </w:rPr>
      </w:pPr>
      <w:r w:rsidRPr="00D81CD1">
        <w:rPr>
          <w:rFonts w:asciiTheme="majorHAnsi" w:eastAsia="Times New Roman" w:hAnsiTheme="majorHAnsi" w:cs="Calibri"/>
          <w:b/>
          <w:bCs/>
          <w:sz w:val="18"/>
          <w:szCs w:val="18"/>
        </w:rPr>
        <w:t xml:space="preserve">12.5. </w:t>
      </w:r>
      <w:r w:rsidRPr="00D81CD1">
        <w:rPr>
          <w:rFonts w:asciiTheme="majorHAnsi" w:eastAsia="Times New Roman" w:hAnsiTheme="majorHAnsi" w:cs="Calibri"/>
          <w:sz w:val="18"/>
          <w:szCs w:val="18"/>
        </w:rPr>
        <w:t>Encerrada a etapa de negociação, será examinada a proposta classificada em primeiro lugar quanto à adequação ao objeto, compatibilidade do preço em relação ao valor contido no Termo de Referência, exigências contidas no edital e, em sendo aceita, o pregoeiro passará à verificação da habilitação.</w:t>
      </w:r>
    </w:p>
    <w:p w:rsidR="00157625" w:rsidRPr="00D81CD1" w:rsidRDefault="00157625" w:rsidP="00BF055B">
      <w:pPr>
        <w:autoSpaceDE w:val="0"/>
        <w:autoSpaceDN w:val="0"/>
        <w:adjustRightInd w:val="0"/>
        <w:spacing w:after="0" w:line="240" w:lineRule="auto"/>
        <w:ind w:left="-567" w:firstLine="1134"/>
        <w:jc w:val="both"/>
        <w:rPr>
          <w:rFonts w:asciiTheme="majorHAnsi" w:eastAsia="Calibri" w:hAnsiTheme="majorHAnsi" w:cs="Calibri"/>
          <w:sz w:val="18"/>
          <w:szCs w:val="18"/>
          <w:lang w:eastAsia="pt-BR"/>
        </w:rPr>
      </w:pPr>
      <w:r w:rsidRPr="00D81CD1">
        <w:rPr>
          <w:rFonts w:asciiTheme="majorHAnsi" w:eastAsia="Calibri" w:hAnsiTheme="majorHAnsi" w:cs="Calibri"/>
          <w:b/>
          <w:bCs/>
          <w:sz w:val="18"/>
          <w:szCs w:val="18"/>
          <w:lang w:eastAsia="pt-BR"/>
        </w:rPr>
        <w:t xml:space="preserve">12.6. </w:t>
      </w:r>
      <w:r w:rsidRPr="00D81CD1">
        <w:rPr>
          <w:rFonts w:asciiTheme="majorHAnsi" w:eastAsia="Calibri" w:hAnsiTheme="majorHAnsi" w:cs="Calibri"/>
          <w:sz w:val="18"/>
          <w:szCs w:val="18"/>
          <w:lang w:eastAsia="pt-BR"/>
        </w:rPr>
        <w:t>Se a proposta ou lance vencedor for desclassificado, o Pregoeiro examinará a proposta ou lance subsequente, e, assim sucessivamente, na ordem de classificação.</w:t>
      </w:r>
    </w:p>
    <w:p w:rsidR="00157625" w:rsidRPr="00D81CD1" w:rsidRDefault="00157625" w:rsidP="00BF055B">
      <w:pPr>
        <w:autoSpaceDE w:val="0"/>
        <w:autoSpaceDN w:val="0"/>
        <w:adjustRightInd w:val="0"/>
        <w:spacing w:after="0" w:line="240" w:lineRule="auto"/>
        <w:ind w:left="-567" w:firstLine="1134"/>
        <w:jc w:val="both"/>
        <w:rPr>
          <w:rFonts w:asciiTheme="majorHAnsi" w:eastAsia="Calibri" w:hAnsiTheme="majorHAnsi" w:cs="Calibri"/>
          <w:b/>
          <w:bCs/>
          <w:sz w:val="18"/>
          <w:szCs w:val="18"/>
          <w:lang w:eastAsia="pt-BR"/>
        </w:rPr>
      </w:pPr>
      <w:r w:rsidRPr="00D81CD1">
        <w:rPr>
          <w:rFonts w:asciiTheme="majorHAnsi" w:eastAsia="Times New Roman" w:hAnsiTheme="majorHAnsi" w:cs="Calibri"/>
          <w:b/>
          <w:sz w:val="18"/>
          <w:szCs w:val="18"/>
        </w:rPr>
        <w:t xml:space="preserve">12.7. </w:t>
      </w:r>
      <w:r w:rsidRPr="00D81CD1">
        <w:rPr>
          <w:rFonts w:asciiTheme="majorHAnsi" w:eastAsia="Times New Roman" w:hAnsiTheme="majorHAnsi" w:cs="Calibri"/>
          <w:sz w:val="18"/>
          <w:szCs w:val="18"/>
        </w:rPr>
        <w:t>Não serão consideradas para julgamento das propostas, vantagens não previstas no edital.</w:t>
      </w:r>
      <w:r w:rsidRPr="00D81CD1">
        <w:rPr>
          <w:rFonts w:asciiTheme="majorHAnsi" w:eastAsia="Calibri" w:hAnsiTheme="majorHAnsi" w:cs="Calibri"/>
          <w:b/>
          <w:bCs/>
          <w:sz w:val="18"/>
          <w:szCs w:val="18"/>
          <w:lang w:eastAsia="pt-BR"/>
        </w:rPr>
        <w:t xml:space="preserve"> </w:t>
      </w:r>
    </w:p>
    <w:p w:rsidR="00271D3C" w:rsidRPr="00D81CD1" w:rsidRDefault="00271D3C" w:rsidP="00BF055B">
      <w:pPr>
        <w:autoSpaceDE w:val="0"/>
        <w:autoSpaceDN w:val="0"/>
        <w:adjustRightInd w:val="0"/>
        <w:spacing w:after="0" w:line="240" w:lineRule="auto"/>
        <w:ind w:left="-567"/>
        <w:jc w:val="both"/>
        <w:rPr>
          <w:rFonts w:asciiTheme="majorHAnsi" w:eastAsia="Calibri" w:hAnsiTheme="majorHAnsi" w:cs="Calibri"/>
          <w:b/>
          <w:bCs/>
          <w:sz w:val="18"/>
          <w:szCs w:val="18"/>
        </w:rPr>
      </w:pPr>
    </w:p>
    <w:p w:rsidR="00E653F8" w:rsidRPr="00D81CD1" w:rsidRDefault="00E653F8" w:rsidP="00BF055B">
      <w:pPr>
        <w:tabs>
          <w:tab w:val="left" w:pos="851"/>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13. VERIFICAÇÃO DA HABILITAÇÃO</w:t>
      </w:r>
    </w:p>
    <w:p w:rsidR="00E653F8" w:rsidRPr="00D81CD1" w:rsidRDefault="00E653F8" w:rsidP="00BF055B">
      <w:pPr>
        <w:tabs>
          <w:tab w:val="left" w:pos="851"/>
          <w:tab w:val="left" w:pos="1508"/>
        </w:tabs>
        <w:spacing w:after="0" w:line="240" w:lineRule="auto"/>
        <w:ind w:left="-567"/>
        <w:jc w:val="both"/>
        <w:rPr>
          <w:rFonts w:asciiTheme="majorHAnsi" w:eastAsia="Calibri" w:hAnsiTheme="majorHAnsi" w:cs="Calibri"/>
          <w:b/>
          <w:sz w:val="18"/>
          <w:szCs w:val="18"/>
        </w:rPr>
      </w:pPr>
      <w:r w:rsidRPr="00D81CD1">
        <w:rPr>
          <w:rFonts w:asciiTheme="majorHAnsi" w:eastAsia="Calibri" w:hAnsiTheme="majorHAnsi" w:cs="Calibri"/>
          <w:b/>
          <w:sz w:val="18"/>
          <w:szCs w:val="18"/>
        </w:rPr>
        <w:tab/>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13.1. </w:t>
      </w:r>
      <w:r w:rsidRPr="00D81CD1">
        <w:rPr>
          <w:rFonts w:asciiTheme="majorHAnsi" w:eastAsia="Calibri" w:hAnsiTheme="majorHAnsi" w:cs="Calibri"/>
          <w:sz w:val="18"/>
          <w:szCs w:val="18"/>
        </w:rPr>
        <w:t>Os documentos de habilitação, de que trata o subitem 6.1, enviados nos termos do subitem 4.1., serão examinados pelo pregoeiro, que verificará a autenticidade das certidões e documentos junto aos sítios eletrônicos oficiais de órgãos e entidades emissores.</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13.1.1. </w:t>
      </w:r>
      <w:r w:rsidRPr="00D81CD1">
        <w:rPr>
          <w:rFonts w:asciiTheme="majorHAnsi" w:eastAsia="Calibri" w:hAnsiTheme="majorHAnsi" w:cs="Calibri"/>
          <w:sz w:val="18"/>
          <w:szCs w:val="18"/>
        </w:rPr>
        <w:t>A verificação pelo órgão ou entidade promotora do certame nos sítios eletrônicos oficiais de órgãos e entidades emissores de certidões e documentos constitui meio legal de prova, para fins de habilitação.</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13.2. </w:t>
      </w:r>
      <w:r w:rsidRPr="00D81CD1">
        <w:rPr>
          <w:rFonts w:asciiTheme="majorHAnsi" w:eastAsia="Calibri" w:hAnsiTheme="majorHAnsi" w:cs="Calibri"/>
          <w:sz w:val="18"/>
          <w:szCs w:val="18"/>
        </w:rPr>
        <w:t>A beneficiária da Lei Complementar nº 123/2006, que tenha declarado nos termos do subitem 4.2.3. deste edital e que possua alguma restrição na comprovação de regularidade fiscal e/ou trabalhista, terá sua habilitação condicionada ao envio de nova documentação respectiva, que comprove a sua regularidade, em 5 (cinco) dias úteis, a contar da data em que foi vencedora, prazo que poderá ser prorrogado uma única vez, por igual período, a critério da Administração, desde que seja requerido pelo interessado, de forma motivada e durante o transcurso do respectivo prazo.</w:t>
      </w:r>
    </w:p>
    <w:p w:rsidR="00E653F8" w:rsidRPr="00D81CD1" w:rsidRDefault="00E653F8" w:rsidP="00BF055B">
      <w:pPr>
        <w:spacing w:after="0" w:line="240" w:lineRule="auto"/>
        <w:ind w:left="-567" w:firstLine="1134"/>
        <w:jc w:val="both"/>
        <w:rPr>
          <w:rFonts w:asciiTheme="majorHAnsi" w:eastAsia="Calibri" w:hAnsiTheme="majorHAnsi" w:cs="Calibri"/>
          <w:sz w:val="18"/>
          <w:szCs w:val="18"/>
          <w:lang w:eastAsia="ar-SA"/>
        </w:rPr>
      </w:pPr>
      <w:r w:rsidRPr="00D81CD1">
        <w:rPr>
          <w:rFonts w:asciiTheme="majorHAnsi" w:eastAsia="Calibri" w:hAnsiTheme="majorHAnsi" w:cs="Calibri"/>
          <w:b/>
          <w:sz w:val="18"/>
          <w:szCs w:val="18"/>
        </w:rPr>
        <w:t>13.2.1.</w:t>
      </w:r>
      <w:r w:rsidRPr="00D81CD1">
        <w:rPr>
          <w:rFonts w:asciiTheme="majorHAnsi" w:eastAsia="Calibri" w:hAnsiTheme="majorHAnsi" w:cs="Calibri"/>
          <w:sz w:val="18"/>
          <w:szCs w:val="18"/>
        </w:rPr>
        <w:t xml:space="preserve"> </w:t>
      </w:r>
      <w:r w:rsidRPr="00D81CD1">
        <w:rPr>
          <w:rFonts w:asciiTheme="majorHAnsi" w:eastAsia="Calibri" w:hAnsiTheme="majorHAnsi" w:cs="Calibri"/>
          <w:sz w:val="18"/>
          <w:szCs w:val="18"/>
          <w:lang w:eastAsia="ar-SA"/>
        </w:rPr>
        <w:t>O benefício de que trata o subitem anterior não eximirá a beneficiária, da apresentação de todos os documentos fiscais e trabalhista, ainda que apresentem alguma restrição.</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13.3.</w:t>
      </w:r>
      <w:r w:rsidRPr="00D81CD1">
        <w:rPr>
          <w:rFonts w:asciiTheme="majorHAnsi" w:eastAsia="Calibri" w:hAnsiTheme="majorHAnsi" w:cs="Calibri"/>
          <w:sz w:val="18"/>
          <w:szCs w:val="18"/>
        </w:rPr>
        <w:t xml:space="preserve"> Na hipótese de a proposta vencedora não ser aceitável ou o licitante não atender às exigências para habilitação, o pregoeiro examinará a proposta subsequente e assim sucessivamente, na ordem de classificação, até a apuração de um licitante que atenda ao edital.</w:t>
      </w:r>
    </w:p>
    <w:p w:rsidR="00E653F8"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13.4</w:t>
      </w:r>
      <w:r w:rsidRPr="00D81CD1">
        <w:rPr>
          <w:rFonts w:asciiTheme="majorHAnsi" w:eastAsia="Calibri" w:hAnsiTheme="majorHAnsi" w:cs="Calibri"/>
          <w:sz w:val="18"/>
          <w:szCs w:val="18"/>
        </w:rPr>
        <w:t>. Havendo necessidade de envio de documentos de habilitação complementares, necessários a confirmação daqueles exigidos neste edital e já apresentados, o licitante será convocado a encaminhá-los, em formato digital, via sistema, no prazo de 2 (duas) horas, sob pena de inabilitação.</w:t>
      </w:r>
    </w:p>
    <w:p w:rsidR="00A521AF" w:rsidRPr="00D81CD1" w:rsidRDefault="00E653F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 xml:space="preserve">13.5. </w:t>
      </w:r>
      <w:r w:rsidR="00930F68" w:rsidRPr="00D81CD1">
        <w:rPr>
          <w:rFonts w:asciiTheme="majorHAnsi" w:eastAsia="Calibri" w:hAnsiTheme="majorHAnsi" w:cs="Calibri"/>
          <w:sz w:val="18"/>
          <w:szCs w:val="18"/>
        </w:rPr>
        <w:t>Constatado o atendimento às exigências estabelecidas no edital, o licitante será declarado vencedor, oportunizando-se a manifestação da intenção de recurso.</w:t>
      </w:r>
    </w:p>
    <w:p w:rsidR="005042F0" w:rsidRPr="00D81CD1" w:rsidRDefault="005042F0" w:rsidP="00BF055B">
      <w:pPr>
        <w:spacing w:after="0" w:line="240" w:lineRule="auto"/>
        <w:ind w:left="-567" w:firstLine="1134"/>
        <w:jc w:val="both"/>
        <w:rPr>
          <w:rFonts w:asciiTheme="majorHAnsi" w:eastAsia="Calibri" w:hAnsiTheme="majorHAnsi" w:cs="Calibri"/>
          <w:sz w:val="18"/>
          <w:szCs w:val="18"/>
        </w:rPr>
      </w:pPr>
    </w:p>
    <w:p w:rsidR="00E653F8" w:rsidRPr="00D81CD1" w:rsidRDefault="00930F6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14</w:t>
      </w:r>
      <w:r w:rsidR="00E653F8" w:rsidRPr="00D81CD1">
        <w:rPr>
          <w:rFonts w:asciiTheme="majorHAnsi" w:eastAsia="Calibri" w:hAnsiTheme="majorHAnsi" w:cs="Calibri"/>
          <w:b/>
          <w:sz w:val="18"/>
          <w:szCs w:val="18"/>
        </w:rPr>
        <w:t>. RECURSO</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E653F8" w:rsidRPr="00D81CD1" w:rsidRDefault="00930F68" w:rsidP="00BF055B">
      <w:pPr>
        <w:tabs>
          <w:tab w:val="left" w:pos="1134"/>
        </w:tabs>
        <w:spacing w:after="0" w:line="240" w:lineRule="auto"/>
        <w:ind w:left="-567"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14</w:t>
      </w:r>
      <w:r w:rsidR="00E653F8" w:rsidRPr="00D81CD1">
        <w:rPr>
          <w:rFonts w:asciiTheme="majorHAnsi" w:eastAsia="Calibri" w:hAnsiTheme="majorHAnsi" w:cs="Calibri"/>
          <w:b/>
          <w:sz w:val="18"/>
          <w:szCs w:val="18"/>
        </w:rPr>
        <w:t xml:space="preserve">.1. </w:t>
      </w:r>
      <w:r w:rsidR="00E653F8" w:rsidRPr="00D81CD1">
        <w:rPr>
          <w:rFonts w:asciiTheme="majorHAnsi" w:eastAsia="Calibri" w:hAnsiTheme="majorHAnsi" w:cs="Calibri"/>
          <w:bCs/>
          <w:sz w:val="18"/>
          <w:szCs w:val="18"/>
        </w:rPr>
        <w:t>Declarado o vencedor ou proclamado o resultado sem que haja um vencedor, os licitantes poderão manifestar justificadamente a intenção de interposição de recurso, em campo próprio do sistema, sob pena de decadência do direito de recurso.</w:t>
      </w:r>
    </w:p>
    <w:p w:rsidR="00E653F8" w:rsidRPr="00D81CD1" w:rsidRDefault="00930F68" w:rsidP="00BF055B">
      <w:pPr>
        <w:tabs>
          <w:tab w:val="left" w:pos="1134"/>
        </w:tabs>
        <w:spacing w:after="0" w:line="240" w:lineRule="auto"/>
        <w:ind w:left="-567" w:firstLine="1134"/>
        <w:jc w:val="both"/>
        <w:rPr>
          <w:rFonts w:asciiTheme="majorHAnsi" w:eastAsia="Calibri" w:hAnsiTheme="majorHAnsi" w:cs="Calibri"/>
          <w:sz w:val="18"/>
          <w:szCs w:val="18"/>
          <w:shd w:val="clear" w:color="auto" w:fill="FFFFFF"/>
        </w:rPr>
      </w:pPr>
      <w:r w:rsidRPr="00D81CD1">
        <w:rPr>
          <w:rFonts w:asciiTheme="majorHAnsi" w:eastAsia="Calibri" w:hAnsiTheme="majorHAnsi" w:cs="Calibri"/>
          <w:b/>
          <w:sz w:val="18"/>
          <w:szCs w:val="18"/>
        </w:rPr>
        <w:t>14</w:t>
      </w:r>
      <w:r w:rsidR="00E653F8" w:rsidRPr="00D81CD1">
        <w:rPr>
          <w:rFonts w:asciiTheme="majorHAnsi" w:eastAsia="Calibri" w:hAnsiTheme="majorHAnsi" w:cs="Calibri"/>
          <w:b/>
          <w:sz w:val="18"/>
          <w:szCs w:val="18"/>
        </w:rPr>
        <w:t xml:space="preserve">.2. </w:t>
      </w:r>
      <w:r w:rsidR="00E653F8" w:rsidRPr="00D81CD1">
        <w:rPr>
          <w:rFonts w:asciiTheme="majorHAnsi" w:eastAsia="Calibri" w:hAnsiTheme="majorHAnsi" w:cs="Calibri"/>
          <w:sz w:val="18"/>
          <w:szCs w:val="18"/>
        </w:rPr>
        <w:t xml:space="preserve">Havendo a manifestação do interesse em recorrer, será concedido o prazo de 3 (três) dia para a interposição das razões do recurso, também via sistema, </w:t>
      </w:r>
      <w:r w:rsidR="00E653F8" w:rsidRPr="00D81CD1">
        <w:rPr>
          <w:rFonts w:asciiTheme="majorHAnsi" w:eastAsia="Calibri" w:hAnsiTheme="majorHAnsi" w:cs="Calibri"/>
          <w:sz w:val="18"/>
          <w:szCs w:val="18"/>
          <w:shd w:val="clear" w:color="auto" w:fill="FFFFFF"/>
        </w:rPr>
        <w:t>ficando os demais licitantes desde logo intimados para, se desejarem, apresentar contrarrazões em igual número de dias, que começarão a correr do término do prazo do recorrente.</w:t>
      </w:r>
    </w:p>
    <w:p w:rsidR="00E653F8" w:rsidRPr="00D81CD1" w:rsidRDefault="00930F68" w:rsidP="00BF055B">
      <w:pPr>
        <w:tabs>
          <w:tab w:val="left" w:pos="1134"/>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shd w:val="clear" w:color="auto" w:fill="FFFFFF"/>
        </w:rPr>
        <w:t>14</w:t>
      </w:r>
      <w:r w:rsidR="00E653F8" w:rsidRPr="00D81CD1">
        <w:rPr>
          <w:rFonts w:asciiTheme="majorHAnsi" w:eastAsia="Calibri" w:hAnsiTheme="majorHAnsi" w:cs="Calibri"/>
          <w:b/>
          <w:bCs/>
          <w:sz w:val="18"/>
          <w:szCs w:val="18"/>
          <w:shd w:val="clear" w:color="auto" w:fill="FFFFFF"/>
        </w:rPr>
        <w:t xml:space="preserve">.3. </w:t>
      </w:r>
      <w:r w:rsidR="00E653F8" w:rsidRPr="00D81CD1">
        <w:rPr>
          <w:rFonts w:asciiTheme="majorHAnsi" w:eastAsia="Calibri" w:hAnsiTheme="majorHAnsi" w:cs="Calibri"/>
          <w:sz w:val="18"/>
          <w:szCs w:val="18"/>
        </w:rPr>
        <w:t>Interposto o recurso, o pregoeiro poderá motivadamente reconsiderar ou manter a sua decisão, sendo que neste caso deverá remeter o recurso para o julgamento da autoridade competente.</w:t>
      </w:r>
    </w:p>
    <w:p w:rsidR="00E653F8" w:rsidRPr="00D81CD1" w:rsidRDefault="00930F6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14</w:t>
      </w:r>
      <w:r w:rsidR="00E653F8" w:rsidRPr="00D81CD1">
        <w:rPr>
          <w:rFonts w:asciiTheme="majorHAnsi" w:eastAsia="Calibri" w:hAnsiTheme="majorHAnsi" w:cs="Calibri"/>
          <w:b/>
          <w:bCs/>
          <w:sz w:val="18"/>
          <w:szCs w:val="18"/>
        </w:rPr>
        <w:t xml:space="preserve">.4. </w:t>
      </w:r>
      <w:r w:rsidR="00E653F8" w:rsidRPr="00D81CD1">
        <w:rPr>
          <w:rFonts w:asciiTheme="majorHAnsi" w:eastAsia="Calibri" w:hAnsiTheme="majorHAnsi" w:cs="Calibri"/>
          <w:sz w:val="18"/>
          <w:szCs w:val="18"/>
        </w:rPr>
        <w:t>O acolhimento de recurso importará a invalidação apenas dos atos insuscetíveis de aproveitamento.</w:t>
      </w:r>
    </w:p>
    <w:p w:rsidR="00E653F8" w:rsidRPr="00D81CD1" w:rsidRDefault="00930F6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14</w:t>
      </w:r>
      <w:r w:rsidR="00E653F8" w:rsidRPr="00D81CD1">
        <w:rPr>
          <w:rFonts w:asciiTheme="majorHAnsi" w:eastAsia="Calibri" w:hAnsiTheme="majorHAnsi" w:cs="Calibri"/>
          <w:b/>
          <w:sz w:val="18"/>
          <w:szCs w:val="18"/>
        </w:rPr>
        <w:t>.4.1.</w:t>
      </w:r>
      <w:r w:rsidR="00E653F8" w:rsidRPr="00D81CD1">
        <w:rPr>
          <w:rFonts w:asciiTheme="majorHAnsi" w:eastAsia="Calibri" w:hAnsiTheme="majorHAnsi" w:cs="Calibri"/>
          <w:sz w:val="18"/>
          <w:szCs w:val="18"/>
        </w:rPr>
        <w:t xml:space="preserve"> Os recursos somente terão efeito devolutivo.</w:t>
      </w:r>
    </w:p>
    <w:p w:rsidR="00E653F8" w:rsidRPr="00D81CD1" w:rsidRDefault="00930F68" w:rsidP="00BF055B">
      <w:pPr>
        <w:widowControl w:val="0"/>
        <w:tabs>
          <w:tab w:val="left" w:pos="1418"/>
        </w:tabs>
        <w:suppressAutoHyphens/>
        <w:autoSpaceDE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kern w:val="2"/>
          <w:sz w:val="18"/>
          <w:szCs w:val="18"/>
          <w:lang w:eastAsia="zh-CN"/>
        </w:rPr>
        <w:t>14</w:t>
      </w:r>
      <w:r w:rsidR="00E653F8" w:rsidRPr="00D81CD1">
        <w:rPr>
          <w:rFonts w:asciiTheme="majorHAnsi" w:eastAsia="Calibri" w:hAnsiTheme="majorHAnsi" w:cs="Calibri"/>
          <w:b/>
          <w:kern w:val="2"/>
          <w:sz w:val="18"/>
          <w:szCs w:val="18"/>
          <w:lang w:eastAsia="zh-CN"/>
        </w:rPr>
        <w:t>.5.</w:t>
      </w:r>
      <w:r w:rsidR="00E653F8" w:rsidRPr="00D81CD1">
        <w:rPr>
          <w:rFonts w:asciiTheme="majorHAnsi" w:eastAsia="Calibri" w:hAnsiTheme="majorHAnsi" w:cs="Calibri"/>
          <w:kern w:val="2"/>
          <w:sz w:val="18"/>
          <w:szCs w:val="18"/>
          <w:lang w:eastAsia="zh-CN"/>
        </w:rPr>
        <w:t xml:space="preserve"> </w:t>
      </w:r>
      <w:r w:rsidR="00E653F8" w:rsidRPr="00D81CD1">
        <w:rPr>
          <w:rFonts w:asciiTheme="majorHAnsi" w:eastAsia="Calibri" w:hAnsiTheme="majorHAnsi" w:cs="Calibri"/>
          <w:sz w:val="18"/>
          <w:szCs w:val="18"/>
        </w:rPr>
        <w:t xml:space="preserve">O acompanhamento dos resultados, recursos e atos pertinentes a este edital poderão ser consultados no endereço: </w:t>
      </w:r>
      <w:hyperlink r:id="rId15" w:history="1">
        <w:r w:rsidR="00E653F8" w:rsidRPr="00D81CD1">
          <w:rPr>
            <w:rFonts w:asciiTheme="majorHAnsi" w:eastAsia="Calibri" w:hAnsiTheme="majorHAnsi" w:cs="Calibri"/>
            <w:color w:val="0563C1"/>
            <w:sz w:val="18"/>
            <w:szCs w:val="18"/>
            <w:u w:val="single"/>
          </w:rPr>
          <w:t>https://www.portaldecompraspublicas.com.br</w:t>
        </w:r>
      </w:hyperlink>
      <w:r w:rsidR="00E653F8" w:rsidRPr="00D81CD1">
        <w:rPr>
          <w:rFonts w:asciiTheme="majorHAnsi" w:eastAsia="Calibri" w:hAnsiTheme="majorHAnsi" w:cs="Calibri"/>
          <w:sz w:val="18"/>
          <w:szCs w:val="18"/>
        </w:rPr>
        <w:t xml:space="preserve"> que será atualizado a cada nova etapa do pregão.</w:t>
      </w:r>
    </w:p>
    <w:p w:rsidR="00E653F8" w:rsidRPr="00D81CD1" w:rsidRDefault="00E653F8" w:rsidP="003B5CBB">
      <w:pPr>
        <w:widowControl w:val="0"/>
        <w:tabs>
          <w:tab w:val="left" w:pos="1418"/>
        </w:tabs>
        <w:suppressAutoHyphens/>
        <w:autoSpaceDE w:val="0"/>
        <w:spacing w:after="0" w:line="240" w:lineRule="auto"/>
        <w:ind w:left="-567" w:right="-568"/>
        <w:jc w:val="both"/>
        <w:rPr>
          <w:rFonts w:asciiTheme="majorHAnsi" w:eastAsia="Calibri" w:hAnsiTheme="majorHAnsi" w:cs="Calibri"/>
          <w:sz w:val="18"/>
          <w:szCs w:val="18"/>
        </w:rPr>
      </w:pPr>
    </w:p>
    <w:p w:rsidR="00E653F8" w:rsidRPr="00D81CD1" w:rsidRDefault="00930F68" w:rsidP="00BF055B">
      <w:pPr>
        <w:tabs>
          <w:tab w:val="left" w:pos="709"/>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15</w:t>
      </w:r>
      <w:r w:rsidR="00E653F8" w:rsidRPr="00D81CD1">
        <w:rPr>
          <w:rFonts w:asciiTheme="majorHAnsi" w:eastAsia="Calibri" w:hAnsiTheme="majorHAnsi" w:cs="Calibri"/>
          <w:b/>
          <w:sz w:val="18"/>
          <w:szCs w:val="18"/>
        </w:rPr>
        <w:t>. ADJUDICAÇÃO E HOMOLOGAÇÃO</w:t>
      </w:r>
    </w:p>
    <w:p w:rsidR="00E653F8" w:rsidRPr="00D81CD1" w:rsidRDefault="00E653F8" w:rsidP="00BF055B">
      <w:pPr>
        <w:tabs>
          <w:tab w:val="left" w:pos="709"/>
          <w:tab w:val="left" w:pos="1134"/>
        </w:tabs>
        <w:spacing w:after="0" w:line="240" w:lineRule="auto"/>
        <w:ind w:left="-567"/>
        <w:jc w:val="both"/>
        <w:rPr>
          <w:rFonts w:asciiTheme="majorHAnsi" w:eastAsia="Calibri" w:hAnsiTheme="majorHAnsi" w:cs="Calibri"/>
          <w:b/>
          <w:sz w:val="18"/>
          <w:szCs w:val="18"/>
        </w:rPr>
      </w:pPr>
    </w:p>
    <w:p w:rsidR="00E653F8" w:rsidRPr="00D81CD1" w:rsidRDefault="00930F68"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15</w:t>
      </w:r>
      <w:r w:rsidR="00E653F8" w:rsidRPr="00D81CD1">
        <w:rPr>
          <w:rFonts w:asciiTheme="majorHAnsi" w:eastAsia="Calibri" w:hAnsiTheme="majorHAnsi" w:cs="Calibri"/>
          <w:b/>
          <w:bCs/>
          <w:sz w:val="18"/>
          <w:szCs w:val="18"/>
        </w:rPr>
        <w:t xml:space="preserve">.1. </w:t>
      </w:r>
      <w:r w:rsidR="00E653F8" w:rsidRPr="00D81CD1">
        <w:rPr>
          <w:rFonts w:asciiTheme="majorHAnsi" w:eastAsia="Calibri" w:hAnsiTheme="majorHAnsi" w:cs="Calibri"/>
          <w:sz w:val="18"/>
          <w:szCs w:val="18"/>
        </w:rPr>
        <w:t>Decididos os recursos e constatada a regularidade dos atos praticados, a autoridade competente adjudicará o objeto e homologará o procedimento licitatório.</w:t>
      </w:r>
    </w:p>
    <w:p w:rsidR="00E653F8" w:rsidRPr="00D81CD1" w:rsidRDefault="00930F68" w:rsidP="00BF055B">
      <w:pPr>
        <w:widowControl w:val="0"/>
        <w:tabs>
          <w:tab w:val="left" w:pos="1418"/>
        </w:tabs>
        <w:suppressAutoHyphens/>
        <w:autoSpaceDE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15</w:t>
      </w:r>
      <w:r w:rsidR="00E653F8" w:rsidRPr="00D81CD1">
        <w:rPr>
          <w:rFonts w:asciiTheme="majorHAnsi" w:eastAsia="Calibri" w:hAnsiTheme="majorHAnsi" w:cs="Calibri"/>
          <w:b/>
          <w:bCs/>
          <w:sz w:val="18"/>
          <w:szCs w:val="18"/>
        </w:rPr>
        <w:t xml:space="preserve">.2. </w:t>
      </w:r>
      <w:r w:rsidR="00E653F8" w:rsidRPr="00D81CD1">
        <w:rPr>
          <w:rFonts w:asciiTheme="majorHAnsi" w:eastAsia="Calibri" w:hAnsiTheme="majorHAnsi" w:cs="Calibri"/>
          <w:sz w:val="18"/>
          <w:szCs w:val="18"/>
        </w:rPr>
        <w:t>Na ausência de recurso, caberá ao pregoeiro adjudicar o objeto e encaminhar o processo devidamente instruído à autoridade superior e propor a homologação.</w:t>
      </w:r>
    </w:p>
    <w:p w:rsidR="00E653F8" w:rsidRPr="00D81CD1" w:rsidRDefault="00E653F8" w:rsidP="00BF055B">
      <w:pPr>
        <w:widowControl w:val="0"/>
        <w:tabs>
          <w:tab w:val="left" w:pos="1418"/>
        </w:tabs>
        <w:suppressAutoHyphens/>
        <w:autoSpaceDE w:val="0"/>
        <w:spacing w:after="0" w:line="240" w:lineRule="auto"/>
        <w:ind w:left="-567"/>
        <w:jc w:val="both"/>
        <w:rPr>
          <w:rFonts w:asciiTheme="majorHAnsi" w:eastAsia="Calibri" w:hAnsiTheme="majorHAnsi" w:cs="Calibri"/>
          <w:b/>
          <w:bCs/>
          <w:kern w:val="2"/>
          <w:sz w:val="18"/>
          <w:szCs w:val="18"/>
          <w:lang w:eastAsia="zh-CN"/>
        </w:rPr>
      </w:pPr>
    </w:p>
    <w:p w:rsidR="00E653F8" w:rsidRPr="00D81CD1" w:rsidRDefault="00930F68"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16</w:t>
      </w:r>
      <w:r w:rsidR="00E653F8" w:rsidRPr="00D81CD1">
        <w:rPr>
          <w:rFonts w:asciiTheme="majorHAnsi" w:eastAsia="Calibri" w:hAnsiTheme="majorHAnsi" w:cs="Calibri"/>
          <w:b/>
          <w:sz w:val="18"/>
          <w:szCs w:val="18"/>
        </w:rPr>
        <w:t>. CONDIÇÕES DE CONTRATAÇÃO</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270697" w:rsidRPr="00D81CD1" w:rsidRDefault="00930F68" w:rsidP="00BF055B">
      <w:pPr>
        <w:spacing w:after="0" w:line="240" w:lineRule="auto"/>
        <w:ind w:left="-567" w:firstLine="1134"/>
        <w:jc w:val="both"/>
        <w:rPr>
          <w:rFonts w:asciiTheme="majorHAnsi" w:hAnsiTheme="majorHAnsi" w:cs="Arial"/>
          <w:sz w:val="18"/>
          <w:szCs w:val="18"/>
        </w:rPr>
      </w:pPr>
      <w:r w:rsidRPr="00D81CD1">
        <w:rPr>
          <w:rFonts w:asciiTheme="majorHAnsi" w:hAnsiTheme="majorHAnsi" w:cs="Arial"/>
          <w:b/>
          <w:bCs/>
          <w:sz w:val="18"/>
          <w:szCs w:val="18"/>
        </w:rPr>
        <w:t>16</w:t>
      </w:r>
      <w:r w:rsidR="00270697" w:rsidRPr="00D81CD1">
        <w:rPr>
          <w:rFonts w:asciiTheme="majorHAnsi" w:hAnsiTheme="majorHAnsi" w:cs="Arial"/>
          <w:b/>
          <w:bCs/>
          <w:sz w:val="18"/>
          <w:szCs w:val="18"/>
        </w:rPr>
        <w:t>.1</w:t>
      </w:r>
      <w:r w:rsidR="00A34E31" w:rsidRPr="00D81CD1">
        <w:rPr>
          <w:rFonts w:asciiTheme="majorHAnsi" w:hAnsiTheme="majorHAnsi" w:cs="Arial"/>
          <w:b/>
          <w:bCs/>
          <w:sz w:val="18"/>
          <w:szCs w:val="18"/>
        </w:rPr>
        <w:t>.</w:t>
      </w:r>
      <w:r w:rsidR="00270697" w:rsidRPr="00D81CD1">
        <w:rPr>
          <w:rFonts w:asciiTheme="majorHAnsi" w:hAnsiTheme="majorHAnsi" w:cs="Arial"/>
          <w:b/>
          <w:bCs/>
          <w:sz w:val="18"/>
          <w:szCs w:val="18"/>
        </w:rPr>
        <w:t xml:space="preserve"> </w:t>
      </w:r>
      <w:r w:rsidR="00270697" w:rsidRPr="00D81CD1">
        <w:rPr>
          <w:rFonts w:asciiTheme="majorHAnsi" w:hAnsiTheme="majorHAnsi" w:cs="Arial"/>
          <w:sz w:val="18"/>
          <w:szCs w:val="18"/>
        </w:rPr>
        <w:t>Após a homologação, o adjudicatário será convocado para no prazo de</w:t>
      </w:r>
      <w:r w:rsidR="00F4036D" w:rsidRPr="00D81CD1">
        <w:rPr>
          <w:rFonts w:asciiTheme="majorHAnsi" w:hAnsiTheme="majorHAnsi" w:cs="Arial"/>
          <w:sz w:val="18"/>
          <w:szCs w:val="18"/>
        </w:rPr>
        <w:t xml:space="preserve"> até</w:t>
      </w:r>
      <w:r w:rsidR="00270697" w:rsidRPr="00D81CD1">
        <w:rPr>
          <w:rFonts w:asciiTheme="majorHAnsi" w:hAnsiTheme="majorHAnsi" w:cs="Arial"/>
          <w:sz w:val="18"/>
          <w:szCs w:val="18"/>
        </w:rPr>
        <w:t xml:space="preserve"> 5 (</w:t>
      </w:r>
      <w:r w:rsidR="00C22EF0" w:rsidRPr="00D81CD1">
        <w:rPr>
          <w:rFonts w:asciiTheme="majorHAnsi" w:hAnsiTheme="majorHAnsi" w:cs="Arial"/>
          <w:sz w:val="18"/>
          <w:szCs w:val="18"/>
        </w:rPr>
        <w:t>cinco)</w:t>
      </w:r>
      <w:r w:rsidR="005B6DDB" w:rsidRPr="00D81CD1">
        <w:rPr>
          <w:rFonts w:asciiTheme="majorHAnsi" w:hAnsiTheme="majorHAnsi" w:cs="Arial"/>
          <w:sz w:val="18"/>
          <w:szCs w:val="18"/>
        </w:rPr>
        <w:t xml:space="preserve"> dias úteis, assinar o contrato de prestação de serviço</w:t>
      </w:r>
      <w:r w:rsidR="00C8751C" w:rsidRPr="00D81CD1">
        <w:rPr>
          <w:rFonts w:asciiTheme="majorHAnsi" w:hAnsiTheme="majorHAnsi" w:cs="Arial"/>
          <w:sz w:val="18"/>
          <w:szCs w:val="18"/>
        </w:rPr>
        <w:t>, a contar do recebimento da convocação</w:t>
      </w:r>
      <w:r w:rsidR="00004A01" w:rsidRPr="00D81CD1">
        <w:rPr>
          <w:rFonts w:asciiTheme="majorHAnsi" w:hAnsiTheme="majorHAnsi" w:cs="Arial"/>
          <w:sz w:val="18"/>
          <w:szCs w:val="18"/>
        </w:rPr>
        <w:t>.</w:t>
      </w:r>
    </w:p>
    <w:p w:rsidR="00270697" w:rsidRPr="00D81CD1" w:rsidRDefault="005B6DDB" w:rsidP="00BF055B">
      <w:pPr>
        <w:spacing w:after="0" w:line="240" w:lineRule="auto"/>
        <w:ind w:left="-567" w:firstLine="1134"/>
        <w:jc w:val="both"/>
        <w:rPr>
          <w:rFonts w:asciiTheme="majorHAnsi" w:hAnsiTheme="majorHAnsi" w:cs="Arial"/>
          <w:sz w:val="18"/>
          <w:szCs w:val="18"/>
        </w:rPr>
      </w:pPr>
      <w:r w:rsidRPr="00D81CD1">
        <w:rPr>
          <w:rFonts w:asciiTheme="majorHAnsi" w:hAnsiTheme="majorHAnsi" w:cs="Arial"/>
          <w:b/>
          <w:sz w:val="18"/>
          <w:szCs w:val="18"/>
        </w:rPr>
        <w:t>16</w:t>
      </w:r>
      <w:r w:rsidR="00270697" w:rsidRPr="00D81CD1">
        <w:rPr>
          <w:rFonts w:asciiTheme="majorHAnsi" w:hAnsiTheme="majorHAnsi" w:cs="Arial"/>
          <w:b/>
          <w:sz w:val="18"/>
          <w:szCs w:val="18"/>
        </w:rPr>
        <w:t>.1.1</w:t>
      </w:r>
      <w:r w:rsidR="00A34E31" w:rsidRPr="00D81CD1">
        <w:rPr>
          <w:rFonts w:asciiTheme="majorHAnsi" w:hAnsiTheme="majorHAnsi" w:cs="Arial"/>
          <w:b/>
          <w:sz w:val="18"/>
          <w:szCs w:val="18"/>
        </w:rPr>
        <w:t>.</w:t>
      </w:r>
      <w:r w:rsidR="00270697" w:rsidRPr="00D81CD1">
        <w:rPr>
          <w:rFonts w:asciiTheme="majorHAnsi" w:hAnsiTheme="majorHAnsi" w:cs="Arial"/>
          <w:b/>
          <w:sz w:val="18"/>
          <w:szCs w:val="18"/>
        </w:rPr>
        <w:t xml:space="preserve"> </w:t>
      </w:r>
      <w:r w:rsidR="00270697" w:rsidRPr="00D81CD1">
        <w:rPr>
          <w:rFonts w:asciiTheme="majorHAnsi" w:hAnsiTheme="majorHAnsi" w:cs="Arial"/>
          <w:sz w:val="18"/>
          <w:szCs w:val="18"/>
        </w:rPr>
        <w:t>O prazo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270697" w:rsidRPr="00D81CD1" w:rsidRDefault="005B6DDB" w:rsidP="00BF055B">
      <w:pPr>
        <w:tabs>
          <w:tab w:val="left" w:pos="0"/>
        </w:tabs>
        <w:spacing w:after="0" w:line="240" w:lineRule="auto"/>
        <w:ind w:left="-567" w:firstLine="1134"/>
        <w:jc w:val="both"/>
        <w:rPr>
          <w:rFonts w:asciiTheme="majorHAnsi" w:hAnsiTheme="majorHAnsi"/>
          <w:sz w:val="18"/>
          <w:szCs w:val="18"/>
        </w:rPr>
      </w:pPr>
      <w:r w:rsidRPr="00D81CD1">
        <w:rPr>
          <w:rFonts w:asciiTheme="majorHAnsi" w:hAnsiTheme="majorHAnsi" w:cs="Arial"/>
          <w:b/>
          <w:sz w:val="18"/>
          <w:szCs w:val="18"/>
        </w:rPr>
        <w:t>16</w:t>
      </w:r>
      <w:r w:rsidR="0013559D" w:rsidRPr="00D81CD1">
        <w:rPr>
          <w:rFonts w:asciiTheme="majorHAnsi" w:hAnsiTheme="majorHAnsi" w:cs="Arial"/>
          <w:b/>
          <w:sz w:val="18"/>
          <w:szCs w:val="18"/>
        </w:rPr>
        <w:t>.2</w:t>
      </w:r>
      <w:r w:rsidR="00A34E31" w:rsidRPr="00D81CD1">
        <w:rPr>
          <w:rFonts w:asciiTheme="majorHAnsi" w:hAnsiTheme="majorHAnsi" w:cs="Arial"/>
          <w:b/>
          <w:sz w:val="18"/>
          <w:szCs w:val="18"/>
        </w:rPr>
        <w:t>.</w:t>
      </w:r>
      <w:r w:rsidR="00270697" w:rsidRPr="00D81CD1">
        <w:rPr>
          <w:rFonts w:asciiTheme="majorHAnsi" w:hAnsiTheme="majorHAnsi" w:cs="Arial"/>
          <w:sz w:val="18"/>
          <w:szCs w:val="18"/>
        </w:rPr>
        <w:t xml:space="preserve"> </w:t>
      </w:r>
      <w:r w:rsidR="00270697" w:rsidRPr="00D81CD1">
        <w:rPr>
          <w:rFonts w:asciiTheme="majorHAnsi" w:hAnsiTheme="majorHAnsi"/>
          <w:sz w:val="18"/>
          <w:szCs w:val="18"/>
        </w:rPr>
        <w:t>O prazo de contrataçã</w:t>
      </w:r>
      <w:r w:rsidRPr="00D81CD1">
        <w:rPr>
          <w:rFonts w:asciiTheme="majorHAnsi" w:hAnsiTheme="majorHAnsi"/>
          <w:sz w:val="18"/>
          <w:szCs w:val="18"/>
        </w:rPr>
        <w:t xml:space="preserve">o do objeto deste Pregão é de </w:t>
      </w:r>
      <w:r w:rsidR="009E1CEF" w:rsidRPr="00D81CD1">
        <w:rPr>
          <w:rFonts w:asciiTheme="majorHAnsi" w:hAnsiTheme="majorHAnsi"/>
          <w:sz w:val="18"/>
          <w:szCs w:val="18"/>
        </w:rPr>
        <w:t>140</w:t>
      </w:r>
      <w:r w:rsidR="00270697" w:rsidRPr="00D81CD1">
        <w:rPr>
          <w:rFonts w:asciiTheme="majorHAnsi" w:hAnsiTheme="majorHAnsi"/>
          <w:sz w:val="18"/>
          <w:szCs w:val="18"/>
        </w:rPr>
        <w:t xml:space="preserve"> (</w:t>
      </w:r>
      <w:r w:rsidR="009E1CEF" w:rsidRPr="00D81CD1">
        <w:rPr>
          <w:rFonts w:asciiTheme="majorHAnsi" w:hAnsiTheme="majorHAnsi"/>
          <w:sz w:val="18"/>
          <w:szCs w:val="18"/>
        </w:rPr>
        <w:t>cento e quarenta</w:t>
      </w:r>
      <w:r w:rsidR="00934226" w:rsidRPr="00D81CD1">
        <w:rPr>
          <w:rFonts w:asciiTheme="majorHAnsi" w:hAnsiTheme="majorHAnsi"/>
          <w:sz w:val="18"/>
          <w:szCs w:val="18"/>
        </w:rPr>
        <w:t xml:space="preserve">) </w:t>
      </w:r>
      <w:r w:rsidR="009E1CEF" w:rsidRPr="00D81CD1">
        <w:rPr>
          <w:rFonts w:asciiTheme="majorHAnsi" w:hAnsiTheme="majorHAnsi"/>
          <w:sz w:val="18"/>
          <w:szCs w:val="18"/>
        </w:rPr>
        <w:t>dias</w:t>
      </w:r>
      <w:r w:rsidR="00270697" w:rsidRPr="00D81CD1">
        <w:rPr>
          <w:rFonts w:asciiTheme="majorHAnsi" w:hAnsiTheme="majorHAnsi"/>
          <w:sz w:val="18"/>
          <w:szCs w:val="18"/>
        </w:rPr>
        <w:t>, a contar da data de assinatura do co</w:t>
      </w:r>
      <w:r w:rsidRPr="00D81CD1">
        <w:rPr>
          <w:rFonts w:asciiTheme="majorHAnsi" w:hAnsiTheme="majorHAnsi"/>
          <w:sz w:val="18"/>
          <w:szCs w:val="18"/>
        </w:rPr>
        <w:t>ntrato, podendo ser prorrogado</w:t>
      </w:r>
      <w:r w:rsidR="00270697" w:rsidRPr="00D81CD1">
        <w:rPr>
          <w:rFonts w:asciiTheme="majorHAnsi" w:hAnsiTheme="majorHAnsi"/>
          <w:sz w:val="18"/>
          <w:szCs w:val="18"/>
        </w:rPr>
        <w:t xml:space="preserve">, </w:t>
      </w:r>
      <w:r w:rsidR="00934226" w:rsidRPr="00D81CD1">
        <w:rPr>
          <w:rFonts w:asciiTheme="majorHAnsi" w:hAnsiTheme="majorHAnsi"/>
          <w:sz w:val="18"/>
          <w:szCs w:val="18"/>
        </w:rPr>
        <w:t xml:space="preserve">nos termos do artigo 57, inciso II, </w:t>
      </w:r>
      <w:r w:rsidRPr="00D81CD1">
        <w:rPr>
          <w:rFonts w:asciiTheme="majorHAnsi" w:hAnsiTheme="majorHAnsi"/>
          <w:sz w:val="18"/>
          <w:szCs w:val="18"/>
        </w:rPr>
        <w:t>desde que</w:t>
      </w:r>
      <w:r w:rsidR="00934226" w:rsidRPr="00D81CD1">
        <w:rPr>
          <w:rFonts w:asciiTheme="majorHAnsi" w:hAnsiTheme="majorHAnsi"/>
          <w:sz w:val="18"/>
          <w:szCs w:val="18"/>
        </w:rPr>
        <w:t xml:space="preserve"> motivado e</w:t>
      </w:r>
      <w:r w:rsidRPr="00D81CD1">
        <w:rPr>
          <w:rFonts w:asciiTheme="majorHAnsi" w:hAnsiTheme="majorHAnsi"/>
          <w:sz w:val="18"/>
          <w:szCs w:val="18"/>
        </w:rPr>
        <w:t xml:space="preserve"> justificado</w:t>
      </w:r>
      <w:r w:rsidR="00270697" w:rsidRPr="00D81CD1">
        <w:rPr>
          <w:rFonts w:asciiTheme="majorHAnsi" w:hAnsiTheme="majorHAnsi"/>
          <w:sz w:val="18"/>
          <w:szCs w:val="18"/>
        </w:rPr>
        <w:t>.</w:t>
      </w:r>
    </w:p>
    <w:p w:rsidR="005B6DDB" w:rsidRPr="00D81CD1" w:rsidRDefault="005B6DDB" w:rsidP="00BF055B">
      <w:pPr>
        <w:tabs>
          <w:tab w:val="left" w:pos="0"/>
        </w:tabs>
        <w:spacing w:after="0" w:line="240" w:lineRule="auto"/>
        <w:ind w:left="-567" w:firstLine="1134"/>
        <w:jc w:val="both"/>
        <w:rPr>
          <w:rFonts w:asciiTheme="majorHAnsi" w:hAnsiTheme="majorHAnsi"/>
          <w:color w:val="FF0000"/>
          <w:sz w:val="18"/>
          <w:szCs w:val="18"/>
        </w:rPr>
      </w:pPr>
      <w:r w:rsidRPr="00D81CD1">
        <w:rPr>
          <w:rFonts w:asciiTheme="majorHAnsi" w:hAnsiTheme="majorHAnsi" w:cs="Arial"/>
          <w:b/>
          <w:sz w:val="18"/>
          <w:szCs w:val="18"/>
        </w:rPr>
        <w:t>16.</w:t>
      </w:r>
      <w:r w:rsidRPr="00D81CD1">
        <w:rPr>
          <w:rFonts w:asciiTheme="majorHAnsi" w:hAnsiTheme="majorHAnsi"/>
          <w:b/>
          <w:sz w:val="18"/>
          <w:szCs w:val="18"/>
        </w:rPr>
        <w:t>3.</w:t>
      </w:r>
      <w:r w:rsidRPr="00D81CD1">
        <w:rPr>
          <w:rFonts w:asciiTheme="majorHAnsi" w:hAnsiTheme="majorHAnsi"/>
          <w:sz w:val="18"/>
          <w:szCs w:val="18"/>
        </w:rPr>
        <w:t xml:space="preserve"> </w:t>
      </w:r>
      <w:r w:rsidRPr="00D81CD1">
        <w:rPr>
          <w:rFonts w:asciiTheme="majorHAnsi" w:hAnsiTheme="majorHAnsi"/>
          <w:color w:val="000000"/>
          <w:sz w:val="18"/>
          <w:szCs w:val="18"/>
        </w:rPr>
        <w:t>Para a assinatura do contrato, no mesmo prazo do subitem 16.1., deverão ser comprovadas as condições de habilitação consignadas no edital, mediante a apresentação dos documentos originais ou cópias autenticadas.</w:t>
      </w:r>
    </w:p>
    <w:p w:rsidR="00270697" w:rsidRPr="00D81CD1" w:rsidRDefault="005B6DDB"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16</w:t>
      </w:r>
      <w:r w:rsidR="00735572" w:rsidRPr="00D81CD1">
        <w:rPr>
          <w:rFonts w:asciiTheme="majorHAnsi" w:eastAsia="Calibri" w:hAnsiTheme="majorHAnsi" w:cs="Calibri"/>
          <w:b/>
          <w:sz w:val="18"/>
          <w:szCs w:val="18"/>
        </w:rPr>
        <w:t xml:space="preserve">.3.1. </w:t>
      </w:r>
      <w:r w:rsidR="00270697" w:rsidRPr="00D81CD1">
        <w:rPr>
          <w:rFonts w:asciiTheme="majorHAnsi" w:eastAsia="Calibri" w:hAnsiTheme="majorHAnsi" w:cs="Calibri"/>
          <w:sz w:val="18"/>
          <w:szCs w:val="18"/>
        </w:rPr>
        <w:t xml:space="preserve">As certidões e documentos que tenham sido expedidos em meio eletrônico e/ou que possuam autenticações digitais serão tidos como originais após terem a autenticidade de seus dados conferidos pelo Pregoeiro, </w:t>
      </w:r>
      <w:r w:rsidR="00270697" w:rsidRPr="00D81CD1">
        <w:rPr>
          <w:rFonts w:asciiTheme="majorHAnsi" w:eastAsia="Calibri" w:hAnsiTheme="majorHAnsi" w:cs="Calibri"/>
          <w:b/>
          <w:sz w:val="18"/>
          <w:szCs w:val="18"/>
        </w:rPr>
        <w:t>dispensando-se nova apresentação</w:t>
      </w:r>
      <w:r w:rsidR="00270697" w:rsidRPr="00D81CD1">
        <w:rPr>
          <w:rFonts w:asciiTheme="majorHAnsi" w:eastAsia="Calibri" w:hAnsiTheme="majorHAnsi" w:cs="Calibri"/>
          <w:sz w:val="18"/>
          <w:szCs w:val="18"/>
        </w:rPr>
        <w:t xml:space="preserve">, </w:t>
      </w:r>
      <w:r w:rsidR="00270697" w:rsidRPr="00D81CD1">
        <w:rPr>
          <w:rFonts w:asciiTheme="majorHAnsi" w:eastAsia="Calibri" w:hAnsiTheme="majorHAnsi" w:cs="Calibri"/>
          <w:b/>
          <w:sz w:val="18"/>
          <w:szCs w:val="18"/>
        </w:rPr>
        <w:t>exceto se vencido o prazo de validade.</w:t>
      </w:r>
    </w:p>
    <w:p w:rsidR="0013559D" w:rsidRPr="00D81CD1" w:rsidRDefault="005B6DDB" w:rsidP="00BF055B">
      <w:pPr>
        <w:spacing w:after="0" w:line="240" w:lineRule="auto"/>
        <w:ind w:left="-567" w:firstLine="1134"/>
        <w:jc w:val="both"/>
        <w:rPr>
          <w:rFonts w:asciiTheme="majorHAnsi" w:hAnsiTheme="majorHAnsi" w:cs="ArialMT"/>
          <w:sz w:val="18"/>
          <w:szCs w:val="18"/>
        </w:rPr>
      </w:pPr>
      <w:r w:rsidRPr="00D81CD1">
        <w:rPr>
          <w:rFonts w:asciiTheme="majorHAnsi" w:hAnsiTheme="majorHAnsi"/>
          <w:b/>
          <w:sz w:val="18"/>
          <w:szCs w:val="18"/>
        </w:rPr>
        <w:t>16</w:t>
      </w:r>
      <w:r w:rsidR="0013559D" w:rsidRPr="00D81CD1">
        <w:rPr>
          <w:rFonts w:asciiTheme="majorHAnsi" w:hAnsiTheme="majorHAnsi"/>
          <w:b/>
          <w:sz w:val="18"/>
          <w:szCs w:val="18"/>
        </w:rPr>
        <w:t>.3</w:t>
      </w:r>
      <w:r w:rsidR="00713B74" w:rsidRPr="00D81CD1">
        <w:rPr>
          <w:rFonts w:asciiTheme="majorHAnsi" w:hAnsiTheme="majorHAnsi"/>
          <w:b/>
          <w:sz w:val="18"/>
          <w:szCs w:val="18"/>
        </w:rPr>
        <w:t>.</w:t>
      </w:r>
      <w:r w:rsidR="00735572" w:rsidRPr="00D81CD1">
        <w:rPr>
          <w:rFonts w:asciiTheme="majorHAnsi" w:hAnsiTheme="majorHAnsi"/>
          <w:b/>
          <w:sz w:val="18"/>
          <w:szCs w:val="18"/>
        </w:rPr>
        <w:t>2</w:t>
      </w:r>
      <w:r w:rsidR="00A34E31" w:rsidRPr="00D81CD1">
        <w:rPr>
          <w:rFonts w:asciiTheme="majorHAnsi" w:hAnsiTheme="majorHAnsi"/>
          <w:b/>
          <w:sz w:val="18"/>
          <w:szCs w:val="18"/>
        </w:rPr>
        <w:t>.</w:t>
      </w:r>
      <w:r w:rsidR="0013559D" w:rsidRPr="00D81CD1">
        <w:rPr>
          <w:rFonts w:asciiTheme="majorHAnsi" w:hAnsiTheme="majorHAnsi"/>
          <w:b/>
          <w:sz w:val="18"/>
          <w:szCs w:val="18"/>
        </w:rPr>
        <w:t xml:space="preserve"> </w:t>
      </w:r>
      <w:r w:rsidR="0013559D" w:rsidRPr="00D81CD1">
        <w:rPr>
          <w:rFonts w:asciiTheme="majorHAnsi" w:hAnsiTheme="majorHAnsi" w:cs="ArialMT"/>
          <w:sz w:val="18"/>
          <w:szCs w:val="18"/>
        </w:rPr>
        <w:t xml:space="preserve">A empresa que tiver certificação digital poderá assinar o contrato de prestação de serviço digitalmente e </w:t>
      </w:r>
      <w:r w:rsidR="00573C29" w:rsidRPr="00D81CD1">
        <w:rPr>
          <w:rFonts w:asciiTheme="majorHAnsi" w:hAnsiTheme="majorHAnsi" w:cs="ArialMT"/>
          <w:sz w:val="18"/>
          <w:szCs w:val="18"/>
        </w:rPr>
        <w:t xml:space="preserve">devolver </w:t>
      </w:r>
      <w:r w:rsidR="0013559D" w:rsidRPr="00D81CD1">
        <w:rPr>
          <w:rFonts w:asciiTheme="majorHAnsi" w:hAnsiTheme="majorHAnsi" w:cs="ArialMT"/>
          <w:sz w:val="18"/>
          <w:szCs w:val="18"/>
        </w:rPr>
        <w:t xml:space="preserve">ao remetente pelo e-mail </w:t>
      </w:r>
      <w:hyperlink r:id="rId16" w:history="1">
        <w:r w:rsidR="00713B74" w:rsidRPr="00D81CD1">
          <w:rPr>
            <w:rStyle w:val="Hyperlink"/>
            <w:rFonts w:asciiTheme="majorHAnsi" w:hAnsiTheme="majorHAnsi" w:cs="ArialMT"/>
            <w:color w:val="auto"/>
            <w:sz w:val="18"/>
            <w:szCs w:val="18"/>
          </w:rPr>
          <w:t>licitacoes@saofranciscodeassis.rs.gov.br</w:t>
        </w:r>
      </w:hyperlink>
      <w:r w:rsidRPr="00D81CD1">
        <w:rPr>
          <w:rStyle w:val="Hyperlink"/>
          <w:rFonts w:asciiTheme="majorHAnsi" w:hAnsiTheme="majorHAnsi" w:cs="ArialMT"/>
          <w:color w:val="auto"/>
          <w:sz w:val="18"/>
          <w:szCs w:val="18"/>
        </w:rPr>
        <w:t>.</w:t>
      </w:r>
    </w:p>
    <w:p w:rsidR="00270697" w:rsidRPr="00D81CD1" w:rsidRDefault="005B6DDB"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lastRenderedPageBreak/>
        <w:t>16</w:t>
      </w:r>
      <w:r w:rsidR="00BB7C2A" w:rsidRPr="00D81CD1">
        <w:rPr>
          <w:rFonts w:asciiTheme="majorHAnsi" w:eastAsia="Calibri" w:hAnsiTheme="majorHAnsi" w:cs="Calibri"/>
          <w:b/>
          <w:sz w:val="18"/>
          <w:szCs w:val="18"/>
        </w:rPr>
        <w:t>.3.3</w:t>
      </w:r>
      <w:r w:rsidR="00270697" w:rsidRPr="00D81CD1">
        <w:rPr>
          <w:rFonts w:asciiTheme="majorHAnsi" w:eastAsia="Calibri" w:hAnsiTheme="majorHAnsi" w:cs="Calibri"/>
          <w:b/>
          <w:sz w:val="18"/>
          <w:szCs w:val="18"/>
        </w:rPr>
        <w:t>.</w:t>
      </w:r>
      <w:r w:rsidR="00270697" w:rsidRPr="00D81CD1">
        <w:rPr>
          <w:rFonts w:asciiTheme="majorHAnsi" w:eastAsia="Calibri" w:hAnsiTheme="majorHAnsi" w:cs="Calibri"/>
          <w:sz w:val="18"/>
          <w:szCs w:val="18"/>
        </w:rPr>
        <w:t xml:space="preserve"> </w:t>
      </w:r>
      <w:r w:rsidR="00270697" w:rsidRPr="00D81CD1">
        <w:rPr>
          <w:rFonts w:asciiTheme="majorHAnsi" w:eastAsia="Calibri" w:hAnsiTheme="majorHAnsi" w:cs="Calibri"/>
          <w:b/>
          <w:sz w:val="18"/>
          <w:szCs w:val="18"/>
        </w:rPr>
        <w:t xml:space="preserve">O envio dos documentos que não se enquadram no disposto no subitem </w:t>
      </w:r>
      <w:r w:rsidR="00735572" w:rsidRPr="00D81CD1">
        <w:rPr>
          <w:rFonts w:asciiTheme="majorHAnsi" w:eastAsia="Calibri" w:hAnsiTheme="majorHAnsi" w:cs="Calibri"/>
          <w:b/>
          <w:sz w:val="18"/>
          <w:szCs w:val="18"/>
        </w:rPr>
        <w:t>1</w:t>
      </w:r>
      <w:r w:rsidRPr="00D81CD1">
        <w:rPr>
          <w:rFonts w:asciiTheme="majorHAnsi" w:eastAsia="Calibri" w:hAnsiTheme="majorHAnsi" w:cs="Calibri"/>
          <w:b/>
          <w:sz w:val="18"/>
          <w:szCs w:val="18"/>
        </w:rPr>
        <w:t>6</w:t>
      </w:r>
      <w:r w:rsidR="00735572" w:rsidRPr="00D81CD1">
        <w:rPr>
          <w:rFonts w:asciiTheme="majorHAnsi" w:eastAsia="Calibri" w:hAnsiTheme="majorHAnsi" w:cs="Calibri"/>
          <w:b/>
          <w:sz w:val="18"/>
          <w:szCs w:val="18"/>
        </w:rPr>
        <w:t>.3.1</w:t>
      </w:r>
      <w:r w:rsidR="005461F1" w:rsidRPr="00D81CD1">
        <w:rPr>
          <w:rFonts w:asciiTheme="majorHAnsi" w:eastAsia="Calibri" w:hAnsiTheme="majorHAnsi" w:cs="Calibri"/>
          <w:b/>
          <w:sz w:val="18"/>
          <w:szCs w:val="18"/>
        </w:rPr>
        <w:t>,</w:t>
      </w:r>
      <w:r w:rsidR="00735572" w:rsidRPr="00D81CD1">
        <w:rPr>
          <w:rFonts w:asciiTheme="majorHAnsi" w:eastAsia="Calibri" w:hAnsiTheme="majorHAnsi" w:cs="Calibri"/>
          <w:b/>
          <w:sz w:val="18"/>
          <w:szCs w:val="18"/>
        </w:rPr>
        <w:t xml:space="preserve"> </w:t>
      </w:r>
      <w:r w:rsidR="00270697" w:rsidRPr="00D81CD1">
        <w:rPr>
          <w:rFonts w:asciiTheme="majorHAnsi" w:eastAsia="Calibri" w:hAnsiTheme="majorHAnsi" w:cs="Calibri"/>
          <w:b/>
          <w:sz w:val="18"/>
          <w:szCs w:val="18"/>
        </w:rPr>
        <w:t>observado o disposto no art. 32 da Lei Federal 8.666/93, deverá ser feito da seguinte forma</w:t>
      </w:r>
      <w:r w:rsidR="00270697" w:rsidRPr="00D81CD1">
        <w:rPr>
          <w:rFonts w:asciiTheme="majorHAnsi" w:eastAsia="Calibri" w:hAnsiTheme="majorHAnsi" w:cs="Calibri"/>
          <w:sz w:val="18"/>
          <w:szCs w:val="18"/>
        </w:rPr>
        <w:t xml:space="preserve">: </w:t>
      </w:r>
    </w:p>
    <w:p w:rsidR="00270697" w:rsidRPr="00D81CD1" w:rsidRDefault="00270697"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 xml:space="preserve">a) </w:t>
      </w:r>
      <w:r w:rsidRPr="00D81CD1">
        <w:rPr>
          <w:rFonts w:asciiTheme="majorHAnsi" w:eastAsia="Calibri" w:hAnsiTheme="majorHAnsi" w:cs="Calibri"/>
          <w:sz w:val="18"/>
          <w:szCs w:val="18"/>
        </w:rPr>
        <w:t xml:space="preserve">Encaminhados ao Pregoeiro eletrônico, para o seguinte endereço: Prefeitura Municipal– Setor de Licitações, Rua João Moreira, nº 1707, Centro, São Francisco de Assis-RS, Cep 97610-000. Para fins de averiguação do andamento da postagem, os licitantes poderão informar o código de rastreio através do e-mail </w:t>
      </w:r>
      <w:hyperlink r:id="rId17" w:history="1">
        <w:r w:rsidRPr="00D81CD1">
          <w:rPr>
            <w:rFonts w:asciiTheme="majorHAnsi" w:eastAsia="Calibri" w:hAnsiTheme="majorHAnsi" w:cs="Calibri"/>
            <w:color w:val="0563C1"/>
            <w:sz w:val="18"/>
            <w:szCs w:val="18"/>
            <w:u w:val="single"/>
          </w:rPr>
          <w:t>licitacoes@saofranciscodeassis.rs.gov.br</w:t>
        </w:r>
      </w:hyperlink>
      <w:r w:rsidRPr="00D81CD1">
        <w:rPr>
          <w:rFonts w:asciiTheme="majorHAnsi" w:eastAsia="Calibri" w:hAnsiTheme="majorHAnsi" w:cs="Calibri"/>
          <w:sz w:val="18"/>
          <w:szCs w:val="18"/>
        </w:rPr>
        <w:t xml:space="preserve"> </w:t>
      </w:r>
    </w:p>
    <w:p w:rsidR="00270697" w:rsidRPr="00D81CD1" w:rsidRDefault="00270697"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b)</w:t>
      </w:r>
      <w:r w:rsidRPr="00D81CD1">
        <w:rPr>
          <w:rFonts w:asciiTheme="majorHAnsi" w:eastAsia="Calibri" w:hAnsiTheme="majorHAnsi" w:cs="Calibri"/>
          <w:sz w:val="18"/>
          <w:szCs w:val="18"/>
        </w:rPr>
        <w:t xml:space="preserve"> O envelope contendo a documentação deverá obrigatoriamente ser identificado na face externa, para a qual se sugere a seguinte redação:</w:t>
      </w:r>
    </w:p>
    <w:p w:rsidR="00270697" w:rsidRPr="00D81CD1" w:rsidRDefault="00270697" w:rsidP="003B5CBB">
      <w:pPr>
        <w:autoSpaceDE w:val="0"/>
        <w:autoSpaceDN w:val="0"/>
        <w:adjustRightInd w:val="0"/>
        <w:spacing w:after="0" w:line="240" w:lineRule="auto"/>
        <w:ind w:left="-567" w:right="-568"/>
        <w:jc w:val="both"/>
        <w:rPr>
          <w:rFonts w:asciiTheme="majorHAnsi" w:eastAsia="Calibri" w:hAnsiTheme="majorHAnsi" w:cs="Calibri"/>
          <w:sz w:val="18"/>
          <w:szCs w:val="18"/>
        </w:rPr>
      </w:pP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PREFEITURA MUNICIPAL DE SÃO FRANCISCO DE ASSIS – SETOR DE LICITAÇÕES</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PREGÃO ELETRÔNICO Nº 0</w:t>
      </w:r>
      <w:r w:rsidR="009E1CEF" w:rsidRPr="00D81CD1">
        <w:rPr>
          <w:rFonts w:asciiTheme="majorHAnsi" w:eastAsia="Calibri" w:hAnsiTheme="majorHAnsi" w:cs="Calibri"/>
          <w:b/>
          <w:sz w:val="18"/>
          <w:szCs w:val="18"/>
        </w:rPr>
        <w:t>50</w:t>
      </w:r>
      <w:r w:rsidRPr="00D81CD1">
        <w:rPr>
          <w:rFonts w:asciiTheme="majorHAnsi" w:eastAsia="Calibri" w:hAnsiTheme="majorHAnsi" w:cs="Calibri"/>
          <w:b/>
          <w:sz w:val="18"/>
          <w:szCs w:val="18"/>
        </w:rPr>
        <w:t>/2021</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DOCUMENTOS DE HABILITAÇÃO</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RAZÃO SOCIAL DA EMPRESA</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CNPJ</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ENDEREÇO</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r w:rsidRPr="00D81CD1">
        <w:rPr>
          <w:rFonts w:asciiTheme="majorHAnsi" w:eastAsia="Calibri" w:hAnsiTheme="majorHAnsi" w:cs="Calibri"/>
          <w:b/>
          <w:sz w:val="18"/>
          <w:szCs w:val="18"/>
        </w:rPr>
        <w:t>TELEFONE E E-MAIL PARA CONTATO</w:t>
      </w:r>
    </w:p>
    <w:p w:rsidR="00270697" w:rsidRPr="00D81CD1" w:rsidRDefault="00270697" w:rsidP="00D65E67">
      <w:pPr>
        <w:autoSpaceDE w:val="0"/>
        <w:autoSpaceDN w:val="0"/>
        <w:adjustRightInd w:val="0"/>
        <w:spacing w:after="0" w:line="240" w:lineRule="auto"/>
        <w:ind w:left="-567" w:right="-568"/>
        <w:jc w:val="both"/>
        <w:rPr>
          <w:rFonts w:asciiTheme="majorHAnsi" w:eastAsia="Calibri" w:hAnsiTheme="majorHAnsi" w:cs="Calibri"/>
          <w:b/>
          <w:sz w:val="18"/>
          <w:szCs w:val="18"/>
        </w:rPr>
      </w:pPr>
    </w:p>
    <w:p w:rsidR="00270697" w:rsidRPr="00D81CD1" w:rsidRDefault="005B6DDB" w:rsidP="00BF055B">
      <w:pPr>
        <w:autoSpaceDE w:val="0"/>
        <w:autoSpaceDN w:val="0"/>
        <w:adjustRightInd w:val="0"/>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16</w:t>
      </w:r>
      <w:r w:rsidR="00A34E31" w:rsidRPr="00D81CD1">
        <w:rPr>
          <w:rFonts w:asciiTheme="majorHAnsi" w:eastAsia="Calibri" w:hAnsiTheme="majorHAnsi" w:cs="Calibri"/>
          <w:b/>
          <w:sz w:val="18"/>
          <w:szCs w:val="18"/>
        </w:rPr>
        <w:t>.4</w:t>
      </w:r>
      <w:r w:rsidR="00FC2ED8" w:rsidRPr="00D81CD1">
        <w:rPr>
          <w:rFonts w:asciiTheme="majorHAnsi" w:eastAsia="Calibri" w:hAnsiTheme="majorHAnsi" w:cs="Calibri"/>
          <w:b/>
          <w:sz w:val="18"/>
          <w:szCs w:val="18"/>
        </w:rPr>
        <w:t>.</w:t>
      </w:r>
      <w:r w:rsidR="00270697" w:rsidRPr="00D81CD1">
        <w:rPr>
          <w:rFonts w:asciiTheme="majorHAnsi" w:eastAsia="Calibri" w:hAnsiTheme="majorHAnsi" w:cs="Calibri"/>
          <w:sz w:val="18"/>
          <w:szCs w:val="18"/>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270697" w:rsidRPr="00D81CD1" w:rsidRDefault="005B6DDB" w:rsidP="00BF055B">
      <w:pPr>
        <w:spacing w:after="0" w:line="240" w:lineRule="auto"/>
        <w:ind w:left="-567" w:firstLine="1134"/>
        <w:jc w:val="both"/>
        <w:rPr>
          <w:rFonts w:asciiTheme="majorHAnsi" w:eastAsia="Calibri" w:hAnsiTheme="majorHAnsi" w:cs="Calibri"/>
          <w:sz w:val="18"/>
          <w:szCs w:val="18"/>
        </w:rPr>
      </w:pPr>
      <w:r w:rsidRPr="00D81CD1">
        <w:rPr>
          <w:rFonts w:asciiTheme="majorHAnsi" w:hAnsiTheme="majorHAnsi" w:cs="Arial"/>
          <w:b/>
          <w:bCs/>
          <w:sz w:val="18"/>
          <w:szCs w:val="18"/>
        </w:rPr>
        <w:t>16</w:t>
      </w:r>
      <w:r w:rsidR="00270697" w:rsidRPr="00D81CD1">
        <w:rPr>
          <w:rFonts w:asciiTheme="majorHAnsi" w:hAnsiTheme="majorHAnsi" w:cs="Arial"/>
          <w:b/>
          <w:bCs/>
          <w:sz w:val="18"/>
          <w:szCs w:val="18"/>
        </w:rPr>
        <w:t>.5</w:t>
      </w:r>
      <w:r w:rsidR="00FC2ED8" w:rsidRPr="00D81CD1">
        <w:rPr>
          <w:rFonts w:asciiTheme="majorHAnsi" w:hAnsiTheme="majorHAnsi" w:cs="Arial"/>
          <w:b/>
          <w:bCs/>
          <w:sz w:val="18"/>
          <w:szCs w:val="18"/>
        </w:rPr>
        <w:t>.</w:t>
      </w:r>
      <w:r w:rsidR="00270697" w:rsidRPr="00D81CD1">
        <w:rPr>
          <w:rFonts w:asciiTheme="majorHAnsi" w:hAnsiTheme="majorHAnsi" w:cs="Arial"/>
          <w:sz w:val="18"/>
          <w:szCs w:val="18"/>
        </w:rPr>
        <w:t xml:space="preserve"> Na hipótese de o vencedor da licitação se recusar a assinar o contrato</w:t>
      </w:r>
      <w:r w:rsidRPr="00D81CD1">
        <w:rPr>
          <w:rFonts w:asciiTheme="majorHAnsi" w:hAnsiTheme="majorHAnsi" w:cs="Arial"/>
          <w:sz w:val="18"/>
          <w:szCs w:val="18"/>
        </w:rPr>
        <w:t>,</w:t>
      </w:r>
      <w:r w:rsidR="00BD4E71" w:rsidRPr="00D81CD1">
        <w:rPr>
          <w:rFonts w:asciiTheme="majorHAnsi" w:hAnsiTheme="majorHAnsi" w:cs="Arial"/>
          <w:sz w:val="18"/>
          <w:szCs w:val="18"/>
        </w:rPr>
        <w:t xml:space="preserve"> </w:t>
      </w:r>
      <w:r w:rsidR="00270697" w:rsidRPr="00D81CD1">
        <w:rPr>
          <w:rFonts w:asciiTheme="majorHAnsi" w:hAnsiTheme="majorHAnsi" w:cs="Arial"/>
          <w:sz w:val="18"/>
          <w:szCs w:val="18"/>
        </w:rPr>
        <w:t xml:space="preserve">outro licitante será convocado, respeitada a ordem de classificação, </w:t>
      </w:r>
      <w:r w:rsidR="00270697" w:rsidRPr="00D81CD1">
        <w:rPr>
          <w:rFonts w:asciiTheme="majorHAnsi" w:eastAsia="Calibri" w:hAnsiTheme="majorHAnsi" w:cs="Calibri"/>
          <w:sz w:val="18"/>
          <w:szCs w:val="18"/>
        </w:rPr>
        <w:t>após analisada a proposta e feita a negociação, a comprovação dos requisitos para habilitação e eventuais documentos complementares, assinar o contrato, sem prejuízo da aplicação das sanções contidas no item 2</w:t>
      </w:r>
      <w:r w:rsidRPr="00D81CD1">
        <w:rPr>
          <w:rFonts w:asciiTheme="majorHAnsi" w:eastAsia="Calibri" w:hAnsiTheme="majorHAnsi" w:cs="Calibri"/>
          <w:sz w:val="18"/>
          <w:szCs w:val="18"/>
        </w:rPr>
        <w:t>0</w:t>
      </w:r>
      <w:r w:rsidR="00270697" w:rsidRPr="00D81CD1">
        <w:rPr>
          <w:rFonts w:asciiTheme="majorHAnsi" w:eastAsia="Calibri" w:hAnsiTheme="majorHAnsi" w:cs="Calibri"/>
          <w:sz w:val="18"/>
          <w:szCs w:val="18"/>
        </w:rPr>
        <w:t>.</w:t>
      </w:r>
    </w:p>
    <w:p w:rsidR="00E653F8" w:rsidRPr="00D81CD1" w:rsidRDefault="00170BFF" w:rsidP="00BF055B">
      <w:pPr>
        <w:tabs>
          <w:tab w:val="num" w:pos="1571"/>
          <w:tab w:val="left" w:pos="2835"/>
        </w:tabs>
        <w:spacing w:after="0" w:line="240" w:lineRule="auto"/>
        <w:ind w:left="-567" w:firstLine="1134"/>
        <w:jc w:val="both"/>
        <w:rPr>
          <w:rFonts w:asciiTheme="majorHAnsi" w:hAnsiTheme="majorHAnsi" w:cs="Arial"/>
          <w:sz w:val="18"/>
          <w:szCs w:val="18"/>
        </w:rPr>
      </w:pPr>
      <w:r w:rsidRPr="00D81CD1">
        <w:rPr>
          <w:rFonts w:asciiTheme="majorHAnsi" w:hAnsiTheme="majorHAnsi"/>
          <w:b/>
          <w:sz w:val="18"/>
          <w:szCs w:val="18"/>
        </w:rPr>
        <w:t>16</w:t>
      </w:r>
      <w:r w:rsidR="00270697" w:rsidRPr="00D81CD1">
        <w:rPr>
          <w:rFonts w:asciiTheme="majorHAnsi" w:hAnsiTheme="majorHAnsi"/>
          <w:b/>
          <w:sz w:val="18"/>
          <w:szCs w:val="18"/>
        </w:rPr>
        <w:t>.6</w:t>
      </w:r>
      <w:r w:rsidR="00FC2ED8" w:rsidRPr="00D81CD1">
        <w:rPr>
          <w:rFonts w:asciiTheme="majorHAnsi" w:hAnsiTheme="majorHAnsi"/>
          <w:b/>
          <w:sz w:val="18"/>
          <w:szCs w:val="18"/>
        </w:rPr>
        <w:t>.</w:t>
      </w:r>
      <w:r w:rsidR="00270697" w:rsidRPr="00D81CD1">
        <w:rPr>
          <w:rFonts w:asciiTheme="majorHAnsi" w:hAnsiTheme="majorHAnsi"/>
          <w:sz w:val="18"/>
          <w:szCs w:val="18"/>
        </w:rPr>
        <w:t xml:space="preserve"> A recusa do adjudicatário em assinar o instrumento contratual</w:t>
      </w:r>
      <w:r w:rsidR="00F4714C" w:rsidRPr="00D81CD1">
        <w:rPr>
          <w:rFonts w:asciiTheme="majorHAnsi" w:hAnsiTheme="majorHAnsi" w:cs="Arial"/>
          <w:sz w:val="18"/>
          <w:szCs w:val="18"/>
        </w:rPr>
        <w:t xml:space="preserve"> ou não apresentar a documentação exigida para tal</w:t>
      </w:r>
      <w:r w:rsidR="00270697" w:rsidRPr="00D81CD1">
        <w:rPr>
          <w:rFonts w:asciiTheme="majorHAnsi" w:hAnsiTheme="majorHAnsi"/>
          <w:sz w:val="18"/>
          <w:szCs w:val="18"/>
        </w:rPr>
        <w:t>, dentro do prazo estabelecido no presente edital, caracteriza descumprimento total da obrigação assumida, sujeitando-o às penalidades previstas no Artigo 87 da Lei Federal nº 8</w:t>
      </w:r>
      <w:r w:rsidR="0013192B" w:rsidRPr="00D81CD1">
        <w:rPr>
          <w:rFonts w:asciiTheme="majorHAnsi" w:hAnsiTheme="majorHAnsi"/>
          <w:sz w:val="18"/>
          <w:szCs w:val="18"/>
        </w:rPr>
        <w:t>.</w:t>
      </w:r>
      <w:r w:rsidR="00270697" w:rsidRPr="00D81CD1">
        <w:rPr>
          <w:rFonts w:asciiTheme="majorHAnsi" w:hAnsiTheme="majorHAnsi"/>
          <w:sz w:val="18"/>
          <w:szCs w:val="18"/>
        </w:rPr>
        <w:t>666/93 e alterações posteriores e nas sanções administrativas previstas neste edital.</w:t>
      </w:r>
    </w:p>
    <w:p w:rsidR="00E653F8" w:rsidRPr="00D81CD1" w:rsidRDefault="00170BFF"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16</w:t>
      </w:r>
      <w:r w:rsidR="00270697" w:rsidRPr="00D81CD1">
        <w:rPr>
          <w:rFonts w:asciiTheme="majorHAnsi" w:eastAsia="Calibri" w:hAnsiTheme="majorHAnsi" w:cs="Calibri"/>
          <w:b/>
          <w:bCs/>
          <w:sz w:val="18"/>
          <w:szCs w:val="18"/>
        </w:rPr>
        <w:t>.7</w:t>
      </w:r>
      <w:r w:rsidR="00FC2ED8" w:rsidRPr="00D81CD1">
        <w:rPr>
          <w:rFonts w:asciiTheme="majorHAnsi" w:eastAsia="Calibri" w:hAnsiTheme="majorHAnsi" w:cs="Calibri"/>
          <w:b/>
          <w:bCs/>
          <w:sz w:val="18"/>
          <w:szCs w:val="18"/>
        </w:rPr>
        <w:t>.</w:t>
      </w:r>
      <w:r w:rsidR="00E653F8" w:rsidRPr="00D81CD1">
        <w:rPr>
          <w:rFonts w:asciiTheme="majorHAnsi" w:eastAsia="Calibri" w:hAnsiTheme="majorHAnsi" w:cs="Calibri"/>
          <w:b/>
          <w:bCs/>
          <w:sz w:val="18"/>
          <w:szCs w:val="18"/>
        </w:rPr>
        <w:t xml:space="preserve"> </w:t>
      </w:r>
      <w:r w:rsidR="00E653F8" w:rsidRPr="00D81CD1">
        <w:rPr>
          <w:rFonts w:asciiTheme="majorHAnsi" w:eastAsia="Calibri" w:hAnsiTheme="majorHAnsi" w:cs="Calibri"/>
          <w:sz w:val="18"/>
          <w:szCs w:val="18"/>
        </w:rPr>
        <w:t>A não apresentação dos originais ou cópias autenticadas dos documentos de habil</w:t>
      </w:r>
      <w:r w:rsidR="00270697" w:rsidRPr="00D81CD1">
        <w:rPr>
          <w:rFonts w:asciiTheme="majorHAnsi" w:eastAsia="Calibri" w:hAnsiTheme="majorHAnsi" w:cs="Calibri"/>
          <w:sz w:val="18"/>
          <w:szCs w:val="18"/>
        </w:rPr>
        <w:t>itação, no prazo do subitem 1</w:t>
      </w:r>
      <w:r w:rsidRPr="00D81CD1">
        <w:rPr>
          <w:rFonts w:asciiTheme="majorHAnsi" w:eastAsia="Calibri" w:hAnsiTheme="majorHAnsi" w:cs="Calibri"/>
          <w:sz w:val="18"/>
          <w:szCs w:val="18"/>
        </w:rPr>
        <w:t>6</w:t>
      </w:r>
      <w:r w:rsidR="00270697" w:rsidRPr="00D81CD1">
        <w:rPr>
          <w:rFonts w:asciiTheme="majorHAnsi" w:eastAsia="Calibri" w:hAnsiTheme="majorHAnsi" w:cs="Calibri"/>
          <w:sz w:val="18"/>
          <w:szCs w:val="18"/>
        </w:rPr>
        <w:t>.3</w:t>
      </w:r>
      <w:r w:rsidR="00E653F8" w:rsidRPr="00D81CD1">
        <w:rPr>
          <w:rFonts w:asciiTheme="majorHAnsi" w:eastAsia="Calibri" w:hAnsiTheme="majorHAnsi" w:cs="Calibri"/>
          <w:sz w:val="18"/>
          <w:szCs w:val="18"/>
        </w:rPr>
        <w:t>.</w:t>
      </w:r>
      <w:r w:rsidR="005F051F" w:rsidRPr="00D81CD1">
        <w:rPr>
          <w:rFonts w:asciiTheme="majorHAnsi" w:eastAsia="Calibri" w:hAnsiTheme="majorHAnsi" w:cs="Calibri"/>
          <w:sz w:val="18"/>
          <w:szCs w:val="18"/>
        </w:rPr>
        <w:t xml:space="preserve"> </w:t>
      </w:r>
      <w:r w:rsidR="00E653F8" w:rsidRPr="00D81CD1">
        <w:rPr>
          <w:rFonts w:asciiTheme="majorHAnsi" w:eastAsia="Calibri" w:hAnsiTheme="majorHAnsi" w:cs="Calibri"/>
          <w:sz w:val="18"/>
          <w:szCs w:val="18"/>
        </w:rPr>
        <w:t>será equiparada a uma recusa injustificada à contratação, ressa</w:t>
      </w:r>
      <w:r w:rsidR="0029725A" w:rsidRPr="00D81CD1">
        <w:rPr>
          <w:rFonts w:asciiTheme="majorHAnsi" w:eastAsia="Calibri" w:hAnsiTheme="majorHAnsi" w:cs="Calibri"/>
          <w:sz w:val="18"/>
          <w:szCs w:val="18"/>
        </w:rPr>
        <w:t>lvado o disposto no subitem 1</w:t>
      </w:r>
      <w:r w:rsidRPr="00D81CD1">
        <w:rPr>
          <w:rFonts w:asciiTheme="majorHAnsi" w:eastAsia="Calibri" w:hAnsiTheme="majorHAnsi" w:cs="Calibri"/>
          <w:sz w:val="18"/>
          <w:szCs w:val="18"/>
        </w:rPr>
        <w:t>6</w:t>
      </w:r>
      <w:r w:rsidR="0029725A" w:rsidRPr="00D81CD1">
        <w:rPr>
          <w:rFonts w:asciiTheme="majorHAnsi" w:eastAsia="Calibri" w:hAnsiTheme="majorHAnsi" w:cs="Calibri"/>
          <w:sz w:val="18"/>
          <w:szCs w:val="18"/>
        </w:rPr>
        <w:t>.3</w:t>
      </w:r>
      <w:r w:rsidR="00E653F8" w:rsidRPr="00D81CD1">
        <w:rPr>
          <w:rFonts w:asciiTheme="majorHAnsi" w:eastAsia="Calibri" w:hAnsiTheme="majorHAnsi" w:cs="Calibri"/>
          <w:sz w:val="18"/>
          <w:szCs w:val="18"/>
        </w:rPr>
        <w:t>.1.</w:t>
      </w:r>
    </w:p>
    <w:p w:rsidR="00E653F8" w:rsidRPr="00D81CD1" w:rsidRDefault="00E653F8" w:rsidP="00BF055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left="-567"/>
        <w:jc w:val="both"/>
        <w:rPr>
          <w:rFonts w:asciiTheme="majorHAnsi" w:eastAsia="Calibri" w:hAnsiTheme="majorHAnsi" w:cs="Calibri"/>
          <w:b/>
          <w:bCs/>
          <w:kern w:val="2"/>
          <w:sz w:val="18"/>
          <w:szCs w:val="18"/>
          <w:lang w:eastAsia="zh-CN"/>
        </w:rPr>
      </w:pPr>
    </w:p>
    <w:p w:rsidR="00E653F8" w:rsidRPr="00D81CD1" w:rsidRDefault="00170BFF" w:rsidP="00BF055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left="-567" w:firstLine="1701"/>
        <w:jc w:val="both"/>
        <w:rPr>
          <w:rFonts w:asciiTheme="majorHAnsi" w:eastAsia="Calibri" w:hAnsiTheme="majorHAnsi" w:cs="Calibri"/>
          <w:b/>
          <w:bCs/>
          <w:kern w:val="2"/>
          <w:sz w:val="18"/>
          <w:szCs w:val="18"/>
          <w:lang w:eastAsia="zh-CN"/>
        </w:rPr>
      </w:pPr>
      <w:r w:rsidRPr="00D81CD1">
        <w:rPr>
          <w:rFonts w:asciiTheme="majorHAnsi" w:eastAsia="Calibri" w:hAnsiTheme="majorHAnsi" w:cs="Calibri"/>
          <w:b/>
          <w:bCs/>
          <w:kern w:val="2"/>
          <w:sz w:val="18"/>
          <w:szCs w:val="18"/>
          <w:lang w:eastAsia="zh-CN"/>
        </w:rPr>
        <w:t>17</w:t>
      </w:r>
      <w:r w:rsidR="00E653F8" w:rsidRPr="00D81CD1">
        <w:rPr>
          <w:rFonts w:asciiTheme="majorHAnsi" w:eastAsia="Calibri" w:hAnsiTheme="majorHAnsi" w:cs="Calibri"/>
          <w:b/>
          <w:bCs/>
          <w:kern w:val="2"/>
          <w:sz w:val="18"/>
          <w:szCs w:val="18"/>
          <w:lang w:eastAsia="zh-CN"/>
        </w:rPr>
        <w:t>. DA DOTAÇÃO ORÇAMENTÁRIA</w:t>
      </w:r>
    </w:p>
    <w:p w:rsidR="00E653F8" w:rsidRPr="00D81CD1" w:rsidRDefault="00E653F8" w:rsidP="00BF055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left="-567"/>
        <w:jc w:val="both"/>
        <w:rPr>
          <w:rFonts w:asciiTheme="majorHAnsi" w:eastAsia="Calibri" w:hAnsiTheme="majorHAnsi" w:cs="Calibri"/>
          <w:b/>
          <w:bCs/>
          <w:kern w:val="2"/>
          <w:sz w:val="18"/>
          <w:szCs w:val="18"/>
          <w:lang w:eastAsia="zh-CN"/>
        </w:rPr>
      </w:pPr>
    </w:p>
    <w:p w:rsidR="0029725A" w:rsidRPr="00D81CD1" w:rsidRDefault="00170BFF" w:rsidP="00BF055B">
      <w:pPr>
        <w:pStyle w:val="Corpodetexto3"/>
        <w:spacing w:line="240" w:lineRule="auto"/>
        <w:ind w:left="-567" w:firstLine="1134"/>
        <w:jc w:val="both"/>
        <w:rPr>
          <w:rFonts w:asciiTheme="majorHAnsi" w:hAnsiTheme="majorHAnsi"/>
          <w:sz w:val="18"/>
          <w:szCs w:val="18"/>
        </w:rPr>
      </w:pPr>
      <w:r w:rsidRPr="00D81CD1">
        <w:rPr>
          <w:rFonts w:asciiTheme="majorHAnsi" w:eastAsia="Calibri" w:hAnsiTheme="majorHAnsi" w:cs="Calibri"/>
          <w:b/>
          <w:bCs/>
          <w:kern w:val="2"/>
          <w:sz w:val="18"/>
          <w:szCs w:val="18"/>
          <w:lang w:eastAsia="zh-CN"/>
        </w:rPr>
        <w:t>17</w:t>
      </w:r>
      <w:r w:rsidR="00A34E31" w:rsidRPr="00D81CD1">
        <w:rPr>
          <w:rFonts w:asciiTheme="majorHAnsi" w:eastAsia="Calibri" w:hAnsiTheme="majorHAnsi" w:cs="Calibri"/>
          <w:b/>
          <w:bCs/>
          <w:kern w:val="2"/>
          <w:sz w:val="18"/>
          <w:szCs w:val="18"/>
          <w:lang w:eastAsia="zh-CN"/>
        </w:rPr>
        <w:t>.1</w:t>
      </w:r>
      <w:r w:rsidR="00FC2ED8" w:rsidRPr="00D81CD1">
        <w:rPr>
          <w:rFonts w:asciiTheme="majorHAnsi" w:eastAsia="Calibri" w:hAnsiTheme="majorHAnsi" w:cs="Calibri"/>
          <w:b/>
          <w:bCs/>
          <w:kern w:val="2"/>
          <w:sz w:val="18"/>
          <w:szCs w:val="18"/>
          <w:lang w:eastAsia="zh-CN"/>
        </w:rPr>
        <w:t>.</w:t>
      </w:r>
      <w:r w:rsidR="00E653F8" w:rsidRPr="00D81CD1">
        <w:rPr>
          <w:rFonts w:asciiTheme="majorHAnsi" w:eastAsia="Calibri" w:hAnsiTheme="majorHAnsi" w:cs="Calibri"/>
          <w:b/>
          <w:bCs/>
          <w:kern w:val="2"/>
          <w:sz w:val="18"/>
          <w:szCs w:val="18"/>
          <w:lang w:eastAsia="zh-CN"/>
        </w:rPr>
        <w:t xml:space="preserve"> </w:t>
      </w:r>
      <w:r w:rsidR="0029725A" w:rsidRPr="00D81CD1">
        <w:rPr>
          <w:rFonts w:asciiTheme="majorHAnsi" w:hAnsiTheme="majorHAnsi"/>
          <w:sz w:val="18"/>
          <w:szCs w:val="18"/>
        </w:rPr>
        <w:t>As despesas decorrentes da prestação do serviço serão atendidas pela</w:t>
      </w:r>
      <w:r w:rsidR="00A42496" w:rsidRPr="00D81CD1">
        <w:rPr>
          <w:rFonts w:asciiTheme="majorHAnsi" w:hAnsiTheme="majorHAnsi"/>
          <w:sz w:val="18"/>
          <w:szCs w:val="18"/>
        </w:rPr>
        <w:t>s</w:t>
      </w:r>
      <w:r w:rsidR="0029725A" w:rsidRPr="00D81CD1">
        <w:rPr>
          <w:rFonts w:asciiTheme="majorHAnsi" w:hAnsiTheme="majorHAnsi"/>
          <w:sz w:val="18"/>
          <w:szCs w:val="18"/>
        </w:rPr>
        <w:t xml:space="preserve"> seguinte</w:t>
      </w:r>
      <w:r w:rsidR="00A42496" w:rsidRPr="00D81CD1">
        <w:rPr>
          <w:rFonts w:asciiTheme="majorHAnsi" w:hAnsiTheme="majorHAnsi"/>
          <w:sz w:val="18"/>
          <w:szCs w:val="18"/>
        </w:rPr>
        <w:t>s dotações</w:t>
      </w:r>
      <w:r w:rsidR="0029725A" w:rsidRPr="00D81CD1">
        <w:rPr>
          <w:rFonts w:asciiTheme="majorHAnsi" w:hAnsiTheme="majorHAnsi"/>
          <w:sz w:val="18"/>
          <w:szCs w:val="18"/>
        </w:rPr>
        <w:t xml:space="preserve"> orçamentária</w:t>
      </w:r>
      <w:r w:rsidR="00A42496" w:rsidRPr="00D81CD1">
        <w:rPr>
          <w:rFonts w:asciiTheme="majorHAnsi" w:hAnsiTheme="majorHAnsi"/>
          <w:sz w:val="18"/>
          <w:szCs w:val="18"/>
        </w:rPr>
        <w:t>s</w:t>
      </w:r>
      <w:r w:rsidR="0029725A" w:rsidRPr="00D81CD1">
        <w:rPr>
          <w:rFonts w:asciiTheme="majorHAnsi" w:hAnsiTheme="majorHAnsi"/>
          <w:sz w:val="18"/>
          <w:szCs w:val="18"/>
        </w:rPr>
        <w:t>:</w:t>
      </w:r>
    </w:p>
    <w:p w:rsidR="0029725A" w:rsidRPr="00D81CD1" w:rsidRDefault="0029725A" w:rsidP="00BF055B">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t>(</w:t>
      </w:r>
      <w:r w:rsidR="00170BFF" w:rsidRPr="00D81CD1">
        <w:rPr>
          <w:rFonts w:asciiTheme="majorHAnsi" w:hAnsiTheme="majorHAnsi"/>
          <w:sz w:val="18"/>
          <w:szCs w:val="18"/>
        </w:rPr>
        <w:t>62</w:t>
      </w:r>
      <w:r w:rsidRPr="00D81CD1">
        <w:rPr>
          <w:rFonts w:asciiTheme="majorHAnsi" w:hAnsiTheme="majorHAnsi"/>
          <w:sz w:val="18"/>
          <w:szCs w:val="18"/>
        </w:rPr>
        <w:t>) – 3390</w:t>
      </w:r>
      <w:r w:rsidR="00170BFF" w:rsidRPr="00D81CD1">
        <w:rPr>
          <w:rFonts w:asciiTheme="majorHAnsi" w:hAnsiTheme="majorHAnsi"/>
          <w:sz w:val="18"/>
          <w:szCs w:val="18"/>
        </w:rPr>
        <w:t>39</w:t>
      </w:r>
      <w:r w:rsidRPr="00D81CD1">
        <w:rPr>
          <w:rFonts w:asciiTheme="majorHAnsi" w:hAnsiTheme="majorHAnsi"/>
          <w:sz w:val="18"/>
          <w:szCs w:val="18"/>
        </w:rPr>
        <w:t xml:space="preserve">00 – </w:t>
      </w:r>
      <w:r w:rsidR="00170BFF" w:rsidRPr="00D81CD1">
        <w:rPr>
          <w:rFonts w:asciiTheme="majorHAnsi" w:hAnsiTheme="majorHAnsi"/>
          <w:sz w:val="18"/>
          <w:szCs w:val="18"/>
        </w:rPr>
        <w:t>Outros serviços de terceiros pessoa jurídica</w:t>
      </w:r>
      <w:r w:rsidRPr="00D81CD1">
        <w:rPr>
          <w:rFonts w:asciiTheme="majorHAnsi" w:hAnsiTheme="majorHAnsi"/>
          <w:sz w:val="18"/>
          <w:szCs w:val="18"/>
        </w:rPr>
        <w:t xml:space="preserve"> – Recurso </w:t>
      </w:r>
      <w:r w:rsidR="00170BFF" w:rsidRPr="00D81CD1">
        <w:rPr>
          <w:rFonts w:asciiTheme="majorHAnsi" w:hAnsiTheme="majorHAnsi"/>
          <w:sz w:val="18"/>
          <w:szCs w:val="18"/>
        </w:rPr>
        <w:t>0001</w:t>
      </w:r>
      <w:r w:rsidR="003D076D" w:rsidRPr="00D81CD1">
        <w:rPr>
          <w:rFonts w:asciiTheme="majorHAnsi" w:hAnsiTheme="majorHAnsi"/>
          <w:sz w:val="18"/>
          <w:szCs w:val="18"/>
        </w:rPr>
        <w:t xml:space="preserve"> – </w:t>
      </w:r>
      <w:r w:rsidR="00170BFF" w:rsidRPr="00D81CD1">
        <w:rPr>
          <w:rFonts w:asciiTheme="majorHAnsi" w:hAnsiTheme="majorHAnsi"/>
          <w:sz w:val="18"/>
          <w:szCs w:val="18"/>
        </w:rPr>
        <w:t>Livre</w:t>
      </w:r>
      <w:r w:rsidR="00E16DD1" w:rsidRPr="00D81CD1">
        <w:rPr>
          <w:rFonts w:asciiTheme="majorHAnsi" w:hAnsiTheme="majorHAnsi"/>
          <w:sz w:val="18"/>
          <w:szCs w:val="18"/>
        </w:rPr>
        <w:t>.</w:t>
      </w:r>
    </w:p>
    <w:p w:rsidR="009E1CEF" w:rsidRPr="00D81CD1" w:rsidRDefault="009E1CEF" w:rsidP="00BF055B">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t>Ou</w:t>
      </w:r>
    </w:p>
    <w:p w:rsidR="009E1CEF" w:rsidRPr="00D81CD1" w:rsidRDefault="009E1CEF" w:rsidP="00BF055B">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t>(61) - 33903600 – Outros serviços de terceiros pessoa física – Recurso Livre</w:t>
      </w:r>
      <w:r w:rsidR="00F4036D" w:rsidRPr="00D81CD1">
        <w:rPr>
          <w:rFonts w:asciiTheme="majorHAnsi" w:hAnsiTheme="majorHAnsi"/>
          <w:sz w:val="18"/>
          <w:szCs w:val="18"/>
        </w:rPr>
        <w:t>.</w:t>
      </w:r>
    </w:p>
    <w:p w:rsidR="003B5CBB" w:rsidRPr="00D81CD1" w:rsidRDefault="003B5CBB" w:rsidP="003B5C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right="-568"/>
        <w:jc w:val="both"/>
        <w:rPr>
          <w:rFonts w:asciiTheme="majorHAnsi" w:eastAsia="Calibri" w:hAnsiTheme="majorHAnsi" w:cs="Calibri"/>
          <w:sz w:val="18"/>
          <w:szCs w:val="18"/>
        </w:rPr>
      </w:pPr>
    </w:p>
    <w:p w:rsidR="00E653F8" w:rsidRPr="00D81CD1" w:rsidRDefault="00170BFF"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18</w:t>
      </w:r>
      <w:r w:rsidR="00E653F8" w:rsidRPr="00D81CD1">
        <w:rPr>
          <w:rFonts w:asciiTheme="majorHAnsi" w:eastAsia="Calibri" w:hAnsiTheme="majorHAnsi" w:cs="Calibri"/>
          <w:b/>
          <w:sz w:val="18"/>
          <w:szCs w:val="18"/>
        </w:rPr>
        <w:t xml:space="preserve">. </w:t>
      </w:r>
      <w:r w:rsidR="007D206D" w:rsidRPr="00D81CD1">
        <w:rPr>
          <w:rFonts w:asciiTheme="majorHAnsi" w:eastAsia="Calibri" w:hAnsiTheme="majorHAnsi" w:cs="Calibri"/>
          <w:b/>
          <w:sz w:val="18"/>
          <w:szCs w:val="18"/>
        </w:rPr>
        <w:t xml:space="preserve">DO </w:t>
      </w:r>
      <w:r w:rsidR="00E653F8" w:rsidRPr="00D81CD1">
        <w:rPr>
          <w:rFonts w:asciiTheme="majorHAnsi" w:eastAsia="Calibri" w:hAnsiTheme="majorHAnsi" w:cs="Calibri"/>
          <w:b/>
          <w:sz w:val="18"/>
          <w:szCs w:val="18"/>
        </w:rPr>
        <w:t>PAGAMENTO</w:t>
      </w:r>
    </w:p>
    <w:p w:rsidR="0029725A" w:rsidRPr="00E97934" w:rsidRDefault="0029725A" w:rsidP="00BF055B">
      <w:pPr>
        <w:tabs>
          <w:tab w:val="left" w:pos="1134"/>
        </w:tabs>
        <w:spacing w:after="0" w:line="240" w:lineRule="auto"/>
        <w:ind w:left="-567" w:firstLine="1701"/>
        <w:jc w:val="both"/>
        <w:rPr>
          <w:rFonts w:asciiTheme="majorHAnsi" w:eastAsia="Calibri" w:hAnsiTheme="majorHAnsi" w:cs="Calibri"/>
          <w:b/>
          <w:sz w:val="18"/>
          <w:szCs w:val="18"/>
        </w:rPr>
      </w:pPr>
    </w:p>
    <w:p w:rsidR="006D2EC8" w:rsidRPr="00E97934" w:rsidRDefault="00170BFF" w:rsidP="00BF055B">
      <w:pPr>
        <w:suppressAutoHyphens/>
        <w:spacing w:after="0" w:line="240" w:lineRule="auto"/>
        <w:ind w:left="-567" w:firstLine="1134"/>
        <w:jc w:val="both"/>
        <w:rPr>
          <w:rFonts w:asciiTheme="majorHAnsi" w:hAnsiTheme="majorHAnsi" w:cs="Arial"/>
          <w:sz w:val="18"/>
          <w:szCs w:val="18"/>
          <w:lang w:eastAsia="ar-SA"/>
        </w:rPr>
      </w:pPr>
      <w:r w:rsidRPr="00E97934">
        <w:rPr>
          <w:rFonts w:asciiTheme="majorHAnsi" w:hAnsiTheme="majorHAnsi" w:cs="Arial"/>
          <w:b/>
          <w:sz w:val="18"/>
          <w:szCs w:val="18"/>
          <w:lang w:eastAsia="ar-SA"/>
        </w:rPr>
        <w:t>18</w:t>
      </w:r>
      <w:r w:rsidR="0029725A" w:rsidRPr="00E97934">
        <w:rPr>
          <w:rFonts w:asciiTheme="majorHAnsi" w:hAnsiTheme="majorHAnsi" w:cs="Arial"/>
          <w:b/>
          <w:sz w:val="18"/>
          <w:szCs w:val="18"/>
          <w:lang w:eastAsia="ar-SA"/>
        </w:rPr>
        <w:t>.1</w:t>
      </w:r>
      <w:r w:rsidR="00D03BFF" w:rsidRPr="00E97934">
        <w:rPr>
          <w:rFonts w:asciiTheme="majorHAnsi" w:hAnsiTheme="majorHAnsi" w:cs="Arial"/>
          <w:b/>
          <w:sz w:val="18"/>
          <w:szCs w:val="18"/>
          <w:lang w:eastAsia="ar-SA"/>
        </w:rPr>
        <w:t>.</w:t>
      </w:r>
      <w:r w:rsidR="0029725A" w:rsidRPr="00E97934">
        <w:rPr>
          <w:rFonts w:asciiTheme="majorHAnsi" w:hAnsiTheme="majorHAnsi" w:cs="Arial"/>
          <w:sz w:val="18"/>
          <w:szCs w:val="18"/>
          <w:lang w:eastAsia="ar-SA"/>
        </w:rPr>
        <w:t xml:space="preserve"> O pagamento </w:t>
      </w:r>
      <w:r w:rsidR="006D2EC8" w:rsidRPr="00E97934">
        <w:rPr>
          <w:rFonts w:asciiTheme="majorHAnsi" w:hAnsiTheme="majorHAnsi" w:cs="Arial"/>
          <w:sz w:val="18"/>
          <w:szCs w:val="18"/>
          <w:lang w:eastAsia="ar-SA"/>
        </w:rPr>
        <w:t>será</w:t>
      </w:r>
      <w:r w:rsidR="008866A0" w:rsidRPr="00E97934">
        <w:rPr>
          <w:rFonts w:asciiTheme="majorHAnsi" w:hAnsiTheme="majorHAnsi" w:cs="Arial"/>
          <w:sz w:val="18"/>
          <w:szCs w:val="18"/>
          <w:lang w:eastAsia="ar-SA"/>
        </w:rPr>
        <w:t xml:space="preserve"> em parcelas de igual valor,</w:t>
      </w:r>
      <w:r w:rsidR="006D2EC8" w:rsidRPr="00E97934">
        <w:rPr>
          <w:rFonts w:asciiTheme="majorHAnsi" w:hAnsiTheme="majorHAnsi" w:cs="Arial"/>
          <w:sz w:val="18"/>
          <w:szCs w:val="18"/>
          <w:lang w:eastAsia="ar-SA"/>
        </w:rPr>
        <w:t xml:space="preserve"> efetuado </w:t>
      </w:r>
      <w:r w:rsidR="00F4036D" w:rsidRPr="00E97934">
        <w:rPr>
          <w:rFonts w:asciiTheme="majorHAnsi" w:hAnsiTheme="majorHAnsi" w:cs="Arial"/>
          <w:sz w:val="18"/>
          <w:szCs w:val="18"/>
          <w:lang w:eastAsia="ar-SA"/>
        </w:rPr>
        <w:t xml:space="preserve">em até </w:t>
      </w:r>
      <w:r w:rsidRPr="00E97934">
        <w:rPr>
          <w:rFonts w:asciiTheme="majorHAnsi" w:hAnsiTheme="majorHAnsi" w:cs="Arial"/>
          <w:sz w:val="18"/>
          <w:szCs w:val="18"/>
          <w:lang w:eastAsia="ar-SA"/>
        </w:rPr>
        <w:t xml:space="preserve">5 (cinco) </w:t>
      </w:r>
      <w:r w:rsidR="008D5E31" w:rsidRPr="00E97934">
        <w:rPr>
          <w:rFonts w:asciiTheme="majorHAnsi" w:hAnsiTheme="majorHAnsi" w:cs="Arial"/>
          <w:sz w:val="18"/>
          <w:szCs w:val="18"/>
          <w:lang w:eastAsia="ar-SA"/>
        </w:rPr>
        <w:t>dias</w:t>
      </w:r>
      <w:r w:rsidRPr="00E97934">
        <w:rPr>
          <w:rFonts w:asciiTheme="majorHAnsi" w:hAnsiTheme="majorHAnsi" w:cs="Arial"/>
          <w:sz w:val="18"/>
          <w:szCs w:val="18"/>
          <w:lang w:eastAsia="ar-SA"/>
        </w:rPr>
        <w:t xml:space="preserve"> </w:t>
      </w:r>
      <w:r w:rsidR="00561F71" w:rsidRPr="00E97934">
        <w:rPr>
          <w:rFonts w:asciiTheme="majorHAnsi" w:hAnsiTheme="majorHAnsi" w:cs="Arial"/>
          <w:sz w:val="18"/>
          <w:szCs w:val="18"/>
          <w:lang w:eastAsia="ar-SA"/>
        </w:rPr>
        <w:t>após</w:t>
      </w:r>
      <w:r w:rsidRPr="00E97934">
        <w:rPr>
          <w:rFonts w:asciiTheme="majorHAnsi" w:hAnsiTheme="majorHAnsi" w:cs="Arial"/>
          <w:sz w:val="18"/>
          <w:szCs w:val="18"/>
          <w:lang w:eastAsia="ar-SA"/>
        </w:rPr>
        <w:t xml:space="preserve"> a </w:t>
      </w:r>
      <w:r w:rsidR="00561F71" w:rsidRPr="00E97934">
        <w:rPr>
          <w:rFonts w:asciiTheme="majorHAnsi" w:hAnsiTheme="majorHAnsi" w:cs="Arial"/>
          <w:sz w:val="18"/>
          <w:szCs w:val="18"/>
          <w:lang w:eastAsia="ar-SA"/>
        </w:rPr>
        <w:t>conclusão de cada</w:t>
      </w:r>
      <w:r w:rsidRPr="00E97934">
        <w:rPr>
          <w:rFonts w:asciiTheme="majorHAnsi" w:hAnsiTheme="majorHAnsi" w:cs="Arial"/>
          <w:sz w:val="18"/>
          <w:szCs w:val="18"/>
          <w:lang w:eastAsia="ar-SA"/>
        </w:rPr>
        <w:t xml:space="preserve"> </w:t>
      </w:r>
      <w:r w:rsidR="00561F71" w:rsidRPr="00E97934">
        <w:rPr>
          <w:rFonts w:asciiTheme="majorHAnsi" w:hAnsiTheme="majorHAnsi" w:cs="Arial"/>
          <w:sz w:val="18"/>
          <w:szCs w:val="18"/>
          <w:lang w:eastAsia="ar-SA"/>
        </w:rPr>
        <w:t>etapa</w:t>
      </w:r>
      <w:r w:rsidR="008D5E31" w:rsidRPr="00E97934">
        <w:rPr>
          <w:rFonts w:asciiTheme="majorHAnsi" w:hAnsiTheme="majorHAnsi" w:cs="Arial"/>
          <w:sz w:val="18"/>
          <w:szCs w:val="18"/>
          <w:lang w:eastAsia="ar-SA"/>
        </w:rPr>
        <w:t xml:space="preserve"> de </w:t>
      </w:r>
      <w:r w:rsidRPr="00E97934">
        <w:rPr>
          <w:rFonts w:asciiTheme="majorHAnsi" w:hAnsiTheme="majorHAnsi" w:cs="Arial"/>
          <w:sz w:val="18"/>
          <w:szCs w:val="18"/>
          <w:lang w:eastAsia="ar-SA"/>
        </w:rPr>
        <w:t xml:space="preserve">avaliações dos imóveis do Patrimônio </w:t>
      </w:r>
      <w:r w:rsidR="00E424E0" w:rsidRPr="00E97934">
        <w:rPr>
          <w:rFonts w:asciiTheme="majorHAnsi" w:hAnsiTheme="majorHAnsi" w:cs="Arial"/>
          <w:sz w:val="18"/>
          <w:szCs w:val="18"/>
          <w:lang w:eastAsia="ar-SA"/>
        </w:rPr>
        <w:t>Público Municipal, conforme cronograma,</w:t>
      </w:r>
      <w:r w:rsidRPr="00E97934">
        <w:rPr>
          <w:rFonts w:asciiTheme="majorHAnsi" w:hAnsiTheme="majorHAnsi" w:cs="Arial"/>
          <w:sz w:val="18"/>
          <w:szCs w:val="18"/>
          <w:lang w:eastAsia="ar-SA"/>
        </w:rPr>
        <w:t xml:space="preserve"> mediante apresentação da nota fiscal eletrônica</w:t>
      </w:r>
      <w:r w:rsidR="00AD5E7F" w:rsidRPr="00E97934">
        <w:rPr>
          <w:rFonts w:asciiTheme="majorHAnsi" w:hAnsiTheme="majorHAnsi" w:cs="Arial"/>
          <w:sz w:val="18"/>
          <w:szCs w:val="18"/>
          <w:lang w:eastAsia="ar-SA"/>
        </w:rPr>
        <w:t xml:space="preserve"> (para pessoa jurídica)</w:t>
      </w:r>
      <w:r w:rsidRPr="00E97934">
        <w:rPr>
          <w:rFonts w:asciiTheme="majorHAnsi" w:hAnsiTheme="majorHAnsi" w:cs="Arial"/>
          <w:sz w:val="18"/>
          <w:szCs w:val="18"/>
          <w:lang w:eastAsia="ar-SA"/>
        </w:rPr>
        <w:t>.</w:t>
      </w:r>
    </w:p>
    <w:p w:rsidR="001C36A5" w:rsidRPr="00E97934" w:rsidRDefault="008D5E31" w:rsidP="001C36A5">
      <w:pPr>
        <w:suppressAutoHyphens/>
        <w:spacing w:after="0" w:line="240" w:lineRule="auto"/>
        <w:ind w:left="-567" w:firstLine="1134"/>
        <w:jc w:val="both"/>
        <w:rPr>
          <w:rFonts w:asciiTheme="majorHAnsi" w:hAnsiTheme="majorHAnsi" w:cs="Arial"/>
          <w:sz w:val="18"/>
          <w:szCs w:val="18"/>
          <w:lang w:eastAsia="ar-SA"/>
        </w:rPr>
      </w:pPr>
      <w:r w:rsidRPr="00E97934">
        <w:rPr>
          <w:rFonts w:asciiTheme="majorHAnsi" w:hAnsiTheme="majorHAnsi" w:cs="Arial"/>
          <w:b/>
          <w:sz w:val="18"/>
          <w:szCs w:val="18"/>
          <w:lang w:eastAsia="ar-SA"/>
        </w:rPr>
        <w:t xml:space="preserve">18.1.1. </w:t>
      </w:r>
      <w:r w:rsidRPr="00E97934">
        <w:rPr>
          <w:rFonts w:asciiTheme="majorHAnsi" w:hAnsiTheme="majorHAnsi" w:cs="Arial"/>
          <w:sz w:val="18"/>
          <w:szCs w:val="18"/>
          <w:lang w:eastAsia="ar-SA"/>
        </w:rPr>
        <w:t>Em se tratando de Pessoa Física o pagamento será mediante RPA</w:t>
      </w:r>
      <w:r w:rsidR="00561F71" w:rsidRPr="00E97934">
        <w:rPr>
          <w:rFonts w:asciiTheme="majorHAnsi" w:hAnsiTheme="majorHAnsi" w:cs="Arial"/>
          <w:sz w:val="18"/>
          <w:szCs w:val="18"/>
          <w:lang w:eastAsia="ar-SA"/>
        </w:rPr>
        <w:t xml:space="preserve"> (Recibo de Pagamento Autônomo) e haverá retenções tributárias e trabalhistas.</w:t>
      </w:r>
    </w:p>
    <w:p w:rsidR="00561F71" w:rsidRPr="00E97934" w:rsidRDefault="00561F71" w:rsidP="001C36A5">
      <w:pPr>
        <w:suppressAutoHyphens/>
        <w:spacing w:after="0" w:line="240" w:lineRule="auto"/>
        <w:ind w:left="-567" w:firstLine="1134"/>
        <w:jc w:val="both"/>
        <w:rPr>
          <w:rFonts w:asciiTheme="majorHAnsi" w:hAnsiTheme="majorHAnsi" w:cs="Arial"/>
          <w:sz w:val="18"/>
          <w:szCs w:val="18"/>
          <w:lang w:eastAsia="ar-SA"/>
        </w:rPr>
      </w:pPr>
      <w:r w:rsidRPr="00E97934">
        <w:rPr>
          <w:rFonts w:asciiTheme="majorHAnsi" w:hAnsiTheme="majorHAnsi" w:cs="Arial"/>
          <w:b/>
          <w:sz w:val="18"/>
          <w:szCs w:val="18"/>
          <w:lang w:eastAsia="ar-SA"/>
        </w:rPr>
        <w:t>18.1.2.</w:t>
      </w:r>
      <w:r w:rsidRPr="00E97934">
        <w:rPr>
          <w:rFonts w:asciiTheme="majorHAnsi" w:hAnsiTheme="majorHAnsi" w:cs="Arial"/>
          <w:sz w:val="18"/>
          <w:szCs w:val="18"/>
          <w:lang w:eastAsia="ar-SA"/>
        </w:rPr>
        <w:t xml:space="preserve"> O pagamento será </w:t>
      </w:r>
      <w:r w:rsidR="00AD5E7F" w:rsidRPr="00E97934">
        <w:rPr>
          <w:rFonts w:asciiTheme="majorHAnsi" w:hAnsiTheme="majorHAnsi" w:cs="Arial"/>
          <w:sz w:val="18"/>
          <w:szCs w:val="18"/>
          <w:lang w:eastAsia="ar-SA"/>
        </w:rPr>
        <w:t xml:space="preserve">em parcelas de igual valor, </w:t>
      </w:r>
      <w:r w:rsidRPr="00E97934">
        <w:rPr>
          <w:rFonts w:asciiTheme="majorHAnsi" w:hAnsiTheme="majorHAnsi" w:cs="Arial"/>
          <w:sz w:val="18"/>
          <w:szCs w:val="18"/>
          <w:lang w:eastAsia="ar-SA"/>
        </w:rPr>
        <w:t xml:space="preserve">em até 5 (cinco) dias da emissão do RPA (Recibo de Pagamento Autônomo) </w:t>
      </w:r>
      <w:r w:rsidR="00A17FC0" w:rsidRPr="00E97934">
        <w:rPr>
          <w:rFonts w:asciiTheme="majorHAnsi" w:hAnsiTheme="majorHAnsi" w:cs="Arial"/>
          <w:sz w:val="18"/>
          <w:szCs w:val="18"/>
          <w:lang w:eastAsia="ar-SA"/>
        </w:rPr>
        <w:t xml:space="preserve">que será emitido </w:t>
      </w:r>
      <w:r w:rsidRPr="00E97934">
        <w:rPr>
          <w:rFonts w:asciiTheme="majorHAnsi" w:hAnsiTheme="majorHAnsi" w:cs="Arial"/>
          <w:sz w:val="18"/>
          <w:szCs w:val="18"/>
          <w:lang w:eastAsia="ar-SA"/>
        </w:rPr>
        <w:t xml:space="preserve">após a </w:t>
      </w:r>
      <w:r w:rsidR="00A17FC0" w:rsidRPr="00E97934">
        <w:rPr>
          <w:rFonts w:asciiTheme="majorHAnsi" w:hAnsiTheme="majorHAnsi" w:cs="Arial"/>
          <w:sz w:val="18"/>
          <w:szCs w:val="18"/>
          <w:lang w:eastAsia="ar-SA"/>
        </w:rPr>
        <w:t xml:space="preserve">entrega do relatório de avaliação dos imóveis com a </w:t>
      </w:r>
      <w:r w:rsidR="00FE062F" w:rsidRPr="00E97934">
        <w:rPr>
          <w:rFonts w:asciiTheme="majorHAnsi" w:hAnsiTheme="majorHAnsi" w:cs="Arial"/>
          <w:sz w:val="18"/>
          <w:szCs w:val="18"/>
          <w:lang w:eastAsia="ar-SA"/>
        </w:rPr>
        <w:t>conclusão de cada etapa, conforme cronograma.</w:t>
      </w:r>
    </w:p>
    <w:p w:rsidR="00B42A1E" w:rsidRPr="00D81CD1" w:rsidRDefault="00B42A1E" w:rsidP="00B42A1E">
      <w:pPr>
        <w:tabs>
          <w:tab w:val="left" w:pos="1134"/>
        </w:tabs>
        <w:spacing w:after="0" w:line="240" w:lineRule="auto"/>
        <w:ind w:left="-567" w:firstLine="1134"/>
        <w:jc w:val="both"/>
        <w:rPr>
          <w:rFonts w:asciiTheme="majorHAnsi" w:hAnsiTheme="majorHAnsi" w:cs="Calibri"/>
          <w:sz w:val="18"/>
          <w:szCs w:val="18"/>
        </w:rPr>
      </w:pPr>
      <w:r w:rsidRPr="00D81CD1">
        <w:rPr>
          <w:rFonts w:asciiTheme="majorHAnsi" w:hAnsiTheme="majorHAnsi" w:cs="Calibri"/>
          <w:b/>
          <w:sz w:val="18"/>
          <w:szCs w:val="18"/>
        </w:rPr>
        <w:t xml:space="preserve">18.2. </w:t>
      </w:r>
      <w:r w:rsidRPr="00D81CD1">
        <w:rPr>
          <w:rFonts w:asciiTheme="majorHAnsi" w:hAnsiTheme="majorHAnsi" w:cs="Calibri"/>
          <w:sz w:val="18"/>
          <w:szCs w:val="18"/>
        </w:rPr>
        <w:t>A nota fiscal eletrônica emitida pelo fornecedor</w:t>
      </w:r>
      <w:r w:rsidR="00AD5E7F">
        <w:rPr>
          <w:rFonts w:asciiTheme="majorHAnsi" w:hAnsiTheme="majorHAnsi" w:cs="Calibri"/>
          <w:sz w:val="18"/>
          <w:szCs w:val="18"/>
        </w:rPr>
        <w:t xml:space="preserve"> </w:t>
      </w:r>
      <w:r w:rsidR="00B12769">
        <w:rPr>
          <w:rFonts w:asciiTheme="majorHAnsi" w:hAnsiTheme="majorHAnsi" w:cs="Calibri"/>
          <w:sz w:val="18"/>
          <w:szCs w:val="18"/>
        </w:rPr>
        <w:t>(Pessoa jurídica)</w:t>
      </w:r>
      <w:r w:rsidRPr="00D81CD1">
        <w:rPr>
          <w:rFonts w:asciiTheme="majorHAnsi" w:hAnsiTheme="majorHAnsi" w:cs="Calibri"/>
          <w:sz w:val="18"/>
          <w:szCs w:val="18"/>
        </w:rPr>
        <w:t xml:space="preserve"> deverá conter, em local de fácil visualização, a indicação do número do pregão eletrônico, </w:t>
      </w:r>
      <w:r w:rsidR="00991642" w:rsidRPr="00D81CD1">
        <w:rPr>
          <w:rFonts w:asciiTheme="majorHAnsi" w:hAnsiTheme="majorHAnsi" w:cs="Calibri"/>
          <w:sz w:val="18"/>
          <w:szCs w:val="18"/>
        </w:rPr>
        <w:t>número do contrato</w:t>
      </w:r>
      <w:r w:rsidRPr="00D81CD1">
        <w:rPr>
          <w:rFonts w:asciiTheme="majorHAnsi" w:hAnsiTheme="majorHAnsi" w:cs="Calibri"/>
          <w:sz w:val="18"/>
          <w:szCs w:val="18"/>
        </w:rPr>
        <w:t>, a indicação do banco, agência e número de conta corrente de titularidade do fornecedor em que o pagamento deverá ser efetuado, a fim de se acelerar o trâmite de recebimento do material e posterior liberação do documento fiscal para pagamento.</w:t>
      </w:r>
    </w:p>
    <w:p w:rsidR="00B42A1E" w:rsidRPr="00D81CD1" w:rsidRDefault="00B42A1E" w:rsidP="00B42A1E">
      <w:pPr>
        <w:tabs>
          <w:tab w:val="left" w:pos="1134"/>
        </w:tabs>
        <w:spacing w:after="0" w:line="240" w:lineRule="auto"/>
        <w:ind w:left="-567" w:firstLine="1134"/>
        <w:jc w:val="both"/>
        <w:rPr>
          <w:rFonts w:asciiTheme="majorHAnsi" w:hAnsiTheme="majorHAnsi" w:cs="Calibri"/>
          <w:sz w:val="18"/>
          <w:szCs w:val="18"/>
        </w:rPr>
      </w:pPr>
      <w:r w:rsidRPr="00D81CD1">
        <w:rPr>
          <w:rFonts w:asciiTheme="majorHAnsi" w:hAnsiTheme="majorHAnsi" w:cs="Calibri"/>
          <w:b/>
          <w:sz w:val="18"/>
          <w:szCs w:val="18"/>
        </w:rPr>
        <w:t>18.3.</w:t>
      </w:r>
      <w:r w:rsidRPr="00D41548">
        <w:rPr>
          <w:rFonts w:asciiTheme="majorHAnsi" w:hAnsiTheme="majorHAnsi" w:cs="Calibri"/>
          <w:sz w:val="18"/>
          <w:szCs w:val="18"/>
        </w:rPr>
        <w:t xml:space="preserve"> </w:t>
      </w:r>
      <w:r w:rsidR="00D41548" w:rsidRPr="00D41548">
        <w:rPr>
          <w:rFonts w:asciiTheme="majorHAnsi" w:hAnsiTheme="majorHAnsi" w:cs="Calibri"/>
          <w:sz w:val="18"/>
          <w:szCs w:val="18"/>
        </w:rPr>
        <w:t>S</w:t>
      </w:r>
      <w:r w:rsidRPr="00D41548">
        <w:rPr>
          <w:rFonts w:asciiTheme="majorHAnsi" w:hAnsiTheme="majorHAnsi" w:cs="Calibri"/>
          <w:sz w:val="18"/>
          <w:szCs w:val="18"/>
        </w:rPr>
        <w:t>omente</w:t>
      </w:r>
      <w:r w:rsidR="00D41548">
        <w:rPr>
          <w:rFonts w:asciiTheme="majorHAnsi" w:hAnsiTheme="majorHAnsi" w:cs="Calibri"/>
          <w:sz w:val="18"/>
          <w:szCs w:val="18"/>
        </w:rPr>
        <w:t xml:space="preserve"> será liberado o </w:t>
      </w:r>
      <w:r w:rsidRPr="00D81CD1">
        <w:rPr>
          <w:rFonts w:asciiTheme="majorHAnsi" w:hAnsiTheme="majorHAnsi" w:cs="Calibri"/>
          <w:sz w:val="18"/>
          <w:szCs w:val="18"/>
        </w:rPr>
        <w:t>pagamento quando o cumprimento do contrato estiver em total conformidade com as especificações exigidas pelo Município.</w:t>
      </w:r>
    </w:p>
    <w:p w:rsidR="00B42A1E" w:rsidRPr="00E97934" w:rsidRDefault="00B42A1E" w:rsidP="00B42A1E">
      <w:pPr>
        <w:suppressAutoHyphens/>
        <w:spacing w:after="0" w:line="240" w:lineRule="auto"/>
        <w:ind w:left="-567"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 xml:space="preserve">18.4. </w:t>
      </w:r>
      <w:r w:rsidR="00991B13" w:rsidRPr="00E97934">
        <w:rPr>
          <w:rFonts w:asciiTheme="majorHAnsi" w:hAnsiTheme="majorHAnsi" w:cs="Calibri"/>
          <w:sz w:val="18"/>
          <w:szCs w:val="18"/>
          <w:lang w:eastAsia="ar-SA"/>
        </w:rPr>
        <w:t>D</w:t>
      </w:r>
      <w:r w:rsidRPr="00E97934">
        <w:rPr>
          <w:rFonts w:asciiTheme="majorHAnsi" w:hAnsiTheme="majorHAnsi" w:cs="Calibri"/>
          <w:bCs/>
          <w:sz w:val="18"/>
          <w:szCs w:val="18"/>
          <w:lang w:eastAsia="ar-SA"/>
        </w:rPr>
        <w:t xml:space="preserve">urante a validade do </w:t>
      </w:r>
      <w:r w:rsidR="00AD5E7F" w:rsidRPr="00E97934">
        <w:rPr>
          <w:rFonts w:asciiTheme="majorHAnsi" w:hAnsiTheme="majorHAnsi" w:cs="Calibri"/>
          <w:bCs/>
          <w:sz w:val="18"/>
          <w:szCs w:val="18"/>
          <w:lang w:eastAsia="ar-SA"/>
        </w:rPr>
        <w:t>contrato</w:t>
      </w:r>
      <w:r w:rsidRPr="00E97934">
        <w:rPr>
          <w:rFonts w:asciiTheme="majorHAnsi" w:hAnsiTheme="majorHAnsi" w:cs="Calibri"/>
          <w:sz w:val="18"/>
          <w:szCs w:val="18"/>
          <w:lang w:eastAsia="ar-SA"/>
        </w:rPr>
        <w:t xml:space="preserve"> a</w:t>
      </w:r>
      <w:r w:rsidR="00991B13" w:rsidRPr="00E97934">
        <w:rPr>
          <w:rFonts w:asciiTheme="majorHAnsi" w:hAnsiTheme="majorHAnsi" w:cs="Calibri"/>
          <w:sz w:val="18"/>
          <w:szCs w:val="18"/>
          <w:lang w:eastAsia="ar-SA"/>
        </w:rPr>
        <w:t xml:space="preserve"> vencedora deverá </w:t>
      </w:r>
      <w:r w:rsidRPr="00E97934">
        <w:rPr>
          <w:rFonts w:asciiTheme="majorHAnsi" w:hAnsiTheme="majorHAnsi" w:cs="Calibri"/>
          <w:sz w:val="18"/>
          <w:szCs w:val="18"/>
          <w:lang w:eastAsia="ar-SA"/>
        </w:rPr>
        <w:t>manter atualizados e apresentar, quando solicitado, os seguintes documentos:</w:t>
      </w:r>
    </w:p>
    <w:p w:rsidR="00B42A1E" w:rsidRPr="00D81CD1" w:rsidRDefault="00B42A1E" w:rsidP="00B42A1E">
      <w:pPr>
        <w:suppressAutoHyphens/>
        <w:spacing w:after="0" w:line="240" w:lineRule="auto"/>
        <w:ind w:left="-567"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18.4.1.</w:t>
      </w:r>
      <w:r w:rsidRPr="00D81CD1">
        <w:rPr>
          <w:rFonts w:asciiTheme="majorHAnsi" w:hAnsiTheme="majorHAnsi" w:cs="Calibri"/>
          <w:sz w:val="18"/>
          <w:szCs w:val="18"/>
          <w:lang w:eastAsia="ar-SA"/>
        </w:rPr>
        <w:t xml:space="preserve"> </w:t>
      </w:r>
      <w:r w:rsidRPr="00D81CD1">
        <w:rPr>
          <w:rFonts w:asciiTheme="majorHAns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B42A1E" w:rsidRPr="00D81CD1" w:rsidRDefault="00B42A1E" w:rsidP="00B42A1E">
      <w:pPr>
        <w:suppressAutoHyphens/>
        <w:spacing w:after="0" w:line="240" w:lineRule="auto"/>
        <w:ind w:left="-567"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 xml:space="preserve">18.4.2. </w:t>
      </w:r>
      <w:r w:rsidRPr="00D81CD1">
        <w:rPr>
          <w:rFonts w:asciiTheme="majorHAnsi" w:hAnsiTheme="majorHAnsi" w:cs="Calibri"/>
          <w:sz w:val="18"/>
          <w:szCs w:val="18"/>
          <w:lang w:eastAsia="ar-SA"/>
        </w:rPr>
        <w:t>Prova de regularidade com o FGTS (CRF – Certificado de Regularidade de Situação, expedido pela Caixa Econômica Federal);</w:t>
      </w:r>
    </w:p>
    <w:p w:rsidR="00B42A1E" w:rsidRPr="00D81CD1" w:rsidRDefault="00B42A1E" w:rsidP="00B42A1E">
      <w:pPr>
        <w:tabs>
          <w:tab w:val="left" w:pos="1134"/>
        </w:tabs>
        <w:spacing w:after="0" w:line="240" w:lineRule="auto"/>
        <w:ind w:left="-567" w:firstLine="1134"/>
        <w:jc w:val="both"/>
        <w:rPr>
          <w:rFonts w:asciiTheme="majorHAnsi" w:hAnsiTheme="majorHAnsi" w:cs="Calibri"/>
          <w:b/>
          <w:sz w:val="18"/>
          <w:szCs w:val="18"/>
        </w:rPr>
      </w:pPr>
      <w:r w:rsidRPr="00D81CD1">
        <w:rPr>
          <w:rFonts w:asciiTheme="majorHAnsi" w:hAnsiTheme="majorHAnsi" w:cs="Calibri"/>
          <w:b/>
          <w:sz w:val="18"/>
          <w:szCs w:val="18"/>
          <w:lang w:eastAsia="ar-SA"/>
        </w:rPr>
        <w:lastRenderedPageBreak/>
        <w:t>18.4.3.</w:t>
      </w:r>
      <w:r w:rsidRPr="00D81CD1">
        <w:rPr>
          <w:rFonts w:asciiTheme="majorHAnsi" w:hAnsiTheme="majorHAnsi" w:cs="Calibri"/>
          <w:sz w:val="18"/>
          <w:szCs w:val="18"/>
          <w:lang w:eastAsia="ar-SA"/>
        </w:rPr>
        <w:t xml:space="preserve"> Prova de regularidade para com a Fazenda Municipal, relativa à sede ou domicílio do proponente.</w:t>
      </w:r>
    </w:p>
    <w:p w:rsidR="00B42A1E" w:rsidRPr="00D81CD1" w:rsidRDefault="00B42A1E" w:rsidP="00B42A1E">
      <w:pPr>
        <w:autoSpaceDE w:val="0"/>
        <w:autoSpaceDN w:val="0"/>
        <w:adjustRightInd w:val="0"/>
        <w:spacing w:after="0" w:line="240" w:lineRule="auto"/>
        <w:ind w:left="-567" w:firstLine="1134"/>
        <w:jc w:val="both"/>
        <w:rPr>
          <w:rFonts w:asciiTheme="majorHAnsi" w:hAnsiTheme="majorHAnsi" w:cs="Calibri"/>
          <w:sz w:val="18"/>
          <w:szCs w:val="18"/>
        </w:rPr>
      </w:pPr>
      <w:r w:rsidRPr="00D81CD1">
        <w:rPr>
          <w:rFonts w:asciiTheme="majorHAnsi" w:hAnsiTheme="majorHAnsi" w:cs="Calibri"/>
          <w:b/>
          <w:sz w:val="18"/>
          <w:szCs w:val="18"/>
        </w:rPr>
        <w:t>18.5.</w:t>
      </w:r>
      <w:r w:rsidRPr="00D81CD1">
        <w:rPr>
          <w:rFonts w:asciiTheme="majorHAnsi" w:hAnsiTheme="majorHAnsi" w:cs="Calibri"/>
          <w:sz w:val="18"/>
          <w:szCs w:val="18"/>
          <w:lang w:eastAsia="ar-SA"/>
        </w:rPr>
        <w:t xml:space="preserve"> </w:t>
      </w:r>
      <w:r w:rsidRPr="00D81CD1">
        <w:rPr>
          <w:rFonts w:asciiTheme="majorHAnsi" w:hAnsiTheme="majorHAnsi" w:cs="Calibri"/>
          <w:b/>
          <w:sz w:val="18"/>
          <w:szCs w:val="18"/>
          <w:lang w:eastAsia="ar-SA"/>
        </w:rPr>
        <w:t>O CNPJ constante na nota fiscal eletrônica deverá ser o mesmo da documentação apresentada no procedimento licitatório.</w:t>
      </w:r>
    </w:p>
    <w:p w:rsidR="00B42A1E" w:rsidRPr="00D81CD1" w:rsidRDefault="00B42A1E" w:rsidP="00B42A1E">
      <w:pPr>
        <w:tabs>
          <w:tab w:val="left" w:pos="1134"/>
        </w:tabs>
        <w:spacing w:after="0" w:line="240" w:lineRule="auto"/>
        <w:ind w:left="-567" w:firstLine="1134"/>
        <w:jc w:val="both"/>
        <w:rPr>
          <w:rFonts w:asciiTheme="majorHAnsi" w:hAnsiTheme="majorHAnsi" w:cs="Calibri"/>
          <w:b/>
          <w:sz w:val="18"/>
          <w:szCs w:val="18"/>
        </w:rPr>
      </w:pPr>
      <w:r w:rsidRPr="00D81CD1">
        <w:rPr>
          <w:rFonts w:asciiTheme="majorHAnsi" w:hAnsiTheme="majorHAnsi" w:cs="Calibri"/>
          <w:b/>
          <w:sz w:val="18"/>
          <w:szCs w:val="18"/>
        </w:rPr>
        <w:t xml:space="preserve">18.6. </w:t>
      </w:r>
      <w:r w:rsidRPr="00D81CD1">
        <w:rPr>
          <w:rFonts w:asciiTheme="majorHAnsi" w:hAnsiTheme="majorHAnsi" w:cs="Calibri"/>
          <w:sz w:val="18"/>
          <w:szCs w:val="18"/>
        </w:rPr>
        <w:t>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B42A1E" w:rsidRPr="00D81CD1" w:rsidRDefault="00B42A1E" w:rsidP="00B42A1E">
      <w:pPr>
        <w:tabs>
          <w:tab w:val="left" w:pos="1134"/>
        </w:tabs>
        <w:spacing w:after="0" w:line="240" w:lineRule="auto"/>
        <w:ind w:left="-567" w:firstLine="1134"/>
        <w:jc w:val="both"/>
        <w:rPr>
          <w:rFonts w:asciiTheme="majorHAnsi" w:hAnsiTheme="majorHAnsi" w:cs="Calibri"/>
          <w:b/>
          <w:sz w:val="18"/>
          <w:szCs w:val="18"/>
        </w:rPr>
      </w:pPr>
      <w:r w:rsidRPr="00D81CD1">
        <w:rPr>
          <w:rFonts w:asciiTheme="majorHAnsi" w:hAnsiTheme="majorHAnsi" w:cs="Calibri"/>
          <w:b/>
          <w:sz w:val="18"/>
          <w:szCs w:val="18"/>
        </w:rPr>
        <w:t xml:space="preserve">18.7. </w:t>
      </w:r>
      <w:r w:rsidRPr="00D81CD1">
        <w:rPr>
          <w:rFonts w:asciiTheme="majorHAnsi" w:hAnsiTheme="majorHAnsi" w:cs="Calibri"/>
          <w:sz w:val="18"/>
          <w:szCs w:val="18"/>
        </w:rPr>
        <w:t xml:space="preserve">Ocorrendo atraso no pagamento, </w:t>
      </w:r>
      <w:r w:rsidR="00F4036D" w:rsidRPr="00D81CD1">
        <w:rPr>
          <w:rFonts w:asciiTheme="majorHAnsi" w:hAnsiTheme="majorHAnsi" w:cs="Calibri"/>
          <w:sz w:val="18"/>
          <w:szCs w:val="18"/>
        </w:rPr>
        <w:t xml:space="preserve">por culpa exclusiva da Administração, </w:t>
      </w:r>
      <w:r w:rsidRPr="00D81CD1">
        <w:rPr>
          <w:rFonts w:asciiTheme="majorHAnsi" w:hAnsiTheme="majorHAnsi" w:cs="Calibri"/>
          <w:sz w:val="18"/>
          <w:szCs w:val="18"/>
        </w:rPr>
        <w:t xml:space="preserve">os valores serão corrigidos monetariamente pelo IPCA do período, ou outro índice que vier a substituí-lo, e a Administração compensará a contratada com juros de 0,5% ao mês, </w:t>
      </w:r>
      <w:r w:rsidRPr="00D81CD1">
        <w:rPr>
          <w:rFonts w:asciiTheme="majorHAnsi" w:hAnsiTheme="majorHAnsi" w:cs="Calibri"/>
          <w:i/>
          <w:sz w:val="18"/>
          <w:szCs w:val="18"/>
        </w:rPr>
        <w:t>pro rata</w:t>
      </w:r>
      <w:r w:rsidRPr="00D81CD1">
        <w:rPr>
          <w:rFonts w:asciiTheme="majorHAnsi" w:hAnsiTheme="majorHAnsi" w:cs="Calibri"/>
          <w:sz w:val="18"/>
          <w:szCs w:val="18"/>
        </w:rPr>
        <w:t>.</w:t>
      </w:r>
      <w:r w:rsidRPr="00D81CD1">
        <w:rPr>
          <w:rFonts w:asciiTheme="majorHAnsi" w:hAnsiTheme="majorHAnsi" w:cs="Calibri"/>
          <w:b/>
          <w:sz w:val="18"/>
          <w:szCs w:val="18"/>
        </w:rPr>
        <w:t xml:space="preserve"> </w:t>
      </w:r>
    </w:p>
    <w:p w:rsidR="00803D7E" w:rsidRPr="00D81CD1" w:rsidRDefault="00803D7E" w:rsidP="003B5CBB">
      <w:pPr>
        <w:tabs>
          <w:tab w:val="left" w:pos="1134"/>
        </w:tabs>
        <w:spacing w:after="0" w:line="240" w:lineRule="auto"/>
        <w:ind w:right="-568"/>
        <w:jc w:val="both"/>
        <w:rPr>
          <w:rFonts w:asciiTheme="majorHAnsi" w:eastAsia="Calibri" w:hAnsiTheme="majorHAnsi" w:cs="Calibri"/>
          <w:b/>
          <w:sz w:val="18"/>
          <w:szCs w:val="18"/>
        </w:rPr>
      </w:pPr>
    </w:p>
    <w:p w:rsidR="00E653F8" w:rsidRPr="00D81CD1" w:rsidRDefault="00170BFF" w:rsidP="003B5CBB">
      <w:pPr>
        <w:tabs>
          <w:tab w:val="left" w:pos="1134"/>
        </w:tabs>
        <w:spacing w:after="0" w:line="240" w:lineRule="auto"/>
        <w:ind w:left="-567" w:right="-568"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19</w:t>
      </w:r>
      <w:r w:rsidR="006A1866" w:rsidRPr="00D81CD1">
        <w:rPr>
          <w:rFonts w:asciiTheme="majorHAnsi" w:eastAsia="Calibri" w:hAnsiTheme="majorHAnsi" w:cs="Calibri"/>
          <w:b/>
          <w:sz w:val="18"/>
          <w:szCs w:val="18"/>
        </w:rPr>
        <w:t>. DA PRESTAÇÃO DOS SERVIÇOS</w:t>
      </w:r>
    </w:p>
    <w:p w:rsidR="00170BFF" w:rsidRPr="00D81CD1" w:rsidRDefault="00170BFF" w:rsidP="003B5CBB">
      <w:pPr>
        <w:autoSpaceDE w:val="0"/>
        <w:autoSpaceDN w:val="0"/>
        <w:adjustRightInd w:val="0"/>
        <w:spacing w:after="0" w:line="240" w:lineRule="auto"/>
        <w:rPr>
          <w:rFonts w:asciiTheme="majorHAnsi" w:hAnsiTheme="majorHAnsi" w:cs="Times New Roman"/>
          <w:color w:val="000000"/>
          <w:sz w:val="18"/>
          <w:szCs w:val="18"/>
        </w:rPr>
      </w:pPr>
    </w:p>
    <w:p w:rsidR="00170BFF" w:rsidRPr="00D81CD1" w:rsidRDefault="006B1B5E" w:rsidP="003B5CBB">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w:t>
      </w:r>
      <w:r w:rsidR="00170BFF" w:rsidRPr="00D81CD1">
        <w:rPr>
          <w:rFonts w:asciiTheme="majorHAnsi" w:hAnsiTheme="majorHAnsi" w:cs="Times New Roman"/>
          <w:b/>
          <w:bCs/>
          <w:color w:val="000000"/>
          <w:sz w:val="18"/>
          <w:szCs w:val="18"/>
        </w:rPr>
        <w:t xml:space="preserve">.1. </w:t>
      </w:r>
      <w:r w:rsidRPr="00D81CD1">
        <w:rPr>
          <w:rFonts w:asciiTheme="majorHAnsi" w:hAnsiTheme="majorHAnsi" w:cs="Times New Roman"/>
          <w:color w:val="000000"/>
          <w:sz w:val="18"/>
          <w:szCs w:val="18"/>
        </w:rPr>
        <w:t>O Contratado</w:t>
      </w:r>
      <w:r w:rsidR="00170BFF" w:rsidRPr="00D81CD1">
        <w:rPr>
          <w:rFonts w:asciiTheme="majorHAnsi" w:hAnsiTheme="majorHAnsi" w:cs="Times New Roman"/>
          <w:color w:val="000000"/>
          <w:sz w:val="18"/>
          <w:szCs w:val="18"/>
        </w:rPr>
        <w:t xml:space="preserve"> deverá</w:t>
      </w:r>
      <w:r w:rsidRPr="00D81CD1">
        <w:rPr>
          <w:rFonts w:asciiTheme="majorHAnsi" w:hAnsiTheme="majorHAnsi" w:cs="Times New Roman"/>
          <w:color w:val="000000"/>
          <w:sz w:val="18"/>
          <w:szCs w:val="18"/>
        </w:rPr>
        <w:t>:</w:t>
      </w:r>
    </w:p>
    <w:p w:rsidR="006B1B5E" w:rsidRPr="00D81CD1" w:rsidRDefault="006B1B5E" w:rsidP="003B5CBB">
      <w:pPr>
        <w:autoSpaceDE w:val="0"/>
        <w:autoSpaceDN w:val="0"/>
        <w:adjustRightInd w:val="0"/>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w:t>
      </w:r>
      <w:r w:rsidR="00170BFF" w:rsidRPr="00D81CD1">
        <w:rPr>
          <w:rFonts w:asciiTheme="majorHAnsi" w:hAnsiTheme="majorHAnsi" w:cs="Times New Roman"/>
          <w:b/>
          <w:bCs/>
          <w:color w:val="000000"/>
          <w:sz w:val="18"/>
          <w:szCs w:val="18"/>
        </w:rPr>
        <w:t xml:space="preserve">.1.1. </w:t>
      </w:r>
      <w:r w:rsidRPr="00D81CD1">
        <w:rPr>
          <w:rFonts w:asciiTheme="majorHAnsi" w:hAnsiTheme="majorHAnsi" w:cs="Times New Roman"/>
          <w:color w:val="000000"/>
          <w:sz w:val="18"/>
          <w:szCs w:val="18"/>
        </w:rPr>
        <w:t xml:space="preserve">Prestar os serviços licitados através </w:t>
      </w:r>
      <w:r w:rsidR="00F95D03" w:rsidRPr="00D81CD1">
        <w:rPr>
          <w:rFonts w:asciiTheme="majorHAnsi" w:hAnsiTheme="majorHAnsi" w:cs="Times New Roman"/>
          <w:color w:val="000000"/>
          <w:sz w:val="18"/>
          <w:szCs w:val="18"/>
        </w:rPr>
        <w:t>de profissional</w:t>
      </w:r>
      <w:r w:rsidR="005020AD" w:rsidRPr="00D81CD1">
        <w:rPr>
          <w:rFonts w:asciiTheme="majorHAnsi" w:hAnsiTheme="majorHAnsi" w:cs="Times New Roman"/>
          <w:color w:val="000000"/>
          <w:sz w:val="18"/>
          <w:szCs w:val="18"/>
        </w:rPr>
        <w:t>(ais)</w:t>
      </w:r>
      <w:r w:rsidR="00F95D03" w:rsidRPr="00D81CD1">
        <w:rPr>
          <w:rFonts w:asciiTheme="majorHAnsi" w:hAnsiTheme="majorHAnsi" w:cs="Times New Roman"/>
          <w:color w:val="000000"/>
          <w:sz w:val="18"/>
          <w:szCs w:val="18"/>
        </w:rPr>
        <w:t xml:space="preserve"> capacitado</w:t>
      </w:r>
      <w:r w:rsidR="005020AD" w:rsidRPr="00D81CD1">
        <w:rPr>
          <w:rFonts w:asciiTheme="majorHAnsi" w:hAnsiTheme="majorHAnsi" w:cs="Times New Roman"/>
          <w:color w:val="000000"/>
          <w:sz w:val="18"/>
          <w:szCs w:val="18"/>
        </w:rPr>
        <w:t>(s)</w:t>
      </w:r>
      <w:r w:rsidRPr="00D81CD1">
        <w:rPr>
          <w:rFonts w:asciiTheme="majorHAnsi" w:hAnsiTheme="majorHAnsi" w:cs="Times New Roman"/>
          <w:color w:val="000000"/>
          <w:sz w:val="18"/>
          <w:szCs w:val="18"/>
        </w:rPr>
        <w:t>;</w:t>
      </w:r>
    </w:p>
    <w:p w:rsidR="006B1B5E" w:rsidRPr="00D81CD1" w:rsidRDefault="006B1B5E" w:rsidP="003B5CBB">
      <w:pPr>
        <w:autoSpaceDE w:val="0"/>
        <w:autoSpaceDN w:val="0"/>
        <w:adjustRightInd w:val="0"/>
        <w:spacing w:after="0" w:line="240" w:lineRule="auto"/>
        <w:ind w:lef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 xml:space="preserve">19.1.2. </w:t>
      </w:r>
      <w:r w:rsidR="00F95D03" w:rsidRPr="00D81CD1">
        <w:rPr>
          <w:rFonts w:asciiTheme="majorHAnsi" w:hAnsiTheme="majorHAnsi" w:cs="Times New Roman"/>
          <w:bCs/>
          <w:color w:val="000000"/>
          <w:sz w:val="18"/>
          <w:szCs w:val="18"/>
        </w:rPr>
        <w:t>D</w:t>
      </w:r>
      <w:r w:rsidRPr="00D81CD1">
        <w:rPr>
          <w:rFonts w:asciiTheme="majorHAnsi" w:hAnsiTheme="majorHAnsi" w:cs="Times New Roman"/>
          <w:bCs/>
          <w:color w:val="000000"/>
          <w:sz w:val="18"/>
          <w:szCs w:val="18"/>
        </w:rPr>
        <w:t>edicar-se ao projeto até a sua efetiva conclusão, dentro dos pa</w:t>
      </w:r>
      <w:r w:rsidR="00F927A5" w:rsidRPr="00D81CD1">
        <w:rPr>
          <w:rFonts w:asciiTheme="majorHAnsi" w:hAnsiTheme="majorHAnsi" w:cs="Times New Roman"/>
          <w:bCs/>
          <w:color w:val="000000"/>
          <w:sz w:val="18"/>
          <w:szCs w:val="18"/>
        </w:rPr>
        <w:t>drões de qualidade e excelência;</w:t>
      </w:r>
    </w:p>
    <w:p w:rsidR="006B1B5E" w:rsidRPr="00D81CD1" w:rsidRDefault="006B1B5E" w:rsidP="003B5CBB">
      <w:pPr>
        <w:autoSpaceDE w:val="0"/>
        <w:autoSpaceDN w:val="0"/>
        <w:adjustRightInd w:val="0"/>
        <w:spacing w:after="0" w:line="240" w:lineRule="auto"/>
        <w:ind w:lef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19.1.3.</w:t>
      </w:r>
      <w:r w:rsidRPr="00D81CD1">
        <w:rPr>
          <w:rFonts w:asciiTheme="majorHAnsi" w:hAnsiTheme="majorHAnsi" w:cs="Times New Roman"/>
          <w:bCs/>
          <w:color w:val="000000"/>
          <w:sz w:val="18"/>
          <w:szCs w:val="18"/>
        </w:rPr>
        <w:t xml:space="preserve"> Prestar assessoria, esclarecimentos e acompanhar o desenvolvimento dos trabalhos junto aos profissionais da Prefeitura Municipal;</w:t>
      </w:r>
    </w:p>
    <w:p w:rsidR="003C035E" w:rsidRDefault="006B1B5E" w:rsidP="003B5CBB">
      <w:pPr>
        <w:autoSpaceDE w:val="0"/>
        <w:autoSpaceDN w:val="0"/>
        <w:adjustRightInd w:val="0"/>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color w:val="000000"/>
          <w:sz w:val="18"/>
          <w:szCs w:val="18"/>
        </w:rPr>
        <w:t>19.1.4.</w:t>
      </w:r>
      <w:r w:rsidRPr="00D81CD1">
        <w:rPr>
          <w:rFonts w:asciiTheme="majorHAnsi" w:hAnsiTheme="majorHAnsi" w:cs="Times New Roman"/>
          <w:color w:val="000000"/>
          <w:sz w:val="18"/>
          <w:szCs w:val="18"/>
        </w:rPr>
        <w:t xml:space="preserve"> </w:t>
      </w:r>
      <w:r w:rsidR="00170BFF" w:rsidRPr="00D81CD1">
        <w:rPr>
          <w:rFonts w:asciiTheme="majorHAnsi" w:hAnsiTheme="majorHAnsi" w:cs="Times New Roman"/>
          <w:color w:val="000000"/>
          <w:sz w:val="18"/>
          <w:szCs w:val="18"/>
        </w:rPr>
        <w:t>Confeccionar laudo/</w:t>
      </w:r>
      <w:r w:rsidR="005020AD" w:rsidRPr="00D81CD1">
        <w:rPr>
          <w:rFonts w:asciiTheme="majorHAnsi" w:hAnsiTheme="majorHAnsi" w:cs="Times New Roman"/>
          <w:color w:val="000000"/>
          <w:sz w:val="18"/>
          <w:szCs w:val="18"/>
        </w:rPr>
        <w:t xml:space="preserve">relatório </w:t>
      </w:r>
      <w:r w:rsidR="00170BFF" w:rsidRPr="00D81CD1">
        <w:rPr>
          <w:rFonts w:asciiTheme="majorHAnsi" w:hAnsiTheme="majorHAnsi" w:cs="Times New Roman"/>
          <w:color w:val="000000"/>
          <w:sz w:val="18"/>
          <w:szCs w:val="18"/>
        </w:rPr>
        <w:t>técnico de avaliação imobiliár</w:t>
      </w:r>
      <w:r w:rsidR="003C035E">
        <w:rPr>
          <w:rFonts w:asciiTheme="majorHAnsi" w:hAnsiTheme="majorHAnsi" w:cs="Times New Roman"/>
          <w:color w:val="000000"/>
          <w:sz w:val="18"/>
          <w:szCs w:val="18"/>
        </w:rPr>
        <w:t xml:space="preserve">ia/mercadológica para o fim de cumprir a </w:t>
      </w:r>
      <w:r w:rsidR="00141580">
        <w:rPr>
          <w:rFonts w:asciiTheme="majorHAnsi" w:hAnsiTheme="majorHAnsi" w:cs="Times New Roman"/>
          <w:color w:val="000000"/>
          <w:sz w:val="18"/>
          <w:szCs w:val="18"/>
        </w:rPr>
        <w:t>Portaria STN</w:t>
      </w:r>
      <w:r w:rsidR="003C035E">
        <w:rPr>
          <w:rFonts w:asciiTheme="majorHAnsi" w:hAnsiTheme="majorHAnsi" w:cs="Times New Roman"/>
          <w:color w:val="000000"/>
          <w:sz w:val="18"/>
          <w:szCs w:val="18"/>
        </w:rPr>
        <w:t xml:space="preserve"> </w:t>
      </w:r>
      <w:r w:rsidR="00141580">
        <w:rPr>
          <w:rFonts w:asciiTheme="majorHAnsi" w:hAnsiTheme="majorHAnsi" w:cs="Times New Roman"/>
          <w:color w:val="000000"/>
          <w:sz w:val="18"/>
          <w:szCs w:val="18"/>
        </w:rPr>
        <w:t>nº 548 de 24 de setembro de 2015;</w:t>
      </w:r>
    </w:p>
    <w:p w:rsidR="00170BFF" w:rsidRPr="00D81CD1" w:rsidRDefault="006B1B5E" w:rsidP="003B5CBB">
      <w:pPr>
        <w:autoSpaceDE w:val="0"/>
        <w:autoSpaceDN w:val="0"/>
        <w:adjustRightInd w:val="0"/>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19.1.5</w:t>
      </w:r>
      <w:r w:rsidR="00170BFF" w:rsidRPr="00D81CD1">
        <w:rPr>
          <w:rFonts w:asciiTheme="majorHAnsi" w:hAnsiTheme="majorHAnsi" w:cs="Times New Roman"/>
          <w:b/>
          <w:bCs/>
          <w:color w:val="000000"/>
          <w:sz w:val="18"/>
          <w:szCs w:val="18"/>
        </w:rPr>
        <w:t xml:space="preserve">. </w:t>
      </w:r>
      <w:r w:rsidR="00170BFF" w:rsidRPr="00D81CD1">
        <w:rPr>
          <w:rFonts w:asciiTheme="majorHAnsi" w:hAnsiTheme="majorHAnsi" w:cs="Times New Roman"/>
          <w:color w:val="000000"/>
          <w:sz w:val="18"/>
          <w:szCs w:val="18"/>
        </w:rPr>
        <w:t xml:space="preserve">Realizar a vistoria </w:t>
      </w:r>
      <w:r w:rsidR="00170BFF" w:rsidRPr="00D81CD1">
        <w:rPr>
          <w:rFonts w:asciiTheme="majorHAnsi" w:hAnsiTheme="majorHAnsi" w:cs="Times New Roman"/>
          <w:i/>
          <w:iCs/>
          <w:color w:val="000000"/>
          <w:sz w:val="18"/>
          <w:szCs w:val="18"/>
        </w:rPr>
        <w:t xml:space="preserve">in loco </w:t>
      </w:r>
      <w:r w:rsidR="00170BFF" w:rsidRPr="00D81CD1">
        <w:rPr>
          <w:rFonts w:asciiTheme="majorHAnsi" w:hAnsiTheme="majorHAnsi" w:cs="Times New Roman"/>
          <w:color w:val="000000"/>
          <w:sz w:val="18"/>
          <w:szCs w:val="18"/>
        </w:rPr>
        <w:t xml:space="preserve">do imóvel a fim de verificar suas características; </w:t>
      </w:r>
    </w:p>
    <w:p w:rsidR="00170BFF" w:rsidRPr="00D81CD1" w:rsidRDefault="006B1B5E" w:rsidP="003B5CBB">
      <w:pPr>
        <w:autoSpaceDE w:val="0"/>
        <w:autoSpaceDN w:val="0"/>
        <w:adjustRightInd w:val="0"/>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19.1.6. </w:t>
      </w:r>
      <w:r w:rsidRPr="00D81CD1">
        <w:rPr>
          <w:rFonts w:asciiTheme="majorHAnsi" w:hAnsiTheme="majorHAnsi" w:cs="Times New Roman"/>
          <w:bCs/>
          <w:color w:val="000000"/>
          <w:sz w:val="18"/>
          <w:szCs w:val="18"/>
        </w:rPr>
        <w:t>Proceder à</w:t>
      </w:r>
      <w:r w:rsidR="00170BFF" w:rsidRPr="00D81CD1">
        <w:rPr>
          <w:rFonts w:asciiTheme="majorHAnsi" w:hAnsiTheme="majorHAnsi" w:cs="Times New Roman"/>
          <w:bCs/>
          <w:color w:val="000000"/>
          <w:sz w:val="18"/>
          <w:szCs w:val="18"/>
        </w:rPr>
        <w:t xml:space="preserve"> coleta de dados de mercado;</w:t>
      </w:r>
      <w:r w:rsidR="00170BFF" w:rsidRPr="00D81CD1">
        <w:rPr>
          <w:rFonts w:asciiTheme="majorHAnsi" w:hAnsiTheme="majorHAnsi" w:cs="Times New Roman"/>
          <w:b/>
          <w:bCs/>
          <w:color w:val="000000"/>
          <w:sz w:val="18"/>
          <w:szCs w:val="18"/>
        </w:rPr>
        <w:t xml:space="preserve"> </w:t>
      </w:r>
    </w:p>
    <w:p w:rsidR="00170BFF" w:rsidRPr="00D81CD1" w:rsidRDefault="006B1B5E" w:rsidP="003B5CBB">
      <w:pPr>
        <w:autoSpaceDE w:val="0"/>
        <w:autoSpaceDN w:val="0"/>
        <w:adjustRightInd w:val="0"/>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19.1.7</w:t>
      </w:r>
      <w:r w:rsidR="00170BFF" w:rsidRPr="00D81CD1">
        <w:rPr>
          <w:rFonts w:asciiTheme="majorHAnsi" w:hAnsiTheme="majorHAnsi" w:cs="Times New Roman"/>
          <w:b/>
          <w:bCs/>
          <w:color w:val="000000"/>
          <w:sz w:val="18"/>
          <w:szCs w:val="18"/>
        </w:rPr>
        <w:t xml:space="preserve">. </w:t>
      </w:r>
      <w:r w:rsidR="00170BFF" w:rsidRPr="00D81CD1">
        <w:rPr>
          <w:rFonts w:asciiTheme="majorHAnsi" w:hAnsiTheme="majorHAnsi" w:cs="Times New Roman"/>
          <w:color w:val="000000"/>
          <w:sz w:val="18"/>
          <w:szCs w:val="18"/>
        </w:rPr>
        <w:t xml:space="preserve">Analisar documentos relacionados ao imóvel objeto de avaliação; </w:t>
      </w:r>
    </w:p>
    <w:p w:rsidR="009D04FA" w:rsidRPr="00D81CD1" w:rsidRDefault="006B1B5E" w:rsidP="00BF055B">
      <w:pPr>
        <w:tabs>
          <w:tab w:val="left" w:pos="2835"/>
        </w:tabs>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19.1.8</w:t>
      </w:r>
      <w:r w:rsidR="00170BFF" w:rsidRPr="00D81CD1">
        <w:rPr>
          <w:rFonts w:asciiTheme="majorHAnsi" w:hAnsiTheme="majorHAnsi" w:cs="Times New Roman"/>
          <w:b/>
          <w:bCs/>
          <w:color w:val="000000"/>
          <w:sz w:val="18"/>
          <w:szCs w:val="18"/>
        </w:rPr>
        <w:t xml:space="preserve">. </w:t>
      </w:r>
      <w:r w:rsidRPr="00D81CD1">
        <w:rPr>
          <w:rFonts w:asciiTheme="majorHAnsi" w:hAnsiTheme="majorHAnsi" w:cs="Times New Roman"/>
          <w:color w:val="000000"/>
          <w:sz w:val="18"/>
          <w:szCs w:val="18"/>
        </w:rPr>
        <w:t>Proceder à</w:t>
      </w:r>
      <w:r w:rsidR="00170BFF" w:rsidRPr="00D81CD1">
        <w:rPr>
          <w:rFonts w:asciiTheme="majorHAnsi" w:hAnsiTheme="majorHAnsi" w:cs="Times New Roman"/>
          <w:color w:val="000000"/>
          <w:sz w:val="18"/>
          <w:szCs w:val="18"/>
        </w:rPr>
        <w:t xml:space="preserve"> entre</w:t>
      </w:r>
      <w:r w:rsidR="00340AB0" w:rsidRPr="00D81CD1">
        <w:rPr>
          <w:rFonts w:asciiTheme="majorHAnsi" w:hAnsiTheme="majorHAnsi" w:cs="Times New Roman"/>
          <w:color w:val="000000"/>
          <w:sz w:val="18"/>
          <w:szCs w:val="18"/>
        </w:rPr>
        <w:t xml:space="preserve">ga do </w:t>
      </w:r>
      <w:r w:rsidR="00BC6153" w:rsidRPr="00D81CD1">
        <w:rPr>
          <w:rFonts w:asciiTheme="majorHAnsi" w:hAnsiTheme="majorHAnsi" w:cs="Times New Roman"/>
          <w:color w:val="000000"/>
          <w:sz w:val="18"/>
          <w:szCs w:val="18"/>
        </w:rPr>
        <w:t>relatório</w:t>
      </w:r>
      <w:r w:rsidR="00340AB0" w:rsidRPr="00D81CD1">
        <w:rPr>
          <w:rFonts w:asciiTheme="majorHAnsi" w:hAnsiTheme="majorHAnsi" w:cs="Times New Roman"/>
          <w:color w:val="000000"/>
          <w:sz w:val="18"/>
          <w:szCs w:val="18"/>
        </w:rPr>
        <w:t xml:space="preserve"> em modelo impresso</w:t>
      </w:r>
      <w:r w:rsidR="00170BFF" w:rsidRPr="00D81CD1">
        <w:rPr>
          <w:rFonts w:asciiTheme="majorHAnsi" w:hAnsiTheme="majorHAnsi" w:cs="Times New Roman"/>
          <w:color w:val="000000"/>
          <w:sz w:val="18"/>
          <w:szCs w:val="18"/>
        </w:rPr>
        <w:t xml:space="preserve">, em conformidade com </w:t>
      </w:r>
      <w:r w:rsidR="0082644F" w:rsidRPr="00D81CD1">
        <w:rPr>
          <w:rFonts w:asciiTheme="majorHAnsi" w:hAnsiTheme="majorHAnsi" w:cs="Times New Roman"/>
          <w:color w:val="000000"/>
          <w:sz w:val="18"/>
          <w:szCs w:val="18"/>
        </w:rPr>
        <w:t>o disposto no subitem 18.3</w:t>
      </w:r>
      <w:r w:rsidR="00F927A5" w:rsidRPr="00D81CD1">
        <w:rPr>
          <w:rFonts w:asciiTheme="majorHAnsi" w:hAnsiTheme="majorHAnsi" w:cs="Times New Roman"/>
          <w:color w:val="000000"/>
          <w:sz w:val="18"/>
          <w:szCs w:val="18"/>
        </w:rPr>
        <w:t>;</w:t>
      </w:r>
    </w:p>
    <w:p w:rsidR="006B1B5E" w:rsidRPr="00D81CD1" w:rsidRDefault="006B1B5E" w:rsidP="00BF055B">
      <w:pPr>
        <w:tabs>
          <w:tab w:val="left" w:pos="2835"/>
        </w:tabs>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w:t>
      </w:r>
      <w:r w:rsidRPr="00D81CD1">
        <w:rPr>
          <w:rFonts w:asciiTheme="majorHAnsi" w:hAnsiTheme="majorHAnsi" w:cs="Times New Roman"/>
          <w:b/>
          <w:color w:val="000000"/>
          <w:sz w:val="18"/>
          <w:szCs w:val="18"/>
        </w:rPr>
        <w:t>1.9.</w:t>
      </w:r>
      <w:r w:rsidRPr="00D81CD1">
        <w:rPr>
          <w:rFonts w:asciiTheme="majorHAnsi" w:hAnsiTheme="majorHAnsi" w:cs="Times New Roman"/>
          <w:color w:val="000000"/>
          <w:sz w:val="18"/>
          <w:szCs w:val="18"/>
        </w:rPr>
        <w:t xml:space="preserve"> </w:t>
      </w:r>
      <w:r w:rsidR="00934226" w:rsidRPr="00D81CD1">
        <w:rPr>
          <w:rFonts w:asciiTheme="majorHAnsi" w:hAnsiTheme="majorHAnsi" w:cs="Times New Roman"/>
          <w:color w:val="000000"/>
          <w:sz w:val="18"/>
          <w:szCs w:val="18"/>
        </w:rPr>
        <w:t>Responsabilizar-se pelos pagamentos de todas as obrigações trabalhistas, fiscais e previdenciárias decorrentes de execução do objeto;</w:t>
      </w:r>
    </w:p>
    <w:p w:rsidR="00934226" w:rsidRPr="00D81CD1" w:rsidRDefault="00934226" w:rsidP="00BF055B">
      <w:pPr>
        <w:tabs>
          <w:tab w:val="left" w:pos="2835"/>
        </w:tabs>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w:t>
      </w:r>
      <w:r w:rsidRPr="00D81CD1">
        <w:rPr>
          <w:rFonts w:asciiTheme="majorHAnsi" w:hAnsiTheme="majorHAnsi" w:cs="Times New Roman"/>
          <w:b/>
          <w:color w:val="000000"/>
          <w:sz w:val="18"/>
          <w:szCs w:val="18"/>
        </w:rPr>
        <w:t>1.10.</w:t>
      </w:r>
      <w:r w:rsidRPr="00D81CD1">
        <w:rPr>
          <w:rFonts w:asciiTheme="majorHAnsi" w:hAnsiTheme="majorHAnsi" w:cs="Times New Roman"/>
          <w:color w:val="000000"/>
          <w:sz w:val="18"/>
          <w:szCs w:val="18"/>
        </w:rPr>
        <w:t xml:space="preserve"> Responsabilizar-se pelo pagamento das despesas de deslocamen</w:t>
      </w:r>
      <w:r w:rsidR="00F927A5" w:rsidRPr="00D81CD1">
        <w:rPr>
          <w:rFonts w:asciiTheme="majorHAnsi" w:hAnsiTheme="majorHAnsi" w:cs="Times New Roman"/>
          <w:color w:val="000000"/>
          <w:sz w:val="18"/>
          <w:szCs w:val="18"/>
        </w:rPr>
        <w:t>to</w:t>
      </w:r>
      <w:r w:rsidR="0085168E" w:rsidRPr="00D81CD1">
        <w:rPr>
          <w:rFonts w:asciiTheme="majorHAnsi" w:hAnsiTheme="majorHAnsi" w:cs="Times New Roman"/>
          <w:color w:val="000000"/>
          <w:sz w:val="18"/>
          <w:szCs w:val="18"/>
        </w:rPr>
        <w:t>, material empregado</w:t>
      </w:r>
      <w:r w:rsidR="00F927A5" w:rsidRPr="00D81CD1">
        <w:rPr>
          <w:rFonts w:asciiTheme="majorHAnsi" w:hAnsiTheme="majorHAnsi" w:cs="Times New Roman"/>
          <w:color w:val="000000"/>
          <w:sz w:val="18"/>
          <w:szCs w:val="18"/>
        </w:rPr>
        <w:t xml:space="preserve"> e alimentação;</w:t>
      </w:r>
    </w:p>
    <w:p w:rsidR="006D789D" w:rsidRPr="00D81CD1" w:rsidRDefault="006D789D" w:rsidP="00BF055B">
      <w:pPr>
        <w:tabs>
          <w:tab w:val="left" w:pos="2835"/>
        </w:tabs>
        <w:spacing w:after="0" w:line="240" w:lineRule="auto"/>
        <w:ind w:lef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19.</w:t>
      </w:r>
      <w:r w:rsidRPr="00D81CD1">
        <w:rPr>
          <w:rFonts w:asciiTheme="majorHAnsi" w:hAnsiTheme="majorHAnsi" w:cs="Times New Roman"/>
          <w:b/>
          <w:color w:val="000000"/>
          <w:sz w:val="18"/>
          <w:szCs w:val="18"/>
        </w:rPr>
        <w:t>2.</w:t>
      </w:r>
      <w:r w:rsidRPr="00D81CD1">
        <w:rPr>
          <w:rFonts w:asciiTheme="majorHAnsi" w:hAnsiTheme="majorHAnsi" w:cs="Times New Roman"/>
          <w:color w:val="000000"/>
          <w:sz w:val="18"/>
          <w:szCs w:val="18"/>
        </w:rPr>
        <w:t xml:space="preserve"> As visitas aos imóveis devem ser previamente agendadas e cada avaliação deve conter objetivo, imagens internas, externas e </w:t>
      </w:r>
      <w:r w:rsidR="003B1F21" w:rsidRPr="00D81CD1">
        <w:rPr>
          <w:rFonts w:asciiTheme="majorHAnsi" w:hAnsiTheme="majorHAnsi" w:cs="Times New Roman"/>
          <w:color w:val="000000"/>
          <w:sz w:val="18"/>
          <w:szCs w:val="18"/>
        </w:rPr>
        <w:t>memorial descritivo dos te</w:t>
      </w:r>
      <w:r w:rsidR="00F927A5" w:rsidRPr="00D81CD1">
        <w:rPr>
          <w:rFonts w:asciiTheme="majorHAnsi" w:hAnsiTheme="majorHAnsi" w:cs="Times New Roman"/>
          <w:color w:val="000000"/>
          <w:sz w:val="18"/>
          <w:szCs w:val="18"/>
        </w:rPr>
        <w:t>rrenos e prédios, separadamente;</w:t>
      </w:r>
    </w:p>
    <w:p w:rsidR="003B1F21" w:rsidRPr="00D81CD1" w:rsidRDefault="003B1F21" w:rsidP="00BF055B">
      <w:pPr>
        <w:tabs>
          <w:tab w:val="left" w:pos="2835"/>
        </w:tabs>
        <w:spacing w:after="0" w:line="240" w:lineRule="auto"/>
        <w:ind w:left="-567" w:firstLine="1134"/>
        <w:jc w:val="both"/>
        <w:rPr>
          <w:rFonts w:asciiTheme="majorHAnsi" w:hAnsiTheme="majorHAnsi" w:cs="Times New Roman"/>
          <w:color w:val="FF0000"/>
          <w:sz w:val="18"/>
          <w:szCs w:val="18"/>
        </w:rPr>
      </w:pPr>
      <w:r w:rsidRPr="00D81CD1">
        <w:rPr>
          <w:rFonts w:asciiTheme="majorHAnsi" w:hAnsiTheme="majorHAnsi" w:cs="Times New Roman"/>
          <w:b/>
          <w:bCs/>
          <w:color w:val="000000"/>
          <w:sz w:val="18"/>
          <w:szCs w:val="18"/>
        </w:rPr>
        <w:t>19.</w:t>
      </w:r>
      <w:r w:rsidRPr="00D81CD1">
        <w:rPr>
          <w:rFonts w:asciiTheme="majorHAnsi" w:hAnsiTheme="majorHAnsi" w:cs="Times New Roman"/>
          <w:b/>
          <w:color w:val="000000"/>
          <w:sz w:val="18"/>
          <w:szCs w:val="18"/>
        </w:rPr>
        <w:t>3.</w:t>
      </w:r>
      <w:r w:rsidRPr="00D81CD1">
        <w:rPr>
          <w:rFonts w:asciiTheme="majorHAnsi" w:hAnsiTheme="majorHAnsi" w:cs="Times New Roman"/>
          <w:color w:val="000000"/>
          <w:sz w:val="18"/>
          <w:szCs w:val="18"/>
        </w:rPr>
        <w:t xml:space="preserve">  </w:t>
      </w:r>
      <w:r w:rsidR="004D4335" w:rsidRPr="00D81CD1">
        <w:rPr>
          <w:rFonts w:asciiTheme="majorHAnsi" w:hAnsiTheme="majorHAnsi" w:cs="Times New Roman"/>
          <w:b/>
          <w:color w:val="000000"/>
          <w:sz w:val="18"/>
          <w:szCs w:val="18"/>
        </w:rPr>
        <w:t>Os relatórios de avaliação devem</w:t>
      </w:r>
      <w:r w:rsidR="003C035E">
        <w:rPr>
          <w:rFonts w:asciiTheme="majorHAnsi" w:hAnsiTheme="majorHAnsi" w:cs="Times New Roman"/>
          <w:b/>
          <w:color w:val="000000"/>
          <w:sz w:val="18"/>
          <w:szCs w:val="18"/>
        </w:rPr>
        <w:t xml:space="preserve"> ser</w:t>
      </w:r>
      <w:r w:rsidR="004D4335" w:rsidRPr="00D81CD1">
        <w:rPr>
          <w:rFonts w:asciiTheme="majorHAnsi" w:hAnsiTheme="majorHAnsi" w:cs="Times New Roman"/>
          <w:b/>
          <w:color w:val="000000"/>
          <w:sz w:val="18"/>
          <w:szCs w:val="18"/>
        </w:rPr>
        <w:t xml:space="preserve"> endereçados à Comissão de Avaliação de Imóveis, nomeada pela Portaria nº 338/2021 e ser</w:t>
      </w:r>
      <w:r w:rsidR="00531B2C" w:rsidRPr="00D81CD1">
        <w:rPr>
          <w:rFonts w:asciiTheme="majorHAnsi" w:hAnsiTheme="majorHAnsi" w:cs="Times New Roman"/>
          <w:b/>
          <w:color w:val="000000"/>
          <w:sz w:val="18"/>
          <w:szCs w:val="18"/>
        </w:rPr>
        <w:t>em</w:t>
      </w:r>
      <w:r w:rsidR="004D4335" w:rsidRPr="00D81CD1">
        <w:rPr>
          <w:rFonts w:asciiTheme="majorHAnsi" w:hAnsiTheme="majorHAnsi" w:cs="Times New Roman"/>
          <w:b/>
          <w:color w:val="000000"/>
          <w:sz w:val="18"/>
          <w:szCs w:val="18"/>
        </w:rPr>
        <w:t xml:space="preserve"> obrigatoriamente protocolados no Protocolo Geral da Prefeitura, localizado na sede da Prefeitura municipal, a cada 15 (quinze) dias, ressalvado o prazo da etapa 6 (trinta dias). Deste modo, os prazos ora definidos não implicam prorrogação da aplicabilidade dos procedimentos apresentados </w:t>
      </w:r>
      <w:r w:rsidR="004D4335" w:rsidRPr="00D81CD1">
        <w:rPr>
          <w:rFonts w:asciiTheme="majorHAnsi" w:hAnsiTheme="majorHAnsi" w:cs="Times New Roman"/>
          <w:b/>
          <w:sz w:val="18"/>
          <w:szCs w:val="18"/>
        </w:rPr>
        <w:t>neste edital.</w:t>
      </w:r>
    </w:p>
    <w:p w:rsidR="003B1F21" w:rsidRPr="00D81CD1" w:rsidRDefault="003B1F21" w:rsidP="00BF055B">
      <w:pPr>
        <w:tabs>
          <w:tab w:val="left" w:pos="2835"/>
        </w:tabs>
        <w:spacing w:after="0" w:line="240" w:lineRule="auto"/>
        <w:ind w:lef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 xml:space="preserve">19.4. </w:t>
      </w:r>
      <w:r w:rsidRPr="00D81CD1">
        <w:rPr>
          <w:rFonts w:asciiTheme="majorHAnsi" w:hAnsiTheme="majorHAnsi" w:cs="Times New Roman"/>
          <w:bCs/>
          <w:color w:val="000000"/>
          <w:sz w:val="18"/>
          <w:szCs w:val="18"/>
        </w:rPr>
        <w:t>Os prazos não impedem que as avaliações sejam entregues antes da data estabelecida e também não restringem a atuação dos órgãos de controle, que podem exigir prazos mais exíguos com vistas a auditorias dos procedimentos contábeis patrimoniais.</w:t>
      </w:r>
    </w:p>
    <w:p w:rsidR="00025570" w:rsidRPr="00D81CD1" w:rsidRDefault="00025570" w:rsidP="00BF055B">
      <w:pPr>
        <w:tabs>
          <w:tab w:val="left" w:pos="2835"/>
        </w:tabs>
        <w:spacing w:after="0" w:line="240" w:lineRule="auto"/>
        <w:ind w:left="-567" w:firstLine="1134"/>
        <w:jc w:val="both"/>
        <w:rPr>
          <w:rFonts w:asciiTheme="majorHAnsi" w:hAnsiTheme="majorHAnsi" w:cs="Times New Roman"/>
          <w:color w:val="000000"/>
          <w:sz w:val="18"/>
          <w:szCs w:val="18"/>
        </w:rPr>
      </w:pPr>
      <w:r w:rsidRPr="00D81CD1">
        <w:rPr>
          <w:rFonts w:asciiTheme="majorHAnsi" w:eastAsia="Times New Roman" w:hAnsiTheme="majorHAnsi" w:cs="Arial"/>
          <w:b/>
          <w:sz w:val="18"/>
          <w:szCs w:val="18"/>
          <w:lang w:eastAsia="pt-BR"/>
        </w:rPr>
        <w:t>19.5.</w:t>
      </w:r>
      <w:r w:rsidRPr="00D81CD1">
        <w:rPr>
          <w:rFonts w:asciiTheme="majorHAnsi" w:eastAsia="Times New Roman" w:hAnsiTheme="majorHAnsi" w:cs="Arial"/>
          <w:sz w:val="18"/>
          <w:szCs w:val="18"/>
          <w:lang w:eastAsia="pt-BR"/>
        </w:rPr>
        <w:t xml:space="preserve"> Verificada a não-conformidade do serviço prestado, o licitante vencedor deverá promover, as correções necessárias no prazo máximo de 5 (cinco) dias úteis, sem ônus para a Administração, sujeitando-se às penalidades previstas neste Edital.</w:t>
      </w:r>
    </w:p>
    <w:p w:rsidR="00934226" w:rsidRPr="00D81CD1" w:rsidRDefault="00934226" w:rsidP="003B5CBB">
      <w:pPr>
        <w:tabs>
          <w:tab w:val="left" w:pos="2835"/>
        </w:tabs>
        <w:spacing w:after="0" w:line="259" w:lineRule="auto"/>
        <w:ind w:right="-568"/>
        <w:jc w:val="both"/>
        <w:rPr>
          <w:rFonts w:asciiTheme="majorHAnsi" w:eastAsia="Calibri" w:hAnsiTheme="majorHAnsi" w:cs="Times New Roman"/>
          <w:sz w:val="18"/>
          <w:szCs w:val="18"/>
        </w:rPr>
      </w:pPr>
    </w:p>
    <w:p w:rsidR="00E653F8" w:rsidRPr="00D81CD1" w:rsidRDefault="00934226" w:rsidP="00BF055B">
      <w:pPr>
        <w:tabs>
          <w:tab w:val="left" w:pos="1134"/>
        </w:tabs>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20</w:t>
      </w:r>
      <w:r w:rsidR="00E653F8" w:rsidRPr="00D81CD1">
        <w:rPr>
          <w:rFonts w:asciiTheme="majorHAnsi" w:eastAsia="Calibri" w:hAnsiTheme="majorHAnsi" w:cs="Calibri"/>
          <w:b/>
          <w:sz w:val="18"/>
          <w:szCs w:val="18"/>
        </w:rPr>
        <w:t xml:space="preserve">. </w:t>
      </w:r>
      <w:r w:rsidR="00B43724" w:rsidRPr="00D81CD1">
        <w:rPr>
          <w:rFonts w:asciiTheme="majorHAnsi" w:eastAsia="Calibri" w:hAnsiTheme="majorHAnsi" w:cs="Calibri"/>
          <w:b/>
          <w:sz w:val="18"/>
          <w:szCs w:val="18"/>
        </w:rPr>
        <w:t xml:space="preserve"> DAS </w:t>
      </w:r>
      <w:r w:rsidR="00E653F8" w:rsidRPr="00D81CD1">
        <w:rPr>
          <w:rFonts w:asciiTheme="majorHAnsi" w:eastAsia="Calibri" w:hAnsiTheme="majorHAnsi" w:cs="Calibri"/>
          <w:b/>
          <w:sz w:val="18"/>
          <w:szCs w:val="18"/>
        </w:rPr>
        <w:t>SANÇÕES ADMINISTRATIVAS</w:t>
      </w:r>
    </w:p>
    <w:p w:rsidR="00E653F8" w:rsidRPr="00D81CD1" w:rsidRDefault="00E653F8" w:rsidP="00BF055B">
      <w:pPr>
        <w:tabs>
          <w:tab w:val="left" w:pos="1134"/>
        </w:tabs>
        <w:spacing w:after="0" w:line="240" w:lineRule="auto"/>
        <w:ind w:left="-567"/>
        <w:jc w:val="both"/>
        <w:rPr>
          <w:rFonts w:asciiTheme="majorHAnsi" w:eastAsia="Calibri" w:hAnsiTheme="majorHAnsi" w:cs="Calibri"/>
          <w:b/>
          <w:sz w:val="18"/>
          <w:szCs w:val="18"/>
        </w:rPr>
      </w:pP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.1.</w:t>
      </w:r>
      <w:r w:rsidR="00633BEF" w:rsidRPr="00D81CD1">
        <w:rPr>
          <w:rFonts w:asciiTheme="majorHAnsi" w:eastAsia="Calibri" w:hAnsiTheme="majorHAnsi" w:cs="Calibri"/>
          <w:sz w:val="18"/>
          <w:szCs w:val="18"/>
          <w:lang w:eastAsia="ar-SA"/>
        </w:rPr>
        <w:t xml:space="preserve"> Pelo inadimplemento das obrigações, seja na condição de participante do pregão ou de contratada, as licitantes, conforme a infração, estarão sujeitas às seguintes penalidades: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a)</w:t>
      </w:r>
      <w:r w:rsidRPr="00D81CD1">
        <w:rPr>
          <w:rFonts w:asciiTheme="majorHAnsi" w:eastAsia="Calibri" w:hAnsiTheme="majorHAnsi" w:cs="Calibri"/>
          <w:sz w:val="18"/>
          <w:szCs w:val="18"/>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b)</w:t>
      </w:r>
      <w:r w:rsidRPr="00D81CD1">
        <w:rPr>
          <w:rFonts w:asciiTheme="majorHAnsi" w:eastAsia="Calibri" w:hAnsiTheme="majorHAnsi" w:cs="Calibri"/>
          <w:sz w:val="18"/>
          <w:szCs w:val="18"/>
          <w:lang w:eastAsia="ar-SA"/>
        </w:rPr>
        <w:t xml:space="preserve"> apresentação de documentação falsa para participação no certame: multa de 10% sobre o valor estimado da contratação e impedimento do direito de licitar e contratar com a Administração pelo prazo de 5 anos;</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c)</w:t>
      </w:r>
      <w:r w:rsidRPr="00D81CD1">
        <w:rPr>
          <w:rFonts w:asciiTheme="majorHAnsi" w:eastAsia="Calibri" w:hAnsiTheme="majorHAnsi" w:cs="Calibri"/>
          <w:sz w:val="18"/>
          <w:szCs w:val="18"/>
          <w:lang w:eastAsia="ar-SA"/>
        </w:rPr>
        <w:t xml:space="preserve"> retardamento da execução do certame, por conduta reprovável: afastamento do certame e suspensão do direito de licitar e contratar com a Administração pelo prazo de 2 (dois) anos;</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d)</w:t>
      </w:r>
      <w:r w:rsidRPr="00D81CD1">
        <w:rPr>
          <w:rFonts w:asciiTheme="majorHAnsi" w:eastAsia="Calibri" w:hAnsiTheme="majorHAnsi" w:cs="Calibri"/>
          <w:sz w:val="18"/>
          <w:szCs w:val="18"/>
          <w:lang w:eastAsia="ar-SA"/>
        </w:rPr>
        <w:t xml:space="preserve"> manter comportamento inadequado durante o pregão: afastamento do certame e suspensão do direito de licitar e contratar com a Administração pelo prazo de 2 (dois) anos;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e)</w:t>
      </w:r>
      <w:r w:rsidRPr="00D81CD1">
        <w:rPr>
          <w:rFonts w:asciiTheme="majorHAnsi" w:eastAsia="Calibri" w:hAnsiTheme="majorHAnsi" w:cs="Calibri"/>
          <w:sz w:val="18"/>
          <w:szCs w:val="18"/>
          <w:lang w:eastAsia="ar-SA"/>
        </w:rPr>
        <w:t xml:space="preserve"> não manutenção da proposta, após a adjudicação: suspensão do direito de licitar e contratar com a Administração pelo prazo de 5 (cinco) anos e multa de 10% sobre o valor estimado da contratação;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f)</w:t>
      </w:r>
      <w:r w:rsidRPr="00D81CD1">
        <w:rPr>
          <w:rFonts w:asciiTheme="majorHAnsi" w:eastAsia="Calibri" w:hAnsiTheme="majorHAnsi" w:cs="Calibri"/>
          <w:sz w:val="18"/>
          <w:szCs w:val="18"/>
          <w:lang w:eastAsia="ar-SA"/>
        </w:rPr>
        <w:t xml:space="preserve"> cometimento de fraude fiscal: suspensão do direito de licitar e contratar com a Administração pelo prazo de 5 (cinco) anos e multa de 10% sobre o valor estimado da contratação;</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g)</w:t>
      </w:r>
      <w:r w:rsidRPr="00D81CD1">
        <w:rPr>
          <w:rFonts w:asciiTheme="majorHAnsi" w:eastAsia="Calibri" w:hAnsiTheme="majorHAnsi" w:cs="Calibri"/>
          <w:sz w:val="18"/>
          <w:szCs w:val="18"/>
          <w:lang w:eastAsia="ar-SA"/>
        </w:rPr>
        <w:t xml:space="preserve"> fraudar a execução do contrato: suspensão do direito de licitar e contratar com a Administração pelo prazo de 5(cinco) anos e multa de 10% sobre o valor estimado da contratação;</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h)</w:t>
      </w:r>
      <w:r w:rsidRPr="00D81CD1">
        <w:rPr>
          <w:rFonts w:asciiTheme="majorHAnsi" w:eastAsia="Calibri" w:hAnsiTheme="majorHAnsi" w:cs="Calibri"/>
          <w:sz w:val="18"/>
          <w:szCs w:val="18"/>
          <w:lang w:eastAsia="ar-SA"/>
        </w:rPr>
        <w:t xml:space="preserve"> executar o contrato com irregularidades, passíveis de correção durante a execução e sem prejuízo ao resultado, ou seja, pequenos descumprimentos contratuais: advertência por escrito;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lastRenderedPageBreak/>
        <w:t>i)</w:t>
      </w:r>
      <w:r w:rsidRPr="00D81CD1">
        <w:rPr>
          <w:rFonts w:asciiTheme="majorHAnsi" w:eastAsia="Calibri" w:hAnsiTheme="majorHAnsi" w:cs="Calibri"/>
          <w:sz w:val="18"/>
          <w:szCs w:val="18"/>
          <w:lang w:eastAsia="ar-SA"/>
        </w:rPr>
        <w:t xml:space="preserve"> executar o contrato com atraso injustificado, até o limite de 5 (cinco) dias, após os quais será considerado como inexecução contratual: multa diária de 0,5% sobre o valor atualizado do contrato;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j)</w:t>
      </w:r>
      <w:r w:rsidRPr="00D81CD1">
        <w:rPr>
          <w:rFonts w:asciiTheme="majorHAnsi" w:eastAsia="Calibri" w:hAnsiTheme="majorHAnsi" w:cs="Calibri"/>
          <w:sz w:val="18"/>
          <w:szCs w:val="18"/>
          <w:lang w:eastAsia="ar-SA"/>
        </w:rPr>
        <w:t xml:space="preserve"> inexecução parcial do contrato: suspensão do direito de licitar e contratar com a Administração pelo prazo de 3 (três) anos e multa de 5% sobre o valor correspondente ao montante não adimplido do contrato;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k)</w:t>
      </w:r>
      <w:r w:rsidRPr="00D81CD1">
        <w:rPr>
          <w:rFonts w:asciiTheme="majorHAnsi" w:eastAsia="Calibri" w:hAnsiTheme="majorHAnsi" w:cs="Calibri"/>
          <w:sz w:val="18"/>
          <w:szCs w:val="18"/>
          <w:lang w:eastAsia="ar-SA"/>
        </w:rPr>
        <w:t xml:space="preserve"> inexecução total do contrato: suspensão do direito de licitar e contratar com a Administração pelo prazo de 5 (cinco) anos e multa de 10% sobre o valor atualizado do contrato; </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l)</w:t>
      </w:r>
      <w:r w:rsidRPr="00D81CD1">
        <w:rPr>
          <w:rFonts w:asciiTheme="majorHAnsi" w:eastAsia="Calibri" w:hAnsiTheme="majorHAnsi" w:cs="Calibri"/>
          <w:sz w:val="18"/>
          <w:szCs w:val="18"/>
          <w:lang w:eastAsia="ar-SA"/>
        </w:rPr>
        <w:t xml:space="preserve"> o atraso que exceder ao prazo fixado para a entrega, acarretará a multa de 0,5% por dia de atraso limitado ao máximo de 10% sobre o valor total do que lhe foi adjudicado.</w:t>
      </w:r>
    </w:p>
    <w:p w:rsidR="00633BEF" w:rsidRPr="00D81CD1" w:rsidRDefault="00633BEF"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m)</w:t>
      </w:r>
      <w:r w:rsidRPr="00D81CD1">
        <w:rPr>
          <w:rFonts w:asciiTheme="majorHAnsi" w:eastAsia="Calibri" w:hAnsiTheme="majorHAnsi" w:cs="Calibri"/>
          <w:sz w:val="18"/>
          <w:szCs w:val="18"/>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Federal 8.666/93.</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.2.</w:t>
      </w:r>
      <w:r w:rsidR="00633BEF" w:rsidRPr="00D81CD1">
        <w:rPr>
          <w:rFonts w:asciiTheme="majorHAnsi" w:eastAsia="Calibri" w:hAnsiTheme="majorHAnsi" w:cs="Calibri"/>
          <w:sz w:val="18"/>
          <w:szCs w:val="18"/>
          <w:lang w:eastAsia="ar-SA"/>
        </w:rPr>
        <w:t xml:space="preserve"> As sanções previstas neste edital são independentes entre si, podendo ser aplicadas de forma isolada ou cumulativamente, sem prejuízo de outras medidas cabíveis. </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w:t>
      </w:r>
      <w:r w:rsidR="00185A15" w:rsidRPr="00D81CD1">
        <w:rPr>
          <w:rFonts w:asciiTheme="majorHAnsi" w:eastAsia="Calibri" w:hAnsiTheme="majorHAnsi" w:cs="Calibri"/>
          <w:b/>
          <w:sz w:val="18"/>
          <w:szCs w:val="18"/>
          <w:lang w:eastAsia="ar-SA"/>
        </w:rPr>
        <w:t>3</w:t>
      </w:r>
      <w:r w:rsidR="00633BEF" w:rsidRPr="00D81CD1">
        <w:rPr>
          <w:rFonts w:asciiTheme="majorHAnsi" w:eastAsia="Calibri" w:hAnsiTheme="majorHAnsi" w:cs="Calibri"/>
          <w:b/>
          <w:sz w:val="18"/>
          <w:szCs w:val="18"/>
          <w:lang w:eastAsia="ar-SA"/>
        </w:rPr>
        <w:t>.</w:t>
      </w:r>
      <w:r w:rsidR="00633BEF" w:rsidRPr="00D81CD1">
        <w:rPr>
          <w:rFonts w:asciiTheme="majorHAnsi" w:eastAsia="Calibri" w:hAnsiTheme="majorHAnsi" w:cs="Calibri"/>
          <w:sz w:val="18"/>
          <w:szCs w:val="18"/>
          <w:lang w:eastAsia="ar-SA"/>
        </w:rPr>
        <w:t xml:space="preserve"> Em qualquer hipótese de aplicação de sanções serão assegurados o contraditório e a ampla defesa.</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w:t>
      </w:r>
      <w:r w:rsidR="00185A15" w:rsidRPr="00D81CD1">
        <w:rPr>
          <w:rFonts w:asciiTheme="majorHAnsi" w:eastAsia="Calibri" w:hAnsiTheme="majorHAnsi" w:cs="Calibri"/>
          <w:b/>
          <w:sz w:val="18"/>
          <w:szCs w:val="18"/>
          <w:lang w:eastAsia="ar-SA"/>
        </w:rPr>
        <w:t>4</w:t>
      </w:r>
      <w:r w:rsidR="00633BEF" w:rsidRPr="00D81CD1">
        <w:rPr>
          <w:rFonts w:asciiTheme="majorHAnsi" w:eastAsia="Calibri" w:hAnsiTheme="majorHAnsi" w:cs="Calibri"/>
          <w:b/>
          <w:sz w:val="18"/>
          <w:szCs w:val="18"/>
          <w:lang w:eastAsia="ar-SA"/>
        </w:rPr>
        <w:t>.</w:t>
      </w:r>
      <w:r w:rsidR="00633BEF" w:rsidRPr="00D81CD1">
        <w:rPr>
          <w:rFonts w:asciiTheme="majorHAnsi" w:eastAsia="Calibri" w:hAnsiTheme="majorHAnsi" w:cs="Calibri"/>
          <w:sz w:val="18"/>
          <w:szCs w:val="18"/>
          <w:lang w:eastAsia="ar-SA"/>
        </w:rPr>
        <w:t xml:space="preserve"> Verificando-se outras irregularidades na execução do contrato, não tipificadas nos itens anteriores poderá a Administração aplicar as demais penalidades previstas pelo art. 87 da Lei 8.666/93.</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w:t>
      </w:r>
      <w:r w:rsidR="00185A15" w:rsidRPr="00D81CD1">
        <w:rPr>
          <w:rFonts w:asciiTheme="majorHAnsi" w:eastAsia="Calibri" w:hAnsiTheme="majorHAnsi" w:cs="Calibri"/>
          <w:b/>
          <w:sz w:val="18"/>
          <w:szCs w:val="18"/>
          <w:lang w:eastAsia="ar-SA"/>
        </w:rPr>
        <w:t>5</w:t>
      </w:r>
      <w:r w:rsidR="00633BEF" w:rsidRPr="00D81CD1">
        <w:rPr>
          <w:rFonts w:asciiTheme="majorHAnsi" w:eastAsia="Calibri" w:hAnsiTheme="majorHAnsi" w:cs="Calibri"/>
          <w:b/>
          <w:sz w:val="18"/>
          <w:szCs w:val="18"/>
          <w:lang w:eastAsia="ar-SA"/>
        </w:rPr>
        <w:t>.</w:t>
      </w:r>
      <w:r w:rsidR="00633BEF" w:rsidRPr="00D81CD1">
        <w:rPr>
          <w:rFonts w:asciiTheme="majorHAnsi" w:eastAsia="Calibri" w:hAnsiTheme="majorHAnsi" w:cs="Calibri"/>
          <w:sz w:val="18"/>
          <w:szCs w:val="18"/>
          <w:lang w:eastAsia="ar-SA"/>
        </w:rPr>
        <w:t xml:space="preserve"> As penalidades serão registradas no cadastro da contratada, quando for o caso. </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w:t>
      </w:r>
      <w:r w:rsidR="00185A15" w:rsidRPr="00D81CD1">
        <w:rPr>
          <w:rFonts w:asciiTheme="majorHAnsi" w:eastAsia="Calibri" w:hAnsiTheme="majorHAnsi" w:cs="Calibri"/>
          <w:b/>
          <w:sz w:val="18"/>
          <w:szCs w:val="18"/>
          <w:lang w:eastAsia="ar-SA"/>
        </w:rPr>
        <w:t>6</w:t>
      </w:r>
      <w:r w:rsidR="00633BEF" w:rsidRPr="00D81CD1">
        <w:rPr>
          <w:rFonts w:asciiTheme="majorHAnsi" w:eastAsia="Calibri" w:hAnsiTheme="majorHAnsi" w:cs="Calibri"/>
          <w:b/>
          <w:sz w:val="18"/>
          <w:szCs w:val="18"/>
          <w:lang w:eastAsia="ar-SA"/>
        </w:rPr>
        <w:t>.</w:t>
      </w:r>
      <w:r w:rsidR="00633BEF" w:rsidRPr="00D81CD1">
        <w:rPr>
          <w:rFonts w:asciiTheme="majorHAnsi" w:eastAsia="Calibri" w:hAnsiTheme="majorHAnsi" w:cs="Calibri"/>
          <w:sz w:val="18"/>
          <w:szCs w:val="18"/>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633BEF" w:rsidRPr="00D81CD1" w:rsidRDefault="00934226" w:rsidP="00BF055B">
      <w:pPr>
        <w:overflowPunct w:val="0"/>
        <w:autoSpaceDE w:val="0"/>
        <w:autoSpaceDN w:val="0"/>
        <w:adjustRightInd w:val="0"/>
        <w:spacing w:after="0" w:line="240" w:lineRule="auto"/>
        <w:ind w:left="-567" w:firstLine="1134"/>
        <w:jc w:val="both"/>
        <w:textAlignment w:val="baseline"/>
        <w:rPr>
          <w:rFonts w:asciiTheme="majorHAnsi" w:eastAsia="Calibri" w:hAnsiTheme="majorHAnsi" w:cs="Calibri"/>
          <w:sz w:val="18"/>
          <w:szCs w:val="18"/>
          <w:lang w:eastAsia="ar-SA"/>
        </w:rPr>
      </w:pPr>
      <w:r w:rsidRPr="00D81CD1">
        <w:rPr>
          <w:rFonts w:asciiTheme="majorHAnsi" w:eastAsia="Calibri" w:hAnsiTheme="majorHAnsi" w:cs="Calibri"/>
          <w:b/>
          <w:sz w:val="18"/>
          <w:szCs w:val="18"/>
          <w:lang w:eastAsia="ar-SA"/>
        </w:rPr>
        <w:t>20</w:t>
      </w:r>
      <w:r w:rsidR="00633BEF" w:rsidRPr="00D81CD1">
        <w:rPr>
          <w:rFonts w:asciiTheme="majorHAnsi" w:eastAsia="Calibri" w:hAnsiTheme="majorHAnsi" w:cs="Calibri"/>
          <w:b/>
          <w:sz w:val="18"/>
          <w:szCs w:val="18"/>
          <w:lang w:eastAsia="ar-SA"/>
        </w:rPr>
        <w:t>.</w:t>
      </w:r>
      <w:r w:rsidR="00185A15" w:rsidRPr="00D81CD1">
        <w:rPr>
          <w:rFonts w:asciiTheme="majorHAnsi" w:eastAsia="Calibri" w:hAnsiTheme="majorHAnsi" w:cs="Calibri"/>
          <w:b/>
          <w:sz w:val="18"/>
          <w:szCs w:val="18"/>
          <w:lang w:eastAsia="ar-SA"/>
        </w:rPr>
        <w:t>7</w:t>
      </w:r>
      <w:r w:rsidR="00633BEF" w:rsidRPr="00D81CD1">
        <w:rPr>
          <w:rFonts w:asciiTheme="majorHAnsi" w:eastAsia="Calibri" w:hAnsiTheme="majorHAnsi" w:cs="Calibri"/>
          <w:b/>
          <w:sz w:val="18"/>
          <w:szCs w:val="18"/>
          <w:lang w:eastAsia="ar-SA"/>
        </w:rPr>
        <w:t>.</w:t>
      </w:r>
      <w:r w:rsidR="00633BEF" w:rsidRPr="00D81CD1">
        <w:rPr>
          <w:rFonts w:asciiTheme="majorHAnsi" w:eastAsia="Calibri" w:hAnsiTheme="majorHAnsi" w:cs="Calibri"/>
          <w:sz w:val="18"/>
          <w:szCs w:val="18"/>
          <w:lang w:eastAsia="ar-SA"/>
        </w:rPr>
        <w:t xml:space="preserve"> As sanções descritas também se aplicam aos licitantes que, convocados, não honrarem o compromisso assumido sem justificativa ou com justificativa recusada pela Administração.</w:t>
      </w:r>
    </w:p>
    <w:p w:rsidR="00BF055B" w:rsidRPr="00D81CD1" w:rsidRDefault="00BF055B" w:rsidP="003B1F21">
      <w:pPr>
        <w:overflowPunct w:val="0"/>
        <w:autoSpaceDE w:val="0"/>
        <w:autoSpaceDN w:val="0"/>
        <w:adjustRightInd w:val="0"/>
        <w:spacing w:after="0" w:line="240" w:lineRule="auto"/>
        <w:ind w:right="-568"/>
        <w:jc w:val="both"/>
        <w:textAlignment w:val="baseline"/>
        <w:rPr>
          <w:rFonts w:asciiTheme="majorHAnsi" w:eastAsia="Calibri" w:hAnsiTheme="majorHAnsi" w:cs="Calibri"/>
          <w:sz w:val="18"/>
          <w:szCs w:val="18"/>
          <w:lang w:eastAsia="ar-SA"/>
        </w:rPr>
      </w:pPr>
    </w:p>
    <w:p w:rsidR="00E653F8" w:rsidRPr="00D81CD1" w:rsidRDefault="00934226" w:rsidP="00BF055B">
      <w:pPr>
        <w:autoSpaceDE w:val="0"/>
        <w:autoSpaceDN w:val="0"/>
        <w:adjustRightInd w:val="0"/>
        <w:spacing w:after="0" w:line="240" w:lineRule="auto"/>
        <w:ind w:left="-567" w:firstLine="1701"/>
        <w:jc w:val="both"/>
        <w:rPr>
          <w:rFonts w:asciiTheme="majorHAnsi" w:eastAsia="Calibri" w:hAnsiTheme="majorHAnsi" w:cs="Calibri"/>
          <w:b/>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DAS DISPOSIÇÕES GERAIS</w:t>
      </w:r>
    </w:p>
    <w:p w:rsidR="00E653F8" w:rsidRPr="00D81CD1" w:rsidRDefault="00E653F8" w:rsidP="00BF055B">
      <w:pPr>
        <w:tabs>
          <w:tab w:val="left" w:pos="1508"/>
        </w:tabs>
        <w:autoSpaceDE w:val="0"/>
        <w:autoSpaceDN w:val="0"/>
        <w:adjustRightInd w:val="0"/>
        <w:spacing w:after="0" w:line="240" w:lineRule="auto"/>
        <w:ind w:left="-567"/>
        <w:jc w:val="both"/>
        <w:rPr>
          <w:rFonts w:asciiTheme="majorHAnsi" w:eastAsia="Calibri" w:hAnsiTheme="majorHAnsi" w:cs="Calibri"/>
          <w:b/>
          <w:sz w:val="18"/>
          <w:szCs w:val="18"/>
        </w:rPr>
      </w:pPr>
      <w:r w:rsidRPr="00D81CD1">
        <w:rPr>
          <w:rFonts w:asciiTheme="majorHAnsi" w:eastAsia="Calibri" w:hAnsiTheme="majorHAnsi" w:cs="Calibri"/>
          <w:b/>
          <w:sz w:val="18"/>
          <w:szCs w:val="18"/>
        </w:rPr>
        <w:tab/>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.1. </w:t>
      </w:r>
      <w:r w:rsidR="00E653F8" w:rsidRPr="00D81CD1">
        <w:rPr>
          <w:rFonts w:asciiTheme="majorHAnsi" w:eastAsia="Calibri" w:hAnsiTheme="majorHAnsi" w:cs="Calibri"/>
          <w:sz w:val="18"/>
          <w:szCs w:val="18"/>
        </w:rPr>
        <w:t>Na contagem dos prazos estabelecidos neste edital, excluir-se-á o dia do início e incluir-se-á o do vencimento, e considerar-se-ão os dias consecutivos, exceto quando for explicitamente disposto em contrário.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.1.1. </w:t>
      </w:r>
      <w:r w:rsidR="00E653F8" w:rsidRPr="00D81CD1">
        <w:rPr>
          <w:rFonts w:asciiTheme="majorHAnsi" w:eastAsia="Calibri" w:hAnsiTheme="majorHAnsi" w:cs="Calibri"/>
          <w:sz w:val="18"/>
          <w:szCs w:val="18"/>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.2. </w:t>
      </w:r>
      <w:r w:rsidR="00E653F8" w:rsidRPr="00D81CD1">
        <w:rPr>
          <w:rFonts w:asciiTheme="majorHAnsi" w:eastAsia="Calibri" w:hAnsiTheme="majorHAnsi" w:cs="Calibri"/>
          <w:sz w:val="18"/>
          <w:szCs w:val="18"/>
        </w:rPr>
        <w:t>A apresentação da proposta de preços implica na plena aceitação das condições deste edital, sujeitando-se o licitante às sanç</w:t>
      </w:r>
      <w:r w:rsidR="0037186A" w:rsidRPr="00D81CD1">
        <w:rPr>
          <w:rFonts w:asciiTheme="majorHAnsi" w:eastAsia="Calibri" w:hAnsiTheme="majorHAnsi" w:cs="Calibri"/>
          <w:sz w:val="18"/>
          <w:szCs w:val="18"/>
        </w:rPr>
        <w:t>ões contidas na Lei 10.520/2002.</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.3.</w:t>
      </w:r>
      <w:r w:rsidR="00E653F8" w:rsidRPr="00D81CD1">
        <w:rPr>
          <w:rFonts w:asciiTheme="majorHAnsi" w:eastAsia="Calibri" w:hAnsiTheme="majorHAnsi" w:cs="Calibri"/>
          <w:sz w:val="18"/>
          <w:szCs w:val="18"/>
        </w:rPr>
        <w:t xml:space="preserve"> O resultado desta licitação será lavrado em Ata, a qual será assinada pelo Pregoeiro e Equipe de Apoio.</w:t>
      </w:r>
    </w:p>
    <w:p w:rsidR="00E653F8" w:rsidRPr="00D81CD1" w:rsidRDefault="00C8751C" w:rsidP="00BF055B">
      <w:pPr>
        <w:widowControl w:val="0"/>
        <w:tabs>
          <w:tab w:val="left" w:pos="1276"/>
        </w:tabs>
        <w:suppressAutoHyphens/>
        <w:autoSpaceDE w:val="0"/>
        <w:spacing w:after="0" w:line="240" w:lineRule="auto"/>
        <w:ind w:left="-567" w:firstLine="1134"/>
        <w:jc w:val="both"/>
        <w:rPr>
          <w:rFonts w:asciiTheme="majorHAnsi" w:eastAsia="Calibri" w:hAnsiTheme="majorHAnsi" w:cs="Calibri"/>
          <w:kern w:val="2"/>
          <w:sz w:val="18"/>
          <w:szCs w:val="18"/>
          <w:lang w:eastAsia="zh-CN"/>
        </w:rPr>
      </w:pPr>
      <w:r w:rsidRPr="00D81CD1">
        <w:rPr>
          <w:rFonts w:asciiTheme="majorHAnsi" w:eastAsia="Calibri" w:hAnsiTheme="majorHAnsi" w:cs="Calibri"/>
          <w:b/>
          <w:kern w:val="2"/>
          <w:sz w:val="18"/>
          <w:szCs w:val="18"/>
          <w:lang w:eastAsia="zh-CN"/>
        </w:rPr>
        <w:t>21</w:t>
      </w:r>
      <w:r w:rsidR="00E653F8" w:rsidRPr="00D81CD1">
        <w:rPr>
          <w:rFonts w:asciiTheme="majorHAnsi" w:eastAsia="Calibri" w:hAnsiTheme="majorHAnsi" w:cs="Calibri"/>
          <w:b/>
          <w:kern w:val="2"/>
          <w:sz w:val="18"/>
          <w:szCs w:val="18"/>
          <w:lang w:eastAsia="zh-CN"/>
        </w:rPr>
        <w:t>.4.</w:t>
      </w:r>
      <w:r w:rsidR="00E653F8" w:rsidRPr="00D81CD1">
        <w:rPr>
          <w:rFonts w:asciiTheme="majorHAnsi" w:eastAsia="Calibri" w:hAnsiTheme="majorHAnsi" w:cs="Calibri"/>
          <w:kern w:val="2"/>
          <w:sz w:val="18"/>
          <w:szCs w:val="18"/>
          <w:lang w:eastAsia="zh-CN"/>
        </w:rPr>
        <w:t xml:space="preserve"> No interesse da Administração, sem que caiba às empresas participantes qualquer recurso ou indenização, poderá a licitação ter: </w:t>
      </w:r>
    </w:p>
    <w:p w:rsidR="00E653F8" w:rsidRPr="00D81CD1" w:rsidRDefault="00E653F8" w:rsidP="00BF055B">
      <w:pPr>
        <w:widowControl w:val="0"/>
        <w:tabs>
          <w:tab w:val="left" w:pos="1276"/>
        </w:tabs>
        <w:suppressAutoHyphens/>
        <w:autoSpaceDE w:val="0"/>
        <w:spacing w:after="0" w:line="240" w:lineRule="auto"/>
        <w:ind w:left="-567"/>
        <w:jc w:val="both"/>
        <w:rPr>
          <w:rFonts w:asciiTheme="majorHAnsi" w:eastAsia="Calibri" w:hAnsiTheme="majorHAnsi" w:cs="Calibri"/>
          <w:kern w:val="2"/>
          <w:sz w:val="18"/>
          <w:szCs w:val="18"/>
          <w:lang w:eastAsia="zh-CN"/>
        </w:rPr>
      </w:pPr>
      <w:r w:rsidRPr="00D81CD1">
        <w:rPr>
          <w:rFonts w:asciiTheme="majorHAnsi" w:eastAsia="Calibri" w:hAnsiTheme="majorHAnsi" w:cs="Calibri"/>
          <w:b/>
          <w:kern w:val="2"/>
          <w:sz w:val="18"/>
          <w:szCs w:val="18"/>
          <w:lang w:eastAsia="zh-CN"/>
        </w:rPr>
        <w:t>a)</w:t>
      </w:r>
      <w:r w:rsidRPr="00D81CD1">
        <w:rPr>
          <w:rFonts w:asciiTheme="majorHAnsi" w:eastAsia="Calibri" w:hAnsiTheme="majorHAnsi" w:cs="Calibri"/>
          <w:kern w:val="2"/>
          <w:sz w:val="18"/>
          <w:szCs w:val="18"/>
          <w:lang w:eastAsia="zh-CN"/>
        </w:rPr>
        <w:t xml:space="preserve"> adiada sua abertura; </w:t>
      </w:r>
    </w:p>
    <w:p w:rsidR="00E653F8" w:rsidRPr="00D81CD1" w:rsidRDefault="00E653F8" w:rsidP="00BF055B">
      <w:pPr>
        <w:widowControl w:val="0"/>
        <w:tabs>
          <w:tab w:val="left" w:pos="1276"/>
        </w:tabs>
        <w:suppressAutoHyphens/>
        <w:autoSpaceDE w:val="0"/>
        <w:spacing w:after="0" w:line="240" w:lineRule="auto"/>
        <w:ind w:left="-567"/>
        <w:jc w:val="both"/>
        <w:rPr>
          <w:rFonts w:asciiTheme="majorHAnsi" w:eastAsia="Calibri" w:hAnsiTheme="majorHAnsi" w:cs="Calibri"/>
          <w:kern w:val="2"/>
          <w:sz w:val="18"/>
          <w:szCs w:val="18"/>
          <w:lang w:eastAsia="zh-CN"/>
        </w:rPr>
      </w:pPr>
      <w:r w:rsidRPr="00D81CD1">
        <w:rPr>
          <w:rFonts w:asciiTheme="majorHAnsi" w:eastAsia="Calibri" w:hAnsiTheme="majorHAnsi" w:cs="Calibri"/>
          <w:b/>
          <w:kern w:val="2"/>
          <w:sz w:val="18"/>
          <w:szCs w:val="18"/>
          <w:lang w:eastAsia="zh-CN"/>
        </w:rPr>
        <w:t>b)</w:t>
      </w:r>
      <w:r w:rsidRPr="00D81CD1">
        <w:rPr>
          <w:rFonts w:asciiTheme="majorHAnsi" w:eastAsia="Calibri" w:hAnsiTheme="majorHAnsi" w:cs="Calibri"/>
          <w:kern w:val="2"/>
          <w:sz w:val="18"/>
          <w:szCs w:val="18"/>
          <w:lang w:eastAsia="zh-CN"/>
        </w:rPr>
        <w:t xml:space="preserve"> alterado o edital, com fixação de novo prazo para a realização da licitação, se a alteração afetar a elaboração das propostas.</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.5. </w:t>
      </w:r>
      <w:r w:rsidR="00E653F8" w:rsidRPr="00D81CD1">
        <w:rPr>
          <w:rFonts w:asciiTheme="majorHAnsi" w:eastAsia="Calibri" w:hAnsiTheme="majorHAnsi" w:cs="Calibri"/>
          <w:sz w:val="18"/>
          <w:szCs w:val="18"/>
        </w:rPr>
        <w:t>A Administração se reserva o direito de anular ou revogar, a qualquer tempo, a presente licitação, sem que disto decorra qualquer direito aos licitantes nos termos do artigo 49 da Lei 8.666/93.</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.6. </w:t>
      </w:r>
      <w:r w:rsidR="00E653F8" w:rsidRPr="00D81CD1">
        <w:rPr>
          <w:rFonts w:asciiTheme="majorHAnsi" w:eastAsia="Calibri" w:hAnsiTheme="majorHAnsi" w:cs="Calibri"/>
          <w:sz w:val="18"/>
          <w:szCs w:val="18"/>
        </w:rPr>
        <w:t>A nulidade do processo licitatório induzirá a nulidade dos atos decorrentes.</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.7. </w:t>
      </w:r>
      <w:r w:rsidR="00E653F8" w:rsidRPr="00D81CD1">
        <w:rPr>
          <w:rFonts w:asciiTheme="majorHAnsi" w:eastAsia="Calibri" w:hAnsiTheme="majorHAnsi" w:cs="Calibri"/>
          <w:sz w:val="18"/>
          <w:szCs w:val="18"/>
        </w:rPr>
        <w:t>É facultado ao pregoeiro ou à autoridade superior, em qualquer fase da licitação, promover diligências com vistas a esclarecer ou a complementar a instrução do processo.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.8. </w:t>
      </w:r>
      <w:r w:rsidR="00E653F8" w:rsidRPr="00D81CD1">
        <w:rPr>
          <w:rFonts w:asciiTheme="majorHAnsi" w:eastAsia="Calibri" w:hAnsiTheme="majorHAnsi" w:cs="Calibri"/>
          <w:sz w:val="18"/>
          <w:szCs w:val="18"/>
        </w:rPr>
        <w:t>Os proponentes intimados para prestar quaisquer esclarecimentos adicionais deverão fazê-lo no prazo determinado pelo pregoeiro, sob pena de desclassificação/inabilitação. O pregoeiro reserva-se o direito de solicitar o original de qualquer documento, sempre que julgar necessário.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.9. </w:t>
      </w:r>
      <w:r w:rsidR="00E653F8" w:rsidRPr="00D81CD1">
        <w:rPr>
          <w:rFonts w:asciiTheme="majorHAnsi" w:eastAsia="Calibri" w:hAnsiTheme="majorHAnsi" w:cs="Calibri"/>
          <w:sz w:val="18"/>
          <w:szCs w:val="18"/>
        </w:rPr>
        <w:t>O pregoeiro poderá subsidiar-se em pareceres emitidos por técnicos ou especialistas no assunto objeto desta licitação, bem como poderão ser admitidos erros de natureza formal, desde que não comprometam o interesse público e da Administração.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.10. </w:t>
      </w:r>
      <w:r w:rsidR="00E653F8" w:rsidRPr="00D81CD1">
        <w:rPr>
          <w:rFonts w:asciiTheme="majorHAnsi" w:eastAsia="Calibri" w:hAnsiTheme="majorHAnsi" w:cs="Calibri"/>
          <w:sz w:val="18"/>
          <w:szCs w:val="18"/>
        </w:rPr>
        <w:t>As normas que disciplinam este Pregão serão interpretadas em favor da ampliação da disputa entre os proponentes, desde que não comprometam o interesse da Administração, a isonomia, a finalidade e a segurança da contratação.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.11. </w:t>
      </w:r>
      <w:r w:rsidR="00E653F8" w:rsidRPr="00D81CD1">
        <w:rPr>
          <w:rFonts w:asciiTheme="majorHAnsi" w:eastAsia="Calibri" w:hAnsiTheme="majorHAnsi" w:cs="Calibri"/>
          <w:sz w:val="18"/>
          <w:szCs w:val="18"/>
        </w:rPr>
        <w:t>Os casos omissos serão resolvidos pelo pregoeiro, com base na legislação em vigor.</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.12.</w:t>
      </w:r>
      <w:r w:rsidR="00E653F8" w:rsidRPr="00D81CD1">
        <w:rPr>
          <w:rFonts w:asciiTheme="majorHAnsi" w:eastAsia="Calibri" w:hAnsiTheme="majorHAnsi" w:cs="Calibri"/>
          <w:sz w:val="18"/>
          <w:szCs w:val="18"/>
        </w:rPr>
        <w:t xml:space="preserve"> O Município não aceitará, sob nenhum pretexto, a transferência de responsabilidades do licitante vencedor a terceiros.</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.13.</w:t>
      </w:r>
      <w:r w:rsidR="00E653F8" w:rsidRPr="00D81CD1">
        <w:rPr>
          <w:rFonts w:asciiTheme="majorHAnsi" w:eastAsia="Calibri" w:hAnsiTheme="majorHAnsi" w:cs="Calibri"/>
          <w:sz w:val="18"/>
          <w:szCs w:val="18"/>
        </w:rPr>
        <w:t xml:space="preserve"> Após a apresentação da proposta não caberá desistência, salvo por motivo justo decorrente de fato superveniente e aceito pelo pregoeiro.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.14.</w:t>
      </w:r>
      <w:r w:rsidR="00E653F8" w:rsidRPr="00D81CD1">
        <w:rPr>
          <w:rFonts w:asciiTheme="majorHAnsi" w:eastAsia="Calibri" w:hAnsiTheme="majorHAnsi" w:cs="Calibri"/>
          <w:sz w:val="18"/>
          <w:szCs w:val="18"/>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lastRenderedPageBreak/>
        <w:t>21</w:t>
      </w:r>
      <w:r w:rsidR="00E653F8" w:rsidRPr="00D81CD1">
        <w:rPr>
          <w:rFonts w:asciiTheme="majorHAnsi" w:eastAsia="Calibri" w:hAnsiTheme="majorHAnsi" w:cs="Calibri"/>
          <w:b/>
          <w:sz w:val="18"/>
          <w:szCs w:val="18"/>
        </w:rPr>
        <w:t xml:space="preserve">.15. </w:t>
      </w:r>
      <w:r w:rsidR="00E653F8" w:rsidRPr="00D81CD1">
        <w:rPr>
          <w:rFonts w:asciiTheme="majorHAnsi" w:eastAsia="Calibri" w:hAnsiTheme="majorHAnsi" w:cs="Calibri"/>
          <w:sz w:val="18"/>
          <w:szCs w:val="18"/>
        </w:rPr>
        <w:t>As proponentes são responsáveis pela fidelidade e legitimidade das informações e dos documentos apresentados em qualquer fase da licitação.</w:t>
      </w:r>
    </w:p>
    <w:p w:rsidR="00E653F8" w:rsidRPr="00D81CD1" w:rsidRDefault="00C8751C" w:rsidP="00BF055B">
      <w:pPr>
        <w:tabs>
          <w:tab w:val="left" w:pos="1276"/>
        </w:tabs>
        <w:spacing w:after="0" w:line="240" w:lineRule="auto"/>
        <w:ind w:left="-567" w:firstLine="1134"/>
        <w:jc w:val="both"/>
        <w:rPr>
          <w:rFonts w:asciiTheme="majorHAnsi" w:eastAsia="Calibri" w:hAnsiTheme="majorHAnsi" w:cs="Calibri"/>
          <w:sz w:val="18"/>
          <w:szCs w:val="18"/>
          <w:u w:val="single"/>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.16.</w:t>
      </w:r>
      <w:r w:rsidR="00E653F8" w:rsidRPr="00D81CD1">
        <w:rPr>
          <w:rFonts w:asciiTheme="majorHAnsi" w:eastAsia="Calibri" w:hAnsiTheme="majorHAnsi" w:cs="Calibri"/>
          <w:sz w:val="18"/>
          <w:szCs w:val="18"/>
        </w:rPr>
        <w:t xml:space="preserve"> Ocorrendo a decretação de feriado ou qualquer fato superveniente que impeça a realização do certame na data marcada, </w:t>
      </w:r>
      <w:r w:rsidR="00E653F8" w:rsidRPr="00D81CD1">
        <w:rPr>
          <w:rFonts w:asciiTheme="majorHAnsi" w:eastAsia="Calibri" w:hAnsiTheme="majorHAnsi" w:cs="Calibri"/>
          <w:sz w:val="18"/>
          <w:szCs w:val="18"/>
          <w:u w:val="single"/>
        </w:rPr>
        <w:t>será publicada nova data.</w:t>
      </w:r>
    </w:p>
    <w:p w:rsidR="00E653F8" w:rsidRPr="00D81CD1" w:rsidRDefault="00C8751C" w:rsidP="00BF055B">
      <w:pPr>
        <w:tabs>
          <w:tab w:val="left" w:pos="1276"/>
        </w:tabs>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bCs/>
          <w:sz w:val="18"/>
          <w:szCs w:val="18"/>
        </w:rPr>
        <w:t>21</w:t>
      </w:r>
      <w:r w:rsidR="00E653F8" w:rsidRPr="00D81CD1">
        <w:rPr>
          <w:rFonts w:asciiTheme="majorHAnsi" w:eastAsia="Calibri" w:hAnsiTheme="majorHAnsi" w:cs="Calibri"/>
          <w:b/>
          <w:bCs/>
          <w:sz w:val="18"/>
          <w:szCs w:val="18"/>
        </w:rPr>
        <w:t xml:space="preserve">.17. </w:t>
      </w:r>
      <w:r w:rsidR="00E653F8" w:rsidRPr="00D81CD1">
        <w:rPr>
          <w:rFonts w:asciiTheme="majorHAnsi" w:eastAsia="Calibri" w:hAnsiTheme="majorHAnsi" w:cs="Calibri"/>
          <w:sz w:val="18"/>
          <w:szCs w:val="18"/>
        </w:rPr>
        <w:t>Para agilização dos trabalhos, solicita-se que os licitantes façam constar em sua documentação o endereço, o número de telefone e e-mail atualizados.</w:t>
      </w:r>
    </w:p>
    <w:p w:rsidR="002F2F25" w:rsidRPr="00D81CD1" w:rsidRDefault="00C8751C" w:rsidP="00BF055B">
      <w:pPr>
        <w:spacing w:after="0" w:line="240" w:lineRule="auto"/>
        <w:ind w:left="-567" w:firstLine="1134"/>
        <w:jc w:val="both"/>
        <w:rPr>
          <w:rFonts w:asciiTheme="majorHAnsi" w:eastAsia="Calibri" w:hAnsiTheme="majorHAnsi" w:cs="Calibri"/>
          <w:sz w:val="18"/>
          <w:szCs w:val="18"/>
          <w:lang w:eastAsia="ar-SA"/>
        </w:rPr>
      </w:pPr>
      <w:r w:rsidRPr="00D81CD1">
        <w:rPr>
          <w:rFonts w:asciiTheme="majorHAnsi" w:eastAsia="Calibri" w:hAnsiTheme="majorHAnsi" w:cs="Calibri"/>
          <w:b/>
          <w:bCs/>
          <w:sz w:val="18"/>
          <w:szCs w:val="18"/>
        </w:rPr>
        <w:t>21</w:t>
      </w:r>
      <w:r w:rsidR="00E653F8" w:rsidRPr="00D81CD1">
        <w:rPr>
          <w:rFonts w:asciiTheme="majorHAnsi" w:eastAsia="Calibri" w:hAnsiTheme="majorHAnsi" w:cs="Calibri"/>
          <w:b/>
          <w:bCs/>
          <w:sz w:val="18"/>
          <w:szCs w:val="18"/>
        </w:rPr>
        <w:t xml:space="preserve">.18. </w:t>
      </w:r>
      <w:r w:rsidR="00E653F8" w:rsidRPr="00D81CD1">
        <w:rPr>
          <w:rFonts w:asciiTheme="majorHAnsi" w:eastAsia="Calibri" w:hAnsiTheme="majorHAnsi" w:cs="Calibri"/>
          <w:sz w:val="18"/>
          <w:szCs w:val="18"/>
          <w:lang w:eastAsia="ar-SA"/>
        </w:rPr>
        <w:t xml:space="preserve">Todos os documentos exigidos para habilitação poderão ser apresentados em original, por qualquer processo de cópia autenticada por tabelião, </w:t>
      </w:r>
      <w:r w:rsidR="00E653F8" w:rsidRPr="00D81CD1">
        <w:rPr>
          <w:rFonts w:asciiTheme="majorHAnsi" w:eastAsia="Calibri" w:hAnsiTheme="majorHAnsi" w:cs="Calibri"/>
          <w:sz w:val="18"/>
          <w:szCs w:val="18"/>
        </w:rPr>
        <w:t>publicação em órgão da imprensa oficial</w:t>
      </w:r>
      <w:r w:rsidR="00E653F8" w:rsidRPr="00D81CD1">
        <w:rPr>
          <w:rFonts w:asciiTheme="majorHAnsi" w:eastAsia="Calibri" w:hAnsiTheme="majorHAnsi" w:cs="Calibri"/>
          <w:sz w:val="18"/>
          <w:szCs w:val="18"/>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E653F8" w:rsidRPr="00D81CD1" w:rsidRDefault="00C8751C" w:rsidP="00BF055B">
      <w:pPr>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.19.</w:t>
      </w:r>
      <w:r w:rsidR="00E653F8" w:rsidRPr="00D81CD1">
        <w:rPr>
          <w:rFonts w:asciiTheme="majorHAnsi" w:eastAsia="Calibri" w:hAnsiTheme="majorHAnsi" w:cs="Calibri"/>
          <w:sz w:val="18"/>
          <w:szCs w:val="18"/>
        </w:rPr>
        <w:t xml:space="preserve"> A critério da Administração o objeto da presente licitação poderá sofrer acréscimos ou supressões, com base no disposto no artigo 65, 1º da Lei Federal 8.666/93.</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Times New Roman"/>
          <w:b/>
          <w:sz w:val="18"/>
          <w:szCs w:val="18"/>
        </w:rPr>
        <w:t>21</w:t>
      </w:r>
      <w:r w:rsidR="00E653F8" w:rsidRPr="00D81CD1">
        <w:rPr>
          <w:rFonts w:asciiTheme="majorHAnsi" w:eastAsia="Calibri" w:hAnsiTheme="majorHAnsi" w:cs="Times New Roman"/>
          <w:b/>
          <w:sz w:val="18"/>
          <w:szCs w:val="18"/>
        </w:rPr>
        <w:t>.20.</w:t>
      </w:r>
      <w:r w:rsidR="00E653F8" w:rsidRPr="00D81CD1">
        <w:rPr>
          <w:rFonts w:asciiTheme="majorHAnsi" w:eastAsia="Calibri" w:hAnsiTheme="majorHAnsi" w:cs="Times New Roman"/>
          <w:sz w:val="18"/>
          <w:szCs w:val="18"/>
        </w:rPr>
        <w:t xml:space="preserve"> A ausência de alguma informação em documento exigido poderá ser suprida pelo Pregoeiro, se os dados existirem em outro documento.</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.21. </w:t>
      </w:r>
      <w:r w:rsidR="00E653F8" w:rsidRPr="00D81CD1">
        <w:rPr>
          <w:rFonts w:asciiTheme="majorHAnsi" w:eastAsia="Calibri" w:hAnsiTheme="majorHAnsi" w:cs="Calibri"/>
          <w:sz w:val="18"/>
          <w:szCs w:val="18"/>
        </w:rPr>
        <w:t xml:space="preserve">O pregoeiro e sua equipe de apoio encontram-se à disposição para esclarecimento de dúvidas ou informações complementares pelo e-mail </w:t>
      </w:r>
      <w:hyperlink r:id="rId18" w:history="1">
        <w:r w:rsidR="00E653F8" w:rsidRPr="00D81CD1">
          <w:rPr>
            <w:rFonts w:asciiTheme="majorHAnsi" w:eastAsia="Calibri" w:hAnsiTheme="majorHAnsi" w:cs="Calibri"/>
            <w:color w:val="0563C1"/>
            <w:sz w:val="18"/>
            <w:szCs w:val="18"/>
            <w:u w:val="single"/>
          </w:rPr>
          <w:t>licitacoes@saofranciscodeassis.rs.gov.br</w:t>
        </w:r>
      </w:hyperlink>
      <w:r w:rsidR="00E653F8" w:rsidRPr="00D81CD1">
        <w:rPr>
          <w:rFonts w:asciiTheme="majorHAnsi" w:eastAsia="Calibri" w:hAnsiTheme="majorHAnsi" w:cs="Calibri"/>
          <w:sz w:val="18"/>
          <w:szCs w:val="18"/>
        </w:rPr>
        <w:t>,</w:t>
      </w:r>
      <w:r w:rsidR="00E653F8" w:rsidRPr="00D81CD1">
        <w:rPr>
          <w:rFonts w:asciiTheme="majorHAnsi" w:eastAsia="Calibri" w:hAnsiTheme="majorHAnsi" w:cs="Calibri"/>
          <w:b/>
          <w:sz w:val="18"/>
          <w:szCs w:val="18"/>
          <w:u w:val="single"/>
          <w:lang w:eastAsia="ar-SA"/>
        </w:rPr>
        <w:t xml:space="preserve"> no horário compreendido entre às 08h e 14h,</w:t>
      </w:r>
      <w:r w:rsidR="00E653F8" w:rsidRPr="00D81CD1">
        <w:rPr>
          <w:rFonts w:asciiTheme="majorHAnsi" w:eastAsia="Calibri" w:hAnsiTheme="majorHAnsi" w:cs="Calibri"/>
          <w:b/>
          <w:sz w:val="18"/>
          <w:szCs w:val="18"/>
          <w:lang w:eastAsia="ar-SA"/>
        </w:rPr>
        <w:t xml:space="preserve"> </w:t>
      </w:r>
      <w:r w:rsidR="00E653F8" w:rsidRPr="00D81CD1">
        <w:rPr>
          <w:rFonts w:asciiTheme="majorHAnsi" w:eastAsia="Calibri" w:hAnsiTheme="majorHAnsi" w:cs="Calibri"/>
          <w:sz w:val="18"/>
          <w:szCs w:val="18"/>
        </w:rPr>
        <w:t>preferencialmente identificando-se o número do certame.</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 xml:space="preserve">.22. </w:t>
      </w:r>
      <w:r w:rsidR="00E653F8" w:rsidRPr="00D81CD1">
        <w:rPr>
          <w:rFonts w:asciiTheme="majorHAnsi" w:eastAsia="Calibri" w:hAnsiTheme="majorHAnsi" w:cs="Calibri"/>
          <w:sz w:val="18"/>
          <w:szCs w:val="18"/>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E84DCF"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060F8D" w:rsidRPr="00D81CD1">
        <w:rPr>
          <w:rFonts w:asciiTheme="majorHAnsi" w:eastAsia="Calibri" w:hAnsiTheme="majorHAnsi" w:cs="Calibri"/>
          <w:b/>
          <w:sz w:val="18"/>
          <w:szCs w:val="18"/>
        </w:rPr>
        <w:t>.2</w:t>
      </w:r>
      <w:r w:rsidR="00BF055B" w:rsidRPr="00D81CD1">
        <w:rPr>
          <w:rFonts w:asciiTheme="majorHAnsi" w:eastAsia="Calibri" w:hAnsiTheme="majorHAnsi" w:cs="Calibri"/>
          <w:b/>
          <w:sz w:val="18"/>
          <w:szCs w:val="18"/>
        </w:rPr>
        <w:t>3</w:t>
      </w:r>
      <w:r w:rsidR="00733C55" w:rsidRPr="00D81CD1">
        <w:rPr>
          <w:rFonts w:asciiTheme="majorHAnsi" w:eastAsia="Calibri" w:hAnsiTheme="majorHAnsi" w:cs="Calibri"/>
          <w:b/>
          <w:sz w:val="18"/>
          <w:szCs w:val="18"/>
        </w:rPr>
        <w:t>.</w:t>
      </w:r>
      <w:r w:rsidR="00060F8D" w:rsidRPr="00D81CD1">
        <w:rPr>
          <w:rFonts w:asciiTheme="majorHAnsi" w:eastAsia="Calibri" w:hAnsiTheme="majorHAnsi" w:cs="Calibri"/>
          <w:sz w:val="18"/>
          <w:szCs w:val="18"/>
        </w:rPr>
        <w:t xml:space="preserve"> </w:t>
      </w:r>
      <w:r w:rsidR="00E84DCF" w:rsidRPr="00D81CD1">
        <w:rPr>
          <w:rFonts w:asciiTheme="majorHAnsi" w:eastAsia="Calibri" w:hAnsiTheme="majorHAnsi" w:cs="Calibri"/>
          <w:bCs/>
          <w:sz w:val="18"/>
          <w:szCs w:val="18"/>
        </w:rPr>
        <w:t>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 no sistema com, no mínimo vinte e quatro horas de antecedência,</w:t>
      </w:r>
      <w:r w:rsidR="00E84DCF" w:rsidRPr="00D81CD1">
        <w:rPr>
          <w:rFonts w:asciiTheme="majorHAnsi" w:eastAsia="Calibri" w:hAnsiTheme="majorHAnsi" w:cs="Calibri"/>
          <w:sz w:val="18"/>
          <w:szCs w:val="18"/>
        </w:rPr>
        <w:t xml:space="preserve"> informando no “</w:t>
      </w:r>
      <w:r w:rsidR="00E84DCF" w:rsidRPr="00D81CD1">
        <w:rPr>
          <w:rFonts w:asciiTheme="majorHAnsi" w:eastAsia="Calibri" w:hAnsiTheme="majorHAnsi" w:cs="Calibri"/>
          <w:i/>
          <w:iCs/>
          <w:sz w:val="18"/>
          <w:szCs w:val="18"/>
        </w:rPr>
        <w:t>chat</w:t>
      </w:r>
      <w:r w:rsidR="00E84DCF" w:rsidRPr="00D81CD1">
        <w:rPr>
          <w:rFonts w:asciiTheme="majorHAnsi" w:eastAsia="Calibri" w:hAnsiTheme="majorHAnsi" w:cs="Calibri"/>
          <w:sz w:val="18"/>
          <w:szCs w:val="18"/>
        </w:rPr>
        <w:t>” a nova data e horário para a sua continuidade.</w:t>
      </w:r>
    </w:p>
    <w:p w:rsidR="00E84DCF"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84DCF" w:rsidRPr="00D81CD1">
        <w:rPr>
          <w:rFonts w:asciiTheme="majorHAnsi" w:eastAsia="Calibri" w:hAnsiTheme="majorHAnsi" w:cs="Calibri"/>
          <w:b/>
          <w:sz w:val="18"/>
          <w:szCs w:val="18"/>
        </w:rPr>
        <w:t>.24</w:t>
      </w:r>
      <w:r w:rsidR="00E84DCF" w:rsidRPr="00D81CD1">
        <w:rPr>
          <w:rFonts w:asciiTheme="majorHAnsi" w:eastAsia="Calibri" w:hAnsiTheme="majorHAnsi" w:cs="Calibri"/>
          <w:sz w:val="18"/>
          <w:szCs w:val="18"/>
        </w:rPr>
        <w:t>. O Foro da Comarca de São Francisco de Assis, Estado do Rio Grande do Sul, fica eleito para solucionar as questões atinentes a esta licitação ou a atos dela decorrentes, não prevalecendo qualquer outro, por mais privilegiado que seja.</w:t>
      </w:r>
    </w:p>
    <w:p w:rsidR="00E653F8" w:rsidRPr="00D81CD1" w:rsidRDefault="00C8751C" w:rsidP="00BF055B">
      <w:pPr>
        <w:autoSpaceDE w:val="0"/>
        <w:autoSpaceDN w:val="0"/>
        <w:adjustRightInd w:val="0"/>
        <w:spacing w:after="0" w:line="240" w:lineRule="auto"/>
        <w:ind w:left="-567" w:firstLine="1134"/>
        <w:jc w:val="both"/>
        <w:rPr>
          <w:rFonts w:asciiTheme="majorHAnsi" w:eastAsia="Calibri" w:hAnsiTheme="majorHAnsi" w:cs="Calibri"/>
          <w:sz w:val="18"/>
          <w:szCs w:val="18"/>
        </w:rPr>
      </w:pPr>
      <w:r w:rsidRPr="00D81CD1">
        <w:rPr>
          <w:rFonts w:asciiTheme="majorHAnsi" w:eastAsia="Calibri" w:hAnsiTheme="majorHAnsi" w:cs="Calibri"/>
          <w:b/>
          <w:sz w:val="18"/>
          <w:szCs w:val="18"/>
        </w:rPr>
        <w:t>21</w:t>
      </w:r>
      <w:r w:rsidR="00E653F8" w:rsidRPr="00D81CD1">
        <w:rPr>
          <w:rFonts w:asciiTheme="majorHAnsi" w:eastAsia="Calibri" w:hAnsiTheme="majorHAnsi" w:cs="Calibri"/>
          <w:b/>
          <w:sz w:val="18"/>
          <w:szCs w:val="18"/>
        </w:rPr>
        <w:t>.2</w:t>
      </w:r>
      <w:r w:rsidR="00060F8D" w:rsidRPr="00D81CD1">
        <w:rPr>
          <w:rFonts w:asciiTheme="majorHAnsi" w:eastAsia="Calibri" w:hAnsiTheme="majorHAnsi" w:cs="Calibri"/>
          <w:b/>
          <w:sz w:val="18"/>
          <w:szCs w:val="18"/>
        </w:rPr>
        <w:t>5</w:t>
      </w:r>
      <w:r w:rsidR="00E653F8" w:rsidRPr="00D81CD1">
        <w:rPr>
          <w:rFonts w:asciiTheme="majorHAnsi" w:eastAsia="Calibri" w:hAnsiTheme="majorHAnsi" w:cs="Calibri"/>
          <w:b/>
          <w:sz w:val="18"/>
          <w:szCs w:val="18"/>
        </w:rPr>
        <w:t xml:space="preserve">. </w:t>
      </w:r>
      <w:r w:rsidR="00E653F8" w:rsidRPr="00D81CD1">
        <w:rPr>
          <w:rFonts w:asciiTheme="majorHAnsi" w:eastAsia="Calibri" w:hAnsiTheme="majorHAnsi" w:cs="Calibri"/>
          <w:sz w:val="18"/>
          <w:szCs w:val="18"/>
        </w:rPr>
        <w:t>Fazem parte integrante deste edital:</w:t>
      </w:r>
    </w:p>
    <w:p w:rsidR="00E653F8" w:rsidRPr="00D81CD1" w:rsidRDefault="00E653F8" w:rsidP="003B5CBB">
      <w:pPr>
        <w:autoSpaceDE w:val="0"/>
        <w:autoSpaceDN w:val="0"/>
        <w:adjustRightInd w:val="0"/>
        <w:spacing w:after="0" w:line="240" w:lineRule="auto"/>
        <w:ind w:left="-567" w:right="-568"/>
        <w:jc w:val="both"/>
        <w:rPr>
          <w:rFonts w:asciiTheme="majorHAnsi" w:eastAsia="Calibri" w:hAnsiTheme="majorHAnsi" w:cs="Calibri"/>
          <w:sz w:val="18"/>
          <w:szCs w:val="18"/>
        </w:rPr>
      </w:pPr>
    </w:p>
    <w:p w:rsidR="00E653F8" w:rsidRPr="00D81CD1" w:rsidRDefault="00E653F8" w:rsidP="003B5CBB">
      <w:pPr>
        <w:autoSpaceDE w:val="0"/>
        <w:autoSpaceDN w:val="0"/>
        <w:adjustRightInd w:val="0"/>
        <w:spacing w:after="0" w:line="240" w:lineRule="auto"/>
        <w:ind w:left="-567" w:right="-568"/>
        <w:jc w:val="both"/>
        <w:rPr>
          <w:rFonts w:asciiTheme="majorHAnsi" w:eastAsia="Calibri" w:hAnsiTheme="majorHAnsi" w:cs="Calibri"/>
          <w:sz w:val="18"/>
          <w:szCs w:val="18"/>
        </w:rPr>
      </w:pPr>
      <w:r w:rsidRPr="00D81CD1">
        <w:rPr>
          <w:rFonts w:asciiTheme="majorHAnsi" w:eastAsia="Calibri" w:hAnsiTheme="majorHAnsi" w:cs="Calibri"/>
          <w:sz w:val="18"/>
          <w:szCs w:val="18"/>
        </w:rPr>
        <w:t>ANEXO I – TERMO DE REFERÊNCIA</w:t>
      </w:r>
    </w:p>
    <w:p w:rsidR="003A7229" w:rsidRPr="00D81CD1" w:rsidRDefault="00E653F8" w:rsidP="003B5CBB">
      <w:pPr>
        <w:autoSpaceDE w:val="0"/>
        <w:autoSpaceDN w:val="0"/>
        <w:adjustRightInd w:val="0"/>
        <w:spacing w:after="0" w:line="240" w:lineRule="auto"/>
        <w:ind w:left="-567" w:right="-568"/>
        <w:jc w:val="both"/>
        <w:rPr>
          <w:rFonts w:asciiTheme="majorHAnsi" w:eastAsia="Calibri" w:hAnsiTheme="majorHAnsi" w:cs="Calibri"/>
          <w:sz w:val="18"/>
          <w:szCs w:val="18"/>
        </w:rPr>
      </w:pPr>
      <w:r w:rsidRPr="00D81CD1">
        <w:rPr>
          <w:rFonts w:asciiTheme="majorHAnsi" w:eastAsia="Calibri" w:hAnsiTheme="majorHAnsi" w:cs="Calibri"/>
          <w:sz w:val="18"/>
          <w:szCs w:val="18"/>
        </w:rPr>
        <w:t xml:space="preserve">ANEXO II </w:t>
      </w:r>
      <w:r w:rsidR="003A7229" w:rsidRPr="00D81CD1">
        <w:rPr>
          <w:rFonts w:asciiTheme="majorHAnsi" w:eastAsia="Calibri" w:hAnsiTheme="majorHAnsi" w:cs="Calibri"/>
          <w:sz w:val="18"/>
          <w:szCs w:val="18"/>
        </w:rPr>
        <w:t>- MODELO DE PROPOSTA FINANCEIRA</w:t>
      </w:r>
    </w:p>
    <w:p w:rsidR="00E653F8" w:rsidRPr="00D81CD1" w:rsidRDefault="00E653F8" w:rsidP="003B5CBB">
      <w:pPr>
        <w:autoSpaceDE w:val="0"/>
        <w:autoSpaceDN w:val="0"/>
        <w:adjustRightInd w:val="0"/>
        <w:spacing w:after="0" w:line="240" w:lineRule="auto"/>
        <w:ind w:left="-567" w:right="-568"/>
        <w:jc w:val="both"/>
        <w:rPr>
          <w:rFonts w:asciiTheme="majorHAnsi" w:eastAsia="Calibri" w:hAnsiTheme="majorHAnsi" w:cs="Calibri"/>
          <w:sz w:val="18"/>
          <w:szCs w:val="18"/>
        </w:rPr>
      </w:pPr>
      <w:r w:rsidRPr="00D81CD1">
        <w:rPr>
          <w:rFonts w:asciiTheme="majorHAnsi" w:eastAsia="Calibri" w:hAnsiTheme="majorHAnsi" w:cs="Calibri"/>
          <w:sz w:val="18"/>
          <w:szCs w:val="18"/>
          <w:lang w:eastAsia="ar-SA"/>
        </w:rPr>
        <w:t xml:space="preserve">ANEXO III – MINUTA </w:t>
      </w:r>
      <w:r w:rsidR="00BD6DC0" w:rsidRPr="00D81CD1">
        <w:rPr>
          <w:rFonts w:asciiTheme="majorHAnsi" w:eastAsia="Calibri" w:hAnsiTheme="majorHAnsi" w:cs="Calibri"/>
          <w:sz w:val="18"/>
          <w:szCs w:val="18"/>
          <w:lang w:eastAsia="ar-SA"/>
        </w:rPr>
        <w:t>D</w:t>
      </w:r>
      <w:r w:rsidR="00602F7F" w:rsidRPr="00D81CD1">
        <w:rPr>
          <w:rFonts w:asciiTheme="majorHAnsi" w:eastAsia="Calibri" w:hAnsiTheme="majorHAnsi" w:cs="Calibri"/>
          <w:sz w:val="18"/>
          <w:szCs w:val="18"/>
          <w:lang w:eastAsia="ar-SA"/>
        </w:rPr>
        <w:t>E</w:t>
      </w:r>
      <w:r w:rsidR="00BD6DC0" w:rsidRPr="00D81CD1">
        <w:rPr>
          <w:rFonts w:asciiTheme="majorHAnsi" w:eastAsia="Calibri" w:hAnsiTheme="majorHAnsi" w:cs="Calibri"/>
          <w:sz w:val="18"/>
          <w:szCs w:val="18"/>
          <w:lang w:eastAsia="ar-SA"/>
        </w:rPr>
        <w:t xml:space="preserve"> CONTRATO DE PRESTAÇÃO DE SERVIÇOS</w:t>
      </w:r>
    </w:p>
    <w:p w:rsidR="00E653F8" w:rsidRPr="00D81CD1" w:rsidRDefault="00E653F8" w:rsidP="003B5CBB">
      <w:pPr>
        <w:autoSpaceDE w:val="0"/>
        <w:autoSpaceDN w:val="0"/>
        <w:adjustRightInd w:val="0"/>
        <w:spacing w:after="0" w:line="240" w:lineRule="auto"/>
        <w:ind w:right="-568"/>
        <w:jc w:val="both"/>
        <w:rPr>
          <w:rFonts w:asciiTheme="majorHAnsi" w:eastAsia="Calibri" w:hAnsiTheme="majorHAnsi" w:cs="Calibri"/>
          <w:sz w:val="18"/>
          <w:szCs w:val="18"/>
        </w:rPr>
      </w:pPr>
    </w:p>
    <w:p w:rsidR="00E653F8" w:rsidRPr="00D81CD1" w:rsidRDefault="00E653F8" w:rsidP="00DF43F9">
      <w:pPr>
        <w:autoSpaceDE w:val="0"/>
        <w:autoSpaceDN w:val="0"/>
        <w:adjustRightInd w:val="0"/>
        <w:spacing w:after="0" w:line="240" w:lineRule="auto"/>
        <w:ind w:left="-567" w:right="-568"/>
        <w:jc w:val="center"/>
        <w:rPr>
          <w:rFonts w:asciiTheme="majorHAnsi" w:eastAsia="Calibri" w:hAnsiTheme="majorHAnsi" w:cs="Calibri"/>
          <w:color w:val="FF0000"/>
          <w:sz w:val="18"/>
          <w:szCs w:val="18"/>
        </w:rPr>
      </w:pPr>
      <w:r w:rsidRPr="00D81CD1">
        <w:rPr>
          <w:rFonts w:asciiTheme="majorHAnsi" w:eastAsia="Calibri" w:hAnsiTheme="majorHAnsi" w:cs="Calibri"/>
          <w:sz w:val="18"/>
          <w:szCs w:val="18"/>
        </w:rPr>
        <w:t xml:space="preserve">São Francisco de Assis - RS, </w:t>
      </w:r>
      <w:r w:rsidR="00DF025E" w:rsidRPr="00D81CD1">
        <w:rPr>
          <w:rFonts w:asciiTheme="majorHAnsi" w:eastAsia="Calibri" w:hAnsiTheme="majorHAnsi" w:cs="Calibri"/>
          <w:sz w:val="18"/>
          <w:szCs w:val="18"/>
        </w:rPr>
        <w:t>3</w:t>
      </w:r>
      <w:r w:rsidR="00C8751C" w:rsidRPr="00D81CD1">
        <w:rPr>
          <w:rFonts w:asciiTheme="majorHAnsi" w:eastAsia="Calibri" w:hAnsiTheme="majorHAnsi" w:cs="Calibri"/>
          <w:sz w:val="18"/>
          <w:szCs w:val="18"/>
        </w:rPr>
        <w:t xml:space="preserve"> de </w:t>
      </w:r>
      <w:r w:rsidR="009816BE" w:rsidRPr="00D81CD1">
        <w:rPr>
          <w:rFonts w:asciiTheme="majorHAnsi" w:eastAsia="Calibri" w:hAnsiTheme="majorHAnsi" w:cs="Calibri"/>
          <w:sz w:val="18"/>
          <w:szCs w:val="18"/>
        </w:rPr>
        <w:t>dezembro</w:t>
      </w:r>
      <w:r w:rsidR="009155AC" w:rsidRPr="00D81CD1">
        <w:rPr>
          <w:rFonts w:asciiTheme="majorHAnsi" w:eastAsia="Calibri" w:hAnsiTheme="majorHAnsi" w:cs="Calibri"/>
          <w:sz w:val="18"/>
          <w:szCs w:val="18"/>
        </w:rPr>
        <w:t xml:space="preserve"> de 2021</w:t>
      </w:r>
      <w:r w:rsidRPr="00D81CD1">
        <w:rPr>
          <w:rFonts w:asciiTheme="majorHAnsi" w:eastAsia="Calibri" w:hAnsiTheme="majorHAnsi" w:cs="Calibri"/>
          <w:sz w:val="18"/>
          <w:szCs w:val="18"/>
        </w:rPr>
        <w:t>.</w:t>
      </w:r>
    </w:p>
    <w:p w:rsidR="00E653F8" w:rsidRPr="00D81CD1" w:rsidRDefault="00E653F8" w:rsidP="00DF43F9">
      <w:pPr>
        <w:autoSpaceDE w:val="0"/>
        <w:autoSpaceDN w:val="0"/>
        <w:adjustRightInd w:val="0"/>
        <w:spacing w:after="0" w:line="240" w:lineRule="auto"/>
        <w:ind w:left="-567" w:right="-568"/>
        <w:jc w:val="center"/>
        <w:rPr>
          <w:rFonts w:asciiTheme="majorHAnsi" w:eastAsia="Calibri" w:hAnsiTheme="majorHAnsi" w:cs="Calibri"/>
          <w:color w:val="FF0000"/>
          <w:sz w:val="18"/>
          <w:szCs w:val="18"/>
        </w:rPr>
      </w:pPr>
    </w:p>
    <w:p w:rsidR="00E653F8" w:rsidRPr="00D81CD1" w:rsidRDefault="00E653F8" w:rsidP="00DF43F9">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3B5CBB" w:rsidRPr="00D81CD1" w:rsidRDefault="003B5CBB" w:rsidP="00BF055B">
      <w:pPr>
        <w:autoSpaceDE w:val="0"/>
        <w:autoSpaceDN w:val="0"/>
        <w:adjustRightInd w:val="0"/>
        <w:spacing w:after="0" w:line="240" w:lineRule="auto"/>
        <w:ind w:right="-568"/>
        <w:rPr>
          <w:rFonts w:asciiTheme="majorHAnsi" w:eastAsia="Calibri" w:hAnsiTheme="majorHAnsi" w:cs="Calibri"/>
          <w:b/>
          <w:sz w:val="18"/>
          <w:szCs w:val="18"/>
        </w:rPr>
      </w:pPr>
    </w:p>
    <w:p w:rsidR="003B5CBB" w:rsidRPr="00D81CD1" w:rsidRDefault="003B5CBB" w:rsidP="00DF43F9">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Pr="00D81CD1" w:rsidRDefault="00E653F8" w:rsidP="00DF43F9">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Paulo Renato Cortelini</w:t>
      </w:r>
    </w:p>
    <w:p w:rsidR="008A4FB7" w:rsidRPr="00D81CD1" w:rsidRDefault="00E653F8" w:rsidP="003B5CBB">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Prefeito Municipal</w:t>
      </w:r>
    </w:p>
    <w:p w:rsidR="003B5CBB" w:rsidRPr="00D81CD1" w:rsidRDefault="003B5CBB" w:rsidP="003B5CBB">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Pr="00D81CD1" w:rsidRDefault="00E653F8" w:rsidP="00BF055B">
      <w:pPr>
        <w:spacing w:after="120" w:line="240" w:lineRule="auto"/>
        <w:ind w:left="-567"/>
        <w:jc w:val="both"/>
        <w:rPr>
          <w:rFonts w:asciiTheme="majorHAnsi" w:eastAsia="Times New Roman" w:hAnsiTheme="majorHAnsi" w:cs="Calibri"/>
          <w:sz w:val="18"/>
          <w:szCs w:val="18"/>
          <w:lang w:eastAsia="pt-BR"/>
        </w:rPr>
      </w:pPr>
      <w:r w:rsidRPr="00D81CD1">
        <w:rPr>
          <w:rFonts w:asciiTheme="majorHAnsi" w:eastAsia="Times New Roman" w:hAnsiTheme="majorHAnsi" w:cs="Calibri"/>
          <w:sz w:val="18"/>
          <w:szCs w:val="18"/>
          <w:lang w:eastAsia="pt-BR"/>
        </w:rPr>
        <w:t>Aprovo o presente Edital de acordo com a Lei Federal nº 10.520/2002, Decreto Municipal nº 1.040/2020, normas gerais da Lei Federal nº 8.666/93 e suas alterações posteriores e Lei Complementar nº 123/2006 e suas alterações posteriores.</w:t>
      </w:r>
    </w:p>
    <w:p w:rsidR="00E653F8" w:rsidRPr="00D81CD1" w:rsidRDefault="00E653F8" w:rsidP="00DF43F9">
      <w:pPr>
        <w:spacing w:after="0" w:line="240" w:lineRule="auto"/>
        <w:ind w:left="-567" w:right="-568"/>
        <w:jc w:val="both"/>
        <w:rPr>
          <w:rFonts w:asciiTheme="majorHAnsi" w:eastAsia="Times New Roman" w:hAnsiTheme="majorHAnsi" w:cs="Calibri"/>
          <w:b/>
          <w:sz w:val="18"/>
          <w:szCs w:val="18"/>
          <w:lang w:eastAsia="pt-BR"/>
        </w:rPr>
      </w:pPr>
    </w:p>
    <w:p w:rsidR="00E653F8" w:rsidRPr="00D81CD1" w:rsidRDefault="00E653F8" w:rsidP="00DF43F9">
      <w:pPr>
        <w:spacing w:after="0" w:line="240" w:lineRule="auto"/>
        <w:ind w:left="-567" w:right="-568"/>
        <w:jc w:val="both"/>
        <w:rPr>
          <w:rFonts w:asciiTheme="majorHAnsi" w:eastAsia="Times New Roman" w:hAnsiTheme="majorHAnsi" w:cs="Calibri"/>
          <w:b/>
          <w:sz w:val="18"/>
          <w:szCs w:val="18"/>
          <w:lang w:eastAsia="pt-BR"/>
        </w:rPr>
      </w:pPr>
    </w:p>
    <w:p w:rsidR="00E653F8" w:rsidRPr="00D81CD1" w:rsidRDefault="00B97C4D" w:rsidP="00DF43F9">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Dr</w:t>
      </w:r>
      <w:r w:rsidR="00E653F8" w:rsidRPr="00D81CD1">
        <w:rPr>
          <w:rFonts w:asciiTheme="majorHAnsi" w:eastAsia="Times New Roman" w:hAnsiTheme="majorHAnsi" w:cs="Calibri"/>
          <w:b/>
          <w:sz w:val="18"/>
          <w:szCs w:val="18"/>
          <w:lang w:eastAsia="pt-BR"/>
        </w:rPr>
        <w:t>. José Luiz Uberti Gonçalves</w:t>
      </w:r>
    </w:p>
    <w:p w:rsidR="00E653F8" w:rsidRPr="00D81CD1" w:rsidRDefault="00E653F8" w:rsidP="00DF43F9">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OAB-RS: 18.098</w:t>
      </w:r>
    </w:p>
    <w:p w:rsidR="00E653F8" w:rsidRPr="00D81CD1" w:rsidRDefault="00E653F8" w:rsidP="00DF43F9">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Assessor Jurídico</w:t>
      </w:r>
    </w:p>
    <w:p w:rsidR="00E653F8" w:rsidRPr="00D81CD1" w:rsidRDefault="00E653F8" w:rsidP="00DF43F9">
      <w:pPr>
        <w:spacing w:after="0" w:line="240" w:lineRule="auto"/>
        <w:ind w:left="-567" w:right="-568"/>
        <w:jc w:val="both"/>
        <w:rPr>
          <w:rFonts w:asciiTheme="majorHAnsi" w:eastAsia="Times New Roman" w:hAnsiTheme="majorHAnsi" w:cs="Calibri"/>
          <w:b/>
          <w:sz w:val="18"/>
          <w:szCs w:val="18"/>
          <w:lang w:eastAsia="pt-BR"/>
        </w:rPr>
      </w:pPr>
    </w:p>
    <w:p w:rsidR="00E653F8" w:rsidRPr="00D81CD1" w:rsidRDefault="00E653F8" w:rsidP="00DF43F9">
      <w:pPr>
        <w:spacing w:after="160" w:line="259" w:lineRule="auto"/>
        <w:ind w:left="-567" w:right="-568"/>
        <w:rPr>
          <w:rFonts w:asciiTheme="majorHAnsi" w:eastAsia="Calibri" w:hAnsiTheme="majorHAnsi" w:cs="Times New Roman"/>
          <w:sz w:val="18"/>
          <w:szCs w:val="18"/>
        </w:rPr>
      </w:pPr>
      <w:r w:rsidRPr="00D81CD1">
        <w:rPr>
          <w:rFonts w:asciiTheme="majorHAnsi" w:eastAsia="Calibri" w:hAnsiTheme="majorHAnsi" w:cs="Times New Roman"/>
          <w:sz w:val="18"/>
          <w:szCs w:val="18"/>
        </w:rPr>
        <w:br w:type="page"/>
      </w:r>
    </w:p>
    <w:p w:rsidR="00E653F8" w:rsidRPr="00D81CD1" w:rsidRDefault="00E653F8" w:rsidP="003B5CBB">
      <w:pPr>
        <w:tabs>
          <w:tab w:val="left" w:pos="2835"/>
        </w:tabs>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lastRenderedPageBreak/>
        <w:t>ANEXO I</w:t>
      </w:r>
    </w:p>
    <w:p w:rsidR="00505F88" w:rsidRPr="00D81CD1" w:rsidRDefault="00505F88" w:rsidP="003B5CBB">
      <w:pPr>
        <w:tabs>
          <w:tab w:val="left" w:pos="2835"/>
        </w:tabs>
        <w:spacing w:after="0" w:line="240" w:lineRule="auto"/>
        <w:ind w:left="-567" w:right="-568"/>
        <w:jc w:val="center"/>
        <w:rPr>
          <w:rFonts w:asciiTheme="majorHAnsi" w:eastAsia="Calibri" w:hAnsiTheme="majorHAnsi" w:cs="Calibri"/>
          <w:b/>
          <w:sz w:val="18"/>
          <w:szCs w:val="18"/>
        </w:rPr>
      </w:pPr>
    </w:p>
    <w:p w:rsidR="00E653F8" w:rsidRPr="00D81CD1" w:rsidRDefault="00E653F8" w:rsidP="003B5CBB">
      <w:pPr>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TERMO DE REFERÊNCIA</w:t>
      </w:r>
    </w:p>
    <w:p w:rsidR="00505F88" w:rsidRPr="00D81CD1" w:rsidRDefault="00505F88" w:rsidP="003B5CBB">
      <w:pPr>
        <w:spacing w:after="0" w:line="240" w:lineRule="auto"/>
        <w:ind w:left="-567" w:right="-568"/>
        <w:jc w:val="center"/>
        <w:rPr>
          <w:rFonts w:asciiTheme="majorHAnsi" w:eastAsia="Calibri" w:hAnsiTheme="majorHAnsi" w:cs="Calibri"/>
          <w:b/>
          <w:sz w:val="18"/>
          <w:szCs w:val="18"/>
        </w:rPr>
      </w:pPr>
    </w:p>
    <w:p w:rsidR="00505F88" w:rsidRPr="00D81CD1" w:rsidRDefault="00505F88" w:rsidP="003B5CBB">
      <w:pPr>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PREGÃO ELETRÔNICO Nº 0</w:t>
      </w:r>
      <w:r w:rsidR="009816BE" w:rsidRPr="00D81CD1">
        <w:rPr>
          <w:rFonts w:asciiTheme="majorHAnsi" w:eastAsia="Calibri" w:hAnsiTheme="majorHAnsi" w:cs="Calibri"/>
          <w:b/>
          <w:sz w:val="18"/>
          <w:szCs w:val="18"/>
        </w:rPr>
        <w:t>50</w:t>
      </w:r>
      <w:r w:rsidRPr="00D81CD1">
        <w:rPr>
          <w:rFonts w:asciiTheme="majorHAnsi" w:eastAsia="Calibri" w:hAnsiTheme="majorHAnsi" w:cs="Calibri"/>
          <w:b/>
          <w:sz w:val="18"/>
          <w:szCs w:val="18"/>
        </w:rPr>
        <w:t>/2021</w:t>
      </w:r>
    </w:p>
    <w:p w:rsidR="00550B8D" w:rsidRPr="00D81CD1" w:rsidRDefault="00550B8D" w:rsidP="003B5CBB">
      <w:pPr>
        <w:spacing w:after="0" w:line="240" w:lineRule="auto"/>
        <w:ind w:left="-567" w:right="-568"/>
        <w:jc w:val="center"/>
        <w:rPr>
          <w:rFonts w:asciiTheme="majorHAnsi" w:eastAsia="Calibri" w:hAnsiTheme="majorHAnsi" w:cs="Calibri"/>
          <w:b/>
          <w:sz w:val="18"/>
          <w:szCs w:val="18"/>
        </w:rPr>
      </w:pPr>
    </w:p>
    <w:p w:rsidR="00550B8D" w:rsidRPr="00D81CD1" w:rsidRDefault="00BF055B" w:rsidP="00BF055B">
      <w:pPr>
        <w:spacing w:after="0" w:line="240" w:lineRule="auto"/>
        <w:ind w:left="-567" w:firstLine="1134"/>
        <w:jc w:val="both"/>
        <w:rPr>
          <w:rFonts w:asciiTheme="majorHAnsi" w:hAnsiTheme="majorHAnsi"/>
          <w:b/>
          <w:bCs/>
          <w:sz w:val="18"/>
          <w:szCs w:val="18"/>
        </w:rPr>
      </w:pPr>
      <w:r w:rsidRPr="00D81CD1">
        <w:rPr>
          <w:rFonts w:asciiTheme="majorHAnsi" w:hAnsiTheme="majorHAnsi"/>
          <w:b/>
          <w:bCs/>
          <w:sz w:val="18"/>
          <w:szCs w:val="18"/>
        </w:rPr>
        <w:t>1.</w:t>
      </w:r>
      <w:r w:rsidR="00550B8D" w:rsidRPr="00D81CD1">
        <w:rPr>
          <w:rFonts w:asciiTheme="majorHAnsi" w:hAnsiTheme="majorHAnsi"/>
          <w:b/>
          <w:bCs/>
          <w:sz w:val="18"/>
          <w:szCs w:val="18"/>
        </w:rPr>
        <w:t xml:space="preserve"> INTRODUÇÃO</w:t>
      </w:r>
    </w:p>
    <w:p w:rsidR="00A143C2" w:rsidRPr="00D81CD1" w:rsidRDefault="00A143C2" w:rsidP="00BF055B">
      <w:pPr>
        <w:spacing w:after="0" w:line="240" w:lineRule="auto"/>
        <w:ind w:left="-426"/>
        <w:jc w:val="both"/>
        <w:rPr>
          <w:rFonts w:asciiTheme="majorHAnsi" w:hAnsiTheme="majorHAnsi" w:cs="Times New Roman"/>
          <w:sz w:val="18"/>
          <w:szCs w:val="18"/>
        </w:rPr>
      </w:pPr>
    </w:p>
    <w:p w:rsidR="002D4EA9" w:rsidRPr="00D81CD1" w:rsidRDefault="002D4EA9" w:rsidP="00BF055B">
      <w:pPr>
        <w:spacing w:after="0" w:line="240" w:lineRule="auto"/>
        <w:ind w:left="-567"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 xml:space="preserve">Em observância ao disposto nas Leis Federais 8.666/1993 e 10.520/2002, Decreto Municipal 1.040/2020 e Lei Complementar nº 123/2006 e para atender a necessidade </w:t>
      </w:r>
      <w:r w:rsidR="00C70DBF" w:rsidRPr="00D81CD1">
        <w:rPr>
          <w:rFonts w:asciiTheme="majorHAnsi" w:eastAsia="Calibri" w:hAnsiTheme="majorHAnsi" w:cs="Calibri"/>
          <w:sz w:val="18"/>
          <w:szCs w:val="18"/>
        </w:rPr>
        <w:t>de avaliação dos imóveis do Patrimônio público Municipal</w:t>
      </w:r>
      <w:r w:rsidRPr="00D81CD1">
        <w:rPr>
          <w:rFonts w:asciiTheme="majorHAnsi" w:eastAsia="Calibri" w:hAnsiTheme="majorHAnsi" w:cs="Calibri"/>
          <w:sz w:val="18"/>
          <w:szCs w:val="18"/>
        </w:rPr>
        <w:t xml:space="preserve">, </w:t>
      </w:r>
      <w:r w:rsidR="005D6B03" w:rsidRPr="00D81CD1">
        <w:rPr>
          <w:rFonts w:asciiTheme="majorHAnsi" w:eastAsia="Calibri" w:hAnsiTheme="majorHAnsi" w:cs="Calibri"/>
          <w:sz w:val="18"/>
          <w:szCs w:val="18"/>
        </w:rPr>
        <w:t>conforme determina a portaria nº 5</w:t>
      </w:r>
      <w:r w:rsidR="00F927A5" w:rsidRPr="00D81CD1">
        <w:rPr>
          <w:rFonts w:asciiTheme="majorHAnsi" w:eastAsia="Calibri" w:hAnsiTheme="majorHAnsi" w:cs="Calibri"/>
          <w:sz w:val="18"/>
          <w:szCs w:val="18"/>
        </w:rPr>
        <w:t>48/2015 da Secretaria do Tesouro</w:t>
      </w:r>
      <w:r w:rsidR="005D6B03" w:rsidRPr="00D81CD1">
        <w:rPr>
          <w:rFonts w:asciiTheme="majorHAnsi" w:eastAsia="Calibri" w:hAnsiTheme="majorHAnsi" w:cs="Calibri"/>
          <w:sz w:val="18"/>
          <w:szCs w:val="18"/>
        </w:rPr>
        <w:t xml:space="preserve"> Nacional, </w:t>
      </w:r>
      <w:r w:rsidRPr="00D81CD1">
        <w:rPr>
          <w:rFonts w:asciiTheme="majorHAnsi" w:eastAsia="Calibri" w:hAnsiTheme="majorHAnsi" w:cs="Calibri"/>
          <w:sz w:val="18"/>
          <w:szCs w:val="18"/>
        </w:rPr>
        <w:t>elaboramos o presente Termo de Referência para que, através do proce</w:t>
      </w:r>
      <w:r w:rsidR="00C70DBF" w:rsidRPr="00D81CD1">
        <w:rPr>
          <w:rFonts w:asciiTheme="majorHAnsi" w:eastAsia="Calibri" w:hAnsiTheme="majorHAnsi" w:cs="Calibri"/>
          <w:sz w:val="18"/>
          <w:szCs w:val="18"/>
        </w:rPr>
        <w:t>dimento legal pertinente, seja contratado um corretor de imóveis.</w:t>
      </w:r>
    </w:p>
    <w:p w:rsidR="002D4EA9" w:rsidRPr="00D81CD1" w:rsidRDefault="002D4EA9" w:rsidP="00BF055B">
      <w:pPr>
        <w:autoSpaceDE w:val="0"/>
        <w:autoSpaceDN w:val="0"/>
        <w:adjustRightInd w:val="0"/>
        <w:spacing w:after="0" w:line="240" w:lineRule="auto"/>
        <w:ind w:left="-567"/>
        <w:jc w:val="both"/>
        <w:rPr>
          <w:rFonts w:asciiTheme="majorHAnsi" w:eastAsia="Calibri" w:hAnsiTheme="majorHAnsi" w:cs="Calibri"/>
          <w:b/>
          <w:sz w:val="18"/>
          <w:szCs w:val="18"/>
        </w:rPr>
      </w:pPr>
    </w:p>
    <w:p w:rsidR="002D4EA9" w:rsidRPr="00D81CD1" w:rsidRDefault="00BF055B" w:rsidP="00BF055B">
      <w:pPr>
        <w:suppressAutoHyphens/>
        <w:spacing w:after="0" w:line="240" w:lineRule="auto"/>
        <w:ind w:left="-567"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2.</w:t>
      </w:r>
      <w:r w:rsidR="002D4EA9" w:rsidRPr="00D81CD1">
        <w:rPr>
          <w:rFonts w:asciiTheme="majorHAnsi" w:eastAsia="Calibri" w:hAnsiTheme="majorHAnsi" w:cs="Calibri"/>
          <w:b/>
          <w:sz w:val="18"/>
          <w:szCs w:val="18"/>
        </w:rPr>
        <w:t xml:space="preserve"> JUSTIFICATIVA</w:t>
      </w:r>
    </w:p>
    <w:p w:rsidR="002D4EA9" w:rsidRPr="00D81CD1" w:rsidRDefault="002D4EA9" w:rsidP="00BF055B">
      <w:pPr>
        <w:suppressAutoHyphens/>
        <w:spacing w:after="0" w:line="240" w:lineRule="auto"/>
        <w:ind w:left="-567"/>
        <w:jc w:val="both"/>
        <w:rPr>
          <w:rFonts w:asciiTheme="majorHAnsi" w:eastAsia="Calibri" w:hAnsiTheme="majorHAnsi" w:cs="Calibri"/>
          <w:b/>
          <w:sz w:val="18"/>
          <w:szCs w:val="18"/>
        </w:rPr>
      </w:pPr>
    </w:p>
    <w:p w:rsidR="002D4EA9" w:rsidRPr="00D81CD1" w:rsidRDefault="00C70DBF" w:rsidP="00BF055B">
      <w:pPr>
        <w:tabs>
          <w:tab w:val="left" w:pos="0"/>
        </w:tabs>
        <w:suppressAutoHyphens/>
        <w:spacing w:after="0" w:line="240" w:lineRule="auto"/>
        <w:ind w:left="-567"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Posta à necessidade de avaliação dos imóveis do Patrimônio público Municipal, justifica-se a contratação de um corretor de imóveis para realiza o serviço.</w:t>
      </w:r>
    </w:p>
    <w:p w:rsidR="00C70DBF" w:rsidRPr="00D81CD1" w:rsidRDefault="00C70DBF" w:rsidP="00BF055B">
      <w:pPr>
        <w:tabs>
          <w:tab w:val="left" w:pos="0"/>
        </w:tabs>
        <w:suppressAutoHyphens/>
        <w:spacing w:after="0" w:line="240" w:lineRule="auto"/>
        <w:ind w:left="-567"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A determinação da Portaria nº 548/2015 STN, p. 17 e 18, salienta o prazo até 2021 para o reconhecimento, mensuração e evidenciação dos bens móveis e imóveis, respectiva depreciação ou exaustão, reavaliação e redução ao valor recuperável.</w:t>
      </w:r>
    </w:p>
    <w:p w:rsidR="00C70DBF" w:rsidRPr="00D81CD1" w:rsidRDefault="00C70DBF" w:rsidP="00BF055B">
      <w:pPr>
        <w:tabs>
          <w:tab w:val="left" w:pos="0"/>
        </w:tabs>
        <w:suppressAutoHyphens/>
        <w:spacing w:after="0" w:line="240" w:lineRule="auto"/>
        <w:ind w:left="-567"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É de conhecimento nosso a importâ</w:t>
      </w:r>
      <w:r w:rsidR="00A62D94" w:rsidRPr="00D81CD1">
        <w:rPr>
          <w:rFonts w:asciiTheme="majorHAnsi" w:eastAsia="Calibri" w:hAnsiTheme="majorHAnsi" w:cs="Calibri"/>
          <w:sz w:val="18"/>
          <w:szCs w:val="18"/>
        </w:rPr>
        <w:t xml:space="preserve">ncia </w:t>
      </w:r>
      <w:r w:rsidR="00ED5B36" w:rsidRPr="00D81CD1">
        <w:rPr>
          <w:rFonts w:asciiTheme="majorHAnsi" w:eastAsia="Calibri" w:hAnsiTheme="majorHAnsi" w:cs="Calibri"/>
          <w:sz w:val="18"/>
          <w:szCs w:val="18"/>
        </w:rPr>
        <w:t>do controle e gestão patrimonial dos imóveis,</w:t>
      </w:r>
      <w:r w:rsidR="00A62D94" w:rsidRPr="00D81CD1">
        <w:rPr>
          <w:rFonts w:asciiTheme="majorHAnsi" w:eastAsia="Calibri" w:hAnsiTheme="majorHAnsi" w:cs="Calibri"/>
          <w:sz w:val="18"/>
          <w:szCs w:val="18"/>
        </w:rPr>
        <w:t xml:space="preserve"> registros e reavaliações de todos os prédios e terrenos, pontes, pórticos, rótulas, praças, ruas das zonas urbanas e rurais e precisamos de profissional qualificado para tais avaliações.</w:t>
      </w:r>
      <w:r w:rsidR="00ED5B36" w:rsidRPr="00D81CD1">
        <w:rPr>
          <w:rFonts w:asciiTheme="majorHAnsi" w:eastAsia="Calibri" w:hAnsiTheme="majorHAnsi" w:cs="Calibri"/>
          <w:sz w:val="18"/>
          <w:szCs w:val="18"/>
        </w:rPr>
        <w:t xml:space="preserve"> </w:t>
      </w:r>
    </w:p>
    <w:p w:rsidR="000E2546" w:rsidRPr="00D81CD1" w:rsidRDefault="000E2546" w:rsidP="002D4EA9">
      <w:pPr>
        <w:tabs>
          <w:tab w:val="left" w:pos="0"/>
        </w:tabs>
        <w:suppressAutoHyphens/>
        <w:spacing w:after="0" w:line="240" w:lineRule="auto"/>
        <w:ind w:left="-567" w:right="-568" w:firstLine="1134"/>
        <w:jc w:val="both"/>
        <w:rPr>
          <w:rFonts w:asciiTheme="majorHAnsi" w:eastAsia="Calibri" w:hAnsiTheme="majorHAnsi" w:cs="Arial"/>
          <w:b/>
          <w:sz w:val="18"/>
          <w:szCs w:val="18"/>
        </w:rPr>
      </w:pPr>
    </w:p>
    <w:p w:rsidR="002D4EA9" w:rsidRPr="00D81CD1" w:rsidRDefault="00BF055B" w:rsidP="00143F21">
      <w:pPr>
        <w:tabs>
          <w:tab w:val="left" w:pos="0"/>
        </w:tabs>
        <w:suppressAutoHyphens/>
        <w:spacing w:after="0" w:line="240" w:lineRule="auto"/>
        <w:ind w:left="-567" w:firstLine="1134"/>
        <w:jc w:val="both"/>
        <w:rPr>
          <w:rFonts w:asciiTheme="majorHAnsi" w:eastAsia="Calibri" w:hAnsiTheme="majorHAnsi" w:cs="Arial"/>
          <w:b/>
          <w:sz w:val="18"/>
          <w:szCs w:val="18"/>
        </w:rPr>
      </w:pPr>
      <w:r w:rsidRPr="00D81CD1">
        <w:rPr>
          <w:rFonts w:asciiTheme="majorHAnsi" w:eastAsia="Calibri" w:hAnsiTheme="majorHAnsi" w:cs="Arial"/>
          <w:b/>
          <w:sz w:val="18"/>
          <w:szCs w:val="18"/>
        </w:rPr>
        <w:t>3.</w:t>
      </w:r>
      <w:r w:rsidR="002D4EA9" w:rsidRPr="00D81CD1">
        <w:rPr>
          <w:rFonts w:asciiTheme="majorHAnsi" w:eastAsia="Calibri" w:hAnsiTheme="majorHAnsi" w:cs="Arial"/>
          <w:b/>
          <w:sz w:val="18"/>
          <w:szCs w:val="18"/>
        </w:rPr>
        <w:t xml:space="preserve"> </w:t>
      </w:r>
      <w:r w:rsidR="00A62D94" w:rsidRPr="00D81CD1">
        <w:rPr>
          <w:rFonts w:asciiTheme="majorHAnsi" w:eastAsia="Calibri" w:hAnsiTheme="majorHAnsi" w:cs="Arial"/>
          <w:b/>
          <w:sz w:val="18"/>
          <w:szCs w:val="18"/>
        </w:rPr>
        <w:t>PRESTAÇÃO DO SERVIÇO</w:t>
      </w:r>
    </w:p>
    <w:p w:rsidR="00AD5556" w:rsidRDefault="00AD5556" w:rsidP="00AD5556">
      <w:pPr>
        <w:autoSpaceDE w:val="0"/>
        <w:autoSpaceDN w:val="0"/>
        <w:adjustRightInd w:val="0"/>
        <w:spacing w:after="0" w:line="259" w:lineRule="auto"/>
        <w:ind w:left="-567" w:right="-568" w:firstLine="567"/>
        <w:jc w:val="both"/>
        <w:rPr>
          <w:rFonts w:asciiTheme="majorHAnsi" w:eastAsia="Calibri" w:hAnsiTheme="majorHAnsi" w:cs="Calibri"/>
          <w:sz w:val="18"/>
          <w:szCs w:val="18"/>
        </w:rPr>
      </w:pPr>
    </w:p>
    <w:p w:rsidR="00AD5556" w:rsidRPr="00D81CD1" w:rsidRDefault="00AD5556" w:rsidP="00AD5556">
      <w:pPr>
        <w:autoSpaceDE w:val="0"/>
        <w:autoSpaceDN w:val="0"/>
        <w:adjustRightInd w:val="0"/>
        <w:spacing w:after="0" w:line="259" w:lineRule="auto"/>
        <w:ind w:left="-567" w:right="-568"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Conforme consta no edital.</w:t>
      </w:r>
    </w:p>
    <w:p w:rsidR="0004308B" w:rsidRPr="00D81CD1" w:rsidRDefault="0004308B" w:rsidP="00AD5556">
      <w:pPr>
        <w:autoSpaceDE w:val="0"/>
        <w:autoSpaceDN w:val="0"/>
        <w:adjustRightInd w:val="0"/>
        <w:spacing w:after="0" w:line="240" w:lineRule="auto"/>
        <w:ind w:left="-567" w:firstLine="1134"/>
        <w:jc w:val="both"/>
        <w:rPr>
          <w:rFonts w:asciiTheme="majorHAnsi" w:hAnsiTheme="majorHAnsi" w:cs="Times New Roman"/>
          <w:color w:val="000000"/>
          <w:sz w:val="18"/>
          <w:szCs w:val="18"/>
        </w:rPr>
      </w:pPr>
    </w:p>
    <w:p w:rsidR="002D4EA9" w:rsidRPr="00D81CD1" w:rsidRDefault="00BF055B" w:rsidP="002D4EA9">
      <w:pPr>
        <w:tabs>
          <w:tab w:val="left" w:pos="0"/>
        </w:tabs>
        <w:suppressAutoHyphens/>
        <w:spacing w:after="0" w:line="240" w:lineRule="auto"/>
        <w:ind w:left="-567" w:right="-568" w:firstLine="1134"/>
        <w:jc w:val="both"/>
        <w:rPr>
          <w:rFonts w:asciiTheme="majorHAnsi" w:eastAsia="Calibri" w:hAnsiTheme="majorHAnsi" w:cs="Arial"/>
          <w:b/>
          <w:sz w:val="18"/>
          <w:szCs w:val="18"/>
        </w:rPr>
      </w:pPr>
      <w:r w:rsidRPr="00D81CD1">
        <w:rPr>
          <w:rFonts w:asciiTheme="majorHAnsi" w:eastAsia="Calibri" w:hAnsiTheme="majorHAnsi" w:cs="Arial"/>
          <w:b/>
          <w:sz w:val="18"/>
          <w:szCs w:val="18"/>
        </w:rPr>
        <w:t>4.</w:t>
      </w:r>
      <w:r w:rsidR="002D4EA9" w:rsidRPr="00D81CD1">
        <w:rPr>
          <w:rFonts w:asciiTheme="majorHAnsi" w:eastAsia="Calibri" w:hAnsiTheme="majorHAnsi" w:cs="Arial"/>
          <w:b/>
          <w:sz w:val="18"/>
          <w:szCs w:val="18"/>
        </w:rPr>
        <w:t xml:space="preserve"> </w:t>
      </w:r>
      <w:r w:rsidR="00A62D94" w:rsidRPr="00D81CD1">
        <w:rPr>
          <w:rFonts w:asciiTheme="majorHAnsi" w:eastAsia="Calibri" w:hAnsiTheme="majorHAnsi" w:cs="Arial"/>
          <w:b/>
          <w:sz w:val="18"/>
          <w:szCs w:val="18"/>
        </w:rPr>
        <w:t>DO PAGAMENTO</w:t>
      </w:r>
    </w:p>
    <w:p w:rsidR="002D4EA9" w:rsidRPr="00D81CD1" w:rsidRDefault="002D4EA9" w:rsidP="002D4EA9">
      <w:pPr>
        <w:spacing w:after="0" w:line="240" w:lineRule="auto"/>
        <w:ind w:left="-567" w:right="-568"/>
        <w:jc w:val="both"/>
        <w:rPr>
          <w:rFonts w:asciiTheme="majorHAnsi" w:eastAsia="Times New Roman" w:hAnsiTheme="majorHAnsi" w:cs="Calibri"/>
          <w:color w:val="FF0000"/>
          <w:sz w:val="18"/>
          <w:szCs w:val="18"/>
          <w:lang w:eastAsia="pt-BR"/>
        </w:rPr>
      </w:pPr>
    </w:p>
    <w:p w:rsidR="002D4EA9" w:rsidRPr="00D81CD1" w:rsidRDefault="002D4EA9" w:rsidP="002D4EA9">
      <w:pPr>
        <w:autoSpaceDE w:val="0"/>
        <w:autoSpaceDN w:val="0"/>
        <w:adjustRightInd w:val="0"/>
        <w:spacing w:after="0" w:line="259" w:lineRule="auto"/>
        <w:ind w:left="-567" w:right="-568" w:firstLine="567"/>
        <w:jc w:val="both"/>
        <w:rPr>
          <w:rFonts w:asciiTheme="majorHAnsi" w:eastAsia="Calibri" w:hAnsiTheme="majorHAnsi" w:cs="Calibri"/>
          <w:sz w:val="18"/>
          <w:szCs w:val="18"/>
        </w:rPr>
      </w:pPr>
      <w:r w:rsidRPr="00D81CD1">
        <w:rPr>
          <w:rFonts w:asciiTheme="majorHAnsi" w:eastAsia="Calibri" w:hAnsiTheme="majorHAnsi" w:cs="Calibri"/>
          <w:sz w:val="18"/>
          <w:szCs w:val="18"/>
        </w:rPr>
        <w:t>Conforme consta no edital.</w:t>
      </w:r>
    </w:p>
    <w:p w:rsidR="002D4EA9" w:rsidRPr="00D81CD1" w:rsidRDefault="002D4EA9" w:rsidP="002D4EA9">
      <w:pPr>
        <w:autoSpaceDE w:val="0"/>
        <w:autoSpaceDN w:val="0"/>
        <w:adjustRightInd w:val="0"/>
        <w:spacing w:after="0" w:line="259" w:lineRule="auto"/>
        <w:ind w:left="-567" w:right="-568"/>
        <w:jc w:val="both"/>
        <w:rPr>
          <w:rFonts w:asciiTheme="majorHAnsi" w:eastAsia="Calibri" w:hAnsiTheme="majorHAnsi" w:cs="Calibri"/>
          <w:sz w:val="18"/>
          <w:szCs w:val="18"/>
        </w:rPr>
      </w:pPr>
    </w:p>
    <w:p w:rsidR="002D4EA9" w:rsidRPr="00D81CD1" w:rsidRDefault="00BF055B" w:rsidP="002D4EA9">
      <w:pPr>
        <w:spacing w:after="0" w:line="240" w:lineRule="auto"/>
        <w:ind w:left="-567" w:right="-568" w:firstLine="1134"/>
        <w:jc w:val="both"/>
        <w:rPr>
          <w:rFonts w:asciiTheme="majorHAnsi" w:eastAsia="Calibri" w:hAnsiTheme="majorHAnsi" w:cs="Calibri"/>
          <w:b/>
          <w:sz w:val="18"/>
          <w:szCs w:val="18"/>
        </w:rPr>
      </w:pPr>
      <w:r w:rsidRPr="00D81CD1">
        <w:rPr>
          <w:rFonts w:asciiTheme="majorHAnsi" w:eastAsia="Calibri" w:hAnsiTheme="majorHAnsi" w:cs="Calibri"/>
          <w:b/>
          <w:sz w:val="18"/>
          <w:szCs w:val="18"/>
        </w:rPr>
        <w:t>5.</w:t>
      </w:r>
      <w:r w:rsidR="002D4EA9" w:rsidRPr="00D81CD1">
        <w:rPr>
          <w:rFonts w:asciiTheme="majorHAnsi" w:eastAsia="Calibri" w:hAnsiTheme="majorHAnsi" w:cs="Calibri"/>
          <w:b/>
          <w:sz w:val="18"/>
          <w:szCs w:val="18"/>
        </w:rPr>
        <w:t xml:space="preserve"> </w:t>
      </w:r>
      <w:r w:rsidR="00A62D94" w:rsidRPr="00D81CD1">
        <w:rPr>
          <w:rFonts w:asciiTheme="majorHAnsi" w:eastAsia="Calibri" w:hAnsiTheme="majorHAnsi" w:cs="Calibri"/>
          <w:b/>
          <w:sz w:val="18"/>
          <w:szCs w:val="18"/>
        </w:rPr>
        <w:t>ITEM</w:t>
      </w:r>
      <w:r w:rsidR="002D4EA9" w:rsidRPr="00D81CD1">
        <w:rPr>
          <w:rFonts w:asciiTheme="majorHAnsi" w:eastAsia="Calibri" w:hAnsiTheme="majorHAnsi" w:cs="Calibri"/>
          <w:b/>
          <w:sz w:val="18"/>
          <w:szCs w:val="18"/>
        </w:rPr>
        <w:t xml:space="preserve">/ ESPECIFICAÇÕES/UNIDADE/QUANTIDADES/PREÇO MÁXIMO ACEITÁVEL </w:t>
      </w:r>
    </w:p>
    <w:p w:rsidR="00A62D94" w:rsidRPr="00D81CD1" w:rsidRDefault="00A62D94" w:rsidP="002D4EA9">
      <w:pPr>
        <w:spacing w:after="0" w:line="240" w:lineRule="auto"/>
        <w:ind w:left="-567" w:right="-568" w:firstLine="1134"/>
        <w:jc w:val="both"/>
        <w:rPr>
          <w:rFonts w:asciiTheme="majorHAnsi" w:eastAsia="Calibri" w:hAnsiTheme="majorHAnsi" w:cs="Calibri"/>
          <w:b/>
          <w:sz w:val="18"/>
          <w:szCs w:val="18"/>
        </w:rPr>
      </w:pPr>
    </w:p>
    <w:tbl>
      <w:tblPr>
        <w:tblStyle w:val="Tabelacomgrade"/>
        <w:tblW w:w="0" w:type="auto"/>
        <w:tblInd w:w="-567" w:type="dxa"/>
        <w:tblLook w:val="04A0" w:firstRow="1" w:lastRow="0" w:firstColumn="1" w:lastColumn="0" w:noHBand="0" w:noVBand="1"/>
      </w:tblPr>
      <w:tblGrid>
        <w:gridCol w:w="533"/>
        <w:gridCol w:w="1843"/>
        <w:gridCol w:w="3969"/>
        <w:gridCol w:w="1134"/>
        <w:gridCol w:w="851"/>
        <w:gridCol w:w="1417"/>
      </w:tblGrid>
      <w:tr w:rsidR="00A62D94" w:rsidRPr="00D81CD1" w:rsidTr="00EC6ED3">
        <w:tc>
          <w:tcPr>
            <w:tcW w:w="533" w:type="dxa"/>
            <w:vAlign w:val="center"/>
          </w:tcPr>
          <w:p w:rsidR="00A62D94" w:rsidRPr="00D81CD1" w:rsidRDefault="00BC5323" w:rsidP="00635B2E">
            <w:pPr>
              <w:ind w:right="-568"/>
              <w:rPr>
                <w:rFonts w:asciiTheme="majorHAnsi" w:eastAsia="Calibri" w:hAnsiTheme="majorHAnsi" w:cs="Calibri"/>
                <w:b/>
                <w:sz w:val="18"/>
                <w:szCs w:val="18"/>
              </w:rPr>
            </w:pPr>
            <w:r w:rsidRPr="00D81CD1">
              <w:rPr>
                <w:rFonts w:asciiTheme="majorHAnsi" w:eastAsia="Calibri" w:hAnsiTheme="majorHAnsi" w:cs="Calibri"/>
                <w:b/>
                <w:sz w:val="18"/>
                <w:szCs w:val="18"/>
              </w:rPr>
              <w:t>Item</w:t>
            </w:r>
          </w:p>
        </w:tc>
        <w:tc>
          <w:tcPr>
            <w:tcW w:w="5812" w:type="dxa"/>
            <w:gridSpan w:val="2"/>
            <w:vAlign w:val="center"/>
          </w:tcPr>
          <w:p w:rsidR="00A62D94" w:rsidRPr="00D81CD1" w:rsidRDefault="00BC5323" w:rsidP="005B4402">
            <w:pPr>
              <w:ind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Serviço</w:t>
            </w:r>
          </w:p>
        </w:tc>
        <w:tc>
          <w:tcPr>
            <w:tcW w:w="1134" w:type="dxa"/>
            <w:vAlign w:val="center"/>
          </w:tcPr>
          <w:p w:rsidR="00A62D94" w:rsidRPr="005B4402" w:rsidRDefault="00BC5323" w:rsidP="005B4402">
            <w:pPr>
              <w:jc w:val="center"/>
              <w:rPr>
                <w:rFonts w:asciiTheme="majorHAnsi" w:hAnsiTheme="majorHAnsi"/>
                <w:b/>
                <w:sz w:val="18"/>
                <w:szCs w:val="18"/>
              </w:rPr>
            </w:pPr>
            <w:r w:rsidRPr="005B4402">
              <w:rPr>
                <w:rFonts w:asciiTheme="majorHAnsi" w:hAnsiTheme="majorHAnsi"/>
                <w:b/>
                <w:sz w:val="18"/>
                <w:szCs w:val="18"/>
              </w:rPr>
              <w:t>Unid</w:t>
            </w:r>
            <w:r w:rsidR="00EC6ED3" w:rsidRPr="005B4402">
              <w:rPr>
                <w:rFonts w:asciiTheme="majorHAnsi" w:hAnsiTheme="majorHAnsi"/>
                <w:b/>
                <w:sz w:val="18"/>
                <w:szCs w:val="18"/>
              </w:rPr>
              <w:t>.</w:t>
            </w:r>
          </w:p>
        </w:tc>
        <w:tc>
          <w:tcPr>
            <w:tcW w:w="851" w:type="dxa"/>
            <w:vAlign w:val="center"/>
          </w:tcPr>
          <w:p w:rsidR="00A62D94" w:rsidRPr="005B4402" w:rsidRDefault="00BC5323" w:rsidP="005B4402">
            <w:pPr>
              <w:jc w:val="center"/>
              <w:rPr>
                <w:rFonts w:asciiTheme="majorHAnsi" w:hAnsiTheme="majorHAnsi"/>
                <w:b/>
                <w:sz w:val="18"/>
                <w:szCs w:val="18"/>
              </w:rPr>
            </w:pPr>
            <w:r w:rsidRPr="005B4402">
              <w:rPr>
                <w:rFonts w:asciiTheme="majorHAnsi" w:hAnsiTheme="majorHAnsi"/>
                <w:b/>
                <w:sz w:val="18"/>
                <w:szCs w:val="18"/>
              </w:rPr>
              <w:t>Quant</w:t>
            </w:r>
            <w:r w:rsidR="00EC6ED3" w:rsidRPr="005B4402">
              <w:rPr>
                <w:rFonts w:asciiTheme="majorHAnsi" w:hAnsiTheme="majorHAnsi"/>
                <w:b/>
                <w:sz w:val="18"/>
                <w:szCs w:val="18"/>
              </w:rPr>
              <w:t>.</w:t>
            </w:r>
          </w:p>
        </w:tc>
        <w:tc>
          <w:tcPr>
            <w:tcW w:w="1417" w:type="dxa"/>
            <w:vAlign w:val="center"/>
          </w:tcPr>
          <w:p w:rsidR="00A62D94" w:rsidRPr="00D81CD1" w:rsidRDefault="00BC5323" w:rsidP="00635B2E">
            <w:pPr>
              <w:ind w:right="-568"/>
              <w:rPr>
                <w:rFonts w:asciiTheme="majorHAnsi" w:eastAsia="Calibri" w:hAnsiTheme="majorHAnsi" w:cs="Calibri"/>
                <w:b/>
                <w:sz w:val="18"/>
                <w:szCs w:val="18"/>
              </w:rPr>
            </w:pPr>
            <w:r w:rsidRPr="00D81CD1">
              <w:rPr>
                <w:rFonts w:asciiTheme="majorHAnsi" w:eastAsia="Calibri" w:hAnsiTheme="majorHAnsi" w:cs="Calibri"/>
                <w:b/>
                <w:sz w:val="18"/>
                <w:szCs w:val="18"/>
              </w:rPr>
              <w:t>Valor em R$</w:t>
            </w:r>
          </w:p>
        </w:tc>
      </w:tr>
      <w:tr w:rsidR="00A62D94" w:rsidRPr="00D81CD1" w:rsidTr="00EC6ED3">
        <w:tc>
          <w:tcPr>
            <w:tcW w:w="533" w:type="dxa"/>
            <w:vAlign w:val="center"/>
          </w:tcPr>
          <w:p w:rsidR="00A62D94" w:rsidRPr="00D81CD1" w:rsidRDefault="00BC5323" w:rsidP="00635B2E">
            <w:pPr>
              <w:ind w:right="-568"/>
              <w:rPr>
                <w:rFonts w:asciiTheme="majorHAnsi" w:eastAsia="Calibri" w:hAnsiTheme="majorHAnsi" w:cs="Calibri"/>
                <w:sz w:val="18"/>
                <w:szCs w:val="18"/>
              </w:rPr>
            </w:pPr>
            <w:r w:rsidRPr="00D81CD1">
              <w:rPr>
                <w:rFonts w:asciiTheme="majorHAnsi" w:eastAsia="Calibri" w:hAnsiTheme="majorHAnsi" w:cs="Calibri"/>
                <w:sz w:val="18"/>
                <w:szCs w:val="18"/>
              </w:rPr>
              <w:t>1</w:t>
            </w:r>
          </w:p>
        </w:tc>
        <w:tc>
          <w:tcPr>
            <w:tcW w:w="5812" w:type="dxa"/>
            <w:gridSpan w:val="2"/>
            <w:vAlign w:val="center"/>
          </w:tcPr>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Contratação de um corretor de imóveis</w:t>
            </w:r>
            <w:r w:rsidR="00EC6ED3" w:rsidRPr="00D81CD1">
              <w:rPr>
                <w:rFonts w:asciiTheme="majorHAnsi" w:hAnsiTheme="majorHAnsi"/>
                <w:sz w:val="18"/>
                <w:szCs w:val="18"/>
              </w:rPr>
              <w:t>(</w:t>
            </w:r>
            <w:r w:rsidR="009B65A7" w:rsidRPr="00D81CD1">
              <w:rPr>
                <w:rFonts w:asciiTheme="majorHAnsi" w:hAnsiTheme="majorHAnsi"/>
                <w:sz w:val="18"/>
                <w:szCs w:val="18"/>
              </w:rPr>
              <w:t>Pessoa física ou P</w:t>
            </w:r>
            <w:r w:rsidR="00EC6ED3" w:rsidRPr="00D81CD1">
              <w:rPr>
                <w:rFonts w:asciiTheme="majorHAnsi" w:hAnsiTheme="majorHAnsi"/>
                <w:sz w:val="18"/>
                <w:szCs w:val="18"/>
              </w:rPr>
              <w:t>essoa jurídica)</w:t>
            </w:r>
            <w:r w:rsidRPr="00D81CD1">
              <w:rPr>
                <w:rFonts w:asciiTheme="majorHAnsi" w:hAnsiTheme="majorHAnsi"/>
                <w:sz w:val="18"/>
                <w:szCs w:val="18"/>
              </w:rPr>
              <w:t>, para avaliação dos imóveis do Patrimônio Público Municipal,</w:t>
            </w:r>
            <w:r w:rsidR="00635B2E" w:rsidRPr="00D81CD1">
              <w:rPr>
                <w:rFonts w:asciiTheme="majorHAnsi" w:hAnsiTheme="majorHAnsi"/>
                <w:sz w:val="18"/>
                <w:szCs w:val="18"/>
              </w:rPr>
              <w:t xml:space="preserve"> (conforme endereços constantes no item 6</w:t>
            </w:r>
            <w:r w:rsidR="00B051E9" w:rsidRPr="00D81CD1">
              <w:rPr>
                <w:rFonts w:asciiTheme="majorHAnsi" w:hAnsiTheme="majorHAnsi"/>
                <w:sz w:val="18"/>
                <w:szCs w:val="18"/>
              </w:rPr>
              <w:t xml:space="preserve"> do Anexo I – Termo de Referência</w:t>
            </w:r>
            <w:r w:rsidR="00635B2E" w:rsidRPr="00D81CD1">
              <w:rPr>
                <w:rFonts w:asciiTheme="majorHAnsi" w:hAnsiTheme="majorHAnsi"/>
                <w:sz w:val="18"/>
                <w:szCs w:val="18"/>
              </w:rPr>
              <w:t>)</w:t>
            </w:r>
            <w:r w:rsidRPr="00D81CD1">
              <w:rPr>
                <w:rFonts w:asciiTheme="majorHAnsi" w:hAnsiTheme="majorHAnsi"/>
                <w:sz w:val="18"/>
                <w:szCs w:val="18"/>
              </w:rPr>
              <w:t xml:space="preserve">. Deverão ser prestados os serviços de reconhecimento, mensuração e evidenciação dos bens móveis e imóveis, respectiva depreciação ou exaustão, reavaliação e redução ao valor recuperável. Todas as despesas e custos de deslocamento deste trabalho devem ser por conta do profissional contratado. </w:t>
            </w:r>
            <w:r w:rsidR="00B051E9" w:rsidRPr="00D81CD1">
              <w:rPr>
                <w:rFonts w:asciiTheme="majorHAnsi" w:hAnsiTheme="majorHAnsi" w:cstheme="minorHAnsi"/>
                <w:sz w:val="18"/>
                <w:szCs w:val="18"/>
                <w:lang w:eastAsia="ar-SA"/>
              </w:rPr>
              <w:t>O prazo de entrega do material avaliado será de acordo com o cronograma constante no subitem 7</w:t>
            </w:r>
            <w:r w:rsidR="005B4402">
              <w:rPr>
                <w:rFonts w:asciiTheme="majorHAnsi" w:hAnsiTheme="majorHAnsi" w:cstheme="minorHAnsi"/>
                <w:sz w:val="18"/>
                <w:szCs w:val="18"/>
                <w:lang w:eastAsia="ar-SA"/>
              </w:rPr>
              <w:t xml:space="preserve"> do Anexo I – T</w:t>
            </w:r>
            <w:r w:rsidR="003F7600">
              <w:rPr>
                <w:rFonts w:asciiTheme="majorHAnsi" w:hAnsiTheme="majorHAnsi" w:cstheme="minorHAnsi"/>
                <w:sz w:val="18"/>
                <w:szCs w:val="18"/>
                <w:lang w:eastAsia="ar-SA"/>
              </w:rPr>
              <w:t>ermo de R</w:t>
            </w:r>
            <w:r w:rsidR="00B051E9" w:rsidRPr="00D81CD1">
              <w:rPr>
                <w:rFonts w:asciiTheme="majorHAnsi" w:hAnsiTheme="majorHAnsi" w:cstheme="minorHAnsi"/>
                <w:sz w:val="18"/>
                <w:szCs w:val="18"/>
                <w:lang w:eastAsia="ar-SA"/>
              </w:rPr>
              <w:t>eferência.</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Lista de 120 bens imóveis (terrenos, prédios, áreas verdes) e124 ruas para avaliação: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Prefeitura Municipal;</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CAPS, matrícula 13.000;</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Ginásio de Esportes (fechado e aberto), matrícula 1.944;</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Camelódromo;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Rodoviária;</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Estádio Municipal, matrícula 4.457;</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Fábrica de Tubos, matrícula 1.128;</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“Casa do Naso”, matrícula 1.366;</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Depósito da Rua Expedicionário, matrícula 5.700;</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SAMU;</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praças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quadras de esporte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ruas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lastRenderedPageBreak/>
              <w:t>- TODAS as pontes e pontilhões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pórticos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escolas urbanas e rurais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postos de saúde do Município;</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Subunidades de saúde do Beluno e Vila Kramer;</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Secretarias Municipais;</w:t>
            </w:r>
          </w:p>
          <w:p w:rsidR="00BC5323" w:rsidRPr="00D81CD1" w:rsidRDefault="00BC5323" w:rsidP="00635B2E">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Conjuntos Habitacionais;</w:t>
            </w:r>
          </w:p>
          <w:p w:rsidR="00BC5323" w:rsidRPr="00D81CD1" w:rsidRDefault="00BC5323" w:rsidP="00635B2E">
            <w:pPr>
              <w:pStyle w:val="PargrafodaLista"/>
              <w:tabs>
                <w:tab w:val="left" w:pos="567"/>
              </w:tabs>
              <w:spacing w:after="0"/>
              <w:ind w:left="0"/>
              <w:jc w:val="both"/>
              <w:rPr>
                <w:rFonts w:asciiTheme="majorHAnsi" w:hAnsiTheme="majorHAnsi"/>
                <w:sz w:val="18"/>
                <w:szCs w:val="18"/>
              </w:rPr>
            </w:pPr>
            <w:r w:rsidRPr="00D81CD1">
              <w:rPr>
                <w:rFonts w:asciiTheme="majorHAnsi" w:hAnsiTheme="majorHAnsi"/>
                <w:sz w:val="18"/>
                <w:szCs w:val="18"/>
              </w:rPr>
              <w:t>- Calçadão do Município;</w:t>
            </w:r>
          </w:p>
          <w:p w:rsidR="00A62D94" w:rsidRPr="00D81CD1" w:rsidRDefault="00BC5323" w:rsidP="00635B2E">
            <w:pPr>
              <w:ind w:right="-568"/>
              <w:jc w:val="both"/>
              <w:rPr>
                <w:rFonts w:asciiTheme="majorHAnsi" w:eastAsia="Calibri" w:hAnsiTheme="majorHAnsi" w:cs="Calibri"/>
                <w:sz w:val="18"/>
                <w:szCs w:val="18"/>
              </w:rPr>
            </w:pPr>
            <w:r w:rsidRPr="00D81CD1">
              <w:rPr>
                <w:rFonts w:asciiTheme="majorHAnsi" w:hAnsiTheme="majorHAnsi"/>
                <w:sz w:val="18"/>
                <w:szCs w:val="18"/>
              </w:rPr>
              <w:t>- Capatazias da Incruzilhada e Vila Kramer.</w:t>
            </w:r>
          </w:p>
        </w:tc>
        <w:tc>
          <w:tcPr>
            <w:tcW w:w="1134" w:type="dxa"/>
            <w:vAlign w:val="center"/>
          </w:tcPr>
          <w:p w:rsidR="00A62D94" w:rsidRPr="00D81CD1" w:rsidRDefault="00BC5323" w:rsidP="00D826A5">
            <w:pPr>
              <w:jc w:val="center"/>
              <w:rPr>
                <w:rFonts w:asciiTheme="majorHAnsi" w:hAnsiTheme="majorHAnsi"/>
                <w:sz w:val="18"/>
                <w:szCs w:val="18"/>
              </w:rPr>
            </w:pPr>
            <w:r w:rsidRPr="00D81CD1">
              <w:rPr>
                <w:rFonts w:asciiTheme="majorHAnsi" w:hAnsiTheme="majorHAnsi"/>
                <w:sz w:val="18"/>
                <w:szCs w:val="18"/>
              </w:rPr>
              <w:lastRenderedPageBreak/>
              <w:t>Serv</w:t>
            </w:r>
            <w:r w:rsidR="00EC6ED3" w:rsidRPr="00D81CD1">
              <w:rPr>
                <w:rFonts w:asciiTheme="majorHAnsi" w:hAnsiTheme="majorHAnsi"/>
                <w:sz w:val="18"/>
                <w:szCs w:val="18"/>
              </w:rPr>
              <w:t>iço</w:t>
            </w:r>
          </w:p>
        </w:tc>
        <w:tc>
          <w:tcPr>
            <w:tcW w:w="851" w:type="dxa"/>
            <w:vAlign w:val="center"/>
          </w:tcPr>
          <w:p w:rsidR="00A62D94" w:rsidRPr="00D81CD1" w:rsidRDefault="00BC5323" w:rsidP="00D826A5">
            <w:pPr>
              <w:jc w:val="center"/>
              <w:rPr>
                <w:rFonts w:asciiTheme="majorHAnsi" w:hAnsiTheme="majorHAnsi"/>
                <w:sz w:val="18"/>
                <w:szCs w:val="18"/>
              </w:rPr>
            </w:pPr>
            <w:r w:rsidRPr="00D81CD1">
              <w:rPr>
                <w:rFonts w:asciiTheme="majorHAnsi" w:hAnsiTheme="majorHAnsi"/>
                <w:sz w:val="18"/>
                <w:szCs w:val="18"/>
              </w:rPr>
              <w:t>01</w:t>
            </w:r>
          </w:p>
        </w:tc>
        <w:tc>
          <w:tcPr>
            <w:tcW w:w="1417" w:type="dxa"/>
            <w:vAlign w:val="center"/>
          </w:tcPr>
          <w:p w:rsidR="00A62D94" w:rsidRPr="00D81CD1" w:rsidRDefault="00BC5323" w:rsidP="00D826A5">
            <w:pPr>
              <w:jc w:val="center"/>
              <w:rPr>
                <w:rFonts w:asciiTheme="majorHAnsi" w:hAnsiTheme="majorHAnsi"/>
                <w:sz w:val="18"/>
                <w:szCs w:val="18"/>
              </w:rPr>
            </w:pPr>
            <w:r w:rsidRPr="00D81CD1">
              <w:rPr>
                <w:rFonts w:asciiTheme="majorHAnsi" w:hAnsiTheme="majorHAnsi"/>
                <w:sz w:val="18"/>
                <w:szCs w:val="18"/>
              </w:rPr>
              <w:t>126.666,67</w:t>
            </w:r>
          </w:p>
        </w:tc>
      </w:tr>
      <w:tr w:rsidR="00635B2E" w:rsidRPr="00D81CD1" w:rsidTr="00207B61">
        <w:tc>
          <w:tcPr>
            <w:tcW w:w="2376" w:type="dxa"/>
            <w:gridSpan w:val="2"/>
            <w:vAlign w:val="center"/>
          </w:tcPr>
          <w:p w:rsidR="00635B2E" w:rsidRPr="00D81CD1" w:rsidRDefault="00635B2E" w:rsidP="00635B2E">
            <w:pPr>
              <w:ind w:right="-568"/>
              <w:rPr>
                <w:rFonts w:asciiTheme="majorHAnsi" w:eastAsia="Calibri" w:hAnsiTheme="majorHAnsi" w:cs="Calibri"/>
                <w:b/>
                <w:sz w:val="18"/>
                <w:szCs w:val="18"/>
              </w:rPr>
            </w:pPr>
            <w:r w:rsidRPr="00D81CD1">
              <w:rPr>
                <w:rFonts w:asciiTheme="majorHAnsi" w:eastAsia="Calibri" w:hAnsiTheme="majorHAnsi" w:cs="Calibri"/>
                <w:b/>
                <w:sz w:val="18"/>
                <w:szCs w:val="18"/>
              </w:rPr>
              <w:lastRenderedPageBreak/>
              <w:t>Valor</w:t>
            </w:r>
            <w:r w:rsidR="00207B61" w:rsidRPr="00D81CD1">
              <w:rPr>
                <w:rFonts w:asciiTheme="majorHAnsi" w:eastAsia="Calibri" w:hAnsiTheme="majorHAnsi" w:cs="Calibri"/>
                <w:b/>
                <w:sz w:val="18"/>
                <w:szCs w:val="18"/>
              </w:rPr>
              <w:t xml:space="preserve"> total</w:t>
            </w:r>
            <w:r w:rsidRPr="00D81CD1">
              <w:rPr>
                <w:rFonts w:asciiTheme="majorHAnsi" w:eastAsia="Calibri" w:hAnsiTheme="majorHAnsi" w:cs="Calibri"/>
                <w:b/>
                <w:sz w:val="18"/>
                <w:szCs w:val="18"/>
              </w:rPr>
              <w:t xml:space="preserve"> por extenso:</w:t>
            </w:r>
          </w:p>
        </w:tc>
        <w:tc>
          <w:tcPr>
            <w:tcW w:w="7371" w:type="dxa"/>
            <w:gridSpan w:val="4"/>
            <w:vAlign w:val="center"/>
          </w:tcPr>
          <w:p w:rsidR="00207B61" w:rsidRPr="00D81CD1" w:rsidRDefault="00207B61" w:rsidP="00635B2E">
            <w:pPr>
              <w:ind w:right="-568"/>
              <w:rPr>
                <w:rFonts w:asciiTheme="majorHAnsi" w:eastAsia="Calibri" w:hAnsiTheme="majorHAnsi" w:cs="Calibri"/>
                <w:sz w:val="18"/>
                <w:szCs w:val="18"/>
              </w:rPr>
            </w:pPr>
          </w:p>
          <w:p w:rsidR="00635B2E" w:rsidRPr="00D81CD1" w:rsidRDefault="00635B2E" w:rsidP="00635B2E">
            <w:pPr>
              <w:ind w:right="-568"/>
              <w:rPr>
                <w:rFonts w:asciiTheme="majorHAnsi" w:eastAsia="Calibri" w:hAnsiTheme="majorHAnsi" w:cs="Calibri"/>
                <w:sz w:val="18"/>
                <w:szCs w:val="18"/>
              </w:rPr>
            </w:pPr>
            <w:r w:rsidRPr="00D81CD1">
              <w:rPr>
                <w:rFonts w:asciiTheme="majorHAnsi" w:eastAsia="Calibri" w:hAnsiTheme="majorHAnsi" w:cs="Calibri"/>
                <w:sz w:val="18"/>
                <w:szCs w:val="18"/>
              </w:rPr>
              <w:t>Cento e vinte e seis mil seiscentos e sessenta e seis reais e sessenta e sete centavos</w:t>
            </w:r>
            <w:r w:rsidR="00D826A5" w:rsidRPr="00D81CD1">
              <w:rPr>
                <w:rFonts w:asciiTheme="majorHAnsi" w:eastAsia="Calibri" w:hAnsiTheme="majorHAnsi" w:cs="Calibri"/>
                <w:sz w:val="18"/>
                <w:szCs w:val="18"/>
              </w:rPr>
              <w:t>.</w:t>
            </w:r>
          </w:p>
          <w:p w:rsidR="00207B61" w:rsidRPr="00D81CD1" w:rsidRDefault="00207B61" w:rsidP="00635B2E">
            <w:pPr>
              <w:ind w:right="-568"/>
              <w:rPr>
                <w:rFonts w:asciiTheme="majorHAnsi" w:eastAsia="Calibri" w:hAnsiTheme="majorHAnsi" w:cs="Calibri"/>
                <w:sz w:val="18"/>
                <w:szCs w:val="18"/>
              </w:rPr>
            </w:pPr>
          </w:p>
        </w:tc>
      </w:tr>
    </w:tbl>
    <w:p w:rsidR="002D4EA9" w:rsidRPr="00D81CD1" w:rsidRDefault="002D4EA9" w:rsidP="00635B2E">
      <w:pPr>
        <w:spacing w:after="0" w:line="240" w:lineRule="auto"/>
        <w:ind w:right="-568"/>
        <w:jc w:val="both"/>
        <w:rPr>
          <w:rFonts w:asciiTheme="majorHAnsi" w:eastAsia="Calibri" w:hAnsiTheme="majorHAnsi" w:cs="Calibri"/>
          <w:b/>
          <w:sz w:val="18"/>
          <w:szCs w:val="18"/>
        </w:rPr>
      </w:pPr>
    </w:p>
    <w:p w:rsidR="00635B2E" w:rsidRPr="00D81CD1" w:rsidRDefault="00635B2E" w:rsidP="003B5CBB">
      <w:pPr>
        <w:autoSpaceDE w:val="0"/>
        <w:autoSpaceDN w:val="0"/>
        <w:adjustRightInd w:val="0"/>
        <w:spacing w:after="0" w:line="240" w:lineRule="auto"/>
        <w:ind w:left="-426" w:right="-568"/>
        <w:rPr>
          <w:rFonts w:asciiTheme="majorHAnsi" w:eastAsia="Calibri" w:hAnsiTheme="majorHAnsi" w:cs="Calibri"/>
          <w:sz w:val="18"/>
          <w:szCs w:val="18"/>
        </w:rPr>
      </w:pPr>
      <w:r w:rsidRPr="00D81CD1">
        <w:rPr>
          <w:rFonts w:asciiTheme="majorHAnsi" w:eastAsia="Calibri" w:hAnsiTheme="majorHAnsi" w:cs="Calibri"/>
          <w:sz w:val="18"/>
          <w:szCs w:val="18"/>
        </w:rPr>
        <w:t>Orçamento elaborado através de pesquisas de mercado realizadas pelo Setor de Compras desta Prefeitura Municipal</w:t>
      </w:r>
    </w:p>
    <w:p w:rsidR="002D4EA9" w:rsidRPr="00D81CD1" w:rsidRDefault="002D4EA9" w:rsidP="003B5CBB">
      <w:pPr>
        <w:spacing w:after="0" w:line="240" w:lineRule="auto"/>
        <w:ind w:left="-567" w:right="-568"/>
        <w:rPr>
          <w:rFonts w:asciiTheme="majorHAnsi" w:eastAsia="Calibri" w:hAnsiTheme="majorHAnsi" w:cs="Times New Roman"/>
          <w:sz w:val="18"/>
          <w:szCs w:val="18"/>
        </w:rPr>
      </w:pPr>
    </w:p>
    <w:p w:rsidR="00635B2E" w:rsidRPr="00D81CD1" w:rsidRDefault="00635B2E" w:rsidP="003B5CBB">
      <w:pPr>
        <w:spacing w:after="0" w:line="240" w:lineRule="auto"/>
        <w:ind w:left="-567" w:right="-568" w:firstLine="1134"/>
        <w:rPr>
          <w:rFonts w:asciiTheme="majorHAnsi" w:eastAsia="Calibri" w:hAnsiTheme="majorHAnsi" w:cs="Times New Roman"/>
          <w:b/>
          <w:sz w:val="18"/>
          <w:szCs w:val="18"/>
        </w:rPr>
      </w:pPr>
      <w:r w:rsidRPr="00D81CD1">
        <w:rPr>
          <w:rFonts w:asciiTheme="majorHAnsi" w:eastAsia="Calibri" w:hAnsiTheme="majorHAnsi" w:cs="Times New Roman"/>
          <w:b/>
          <w:sz w:val="18"/>
          <w:szCs w:val="18"/>
        </w:rPr>
        <w:t>6 – ENDEREÇOS DOS LOCAIS A SEREM AVAL</w:t>
      </w:r>
      <w:r w:rsidR="00EC6ED3" w:rsidRPr="00D81CD1">
        <w:rPr>
          <w:rFonts w:asciiTheme="majorHAnsi" w:eastAsia="Calibri" w:hAnsiTheme="majorHAnsi" w:cs="Times New Roman"/>
          <w:b/>
          <w:sz w:val="18"/>
          <w:szCs w:val="18"/>
        </w:rPr>
        <w:t>I</w:t>
      </w:r>
      <w:r w:rsidRPr="00D81CD1">
        <w:rPr>
          <w:rFonts w:asciiTheme="majorHAnsi" w:eastAsia="Calibri" w:hAnsiTheme="majorHAnsi" w:cs="Times New Roman"/>
          <w:b/>
          <w:sz w:val="18"/>
          <w:szCs w:val="18"/>
        </w:rPr>
        <w:t>ADOS</w:t>
      </w:r>
    </w:p>
    <w:p w:rsidR="00635B2E" w:rsidRPr="00D81CD1" w:rsidRDefault="00635B2E" w:rsidP="003B5CBB">
      <w:pPr>
        <w:spacing w:after="0" w:line="240" w:lineRule="auto"/>
        <w:ind w:left="-567" w:right="-568"/>
        <w:rPr>
          <w:rFonts w:asciiTheme="majorHAnsi" w:eastAsia="Calibri" w:hAnsiTheme="majorHAnsi" w:cs="Times New Roman"/>
          <w:sz w:val="18"/>
          <w:szCs w:val="18"/>
        </w:rPr>
      </w:pPr>
    </w:p>
    <w:p w:rsidR="002E50D1" w:rsidRPr="00D81CD1" w:rsidRDefault="002E50D1"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noProof/>
          <w:sz w:val="18"/>
          <w:szCs w:val="18"/>
          <w:lang w:eastAsia="pt-BR"/>
        </w:rPr>
      </w:pPr>
    </w:p>
    <w:p w:rsidR="00AE36BE" w:rsidRPr="00D81CD1" w:rsidRDefault="00AE36BE" w:rsidP="002D4EA9">
      <w:pPr>
        <w:spacing w:after="0" w:line="240" w:lineRule="auto"/>
        <w:ind w:left="-567"/>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4379192C" wp14:editId="17C790DE">
            <wp:extent cx="6174028" cy="8139973"/>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as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74028" cy="8139973"/>
                    </a:xfrm>
                    <a:prstGeom prst="rect">
                      <a:avLst/>
                    </a:prstGeom>
                  </pic:spPr>
                </pic:pic>
              </a:graphicData>
            </a:graphic>
          </wp:inline>
        </w:drawing>
      </w:r>
    </w:p>
    <w:p w:rsidR="00AE36BE" w:rsidRPr="00D81CD1" w:rsidRDefault="00AE36BE" w:rsidP="002D4EA9">
      <w:pPr>
        <w:spacing w:after="0" w:line="240" w:lineRule="auto"/>
        <w:ind w:left="-567"/>
        <w:rPr>
          <w:rFonts w:asciiTheme="majorHAnsi" w:hAnsiTheme="majorHAnsi" w:cs="Calibri"/>
          <w:b/>
          <w:sz w:val="18"/>
          <w:szCs w:val="18"/>
        </w:rPr>
      </w:pPr>
    </w:p>
    <w:p w:rsidR="00AE36BE" w:rsidRPr="00D81CD1" w:rsidRDefault="00AE36BE" w:rsidP="002D4EA9">
      <w:pPr>
        <w:spacing w:after="0" w:line="240" w:lineRule="auto"/>
        <w:ind w:left="-567"/>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5E0D4CFE" wp14:editId="3F4F9CE4">
            <wp:extent cx="6232550" cy="8139973"/>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as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36510" cy="8145145"/>
                    </a:xfrm>
                    <a:prstGeom prst="rect">
                      <a:avLst/>
                    </a:prstGeom>
                  </pic:spPr>
                </pic:pic>
              </a:graphicData>
            </a:graphic>
          </wp:inline>
        </w:drawing>
      </w:r>
    </w:p>
    <w:p w:rsidR="00FF3F8F" w:rsidRPr="00D81CD1" w:rsidRDefault="00FF3F8F" w:rsidP="002D4EA9">
      <w:pPr>
        <w:spacing w:after="0" w:line="240" w:lineRule="auto"/>
        <w:ind w:left="-567"/>
        <w:rPr>
          <w:rFonts w:asciiTheme="majorHAnsi" w:hAnsiTheme="majorHAnsi" w:cs="Calibri"/>
          <w:b/>
          <w:sz w:val="18"/>
          <w:szCs w:val="18"/>
        </w:rPr>
      </w:pPr>
    </w:p>
    <w:p w:rsidR="00FF3F8F" w:rsidRPr="00D81CD1" w:rsidRDefault="00FF3F8F" w:rsidP="002D4EA9">
      <w:pPr>
        <w:spacing w:after="0" w:line="240" w:lineRule="auto"/>
        <w:ind w:left="-567"/>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drawing>
          <wp:inline distT="0" distB="0" distL="0" distR="0" wp14:anchorId="6C42B0E4" wp14:editId="55890167">
            <wp:extent cx="5760720" cy="7873864"/>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7873864"/>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0407BFE3" wp14:editId="3859176B">
            <wp:extent cx="5760720" cy="8012930"/>
            <wp:effectExtent l="0" t="0" r="0"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012930"/>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4CE4474D" wp14:editId="6C90303C">
            <wp:extent cx="5760720" cy="8061664"/>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8061664"/>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729750C6" wp14:editId="3202BA2F">
            <wp:extent cx="5760720" cy="7917072"/>
            <wp:effectExtent l="0" t="0" r="0" b="825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917072"/>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2DAD7976" wp14:editId="73197C48">
            <wp:extent cx="5760720" cy="7943717"/>
            <wp:effectExtent l="0" t="0" r="0" b="63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7943717"/>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FF3F8F"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33C1BCE2" wp14:editId="2A780524">
            <wp:extent cx="5760720" cy="7933734"/>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7933734"/>
                    </a:xfrm>
                    <a:prstGeom prst="rect">
                      <a:avLst/>
                    </a:prstGeom>
                    <a:noFill/>
                    <a:ln>
                      <a:noFill/>
                    </a:ln>
                  </pic:spPr>
                </pic:pic>
              </a:graphicData>
            </a:graphic>
          </wp:inline>
        </w:drawing>
      </w:r>
    </w:p>
    <w:p w:rsidR="00FF3F8F" w:rsidRPr="00D81CD1" w:rsidRDefault="00FF3F8F" w:rsidP="00FF3F8F">
      <w:pPr>
        <w:rPr>
          <w:rFonts w:asciiTheme="majorHAnsi" w:hAnsiTheme="majorHAnsi" w:cs="Calibri"/>
          <w:b/>
          <w:sz w:val="18"/>
          <w:szCs w:val="18"/>
        </w:rPr>
      </w:pPr>
    </w:p>
    <w:p w:rsidR="00FF3F8F"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596A0427" wp14:editId="532E3059">
            <wp:extent cx="5760720" cy="791355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7913557"/>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2E019A8E" wp14:editId="0E92F35C">
            <wp:extent cx="5760720" cy="8135599"/>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35599"/>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368EC59F" wp14:editId="1E403D41">
            <wp:extent cx="5760720" cy="8132199"/>
            <wp:effectExtent l="0" t="0" r="0" b="254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32199"/>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217AADF2" wp14:editId="7A6FF3C1">
            <wp:extent cx="5760720" cy="8065312"/>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065312"/>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33E720F6" wp14:editId="44E83BEF">
            <wp:extent cx="5760720" cy="8030305"/>
            <wp:effectExtent l="0" t="0" r="0" b="889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030305"/>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1C500D01" wp14:editId="460F9649">
            <wp:extent cx="5760720" cy="8040413"/>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040413"/>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5F054DD4" wp14:editId="698799A7">
            <wp:extent cx="5760720" cy="8065312"/>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065312"/>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121E7B21" wp14:editId="36666433">
            <wp:extent cx="5760720" cy="8077090"/>
            <wp:effectExtent l="0" t="0" r="0" b="63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077090"/>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111ECFBF" wp14:editId="66149658">
            <wp:extent cx="5760720" cy="7954703"/>
            <wp:effectExtent l="0" t="0" r="0" b="825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7954703"/>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3ED8A481" wp14:editId="182BD058">
            <wp:extent cx="5760720" cy="8097876"/>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097876"/>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63E46D86" wp14:editId="4D4A984D">
            <wp:extent cx="5760720" cy="8098346"/>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098346"/>
                    </a:xfrm>
                    <a:prstGeom prst="rect">
                      <a:avLst/>
                    </a:prstGeom>
                    <a:noFill/>
                    <a:ln>
                      <a:noFill/>
                    </a:ln>
                  </pic:spPr>
                </pic:pic>
              </a:graphicData>
            </a:graphic>
          </wp:inline>
        </w:drawing>
      </w:r>
    </w:p>
    <w:p w:rsidR="00690E67" w:rsidRPr="00D81CD1" w:rsidRDefault="00690E67" w:rsidP="00FF3F8F">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41C1AE05" wp14:editId="3E3DCCCF">
            <wp:extent cx="5760720" cy="8132199"/>
            <wp:effectExtent l="0" t="0" r="0" b="254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32199"/>
                    </a:xfrm>
                    <a:prstGeom prst="rect">
                      <a:avLst/>
                    </a:prstGeom>
                    <a:noFill/>
                    <a:ln>
                      <a:noFill/>
                    </a:ln>
                  </pic:spPr>
                </pic:pic>
              </a:graphicData>
            </a:graphic>
          </wp:inline>
        </w:drawing>
      </w:r>
    </w:p>
    <w:p w:rsidR="00003849" w:rsidRDefault="00690E67" w:rsidP="00690E67">
      <w:pPr>
        <w:rPr>
          <w:rFonts w:asciiTheme="majorHAnsi" w:hAnsiTheme="majorHAnsi" w:cs="Calibri"/>
          <w:b/>
          <w:sz w:val="18"/>
          <w:szCs w:val="18"/>
        </w:rPr>
      </w:pPr>
      <w:r w:rsidRPr="00D81CD1">
        <w:rPr>
          <w:rFonts w:asciiTheme="majorHAnsi" w:hAnsiTheme="majorHAnsi" w:cs="Calibri"/>
          <w:b/>
          <w:noProof/>
          <w:sz w:val="18"/>
          <w:szCs w:val="18"/>
          <w:lang w:eastAsia="pt-BR"/>
        </w:rPr>
        <w:lastRenderedPageBreak/>
        <w:drawing>
          <wp:inline distT="0" distB="0" distL="0" distR="0" wp14:anchorId="63E6F69E" wp14:editId="2E8FE7F0">
            <wp:extent cx="5760720" cy="8132199"/>
            <wp:effectExtent l="0" t="0" r="0" b="254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32199"/>
                    </a:xfrm>
                    <a:prstGeom prst="rect">
                      <a:avLst/>
                    </a:prstGeom>
                    <a:noFill/>
                    <a:ln>
                      <a:noFill/>
                    </a:ln>
                  </pic:spPr>
                </pic:pic>
              </a:graphicData>
            </a:graphic>
          </wp:inline>
        </w:drawing>
      </w:r>
    </w:p>
    <w:p w:rsidR="00294FD5" w:rsidRDefault="007F69B2" w:rsidP="00294FD5">
      <w:pPr>
        <w:jc w:val="center"/>
        <w:rPr>
          <w:b/>
        </w:rPr>
      </w:pPr>
      <w:r>
        <w:rPr>
          <w:b/>
        </w:rPr>
        <w:lastRenderedPageBreak/>
        <w:t>LOCALIZAÇÃO</w:t>
      </w:r>
      <w:r w:rsidR="00294FD5" w:rsidRPr="000A2584">
        <w:rPr>
          <w:b/>
        </w:rPr>
        <w:t xml:space="preserve"> DAS PONTES</w:t>
      </w:r>
    </w:p>
    <w:p w:rsidR="00294FD5" w:rsidRDefault="00294FD5" w:rsidP="00294FD5">
      <w:pPr>
        <w:jc w:val="center"/>
        <w:rPr>
          <w:b/>
        </w:rPr>
      </w:pPr>
      <w:r>
        <w:rPr>
          <w:b/>
        </w:rPr>
        <w:t>(Zona Rural)</w:t>
      </w:r>
    </w:p>
    <w:p w:rsidR="00294FD5" w:rsidRDefault="00294FD5" w:rsidP="00294FD5">
      <w:pPr>
        <w:rPr>
          <w:noProof/>
          <w:lang w:eastAsia="pt-BR"/>
        </w:rPr>
      </w:pPr>
      <w:r>
        <w:t>1 - PONTILH</w:t>
      </w:r>
      <w:r w:rsidRPr="000A2584">
        <w:t>ÃO ENTRADA DA VASSOURA</w:t>
      </w:r>
      <w:r>
        <w:t xml:space="preserve"> (DARCI GINDRI) </w:t>
      </w:r>
    </w:p>
    <w:p w:rsidR="00294FD5" w:rsidRDefault="00294FD5" w:rsidP="00294FD5">
      <w:r>
        <w:rPr>
          <w:noProof/>
          <w:lang w:eastAsia="pt-BR"/>
        </w:rPr>
        <w:drawing>
          <wp:inline distT="0" distB="0" distL="0" distR="0" wp14:anchorId="611C98C9" wp14:editId="211E30B6">
            <wp:extent cx="4320000" cy="2127497"/>
            <wp:effectExtent l="0" t="0" r="4445" b="6350"/>
            <wp:docPr id="5" name="Imagem 5" descr="\\PRO01\Users\PRO01\Desktop\PROJETOS\PROJETOS 2021\PONTES\GPS Coord Camera\163465989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01\Users\PRO01\Desktop\PROJETOS\PROJETOS 2021\PONTES\GPS Coord Camera\16346598958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Pr="00E864B3" w:rsidRDefault="00294FD5" w:rsidP="00294FD5">
      <w:pPr>
        <w:tabs>
          <w:tab w:val="left" w:pos="1890"/>
        </w:tabs>
      </w:pPr>
      <w:r>
        <w:rPr>
          <w:noProof/>
          <w:lang w:eastAsia="pt-BR"/>
        </w:rPr>
        <w:drawing>
          <wp:inline distT="0" distB="0" distL="0" distR="0" wp14:anchorId="1E3F79DB" wp14:editId="043281D5">
            <wp:extent cx="4320000" cy="2127497"/>
            <wp:effectExtent l="0" t="0" r="4445" b="6350"/>
            <wp:docPr id="6" name="Imagem 6" descr="\\PRO01\Users\PRO01\Desktop\PROJETOS\PROJETOS 2021\PONTES\GPS Coord Camera\163465991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01\Users\PRO01\Desktop\PROJETOS\PROJETOS 2021\PONTES\GPS Coord Camera\163465991159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0AB6F7E" wp14:editId="6BE10791">
            <wp:extent cx="4320000" cy="2127497"/>
            <wp:effectExtent l="0" t="0" r="4445" b="6350"/>
            <wp:docPr id="38" name="Imagem 38" descr="\\PRO01\Users\PRO01\Desktop\PROJETOS\PROJETOS 2021\PONTES\GPS Coord Camera\163465991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01\Users\PRO01\Desktop\PROJETOS\PROJETOS 2021\PONTES\GPS Coord Camera\163465991159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p w:rsidR="00294FD5" w:rsidRDefault="00294FD5" w:rsidP="00294FD5">
      <w:r>
        <w:lastRenderedPageBreak/>
        <w:t xml:space="preserve">2 - PONTILHÃO ESTRADA SÃO TOMÉ BANHADOS (PONTO 1) </w:t>
      </w:r>
    </w:p>
    <w:p w:rsidR="00294FD5" w:rsidRDefault="00294FD5" w:rsidP="00294FD5">
      <w:r>
        <w:rPr>
          <w:noProof/>
          <w:lang w:eastAsia="pt-BR"/>
        </w:rPr>
        <w:drawing>
          <wp:inline distT="0" distB="0" distL="0" distR="0" wp14:anchorId="32EC3ADD" wp14:editId="2B9B0D6C">
            <wp:extent cx="5400040" cy="3037523"/>
            <wp:effectExtent l="0" t="0" r="0" b="0"/>
            <wp:docPr id="39" name="Imagem 39" descr="C:\Users\PRO02\Desktop\GPS Coord Camera\Fotos Lara\19out.21_13-2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02\Desktop\GPS Coord Camera\Fotos Lara\19out.21_13-27_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65EB99A" wp14:editId="2B035331">
            <wp:extent cx="5400040" cy="2659390"/>
            <wp:effectExtent l="0" t="0" r="0" b="7620"/>
            <wp:docPr id="40" name="Imagem 40" descr="C:\Users\PRO02\Desktop\GPS Coord Camera\163466084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02\Desktop\GPS Coord Camera\16346608424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2659390"/>
                    </a:xfrm>
                    <a:prstGeom prst="rect">
                      <a:avLst/>
                    </a:prstGeom>
                    <a:noFill/>
                    <a:ln>
                      <a:noFill/>
                    </a:ln>
                  </pic:spPr>
                </pic:pic>
              </a:graphicData>
            </a:graphic>
          </wp:inline>
        </w:drawing>
      </w:r>
    </w:p>
    <w:p w:rsidR="00294FD5" w:rsidRDefault="00294FD5" w:rsidP="00294FD5"/>
    <w:p w:rsidR="00294FD5" w:rsidRDefault="00294FD5" w:rsidP="00294FD5"/>
    <w:p w:rsidR="00294FD5" w:rsidRDefault="00294FD5" w:rsidP="00294FD5"/>
    <w:p w:rsidR="00294FD5" w:rsidRDefault="00294FD5" w:rsidP="00294FD5"/>
    <w:p w:rsidR="00294FD5" w:rsidRDefault="00294FD5" w:rsidP="00294FD5"/>
    <w:p w:rsidR="00294FD5" w:rsidRDefault="00294FD5" w:rsidP="00294FD5"/>
    <w:p w:rsidR="00294FD5" w:rsidRDefault="00294FD5" w:rsidP="00294FD5">
      <w:r>
        <w:lastRenderedPageBreak/>
        <w:t xml:space="preserve">3 - PONTILHÃO ESTRADA SÃO TOMÉ BANHADOS (PONTO 2) </w:t>
      </w:r>
      <w:r>
        <w:rPr>
          <w:noProof/>
          <w:lang w:eastAsia="pt-BR"/>
        </w:rPr>
        <w:drawing>
          <wp:inline distT="0" distB="0" distL="0" distR="0" wp14:anchorId="399B3739" wp14:editId="12A256EF">
            <wp:extent cx="4320000" cy="2430000"/>
            <wp:effectExtent l="0" t="0" r="4445" b="8890"/>
            <wp:docPr id="41" name="Imagem 41" descr="C:\Users\PRO02\Desktop\GPS Coord Camera\Fotos Lara\19out.21_13-3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02\Desktop\GPS Coord Camera\Fotos Lara\19out.21_13-30_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8EDBE67" wp14:editId="53AE5C5E">
            <wp:extent cx="4320000" cy="2430000"/>
            <wp:effectExtent l="0" t="0" r="4445" b="8890"/>
            <wp:docPr id="42" name="Imagem 42" descr="C:\Users\PRO02\Desktop\GPS Coord Camera\Fotos Lara\19out.21_13-2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02\Desktop\GPS Coord Camera\Fotos Lara\19out.21_13-29_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31A722A" wp14:editId="089AA44E">
            <wp:extent cx="4320000" cy="2127496"/>
            <wp:effectExtent l="0" t="0" r="4445" b="6350"/>
            <wp:docPr id="43" name="Imagem 43" descr="C:\Users\PRO02\Desktop\GPS Coord Camera\163466102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02\Desktop\GPS Coord Camera\16346610259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4 - PONTILHÃO ESTRADA SÃO TOMÉ BANHADOS (PONTO 3) </w:t>
      </w:r>
    </w:p>
    <w:p w:rsidR="00294FD5" w:rsidRDefault="00294FD5" w:rsidP="00294FD5">
      <w:r>
        <w:rPr>
          <w:noProof/>
          <w:lang w:eastAsia="pt-BR"/>
        </w:rPr>
        <w:lastRenderedPageBreak/>
        <w:drawing>
          <wp:inline distT="0" distB="0" distL="0" distR="0" wp14:anchorId="2F9DFF28" wp14:editId="5B526B8F">
            <wp:extent cx="4320000" cy="2127497"/>
            <wp:effectExtent l="0" t="0" r="4445" b="6350"/>
            <wp:docPr id="44" name="Imagem 44" descr="C:\Users\PRO02\Desktop\GPS Coord Camera\1634661185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02\Desktop\GPS Coord Camera\163466118588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03F5387A" wp14:editId="71844688">
            <wp:extent cx="4320000" cy="2127497"/>
            <wp:effectExtent l="0" t="0" r="4445" b="6350"/>
            <wp:docPr id="45" name="Imagem 45" descr="C:\Users\PRO02\Desktop\GPS Coord Camera\163466116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02\Desktop\GPS Coord Camera\16346611690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A92C1AB" wp14:editId="6B1CBD79">
            <wp:extent cx="4320000" cy="2127497"/>
            <wp:effectExtent l="0" t="0" r="4445" b="6350"/>
            <wp:docPr id="46" name="Imagem 46" descr="C:\Users\PRO02\Desktop\GPS Coord Camera\1634661205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02\Desktop\GPS Coord Camera\163466120587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p w:rsidR="00294FD5" w:rsidRDefault="00294FD5" w:rsidP="00294FD5"/>
    <w:p w:rsidR="00294FD5" w:rsidRDefault="00294FD5" w:rsidP="00294FD5"/>
    <w:p w:rsidR="00294FD5" w:rsidRDefault="00294FD5" w:rsidP="00294FD5"/>
    <w:p w:rsidR="00294FD5" w:rsidRDefault="00294FD5" w:rsidP="00294FD5">
      <w:r>
        <w:lastRenderedPageBreak/>
        <w:t xml:space="preserve">5 - PONTILHÃO DE MADEIRA PICADA DOS PEREIRAS (LADO BANHADOS) </w:t>
      </w:r>
      <w:r>
        <w:rPr>
          <w:noProof/>
          <w:lang w:eastAsia="pt-BR"/>
        </w:rPr>
        <w:drawing>
          <wp:inline distT="0" distB="0" distL="0" distR="0" wp14:anchorId="489DAAA4" wp14:editId="63A82DC4">
            <wp:extent cx="4320000" cy="2127497"/>
            <wp:effectExtent l="0" t="0" r="4445" b="6350"/>
            <wp:docPr id="47" name="Imagem 47" descr="C:\Users\PRO02\Desktop\GPS Coord Camera\163466207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02\Desktop\GPS Coord Camera\163466207880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5F0B063" wp14:editId="3DABAD4B">
            <wp:extent cx="4320000" cy="2127497"/>
            <wp:effectExtent l="0" t="0" r="4445" b="6350"/>
            <wp:docPr id="48" name="Imagem 48" descr="C:\Users\PRO02\Desktop\GPS Coord Camera\163466207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02\Desktop\GPS Coord Camera\163466207334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E23DC3A" wp14:editId="40C48FF0">
            <wp:extent cx="4320000" cy="2127497"/>
            <wp:effectExtent l="0" t="0" r="4445" b="6350"/>
            <wp:docPr id="49" name="Imagem 49" descr="C:\Users\PRO02\Desktop\GPS Coord Camera\1634662089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02\Desktop\GPS Coord Camera\16346620893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r>
        <w:t xml:space="preserve"> </w:t>
      </w:r>
    </w:p>
    <w:p w:rsidR="00294FD5" w:rsidRDefault="00294FD5" w:rsidP="00294FD5">
      <w:r>
        <w:t xml:space="preserve">6 - PONTILHÃO APÓS ELIO MARTINS </w:t>
      </w:r>
    </w:p>
    <w:p w:rsidR="00294FD5" w:rsidRDefault="00294FD5" w:rsidP="00294FD5">
      <w:r>
        <w:rPr>
          <w:noProof/>
          <w:lang w:eastAsia="pt-BR"/>
        </w:rPr>
        <w:lastRenderedPageBreak/>
        <w:drawing>
          <wp:inline distT="0" distB="0" distL="0" distR="0" wp14:anchorId="4FD2AF32" wp14:editId="6097F62A">
            <wp:extent cx="5400040" cy="2501462"/>
            <wp:effectExtent l="0" t="0" r="0" b="0"/>
            <wp:docPr id="50" name="Imagem 50" descr="\\PRO01\Users\PRO01\Desktop\PROJETOS\PROJETOS 2021\PONTES\GPS Coord Came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01\Users\PRO01\Desktop\PROJETOS\PROJETOS 2021\PONTES\GPS Coord Camera\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2501462"/>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0CBA3C4" wp14:editId="5F566F5E">
            <wp:extent cx="5400040" cy="2659390"/>
            <wp:effectExtent l="0" t="0" r="0" b="7620"/>
            <wp:docPr id="51" name="Imagem 51" descr="C:\Users\PRO02\Desktop\GPS Coord Camera\163466329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02\Desktop\GPS Coord Camera\16346632959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265939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1FB48D6" wp14:editId="7025EB7E">
            <wp:extent cx="5400040" cy="2659390"/>
            <wp:effectExtent l="0" t="0" r="0" b="7620"/>
            <wp:docPr id="52" name="Imagem 52" descr="C:\Users\PRO02\Desktop\GPS Coord Camera\163466330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02\Desktop\GPS Coord Camera\16346633027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2659390"/>
                    </a:xfrm>
                    <a:prstGeom prst="rect">
                      <a:avLst/>
                    </a:prstGeom>
                    <a:noFill/>
                    <a:ln>
                      <a:noFill/>
                    </a:ln>
                  </pic:spPr>
                </pic:pic>
              </a:graphicData>
            </a:graphic>
          </wp:inline>
        </w:drawing>
      </w:r>
    </w:p>
    <w:p w:rsidR="00294FD5" w:rsidRDefault="00294FD5" w:rsidP="00294FD5">
      <w:r>
        <w:lastRenderedPageBreak/>
        <w:t xml:space="preserve">7 - PONTILHÃO APÓS LAVOURA DOS RITTER </w:t>
      </w:r>
    </w:p>
    <w:p w:rsidR="00294FD5" w:rsidRDefault="00294FD5" w:rsidP="00294FD5">
      <w:r>
        <w:rPr>
          <w:noProof/>
          <w:lang w:eastAsia="pt-BR"/>
        </w:rPr>
        <w:drawing>
          <wp:inline distT="0" distB="0" distL="0" distR="0" wp14:anchorId="79C831FD" wp14:editId="1032A26F">
            <wp:extent cx="4320000" cy="2127497"/>
            <wp:effectExtent l="0" t="0" r="4445" b="6350"/>
            <wp:docPr id="53" name="Imagem 53" descr="C:\Users\PRO02\Desktop\GPS Coord Camera\163466354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O02\Desktop\GPS Coord Camera\163466354450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018E48FB" wp14:editId="4A9271B1">
            <wp:extent cx="4320000" cy="2127497"/>
            <wp:effectExtent l="0" t="0" r="4445" b="6350"/>
            <wp:docPr id="54" name="Imagem 54" descr="C:\Users\PRO02\Desktop\GPS Coord Camera\163466358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02\Desktop\GPS Coord Camera\16346635868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F206918" wp14:editId="496CA233">
            <wp:extent cx="4320000" cy="2127496"/>
            <wp:effectExtent l="0" t="0" r="4445" b="6350"/>
            <wp:docPr id="55" name="Imagem 55" descr="C:\Users\PRO02\Desktop\GPS Coord Camera\163466350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O02\Desktop\GPS Coord Camera\16346635038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8 - PONTE SOBRE O RIO INHANDIJU ( 1PONTO) </w:t>
      </w:r>
    </w:p>
    <w:p w:rsidR="00294FD5" w:rsidRDefault="00294FD5" w:rsidP="00294FD5">
      <w:r>
        <w:rPr>
          <w:noProof/>
          <w:lang w:eastAsia="pt-BR"/>
        </w:rPr>
        <w:lastRenderedPageBreak/>
        <w:drawing>
          <wp:inline distT="0" distB="0" distL="0" distR="0" wp14:anchorId="67974854" wp14:editId="31BEBB7F">
            <wp:extent cx="4320000" cy="2127497"/>
            <wp:effectExtent l="0" t="0" r="4445" b="6350"/>
            <wp:docPr id="56" name="Imagem 56" descr="C:\Users\PRO02\Desktop\GPS Coord Camera\163466390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02\Desktop\GPS Coord Camera\16346639053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D2BD013" wp14:editId="14DA5A0C">
            <wp:extent cx="4320000" cy="2127497"/>
            <wp:effectExtent l="0" t="0" r="4445" b="6350"/>
            <wp:docPr id="57" name="Imagem 57" descr="C:\Users\PRO02\Desktop\GPS Coord Camera\1634663894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O02\Desktop\GPS Coord Camera\163466389489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7BD3CA1" wp14:editId="51CB9DCA">
            <wp:extent cx="4320000" cy="2127497"/>
            <wp:effectExtent l="0" t="0" r="4445" b="6350"/>
            <wp:docPr id="58" name="Imagem 58" descr="C:\Users\PRO02\Desktop\GPS Coord Camera\1634663919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O02\Desktop\GPS Coord Camera\163466391906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9 - PONTILHÃO SOBRE O RIO INHANDIJU ( 2 PONTO) </w:t>
      </w:r>
    </w:p>
    <w:p w:rsidR="00294FD5" w:rsidRDefault="00294FD5" w:rsidP="00294FD5">
      <w:r>
        <w:rPr>
          <w:noProof/>
          <w:lang w:eastAsia="pt-BR"/>
        </w:rPr>
        <w:lastRenderedPageBreak/>
        <w:drawing>
          <wp:inline distT="0" distB="0" distL="0" distR="0" wp14:anchorId="0B713C28" wp14:editId="121D81FB">
            <wp:extent cx="4320000" cy="2127497"/>
            <wp:effectExtent l="0" t="0" r="4445" b="6350"/>
            <wp:docPr id="59" name="Imagem 59" descr="C:\Users\PRO02\Desktop\GPS Coord Camera\163466415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02\Desktop\GPS Coord Camera\163466415688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1103D8C" wp14:editId="3715E2A6">
            <wp:extent cx="4429125" cy="1722252"/>
            <wp:effectExtent l="0" t="0" r="0" b="0"/>
            <wp:docPr id="60" name="Imagem 60" descr="C:\Users\PRO02\Desktop\GPS Coord Camera\163466415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02\Desktop\GPS Coord Camera\163466415146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7489" r="-2028"/>
                    <a:stretch/>
                  </pic:blipFill>
                  <pic:spPr bwMode="auto">
                    <a:xfrm>
                      <a:off x="0" y="0"/>
                      <a:ext cx="4424670" cy="1720520"/>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p w:rsidR="00294FD5" w:rsidRDefault="00294FD5" w:rsidP="00294FD5">
      <w:r>
        <w:rPr>
          <w:noProof/>
          <w:lang w:eastAsia="pt-BR"/>
        </w:rPr>
        <w:drawing>
          <wp:inline distT="0" distB="0" distL="0" distR="0" wp14:anchorId="5DA4DC62" wp14:editId="18A792E4">
            <wp:extent cx="4320000" cy="2127497"/>
            <wp:effectExtent l="0" t="0" r="4445" b="6350"/>
            <wp:docPr id="61" name="Imagem 61" descr="C:\Users\PRO02\Desktop\GPS Coord Camera\163466416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02\Desktop\GPS Coord Camera\163466416028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lastRenderedPageBreak/>
        <w:t xml:space="preserve">10 -PONTILHÃO SOBRE O RIO INHANDIJU (3 PONTO) </w:t>
      </w:r>
      <w:r>
        <w:rPr>
          <w:noProof/>
          <w:lang w:eastAsia="pt-BR"/>
        </w:rPr>
        <w:drawing>
          <wp:inline distT="0" distB="0" distL="0" distR="0" wp14:anchorId="6FBAEEE5" wp14:editId="716BBEA0">
            <wp:extent cx="4320000" cy="2127497"/>
            <wp:effectExtent l="0" t="0" r="4445" b="6350"/>
            <wp:docPr id="62" name="Imagem 62" descr="C:\Users\PRO02\Desktop\GPS Coord Camera\163466431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O02\Desktop\GPS Coord Camera\163466431018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D7CEEA5" wp14:editId="4CDC06C8">
            <wp:extent cx="4320000" cy="2127497"/>
            <wp:effectExtent l="0" t="0" r="4445" b="6350"/>
            <wp:docPr id="63" name="Imagem 63" descr="C:\Users\PRO02\Desktop\GPS Coord Camera\163466430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O02\Desktop\GPS Coord Camera\16346643076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FFD1481" wp14:editId="1B085748">
            <wp:extent cx="4320000" cy="2127497"/>
            <wp:effectExtent l="0" t="0" r="4445" b="6350"/>
            <wp:docPr id="64" name="Imagem 64" descr="C:\Users\PRO02\Desktop\GPS Coord Camera\1634664318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O02\Desktop\GPS Coord Camera\163466431810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11 - PONTE SOBRE O RIO JAGUARI DIVISA COM A CIDADE DE JAGUARI </w:t>
      </w:r>
    </w:p>
    <w:p w:rsidR="00294FD5" w:rsidRDefault="00294FD5" w:rsidP="00294FD5">
      <w:r>
        <w:rPr>
          <w:noProof/>
          <w:lang w:eastAsia="pt-BR"/>
        </w:rPr>
        <w:lastRenderedPageBreak/>
        <w:drawing>
          <wp:inline distT="0" distB="0" distL="0" distR="0" wp14:anchorId="2A092466" wp14:editId="3BC61C38">
            <wp:extent cx="4320000" cy="2127497"/>
            <wp:effectExtent l="0" t="0" r="4445" b="6350"/>
            <wp:docPr id="65" name="Imagem 65" descr="C:\Users\PRO02\Desktop\GPS Coord Camera\1634666637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O02\Desktop\GPS Coord Camera\163466663757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A356EE7" wp14:editId="2EEC769A">
            <wp:extent cx="4320000" cy="2127497"/>
            <wp:effectExtent l="0" t="0" r="4445" b="6350"/>
            <wp:docPr id="66" name="Imagem 66" descr="C:\Users\PRO02\Desktop\GPS Coord Camera\1634666629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O02\Desktop\GPS Coord Camera\163466662952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08EADE3" wp14:editId="3CB1C34B">
            <wp:extent cx="4320000" cy="2127497"/>
            <wp:effectExtent l="0" t="0" r="4445" b="6350"/>
            <wp:docPr id="67" name="Imagem 67" descr="C:\Users\PRO02\Desktop\GPS Coord Camera\16346666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O02\Desktop\GPS Coord Camera\163466666215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12 - PONTILHÃO SOBRE A SANGA DO VAREJÃO  </w:t>
      </w:r>
    </w:p>
    <w:p w:rsidR="00294FD5" w:rsidRDefault="00294FD5" w:rsidP="00294FD5">
      <w:r>
        <w:rPr>
          <w:noProof/>
          <w:lang w:eastAsia="pt-BR"/>
        </w:rPr>
        <w:lastRenderedPageBreak/>
        <w:drawing>
          <wp:inline distT="0" distB="0" distL="0" distR="0" wp14:anchorId="0A9DE852" wp14:editId="66E63D9F">
            <wp:extent cx="4320000" cy="2127497"/>
            <wp:effectExtent l="0" t="0" r="4445" b="6350"/>
            <wp:docPr id="68" name="Imagem 68" descr="C:\Users\PRO02\Desktop\GPS Coord Camera\163466818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O02\Desktop\GPS Coord Camera\163466818224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9D6E091" wp14:editId="3371F26B">
            <wp:extent cx="4320000" cy="2127496"/>
            <wp:effectExtent l="0" t="0" r="4445" b="6350"/>
            <wp:docPr id="69" name="Imagem 69" descr="\\PRO01\Users\PRO01\Desktop\PROJETOS\PROJETOS 2021\PONTES\GPS Coord Camera\163466811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O01\Users\PRO01\Desktop\PROJETOS\PROJETOS 2021\PONTES\GPS Coord Camera\16346681166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56DC13F" wp14:editId="4E9B6793">
            <wp:extent cx="4320000" cy="2127497"/>
            <wp:effectExtent l="0" t="0" r="4445" b="6350"/>
            <wp:docPr id="70" name="Imagem 70" descr="C:\Users\PRO02\Desktop\GPS Coord Camera\163466812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O02\Desktop\GPS Coord Camera\163466812277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13 - PONTILHÃO ESTRADA DA APÓS A PERSEVERANÇA </w:t>
      </w:r>
    </w:p>
    <w:p w:rsidR="00294FD5" w:rsidRDefault="00294FD5" w:rsidP="00294FD5">
      <w:r>
        <w:rPr>
          <w:noProof/>
          <w:lang w:eastAsia="pt-BR"/>
        </w:rPr>
        <w:lastRenderedPageBreak/>
        <w:drawing>
          <wp:inline distT="0" distB="0" distL="0" distR="0" wp14:anchorId="3AE15C80" wp14:editId="72A67C21">
            <wp:extent cx="4320000" cy="2127497"/>
            <wp:effectExtent l="0" t="0" r="4445" b="6350"/>
            <wp:docPr id="71" name="Imagem 71" descr="C:\Users\PRO02\Desktop\GPS Coord Camera\163466889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O02\Desktop\GPS Coord Camera\16346688947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7F4F1D3" wp14:editId="0AEE24F7">
            <wp:extent cx="4410075" cy="2390775"/>
            <wp:effectExtent l="0" t="0" r="9525" b="9525"/>
            <wp:docPr id="72" name="Imagem 72" descr="C:\Users\PRO02\Desktop\GPS Coord Camera\163466888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O02\Desktop\GPS Coord Camera\163466888798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19944" cy="2396125"/>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D0CCE33" wp14:editId="1F4F7CC1">
            <wp:extent cx="4320000" cy="2127497"/>
            <wp:effectExtent l="0" t="0" r="4445" b="6350"/>
            <wp:docPr id="73" name="Imagem 73" descr="C:\Users\PRO02\Desktop\GPS Coord Camera\163466891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O02\Desktop\GPS Coord Camera\16346689154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14 - PONTILHÃO PICADA DOS PEREIRAS (LADO PERSEVERANÇA)</w:t>
      </w:r>
    </w:p>
    <w:p w:rsidR="00294FD5" w:rsidRDefault="00294FD5" w:rsidP="00294FD5">
      <w:r>
        <w:rPr>
          <w:noProof/>
          <w:lang w:eastAsia="pt-BR"/>
        </w:rPr>
        <w:lastRenderedPageBreak/>
        <w:drawing>
          <wp:inline distT="0" distB="0" distL="0" distR="0" wp14:anchorId="4771C643" wp14:editId="72CFE37C">
            <wp:extent cx="4242816" cy="3364992"/>
            <wp:effectExtent l="0" t="0" r="5715" b="6985"/>
            <wp:docPr id="74" name="Imagem 74" descr="C:\Users\PRO02\Desktop\GPS Coord Camera\Fotos Lara\19out.21_15-5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O02\Desktop\GPS Coord Camera\Fotos Lara\19out.21_15-53_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51636" cy="337198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C570283" wp14:editId="210815D0">
            <wp:extent cx="4320000" cy="2430000"/>
            <wp:effectExtent l="0" t="0" r="4445" b="8890"/>
            <wp:docPr id="75" name="Imagem 75" descr="C:\Users\PRO02\Desktop\GPS Coord Camera\Fotos Lara\19out.21_15-5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O02\Desktop\GPS Coord Camera\Fotos Lara\19out.21_15-54_s.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E398535" wp14:editId="0FB82862">
            <wp:extent cx="4320000" cy="2127497"/>
            <wp:effectExtent l="0" t="0" r="4445" b="6350"/>
            <wp:docPr id="76" name="Imagem 76" descr="C:\Users\PRO02\Desktop\GPS Coord Camera\1634662089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O02\Desktop\GPS Coord Camera\16346620893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lastRenderedPageBreak/>
        <w:t xml:space="preserve">15 - PONTILHÃO DO PASSO DO LEÃO SOBRE A SANGA DOS AUZANIS </w:t>
      </w:r>
    </w:p>
    <w:p w:rsidR="00294FD5" w:rsidRDefault="00294FD5" w:rsidP="00294FD5">
      <w:r>
        <w:rPr>
          <w:noProof/>
          <w:lang w:eastAsia="pt-BR"/>
        </w:rPr>
        <w:drawing>
          <wp:inline distT="0" distB="0" distL="0" distR="0" wp14:anchorId="26F2012F" wp14:editId="2D2429CA">
            <wp:extent cx="4320000" cy="2127497"/>
            <wp:effectExtent l="0" t="0" r="4445" b="6350"/>
            <wp:docPr id="77" name="Imagem 77" descr="C:\Users\PRO02\Desktop\GPS Coord Camera\1634670369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O02\Desktop\GPS Coord Camera\163467036986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5F63E952" wp14:editId="16FADECF">
            <wp:extent cx="4320000" cy="2127497"/>
            <wp:effectExtent l="0" t="0" r="4445" b="6350"/>
            <wp:docPr id="78" name="Imagem 78" descr="C:\Users\PRO02\Desktop\GPS Coord Camera\163467039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O02\Desktop\GPS Coord Camera\163467039152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14273E2" wp14:editId="5D645FEB">
            <wp:extent cx="4320000" cy="2430001"/>
            <wp:effectExtent l="0" t="0" r="4445" b="8890"/>
            <wp:docPr id="79" name="Imagem 79" descr="C:\Users\PRO02\Desktop\GPS Coord Camera\Fotos Lara\19out.21_16-06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O02\Desktop\GPS Coord Camera\Fotos Lara\19out.21_16-06_s.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16 - PONTE DE MADEIRA PASSO DO LEÃO AGROINDUSTRIA </w:t>
      </w:r>
    </w:p>
    <w:p w:rsidR="00294FD5" w:rsidRDefault="00294FD5" w:rsidP="00294FD5">
      <w:r>
        <w:rPr>
          <w:noProof/>
          <w:lang w:eastAsia="pt-BR"/>
        </w:rPr>
        <w:lastRenderedPageBreak/>
        <w:drawing>
          <wp:inline distT="0" distB="0" distL="0" distR="0" wp14:anchorId="6EC0AAC3" wp14:editId="7063E65C">
            <wp:extent cx="4320000" cy="2127497"/>
            <wp:effectExtent l="0" t="0" r="4445" b="6350"/>
            <wp:docPr id="80" name="Imagem 80" descr="C:\Users\PRO02\Desktop\GPS Coord Camera\163467062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O02\Desktop\GPS Coord Camera\163467062048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3894A70" wp14:editId="04F97DA3">
            <wp:extent cx="4320000" cy="2127497"/>
            <wp:effectExtent l="0" t="0" r="4445" b="6350"/>
            <wp:docPr id="81" name="Imagem 81" descr="C:\Users\PRO02\Desktop\GPS Coord Camera\163467062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O02\Desktop\GPS Coord Camera\16346706244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2558C9C" wp14:editId="570037EE">
            <wp:extent cx="4320000" cy="2430001"/>
            <wp:effectExtent l="0" t="0" r="4445" b="8890"/>
            <wp:docPr id="82" name="Imagem 82" descr="C:\Users\PRO02\Desktop\GPS Coord Camera\Fotos Lara\19out.21_16-1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O02\Desktop\GPS Coord Camera\Fotos Lara\19out.21_16-10_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p w:rsidR="00294FD5" w:rsidRDefault="00294FD5" w:rsidP="00294FD5">
      <w:r>
        <w:t xml:space="preserve">17 - PONTILHÃO PASSO DO LEÃO DR. NONA </w:t>
      </w:r>
    </w:p>
    <w:p w:rsidR="00294FD5" w:rsidRDefault="00294FD5" w:rsidP="00294FD5">
      <w:r>
        <w:rPr>
          <w:noProof/>
          <w:lang w:eastAsia="pt-BR"/>
        </w:rPr>
        <w:lastRenderedPageBreak/>
        <w:drawing>
          <wp:inline distT="0" distB="0" distL="0" distR="0" wp14:anchorId="3E6E77A8" wp14:editId="2EF14BD6">
            <wp:extent cx="4320000" cy="2127497"/>
            <wp:effectExtent l="0" t="0" r="4445" b="6350"/>
            <wp:docPr id="83" name="Imagem 83" descr="C:\Users\PRO02\Desktop\GPS Coord Camera\163467098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O02\Desktop\GPS Coord Camera\163467098118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9F7287B" wp14:editId="19D8EB6D">
            <wp:extent cx="4320000" cy="2127497"/>
            <wp:effectExtent l="0" t="0" r="4445" b="6350"/>
            <wp:docPr id="84" name="Imagem 84" descr="C:\Users\PRO02\Desktop\GPS Coord Camera\1634670986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O02\Desktop\GPS Coord Camera\163467098646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1CC6813" wp14:editId="09C17294">
            <wp:extent cx="4320000" cy="2430001"/>
            <wp:effectExtent l="0" t="0" r="4445" b="8890"/>
            <wp:docPr id="85" name="Imagem 85" descr="C:\Users\PRO02\Desktop\GPS Coord Camera\Fotos Lara\19out.21_16-1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O02\Desktop\GPS Coord Camera\Fotos Lara\19out.21_16-15_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18 - PONTILHÃO DOS MILETOS APÓS JAGUARIZINHO </w:t>
      </w:r>
    </w:p>
    <w:p w:rsidR="00294FD5" w:rsidRDefault="00294FD5" w:rsidP="00294FD5">
      <w:r>
        <w:rPr>
          <w:noProof/>
          <w:lang w:eastAsia="pt-BR"/>
        </w:rPr>
        <w:lastRenderedPageBreak/>
        <w:drawing>
          <wp:inline distT="0" distB="0" distL="0" distR="0" wp14:anchorId="5D554ACA" wp14:editId="2C231BF9">
            <wp:extent cx="4242816" cy="2421331"/>
            <wp:effectExtent l="0" t="0" r="5715" b="0"/>
            <wp:docPr id="86" name="Imagem 86" descr="C:\Users\PRO02\Desktop\GPS Coord Camera\Fotos Lara\19out.21_16-1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O02\Desktop\GPS Coord Camera\Fotos Lara\19out.21_16-19_s.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621" r="17599"/>
                    <a:stretch/>
                  </pic:blipFill>
                  <pic:spPr bwMode="auto">
                    <a:xfrm>
                      <a:off x="0" y="0"/>
                      <a:ext cx="4258008" cy="2430001"/>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r>
        <w:rPr>
          <w:noProof/>
          <w:lang w:eastAsia="pt-BR"/>
        </w:rPr>
        <w:drawing>
          <wp:inline distT="0" distB="0" distL="0" distR="0" wp14:anchorId="59F4EB35" wp14:editId="23F04299">
            <wp:extent cx="4320000" cy="2127496"/>
            <wp:effectExtent l="0" t="0" r="4445" b="6350"/>
            <wp:docPr id="87" name="Imagem 87" descr="C:\Users\PRO02\Desktop\GPS Coord Camera\163467116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O02\Desktop\GPS Coord Camera\163467116063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5337A21A" wp14:editId="185293F8">
            <wp:extent cx="4320000" cy="2127496"/>
            <wp:effectExtent l="0" t="0" r="4445" b="6350"/>
            <wp:docPr id="88" name="Imagem 88" descr="C:\Users\PRO02\Desktop\GPS Coord Camera\163467118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O02\Desktop\GPS Coord Camera\163467118358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lastRenderedPageBreak/>
        <w:t xml:space="preserve">19 - PONTE PASSO DO LEÃO SOBRE O RIO JAGUARIZINHO </w:t>
      </w:r>
      <w:r>
        <w:rPr>
          <w:noProof/>
          <w:lang w:eastAsia="pt-BR"/>
        </w:rPr>
        <w:drawing>
          <wp:inline distT="0" distB="0" distL="0" distR="0" wp14:anchorId="33034060" wp14:editId="1EC96DF5">
            <wp:extent cx="4320000" cy="2127497"/>
            <wp:effectExtent l="0" t="0" r="4445" b="6350"/>
            <wp:docPr id="89" name="Imagem 89" descr="C:\Users\PRO02\Desktop\GPS Coord Camera\163467132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O02\Desktop\GPS Coord Camera\163467132167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08C03A1" wp14:editId="0674171A">
            <wp:extent cx="4320000" cy="2430001"/>
            <wp:effectExtent l="0" t="0" r="4445" b="8890"/>
            <wp:docPr id="90" name="Imagem 90" descr="C:\Users\PRO02\Desktop\GPS Coord Camera\Fotos Lara\19out.21_16-22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O02\Desktop\GPS Coord Camera\Fotos Lara\19out.21_16-22_s(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EA6EB3B" wp14:editId="549B0568">
            <wp:extent cx="4320000" cy="2127497"/>
            <wp:effectExtent l="0" t="0" r="4445" b="6350"/>
            <wp:docPr id="91" name="Imagem 91" descr="C:\Users\PRO02\Desktop\GPS Coord Camera\1634671328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O02\Desktop\GPS Coord Camera\163467132837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20 - PONTE ESTRADA PASSO DO LEÃO KIKO VIELMO </w:t>
      </w:r>
    </w:p>
    <w:p w:rsidR="00294FD5" w:rsidRDefault="00294FD5" w:rsidP="00294FD5"/>
    <w:p w:rsidR="00294FD5" w:rsidRDefault="00294FD5" w:rsidP="00294FD5">
      <w:r>
        <w:rPr>
          <w:noProof/>
          <w:lang w:eastAsia="pt-BR"/>
        </w:rPr>
        <w:lastRenderedPageBreak/>
        <w:drawing>
          <wp:inline distT="0" distB="0" distL="0" distR="0" wp14:anchorId="5A2B51DA" wp14:editId="4AF007B0">
            <wp:extent cx="4320000" cy="2127497"/>
            <wp:effectExtent l="0" t="0" r="4445" b="6350"/>
            <wp:docPr id="92" name="Imagem 92" descr="C:\Users\PRO02\Desktop\GPS Coord Camera\1634671567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O02\Desktop\GPS Coord Camera\163467156759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563CF90" wp14:editId="111EC558">
            <wp:extent cx="4320000" cy="2430001"/>
            <wp:effectExtent l="0" t="0" r="4445" b="8890"/>
            <wp:docPr id="93" name="Imagem 93" descr="C:\Users\PRO02\Desktop\GPS Coord Camera\Fotos Lara\19out.21_16-2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O02\Desktop\GPS Coord Camera\Fotos Lara\19out.21_16-25_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4858886" wp14:editId="71D3686D">
            <wp:extent cx="4320000" cy="2127496"/>
            <wp:effectExtent l="0" t="0" r="4445" b="6350"/>
            <wp:docPr id="94" name="Imagem 94" descr="C:\Users\PRO02\Desktop\GPS Coord Camera\163467157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O02\Desktop\GPS Coord Camera\163467157308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21 - PONTILHÃO DO POTREIRO DO TOROQUÁ ANTES ASSOCIAÇÃO </w:t>
      </w:r>
    </w:p>
    <w:p w:rsidR="00294FD5" w:rsidRDefault="00294FD5" w:rsidP="00294FD5">
      <w:r>
        <w:rPr>
          <w:noProof/>
          <w:lang w:eastAsia="pt-BR"/>
        </w:rPr>
        <w:lastRenderedPageBreak/>
        <w:drawing>
          <wp:inline distT="0" distB="0" distL="0" distR="0" wp14:anchorId="5659FF14" wp14:editId="559B883E">
            <wp:extent cx="4320000" cy="2127497"/>
            <wp:effectExtent l="0" t="0" r="4445" b="6350"/>
            <wp:docPr id="95" name="Imagem 95" descr="C:\Users\PRO02\Desktop\GPS Coord Camera\163474725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O02\Desktop\GPS Coord Camera\163474725108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4AC69488" wp14:editId="3F3CEF5C">
            <wp:extent cx="4320000" cy="2127497"/>
            <wp:effectExtent l="0" t="0" r="4445" b="6350"/>
            <wp:docPr id="96" name="Imagem 96" descr="C:\Users\PRO02\Desktop\GPS Coord Camera\1634747258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O02\Desktop\GPS Coord Camera\163474725884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22 - PONTE DO JAGUARIZINHO RINCÃO DOS LAMBERTE </w:t>
      </w:r>
    </w:p>
    <w:p w:rsidR="00294FD5" w:rsidRDefault="00294FD5" w:rsidP="00294FD5">
      <w:r>
        <w:rPr>
          <w:noProof/>
          <w:lang w:eastAsia="pt-BR"/>
        </w:rPr>
        <w:drawing>
          <wp:inline distT="0" distB="0" distL="0" distR="0" wp14:anchorId="1FB780FA" wp14:editId="5DDBC784">
            <wp:extent cx="4320000" cy="2127497"/>
            <wp:effectExtent l="0" t="0" r="4445" b="6350"/>
            <wp:docPr id="97" name="Imagem 97" descr="C:\Users\PRO02\Desktop\GPS Coord Camera\1634747757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O02\Desktop\GPS Coord Camera\163474775762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538204D8" wp14:editId="3E00AFE8">
            <wp:extent cx="4320000" cy="2430000"/>
            <wp:effectExtent l="0" t="0" r="4445" b="8890"/>
            <wp:docPr id="98" name="Imagem 98" descr="C:\Users\PRO02\Desktop\GPS Coord Camera\Fotos Lara\20out.21_13-3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O02\Desktop\GPS Coord Camera\Fotos Lara\20out.21_13-35_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B691E2A" wp14:editId="4AB704A7">
            <wp:extent cx="4320000" cy="2127497"/>
            <wp:effectExtent l="0" t="0" r="4445" b="6350"/>
            <wp:docPr id="99" name="Imagem 99" descr="C:\Users\PRO02\Desktop\GPS Coord Camera\163474773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O02\Desktop\GPS Coord Camera\163474773815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23 - PONTILHÃO ARI LAMBERTE </w:t>
      </w:r>
    </w:p>
    <w:p w:rsidR="00294FD5" w:rsidRDefault="00294FD5" w:rsidP="00294FD5">
      <w:r>
        <w:rPr>
          <w:noProof/>
          <w:lang w:eastAsia="pt-BR"/>
        </w:rPr>
        <w:drawing>
          <wp:inline distT="0" distB="0" distL="0" distR="0" wp14:anchorId="6A3A5AE0" wp14:editId="5BBD25E8">
            <wp:extent cx="4320000" cy="2127497"/>
            <wp:effectExtent l="0" t="0" r="4445" b="6350"/>
            <wp:docPr id="100" name="Imagem 100" descr="C:\Users\PRO02\Desktop\GPS Coord Camera\163474822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O02\Desktop\GPS Coord Camera\163474822490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026409A8" wp14:editId="52D31360">
            <wp:extent cx="4320000" cy="2127497"/>
            <wp:effectExtent l="0" t="0" r="4445" b="6350"/>
            <wp:docPr id="101" name="Imagem 101" descr="C:\Users\PRO02\Desktop\GPS Coord Camera\163474823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O02\Desktop\GPS Coord Camera\163474823572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069B1D34" wp14:editId="07BBF769">
            <wp:extent cx="4320000" cy="2430001"/>
            <wp:effectExtent l="0" t="0" r="4445" b="8890"/>
            <wp:docPr id="102" name="Imagem 102" descr="C:\Users\PRO02\Desktop\GPS Coord Camera\Fotos Lara\20out.21_13-4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O02\Desktop\GPS Coord Camera\Fotos Lara\20out.21_13-43_s.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24 - PONTE RINCÃO DOS SALBEGOS</w:t>
      </w:r>
    </w:p>
    <w:p w:rsidR="00294FD5" w:rsidRDefault="00294FD5" w:rsidP="00294FD5">
      <w:r>
        <w:rPr>
          <w:noProof/>
          <w:lang w:eastAsia="pt-BR"/>
        </w:rPr>
        <w:drawing>
          <wp:inline distT="0" distB="0" distL="0" distR="0" wp14:anchorId="510F2E5E" wp14:editId="4E72A0F7">
            <wp:extent cx="4320000" cy="2127497"/>
            <wp:effectExtent l="0" t="0" r="4445" b="6350"/>
            <wp:docPr id="103" name="Imagem 103" descr="C:\Users\PRO02\Desktop\GPS Coord Camera\163474922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O02\Desktop\GPS Coord Camera\163474922564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E961540" wp14:editId="7EB9F2D7">
            <wp:extent cx="4320000" cy="2127497"/>
            <wp:effectExtent l="0" t="0" r="4445" b="6350"/>
            <wp:docPr id="104" name="Imagem 104" descr="C:\Users\PRO02\Desktop\GPS Coord Camera\163474923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O02\Desktop\GPS Coord Camera\163474923382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EA623F5" wp14:editId="06BE3F9B">
            <wp:extent cx="4320000" cy="2430001"/>
            <wp:effectExtent l="0" t="0" r="4445" b="8890"/>
            <wp:docPr id="105" name="Imagem 105" descr="C:\Users\PRO02\Desktop\GPS Coord Camera\Fotos Lara\20out.21_14-0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O02\Desktop\GPS Coord Camera\Fotos Lara\20out.21_14-00_s.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25 - PONTE DO MARCON </w:t>
      </w:r>
      <w:r>
        <w:rPr>
          <w:noProof/>
          <w:lang w:eastAsia="pt-BR"/>
        </w:rPr>
        <w:drawing>
          <wp:inline distT="0" distB="0" distL="0" distR="0" wp14:anchorId="4B9AC95E" wp14:editId="0C2BED80">
            <wp:extent cx="4320000" cy="2127497"/>
            <wp:effectExtent l="0" t="0" r="4445" b="6350"/>
            <wp:docPr id="106" name="Imagem 106" descr="C:\Users\PRO02\Desktop\GPS Coord Camera\163474986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O02\Desktop\GPS Coord Camera\163474986317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0C42EC85" wp14:editId="7E785373">
            <wp:extent cx="4320000" cy="2127497"/>
            <wp:effectExtent l="0" t="0" r="4445" b="6350"/>
            <wp:docPr id="107" name="Imagem 107" descr="C:\Users\PRO02\Desktop\GPS Coord Camera\163474985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O02\Desktop\GPS Coord Camera\163474985252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26 - PONTE SOBRE RIO INHANDIJU (EM DIREÇÃO AO SÃO JOSÉ DO INHANDIJU) </w:t>
      </w:r>
    </w:p>
    <w:p w:rsidR="00294FD5" w:rsidRDefault="00294FD5" w:rsidP="00294FD5">
      <w:r>
        <w:rPr>
          <w:noProof/>
          <w:lang w:eastAsia="pt-BR"/>
        </w:rPr>
        <w:drawing>
          <wp:inline distT="0" distB="0" distL="0" distR="0" wp14:anchorId="69265843" wp14:editId="7F14FB58">
            <wp:extent cx="4320000" cy="2127497"/>
            <wp:effectExtent l="0" t="0" r="4445" b="6350"/>
            <wp:docPr id="108" name="Imagem 108" descr="C:\Users\PRO02\Desktop\GPS Coord Camera\163475028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O02\Desktop\GPS Coord Camera\163475028576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2FB6C95" wp14:editId="628175A8">
            <wp:extent cx="4320000" cy="2127497"/>
            <wp:effectExtent l="0" t="0" r="4445" b="6350"/>
            <wp:docPr id="109" name="Imagem 109" descr="C:\Users\PRO02\Desktop\GPS Coord Camera\163475029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O02\Desktop\GPS Coord Camera\163475029424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B8B8C98" wp14:editId="539D5F89">
            <wp:extent cx="4320000" cy="2430001"/>
            <wp:effectExtent l="0" t="0" r="4445" b="8890"/>
            <wp:docPr id="110" name="Imagem 110" descr="C:\Users\PRO02\Desktop\GPS Coord Camera\Fotos Lara\20out.21_14-1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O02\Desktop\GPS Coord Camera\Fotos Lara\20out.21_14-17_s.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27 - PONTILHÃO SOBRE A  SANGA DOS VIELMOS (INHANDIJU) </w:t>
      </w:r>
    </w:p>
    <w:p w:rsidR="00294FD5" w:rsidRDefault="00294FD5" w:rsidP="00294FD5">
      <w:r>
        <w:rPr>
          <w:noProof/>
          <w:lang w:eastAsia="pt-BR"/>
        </w:rPr>
        <w:drawing>
          <wp:inline distT="0" distB="0" distL="0" distR="0" wp14:anchorId="5766ED13" wp14:editId="22A1D7BB">
            <wp:extent cx="4320000" cy="2127497"/>
            <wp:effectExtent l="0" t="0" r="4445" b="6350"/>
            <wp:docPr id="111" name="Imagem 111" descr="C:\Users\PRO02\Desktop\GPS Coord Camera\163475056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O02\Desktop\GPS Coord Camera\163475056090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5DDF501" wp14:editId="1F0CF990">
            <wp:extent cx="4320000" cy="2430001"/>
            <wp:effectExtent l="0" t="0" r="4445" b="8890"/>
            <wp:docPr id="112" name="Imagem 112" descr="C:\Users\PRO02\Desktop\GPS Coord Camera\Fotos Lara\20out.21_14-22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O02\Desktop\GPS Coord Camera\Fotos Lara\20out.21_14-22_s(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4FCEC6C1" wp14:editId="4AABB1DB">
            <wp:extent cx="4320000" cy="2127497"/>
            <wp:effectExtent l="0" t="0" r="4445" b="6350"/>
            <wp:docPr id="113" name="Imagem 113" descr="C:\Users\PRO02\Desktop\GPS Coord Camera\163475055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O02\Desktop\GPS Coord Camera\163475055819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28 - PONTE SÃO JOSÉ DO INHANDIJU (PRETA) </w:t>
      </w:r>
    </w:p>
    <w:p w:rsidR="00294FD5" w:rsidRDefault="00294FD5" w:rsidP="00294FD5">
      <w:r>
        <w:rPr>
          <w:noProof/>
          <w:lang w:eastAsia="pt-BR"/>
        </w:rPr>
        <w:drawing>
          <wp:inline distT="0" distB="0" distL="0" distR="0" wp14:anchorId="37D2ECEF" wp14:editId="31D86684">
            <wp:extent cx="4320000" cy="2127497"/>
            <wp:effectExtent l="0" t="0" r="4445" b="6350"/>
            <wp:docPr id="114" name="Imagem 114" descr="C:\Users\PRO02\Desktop\GPS Coord Camera\163475093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O02\Desktop\GPS Coord Camera\163475093444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55E199B0" wp14:editId="4AD1D692">
            <wp:extent cx="4320000" cy="2127497"/>
            <wp:effectExtent l="0" t="0" r="4445" b="6350"/>
            <wp:docPr id="115" name="Imagem 115" descr="C:\Users\PRO02\Desktop\GPS Coord Camera\163475096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O02\Desktop\GPS Coord Camera\163475096213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6F216C83" wp14:editId="704CD6BF">
            <wp:extent cx="4320000" cy="2430001"/>
            <wp:effectExtent l="0" t="0" r="4445" b="8890"/>
            <wp:docPr id="116" name="Imagem 116" descr="C:\Users\PRO02\Desktop\GPS Coord Camera\Fotos Lara\20out.21_14-2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O02\Desktop\GPS Coord Camera\Fotos Lara\20out.21_14-27_s.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29 - PONTE SOBRE O RIO PIQUIRI ( DIVISA COM RIO JAQUARI) </w:t>
      </w:r>
    </w:p>
    <w:p w:rsidR="00294FD5" w:rsidRDefault="00294FD5" w:rsidP="00294FD5">
      <w:r>
        <w:rPr>
          <w:noProof/>
          <w:lang w:eastAsia="pt-BR"/>
        </w:rPr>
        <w:drawing>
          <wp:inline distT="0" distB="0" distL="0" distR="0" wp14:anchorId="4ED752A6" wp14:editId="358A8E7C">
            <wp:extent cx="4320000" cy="2127497"/>
            <wp:effectExtent l="0" t="0" r="4445" b="6350"/>
            <wp:docPr id="117" name="Imagem 117" descr="C:\Users\PRO02\Desktop\GPS Coord Camera\163475182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O02\Desktop\GPS Coord Camera\163475182344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F88FF45" wp14:editId="65B5B3D6">
            <wp:extent cx="4320000" cy="2127497"/>
            <wp:effectExtent l="0" t="0" r="4445" b="6350"/>
            <wp:docPr id="118" name="Imagem 118" descr="C:\Users\PRO02\Desktop\GPS Coord Camera\163475183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O02\Desktop\GPS Coord Camera\163475183262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06C0F44F" wp14:editId="33692CD4">
            <wp:extent cx="4320000" cy="2127497"/>
            <wp:effectExtent l="0" t="0" r="4445" b="6350"/>
            <wp:docPr id="119" name="Imagem 119" descr="C:\Users\PRO02\Desktop\GPS Coord Camera\163475188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O02\Desktop\GPS Coord Camera\163475188534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30 - PONTILHÃO PASSO DA CRUZ (1 PONTO) </w:t>
      </w:r>
    </w:p>
    <w:p w:rsidR="00294FD5" w:rsidRDefault="00294FD5" w:rsidP="00294FD5">
      <w:r>
        <w:rPr>
          <w:noProof/>
          <w:lang w:eastAsia="pt-BR"/>
        </w:rPr>
        <w:drawing>
          <wp:inline distT="0" distB="0" distL="0" distR="0" wp14:anchorId="64E98858" wp14:editId="6E20952C">
            <wp:extent cx="4320000" cy="2127497"/>
            <wp:effectExtent l="0" t="0" r="4445" b="6350"/>
            <wp:docPr id="120" name="Imagem 120" descr="C:\Users\PRO02\Desktop\GPS Coord Camera\1634752415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O02\Desktop\GPS Coord Camera\163475241568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307A6D4" wp14:editId="0797F7F3">
            <wp:extent cx="4320000" cy="2127497"/>
            <wp:effectExtent l="0" t="0" r="4445" b="6350"/>
            <wp:docPr id="121" name="Imagem 121" descr="C:\Users\PRO02\Desktop\GPS Coord Camera\163475243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O02\Desktop\GPS Coord Camera\163475243505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Pr>
        <w:rPr>
          <w:noProof/>
          <w:lang w:eastAsia="pt-BR"/>
        </w:rPr>
      </w:pPr>
      <w:r>
        <w:t xml:space="preserve">31- PONTILHÃO PASSO DA CRUZ (2 PONTO) </w:t>
      </w:r>
    </w:p>
    <w:p w:rsidR="00294FD5" w:rsidRDefault="00294FD5" w:rsidP="00294FD5">
      <w:r>
        <w:rPr>
          <w:noProof/>
          <w:lang w:eastAsia="pt-BR"/>
        </w:rPr>
        <w:lastRenderedPageBreak/>
        <w:drawing>
          <wp:inline distT="0" distB="0" distL="0" distR="0" wp14:anchorId="6C0FCC2A" wp14:editId="35184B83">
            <wp:extent cx="4320000" cy="2430001"/>
            <wp:effectExtent l="0" t="0" r="4445" b="8890"/>
            <wp:docPr id="122" name="Imagem 122" descr="C:\Users\PRO02\Desktop\GPS Coord Camera\Fotos Lara\20out.21_14-5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O02\Desktop\GPS Coord Camera\Fotos Lara\20out.21_14-59_s.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0015BBEF" wp14:editId="5CD75D0B">
            <wp:extent cx="4320000" cy="2127496"/>
            <wp:effectExtent l="0" t="0" r="4445" b="6350"/>
            <wp:docPr id="123" name="Imagem 123" descr="C:\Users\PRO02\Desktop\GPS Coord Camera\1634752802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O02\Desktop\GPS Coord Camera\163475280209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32 - PONTILHÃO PASSO DA CRUZ  </w:t>
      </w:r>
    </w:p>
    <w:p w:rsidR="00294FD5" w:rsidRDefault="00294FD5" w:rsidP="00294FD5">
      <w:r>
        <w:rPr>
          <w:noProof/>
          <w:lang w:eastAsia="pt-BR"/>
        </w:rPr>
        <w:drawing>
          <wp:inline distT="0" distB="0" distL="0" distR="0" wp14:anchorId="4D19690E" wp14:editId="62E02170">
            <wp:extent cx="4320000" cy="2127497"/>
            <wp:effectExtent l="0" t="0" r="4445" b="6350"/>
            <wp:docPr id="124" name="Imagem 124" descr="C:\Users\PRO02\Desktop\GPS Coord Camera\163475326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O02\Desktop\GPS Coord Camera\163475326560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4B6FC058" wp14:editId="1932D713">
            <wp:extent cx="4320000" cy="2430001"/>
            <wp:effectExtent l="0" t="0" r="4445" b="8890"/>
            <wp:docPr id="125" name="Imagem 125" descr="C:\Users\PRO02\Desktop\GPS Coord Camera\Fotos Lara\20out.21_15-06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O02\Desktop\GPS Coord Camera\Fotos Lara\20out.21_15-06_s.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4E71A4FB" wp14:editId="78D30A0C">
            <wp:extent cx="4320000" cy="2127496"/>
            <wp:effectExtent l="0" t="0" r="4445" b="6350"/>
            <wp:docPr id="126" name="Imagem 126" descr="C:\Users\PRO02\Desktop\GPS Coord Camera\1634753268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O02\Desktop\GPS Coord Camera\163475326874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33 - PONTILHÃO DE MADEIRA AO LADO PASSO DA CRUZ </w:t>
      </w:r>
    </w:p>
    <w:p w:rsidR="00294FD5" w:rsidRDefault="00294FD5" w:rsidP="00294FD5">
      <w:r>
        <w:rPr>
          <w:noProof/>
          <w:lang w:eastAsia="pt-BR"/>
        </w:rPr>
        <w:drawing>
          <wp:inline distT="0" distB="0" distL="0" distR="0" wp14:anchorId="53355888" wp14:editId="40924215">
            <wp:extent cx="4320000" cy="2127497"/>
            <wp:effectExtent l="0" t="0" r="4445" b="6350"/>
            <wp:docPr id="127" name="Imagem 127" descr="C:\Users\PRO02\Desktop\GPS Coord Camera\163475341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RO02\Desktop\GPS Coord Camera\163475341619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45FDEFF4" wp14:editId="39EB32B1">
            <wp:extent cx="4320000" cy="2127497"/>
            <wp:effectExtent l="0" t="0" r="4445" b="6350"/>
            <wp:docPr id="128" name="Imagem 128" descr="C:\Users\PRO02\Desktop\GPS Coord Camera\163475340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O02\Desktop\GPS Coord Camera\163475340856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0F047BFB" wp14:editId="3A151131">
            <wp:extent cx="4320000" cy="2430001"/>
            <wp:effectExtent l="0" t="0" r="4445" b="8890"/>
            <wp:docPr id="129" name="Imagem 129" descr="C:\Users\PRO02\Desktop\GPS Coord Camera\Fotos Lara\20out.21_15-1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O02\Desktop\GPS Coord Camera\Fotos Lara\20out.21_15-10_s.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34 - PONTILHÃO ANTES DA ESQUINA DE NOVA ESPERANÇA </w:t>
      </w:r>
      <w:r>
        <w:rPr>
          <w:noProof/>
          <w:lang w:eastAsia="pt-BR"/>
        </w:rPr>
        <w:drawing>
          <wp:inline distT="0" distB="0" distL="0" distR="0" wp14:anchorId="554169CE" wp14:editId="4984D7FB">
            <wp:extent cx="4320000" cy="2127497"/>
            <wp:effectExtent l="0" t="0" r="4445" b="6350"/>
            <wp:docPr id="130" name="Imagem 130" descr="C:\Users\PRO02\Desktop\GPS Coord Camera\163475400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O02\Desktop\GPS Coord Camera\163475400441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85E915A" wp14:editId="2EFAE304">
            <wp:extent cx="4320000" cy="2127497"/>
            <wp:effectExtent l="0" t="0" r="4445" b="6350"/>
            <wp:docPr id="131" name="Imagem 131" descr="C:\Users\PRO02\Desktop\GPS Coord Camera\163475401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O02\Desktop\GPS Coord Camera\163475401843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t xml:space="preserve">35 - PONTE DIVISA NOVA ESPERANÇA </w:t>
      </w:r>
    </w:p>
    <w:p w:rsidR="00294FD5" w:rsidRDefault="00294FD5" w:rsidP="00294FD5">
      <w:r>
        <w:rPr>
          <w:noProof/>
          <w:lang w:eastAsia="pt-BR"/>
        </w:rPr>
        <w:drawing>
          <wp:inline distT="0" distB="0" distL="0" distR="0" wp14:anchorId="69E3E891" wp14:editId="675DF3E4">
            <wp:extent cx="4320000" cy="2127497"/>
            <wp:effectExtent l="0" t="0" r="4445" b="6350"/>
            <wp:docPr id="132" name="Imagem 132" descr="C:\Users\PRO02\Desktop\GPS Coord Camera\1634754245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O02\Desktop\GPS Coord Camera\163475424589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A625D47" wp14:editId="4AA13267">
            <wp:extent cx="4320000" cy="2127497"/>
            <wp:effectExtent l="0" t="0" r="4445" b="6350"/>
            <wp:docPr id="133" name="Imagem 133" descr="C:\Users\PRO02\Desktop\GPS Coord Camera\163475425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O02\Desktop\GPS Coord Camera\163475425296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25176971" wp14:editId="0E34ED98">
            <wp:extent cx="4320000" cy="2430001"/>
            <wp:effectExtent l="0" t="0" r="4445" b="8890"/>
            <wp:docPr id="134" name="Imagem 134" descr="C:\Users\PRO02\Desktop\GPS Coord Camera\Fotos Lara\20out.21_15-2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O02\Desktop\GPS Coord Camera\Fotos Lara\20out.21_15-24_s.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FC3C66" w:rsidP="00294FD5">
      <w:r>
        <w:t>36 - PONTILHÃO PRÓ</w:t>
      </w:r>
      <w:r w:rsidR="00294FD5">
        <w:t xml:space="preserve">XIMO AOS PAZINI (ESQ. NOVA ESPERANÇA) </w:t>
      </w:r>
      <w:r w:rsidR="00294FD5">
        <w:rPr>
          <w:noProof/>
          <w:lang w:eastAsia="pt-BR"/>
        </w:rPr>
        <w:drawing>
          <wp:inline distT="0" distB="0" distL="0" distR="0" wp14:anchorId="1F8B9605" wp14:editId="49070154">
            <wp:extent cx="4320000" cy="2127497"/>
            <wp:effectExtent l="0" t="0" r="4445" b="6350"/>
            <wp:docPr id="135" name="Imagem 135" descr="C:\Users\PRO02\Desktop\GPS Coord Camera\163475505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RO02\Desktop\GPS Coord Camera\163475505145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CCAC03E" wp14:editId="793DE45C">
            <wp:extent cx="4320000" cy="2127497"/>
            <wp:effectExtent l="0" t="0" r="4445" b="6350"/>
            <wp:docPr id="136" name="Imagem 136" descr="C:\Users\PRO02\Desktop\GPS Coord Camera\163475506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RO02\Desktop\GPS Coord Camera\163475506181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566E9575" wp14:editId="6B68830A">
            <wp:extent cx="4320000" cy="2430001"/>
            <wp:effectExtent l="0" t="0" r="4445" b="8890"/>
            <wp:docPr id="137" name="Imagem 137" descr="C:\Users\PRO02\Desktop\GPS Coord Camera\Fotos Lara\20out.21_15-3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PRO02\Desktop\GPS Coord Camera\Fotos Lara\20out.21_15-37_s.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37 - PONTE APÓS O CEMITÉRIO DOS BENVEGNU </w:t>
      </w:r>
    </w:p>
    <w:p w:rsidR="00294FD5" w:rsidRDefault="00294FD5" w:rsidP="00294FD5">
      <w:r>
        <w:rPr>
          <w:noProof/>
          <w:lang w:eastAsia="pt-BR"/>
        </w:rPr>
        <w:drawing>
          <wp:inline distT="0" distB="0" distL="0" distR="0" wp14:anchorId="23781929" wp14:editId="5169FD8E">
            <wp:extent cx="4320000" cy="2127497"/>
            <wp:effectExtent l="0" t="0" r="4445" b="6350"/>
            <wp:docPr id="138" name="Imagem 138" descr="C:\Users\PRO02\Desktop\GPS Coord Camera\16347562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RO02\Desktop\GPS Coord Camera\163475620319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6A310B3F" wp14:editId="768967D8">
            <wp:extent cx="4320000" cy="2127497"/>
            <wp:effectExtent l="0" t="0" r="4445" b="6350"/>
            <wp:docPr id="139" name="Imagem 139" descr="C:\Users\PRO02\Desktop\GPS Coord Camera\163475618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RO02\Desktop\GPS Coord Camera\163475618733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061C242" wp14:editId="116609F6">
            <wp:extent cx="4320000" cy="2430001"/>
            <wp:effectExtent l="0" t="0" r="4445" b="8890"/>
            <wp:docPr id="140" name="Imagem 140" descr="C:\Users\PRO02\Desktop\GPS Coord Camera\Fotos Lara\20out.21_15-56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RO02\Desktop\GPS Coord Camera\Fotos Lara\20out.21_15-56_s.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38 - PONTE INHANDIJU ABAIXO DO TOROQUÁ </w:t>
      </w:r>
    </w:p>
    <w:p w:rsidR="00294FD5" w:rsidRDefault="00294FD5" w:rsidP="00294FD5">
      <w:r>
        <w:rPr>
          <w:noProof/>
          <w:lang w:eastAsia="pt-BR"/>
        </w:rPr>
        <w:drawing>
          <wp:inline distT="0" distB="0" distL="0" distR="0" wp14:anchorId="1298EDC0" wp14:editId="0FE587E4">
            <wp:extent cx="3784598" cy="2128837"/>
            <wp:effectExtent l="0" t="0" r="6985" b="5080"/>
            <wp:docPr id="141" name="Imagem 141" descr="C:\Users\PRO02\Desktop\GPS Coord Camera\Fotos Lara\20out.21_16-0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RO02\Desktop\GPS Coord Camera\Fotos Lara\20out.21_16-09_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786352" cy="2129824"/>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739ADE96" wp14:editId="175A1981">
            <wp:extent cx="3781958" cy="2940711"/>
            <wp:effectExtent l="0" t="0" r="9525" b="0"/>
            <wp:docPr id="142" name="Imagem 142" descr="C:\Users\PRO02\Desktop\GPS Coord Camera\Fotos Lara\20out.21_16-1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PRO02\Desktop\GPS Coord Camera\Fotos Lara\20out.21_16-10_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788184" cy="2945552"/>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76912AD3" wp14:editId="3A24CD00">
            <wp:extent cx="5400040" cy="2659390"/>
            <wp:effectExtent l="0" t="0" r="0" b="7620"/>
            <wp:docPr id="143" name="Imagem 143" descr="C:\Users\PRO02\Desktop\GPS Coord Camera\163475694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PRO02\Desktop\GPS Coord Camera\163475694216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00040" cy="2659390"/>
                    </a:xfrm>
                    <a:prstGeom prst="rect">
                      <a:avLst/>
                    </a:prstGeom>
                    <a:noFill/>
                    <a:ln>
                      <a:noFill/>
                    </a:ln>
                  </pic:spPr>
                </pic:pic>
              </a:graphicData>
            </a:graphic>
          </wp:inline>
        </w:drawing>
      </w:r>
    </w:p>
    <w:p w:rsidR="00294FD5" w:rsidRDefault="00294FD5" w:rsidP="00294FD5">
      <w:r>
        <w:t>39 - PONTILHÃO ABAIXO TOROQUÁ (1 PONTO)</w:t>
      </w:r>
      <w:r w:rsidRPr="00C77F7E">
        <w:t xml:space="preserve"> </w:t>
      </w:r>
    </w:p>
    <w:p w:rsidR="00294FD5" w:rsidRDefault="00294FD5" w:rsidP="00294FD5">
      <w:r>
        <w:rPr>
          <w:noProof/>
          <w:lang w:eastAsia="pt-BR"/>
        </w:rPr>
        <w:drawing>
          <wp:inline distT="0" distB="0" distL="0" distR="0" wp14:anchorId="30D945A7" wp14:editId="1A51EA8B">
            <wp:extent cx="4480000" cy="2520000"/>
            <wp:effectExtent l="0" t="0" r="0" b="0"/>
            <wp:docPr id="144" name="Imagem 144" descr="C:\Users\PRO02\Desktop\GPS Coord Camera\Fotos Lara\20out.21_16-2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RO02\Desktop\GPS Coord Camera\Fotos Lara\20out.21_16-22_s.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480000" cy="2520000"/>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539F85ED" wp14:editId="29E1AE1D">
            <wp:extent cx="4476750" cy="2124075"/>
            <wp:effectExtent l="0" t="0" r="0" b="9525"/>
            <wp:docPr id="145" name="Imagem 145" descr="C:\Users\PRO02\Desktop\GPS Coord Camera\163475780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PRO02\Desktop\GPS Coord Camera\163475780307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483960" cy="2127496"/>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51E16048" wp14:editId="4E378A83">
            <wp:extent cx="4476750" cy="2657475"/>
            <wp:effectExtent l="0" t="0" r="0" b="9525"/>
            <wp:docPr id="146" name="Imagem 146" descr="C:\Users\PRO02\Desktop\GPS Coord Camera\163475779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RO02\Desktop\GPS Coord Camera\163475779498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479976" cy="2659390"/>
                    </a:xfrm>
                    <a:prstGeom prst="rect">
                      <a:avLst/>
                    </a:prstGeom>
                    <a:noFill/>
                    <a:ln>
                      <a:noFill/>
                    </a:ln>
                  </pic:spPr>
                </pic:pic>
              </a:graphicData>
            </a:graphic>
          </wp:inline>
        </w:drawing>
      </w:r>
    </w:p>
    <w:p w:rsidR="00294FD5" w:rsidRDefault="00294FD5" w:rsidP="00294FD5">
      <w:r>
        <w:t xml:space="preserve">40 - PONTILHÃO ABAIXO TOROQUÁ (2 PONTO)  </w:t>
      </w:r>
    </w:p>
    <w:p w:rsidR="00294FD5" w:rsidRDefault="00294FD5" w:rsidP="00294FD5">
      <w:r>
        <w:rPr>
          <w:noProof/>
          <w:lang w:eastAsia="pt-BR"/>
        </w:rPr>
        <w:drawing>
          <wp:inline distT="0" distB="0" distL="0" distR="0" wp14:anchorId="43C9B40F" wp14:editId="2C0D6F94">
            <wp:extent cx="4320000" cy="2127497"/>
            <wp:effectExtent l="0" t="0" r="4445" b="6350"/>
            <wp:docPr id="147" name="Imagem 147" descr="C:\Users\PRO02\Desktop\GPS Coord Camera\163475736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PRO02\Desktop\GPS Coord Camera\163475736843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A7E4939" wp14:editId="79CBDBFB">
            <wp:extent cx="4320000" cy="2127497"/>
            <wp:effectExtent l="0" t="0" r="4445" b="6350"/>
            <wp:docPr id="148" name="Imagem 148" descr="C:\Users\PRO02\Desktop\GPS Coord Camera\163475737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RO02\Desktop\GPS Coord Camera\163475737293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20000" cy="2127497"/>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CC328F1" wp14:editId="060669AA">
            <wp:extent cx="4320000" cy="2430001"/>
            <wp:effectExtent l="0" t="0" r="4445" b="8890"/>
            <wp:docPr id="149" name="Imagem 149" descr="C:\Users\PRO02\Desktop\GPS Coord Camera\Fotos Lara\20out.21_16-1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RO02\Desktop\GPS Coord Camera\Fotos Lara\20out.21_16-17_s.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320000" cy="2430001"/>
                    </a:xfrm>
                    <a:prstGeom prst="rect">
                      <a:avLst/>
                    </a:prstGeom>
                    <a:noFill/>
                    <a:ln>
                      <a:noFill/>
                    </a:ln>
                  </pic:spPr>
                </pic:pic>
              </a:graphicData>
            </a:graphic>
          </wp:inline>
        </w:drawing>
      </w:r>
    </w:p>
    <w:p w:rsidR="00294FD5" w:rsidRDefault="00294FD5" w:rsidP="00294FD5">
      <w:r>
        <w:t xml:space="preserve">41 - PONTILHÃO DO RINCÃO DOS PEDROS </w:t>
      </w:r>
    </w:p>
    <w:p w:rsidR="00294FD5" w:rsidRDefault="00294FD5" w:rsidP="00294FD5">
      <w:r>
        <w:rPr>
          <w:noProof/>
          <w:lang w:eastAsia="pt-BR"/>
        </w:rPr>
        <w:drawing>
          <wp:inline distT="0" distB="0" distL="0" distR="0" wp14:anchorId="3F105681" wp14:editId="70D37218">
            <wp:extent cx="4320000" cy="2127496"/>
            <wp:effectExtent l="0" t="0" r="4445" b="6350"/>
            <wp:docPr id="150" name="Imagem 150" descr="C:\Users\PRO02\Desktop\GPS Coord Camera\163483539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02\Desktop\GPS Coord Camera\163483539304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ACCFDBF" wp14:editId="252F927B">
            <wp:extent cx="4320000" cy="2127496"/>
            <wp:effectExtent l="0" t="0" r="4445" b="6350"/>
            <wp:docPr id="151" name="Imagem 151" descr="C:\Users\PRO02\Desktop\GPS Coord Camera\163483542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02\Desktop\GPS Coord Camera\163483542174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D134988" wp14:editId="57F8BFDF">
            <wp:extent cx="2127497" cy="4320000"/>
            <wp:effectExtent l="8572" t="0" r="0" b="0"/>
            <wp:docPr id="152" name="Imagem 152" descr="C:\Users\PRO02\Desktop\GPS Coord Camera\163483543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02\Desktop\GPS Coord Camera\163483543006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6200000">
                      <a:off x="0" y="0"/>
                      <a:ext cx="2127497" cy="4320000"/>
                    </a:xfrm>
                    <a:prstGeom prst="rect">
                      <a:avLst/>
                    </a:prstGeom>
                    <a:noFill/>
                    <a:ln>
                      <a:noFill/>
                    </a:ln>
                  </pic:spPr>
                </pic:pic>
              </a:graphicData>
            </a:graphic>
          </wp:inline>
        </w:drawing>
      </w:r>
    </w:p>
    <w:p w:rsidR="00294FD5" w:rsidRDefault="00294FD5" w:rsidP="00294FD5">
      <w:r>
        <w:t xml:space="preserve">42 - PONTE DO RIO JAGUARIZINHO NO RINCÃO DOS PEDROS </w:t>
      </w:r>
    </w:p>
    <w:p w:rsidR="00294FD5" w:rsidRDefault="00294FD5" w:rsidP="00294FD5">
      <w:r>
        <w:rPr>
          <w:noProof/>
          <w:lang w:eastAsia="pt-BR"/>
        </w:rPr>
        <w:drawing>
          <wp:inline distT="0" distB="0" distL="0" distR="0" wp14:anchorId="7CE5A334" wp14:editId="10B2EFE3">
            <wp:extent cx="4320000" cy="2127496"/>
            <wp:effectExtent l="0" t="0" r="4445" b="6350"/>
            <wp:docPr id="153" name="Imagem 153" descr="C:\Users\PRO02\Desktop\GPS Coord Camera\163483570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02\Desktop\GPS Coord Camera\163483570490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BA9A3D1" wp14:editId="75FE6649">
            <wp:extent cx="4320000" cy="2127496"/>
            <wp:effectExtent l="0" t="0" r="4445" b="6350"/>
            <wp:docPr id="154" name="Imagem 154" descr="C:\Users\PRO02\Desktop\GPS Coord Camera\163483571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02\Desktop\GPS Coord Camera\163483571296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BA6E4CC" wp14:editId="0CA43DB4">
            <wp:extent cx="4320000" cy="2127496"/>
            <wp:effectExtent l="0" t="0" r="4445" b="6350"/>
            <wp:docPr id="155" name="Imagem 155" descr="C:\Users\PRO02\Desktop\GPS Coord Camera\163483572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02\Desktop\GPS Coord Camera\163483572977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43 - PONTILHÃO RINCÃO DOS PEDROS AO BELUNO </w:t>
      </w:r>
    </w:p>
    <w:p w:rsidR="00294FD5" w:rsidRDefault="00294FD5" w:rsidP="00294FD5">
      <w:r>
        <w:rPr>
          <w:noProof/>
          <w:lang w:eastAsia="pt-BR"/>
        </w:rPr>
        <w:drawing>
          <wp:inline distT="0" distB="0" distL="0" distR="0" wp14:anchorId="13DFE2D5" wp14:editId="0F0DC0F3">
            <wp:extent cx="4320000" cy="2127496"/>
            <wp:effectExtent l="0" t="0" r="4445" b="6350"/>
            <wp:docPr id="156" name="Imagem 156" descr="C:\Users\PRO02\Desktop\GPS Coord Camera\163483634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02\Desktop\GPS Coord Camera\163483634079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DAFED44" wp14:editId="012E0C05">
            <wp:extent cx="4320000" cy="2127496"/>
            <wp:effectExtent l="0" t="0" r="4445" b="6350"/>
            <wp:docPr id="157" name="Imagem 157" descr="C:\Users\PRO02\Desktop\GPS Coord Camera\163483637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02\Desktop\GPS Coord Camera\163483637690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E8FC5C6" wp14:editId="4CA33258">
            <wp:extent cx="4320000" cy="2127496"/>
            <wp:effectExtent l="0" t="0" r="4445" b="6350"/>
            <wp:docPr id="158" name="Imagem 158" descr="C:\Users\PRO02\Desktop\GPS Coord Camera\163483639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02\Desktop\GPS Coord Camera\163483639270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44 - PONTILHÃO DOS SAVARIS  </w:t>
      </w:r>
    </w:p>
    <w:p w:rsidR="00294FD5" w:rsidRDefault="00294FD5" w:rsidP="00294FD5">
      <w:r>
        <w:rPr>
          <w:noProof/>
          <w:lang w:eastAsia="pt-BR"/>
        </w:rPr>
        <w:drawing>
          <wp:inline distT="0" distB="0" distL="0" distR="0" wp14:anchorId="2BCF311D" wp14:editId="469BE287">
            <wp:extent cx="4320000" cy="2127496"/>
            <wp:effectExtent l="0" t="0" r="4445" b="6350"/>
            <wp:docPr id="159" name="Imagem 159" descr="C:\Users\PRO02\Desktop\GPS Coord Camera\1634838049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02\Desktop\GPS Coord Camera\163483804997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654E2956" wp14:editId="0294AF59">
            <wp:extent cx="4320000" cy="2127496"/>
            <wp:effectExtent l="0" t="0" r="4445" b="6350"/>
            <wp:docPr id="160" name="Imagem 160" descr="C:\Users\PRO02\Desktop\GPS Coord Camera\1634838056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02\Desktop\GPS Coord Camera\163483805608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D179A6A" wp14:editId="2D8B8703">
            <wp:extent cx="4320000" cy="2127496"/>
            <wp:effectExtent l="0" t="0" r="4445" b="6350"/>
            <wp:docPr id="161" name="Imagem 161" descr="C:\Users\PRO02\Desktop\GPS Coord Camera\163483806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02\Desktop\GPS Coord Camera\163483806513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45 - PONTE DOS CHIMELO  </w:t>
      </w:r>
    </w:p>
    <w:p w:rsidR="00294FD5" w:rsidRDefault="00294FD5" w:rsidP="00294FD5">
      <w:r>
        <w:rPr>
          <w:noProof/>
          <w:lang w:eastAsia="pt-BR"/>
        </w:rPr>
        <w:drawing>
          <wp:inline distT="0" distB="0" distL="0" distR="0" wp14:anchorId="5CC758E7" wp14:editId="66AA7573">
            <wp:extent cx="4320000" cy="2127496"/>
            <wp:effectExtent l="0" t="0" r="4445" b="6350"/>
            <wp:docPr id="162" name="Imagem 162" descr="C:\Users\PRO02\Desktop\GPS Coord Camera\163483910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02\Desktop\GPS Coord Camera\163483910863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468AD52" wp14:editId="2ECDF5E3">
            <wp:extent cx="4320000" cy="2127496"/>
            <wp:effectExtent l="0" t="0" r="4445" b="6350"/>
            <wp:docPr id="163" name="Imagem 163" descr="C:\Users\PRO02\Desktop\GPS Coord Camera\163483911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02\Desktop\GPS Coord Camera\1634839115946.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E5EC9CD" wp14:editId="05708A21">
            <wp:extent cx="4320000" cy="2127496"/>
            <wp:effectExtent l="0" t="0" r="4445" b="6350"/>
            <wp:docPr id="164" name="Imagem 164" descr="C:\Users\PRO02\Desktop\GPS Coord Camera\1634839136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02\Desktop\GPS Coord Camera\163483913627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46 - PONTE MACACO BRANCO 1 PONTO </w:t>
      </w:r>
    </w:p>
    <w:p w:rsidR="00294FD5" w:rsidRDefault="00294FD5" w:rsidP="00294FD5">
      <w:r>
        <w:rPr>
          <w:noProof/>
          <w:lang w:eastAsia="pt-BR"/>
        </w:rPr>
        <w:drawing>
          <wp:inline distT="0" distB="0" distL="0" distR="0" wp14:anchorId="496FC07F" wp14:editId="5F389DEE">
            <wp:extent cx="4320000" cy="2127496"/>
            <wp:effectExtent l="0" t="0" r="4445" b="6350"/>
            <wp:docPr id="165" name="Imagem 165" descr="C:\Users\PRO02\Desktop\GPS Coord Camera\1634842279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02\Desktop\GPS Coord Camera\163484227916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A0F8C7A" wp14:editId="618CF611">
            <wp:extent cx="4320000" cy="2127496"/>
            <wp:effectExtent l="0" t="0" r="4445" b="6350"/>
            <wp:docPr id="166" name="Imagem 166" descr="C:\Users\PRO02\Desktop\GPS Coord Camera\163484229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02\Desktop\GPS Coord Camera\163484229735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77C8CA88" wp14:editId="6D0EB3DF">
            <wp:extent cx="4320000" cy="2127496"/>
            <wp:effectExtent l="0" t="0" r="4445" b="6350"/>
            <wp:docPr id="167" name="Imagem 167" descr="C:\Users\PRO02\Desktop\GPS Coord Camera\1634842259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02\Desktop\GPS Coord Camera\163484225985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47 - PONTE MACACO BRANCO 2 PONTO DIVISA SANTIAGO  </w:t>
      </w:r>
    </w:p>
    <w:p w:rsidR="00294FD5" w:rsidRDefault="00294FD5" w:rsidP="00294FD5">
      <w:r>
        <w:rPr>
          <w:noProof/>
          <w:lang w:eastAsia="pt-BR"/>
        </w:rPr>
        <w:drawing>
          <wp:inline distT="0" distB="0" distL="0" distR="0" wp14:anchorId="68176493" wp14:editId="647A5143">
            <wp:extent cx="4320000" cy="2127496"/>
            <wp:effectExtent l="0" t="0" r="4445" b="6350"/>
            <wp:docPr id="168" name="Imagem 168" descr="C:\Users\PRO02\Desktop\GPS Coord Camera\163484352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O02\Desktop\GPS Coord Camera\163484352392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438C6CD4" wp14:editId="7D37D3A8">
            <wp:extent cx="4320000" cy="2127496"/>
            <wp:effectExtent l="0" t="0" r="4445" b="6350"/>
            <wp:docPr id="169" name="Imagem 169" descr="C:\Users\PRO02\Desktop\GPS Coord Camera\163484370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O02\Desktop\GPS Coord Camera\163484370452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1BFE1A5" wp14:editId="19405C79">
            <wp:extent cx="4320000" cy="2127496"/>
            <wp:effectExtent l="0" t="0" r="4445" b="6350"/>
            <wp:docPr id="170" name="Imagem 170" descr="C:\Users\PRO02\Desktop\GPS Coord Camera\163484372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O02\Desktop\GPS Coord Camera\163484372128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48 - PONTE DO RIO INHACUNDÁ ENTRE RINCÃO DOS LUZES E ESPINILHO  </w:t>
      </w:r>
    </w:p>
    <w:p w:rsidR="00294FD5" w:rsidRDefault="00294FD5" w:rsidP="00294FD5">
      <w:r>
        <w:rPr>
          <w:noProof/>
          <w:lang w:eastAsia="pt-BR"/>
        </w:rPr>
        <w:drawing>
          <wp:inline distT="0" distB="0" distL="0" distR="0" wp14:anchorId="55284627" wp14:editId="051828DA">
            <wp:extent cx="4320000" cy="2127496"/>
            <wp:effectExtent l="0" t="0" r="4445" b="6350"/>
            <wp:docPr id="171" name="Imagem 171" descr="C:\Users\PRO02\Desktop\GPS Coord Camera\163484645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O02\Desktop\GPS Coord Camera\163484645522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AE3EF24" wp14:editId="6559F78A">
            <wp:extent cx="4320000" cy="2127496"/>
            <wp:effectExtent l="0" t="0" r="4445" b="6350"/>
            <wp:docPr id="172" name="Imagem 172" descr="C:\Users\PRO02\Desktop\GPS Coord Camera\1634846486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02\Desktop\GPS Coord Camera\163484648684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477A6391" wp14:editId="3D4A83DF">
            <wp:extent cx="4320000" cy="2127496"/>
            <wp:effectExtent l="0" t="0" r="4445" b="6350"/>
            <wp:docPr id="173" name="Imagem 173" descr="C:\Users\PRO02\Desktop\GPS Coord Camera\163484653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02\Desktop\GPS Coord Camera\1634846530392.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49 - PLANCHADA DOS GRIPA   </w:t>
      </w:r>
    </w:p>
    <w:p w:rsidR="00294FD5" w:rsidRDefault="00294FD5" w:rsidP="00294FD5">
      <w:r>
        <w:rPr>
          <w:noProof/>
          <w:lang w:eastAsia="pt-BR"/>
        </w:rPr>
        <w:drawing>
          <wp:inline distT="0" distB="0" distL="0" distR="0" wp14:anchorId="6EB1E5D0" wp14:editId="39CA5AAB">
            <wp:extent cx="4320000" cy="2127496"/>
            <wp:effectExtent l="0" t="0" r="4445" b="6350"/>
            <wp:docPr id="174" name="Imagem 174" descr="C:\Users\PRO02\Desktop\GPS Coord Camera\163492100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02\Desktop\GPS Coord Camera\163492100498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23052093" wp14:editId="16BF61B3">
            <wp:extent cx="4320000" cy="2127496"/>
            <wp:effectExtent l="0" t="0" r="4445" b="6350"/>
            <wp:docPr id="175" name="Imagem 175" descr="C:\Users\PRO02\Desktop\GPS Coord Camera\163492102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02\Desktop\GPS Coord Camera\1634921022426.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4713CFA4" wp14:editId="5E11A895">
            <wp:extent cx="4320000" cy="2127496"/>
            <wp:effectExtent l="0" t="0" r="4445" b="6350"/>
            <wp:docPr id="176" name="Imagem 176" descr="C:\Users\PRO02\Desktop\GPS Coord Camera\163492100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O02\Desktop\GPS Coord Camera\163492100498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50 - PLANCHADA PORTEIRA TOROQUÁ  </w:t>
      </w:r>
    </w:p>
    <w:p w:rsidR="00294FD5" w:rsidRDefault="00294FD5" w:rsidP="00294FD5">
      <w:r>
        <w:rPr>
          <w:noProof/>
          <w:lang w:eastAsia="pt-BR"/>
        </w:rPr>
        <w:drawing>
          <wp:inline distT="0" distB="0" distL="0" distR="0" wp14:anchorId="667D4C72" wp14:editId="6FEA95F7">
            <wp:extent cx="4320000" cy="2127496"/>
            <wp:effectExtent l="0" t="0" r="4445" b="6350"/>
            <wp:docPr id="177" name="Imagem 177" descr="C:\Users\PRO02\Desktop\GPS Coord Camera\163492368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O02\Desktop\GPS Coord Camera\163492368111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15881BCB" wp14:editId="219F065A">
            <wp:extent cx="4320000" cy="2127496"/>
            <wp:effectExtent l="0" t="0" r="4445" b="6350"/>
            <wp:docPr id="178" name="Imagem 178" descr="C:\Users\PRO02\Desktop\GPS Coord Camera\1634923689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O02\Desktop\GPS Coord Camera\163492368938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CC368BC" wp14:editId="1F95DD6C">
            <wp:extent cx="4320000" cy="2869715"/>
            <wp:effectExtent l="0" t="0" r="4445" b="6985"/>
            <wp:docPr id="179" name="Imagem 179" descr="C:\Users\PRO02\Desktop\GPS Coord Camera\163492361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O02\Desktop\GPS Coord Camera\1634923613602.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25863"/>
                    <a:stretch/>
                  </pic:blipFill>
                  <pic:spPr bwMode="auto">
                    <a:xfrm>
                      <a:off x="0" y="0"/>
                      <a:ext cx="4320000" cy="2869715"/>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r>
        <w:t xml:space="preserve">51 - PONTILHÃO ESTRADA DO BURICACI 1 PONTO  </w:t>
      </w:r>
    </w:p>
    <w:p w:rsidR="00294FD5" w:rsidRDefault="00294FD5" w:rsidP="00294FD5">
      <w:r>
        <w:rPr>
          <w:noProof/>
          <w:lang w:eastAsia="pt-BR"/>
        </w:rPr>
        <w:drawing>
          <wp:inline distT="0" distB="0" distL="0" distR="0" wp14:anchorId="535C4C14" wp14:editId="16DF7EEC">
            <wp:extent cx="4320000" cy="2127496"/>
            <wp:effectExtent l="0" t="0" r="4445" b="6350"/>
            <wp:docPr id="180" name="Imagem 180" descr="C:\Users\PRO02\Desktop\GPS Coord Camera\163492577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O02\Desktop\GPS Coord Camera\1634925770948.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714ED8B" wp14:editId="18E99DC1">
            <wp:extent cx="4320000" cy="2127496"/>
            <wp:effectExtent l="0" t="0" r="4445" b="6350"/>
            <wp:docPr id="181" name="Imagem 181" descr="C:\Users\PRO02\Desktop\GPS Coord Camera\1634925797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O02\Desktop\GPS Coord Camera\163492579746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5555A7B0" wp14:editId="520EFC14">
            <wp:extent cx="4320000" cy="2127496"/>
            <wp:effectExtent l="0" t="0" r="4445" b="6350"/>
            <wp:docPr id="182" name="Imagem 182" descr="C:\Users\PRO02\Desktop\GPS Coord Camera\163492577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O02\Desktop\GPS Coord Camera\1634925770948.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20000" cy="2127496"/>
                    </a:xfrm>
                    <a:prstGeom prst="rect">
                      <a:avLst/>
                    </a:prstGeom>
                    <a:noFill/>
                    <a:ln>
                      <a:noFill/>
                    </a:ln>
                  </pic:spPr>
                </pic:pic>
              </a:graphicData>
            </a:graphic>
          </wp:inline>
        </w:drawing>
      </w:r>
    </w:p>
    <w:p w:rsidR="00294FD5" w:rsidRDefault="00294FD5" w:rsidP="00294FD5">
      <w:r>
        <w:t xml:space="preserve">52 - PONTILHÃO ESTRADA DO BURICACI 2 PONTO  </w:t>
      </w:r>
    </w:p>
    <w:p w:rsidR="00294FD5" w:rsidRDefault="00294FD5" w:rsidP="00294FD5">
      <w:r>
        <w:rPr>
          <w:noProof/>
          <w:lang w:eastAsia="pt-BR"/>
        </w:rPr>
        <w:drawing>
          <wp:inline distT="0" distB="0" distL="0" distR="0" wp14:anchorId="23E96FBF" wp14:editId="4D70BC1E">
            <wp:extent cx="4320000" cy="2127011"/>
            <wp:effectExtent l="0" t="0" r="4445" b="6985"/>
            <wp:docPr id="183" name="Imagem 183" descr="C:\Users\PRO02\Desktop\GPS Coord Camera\163492629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O02\Desktop\GPS Coord Camera\163492629038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8ED9A8B" wp14:editId="4E4EC9EB">
            <wp:extent cx="4320000" cy="2127011"/>
            <wp:effectExtent l="0" t="0" r="4445" b="6985"/>
            <wp:docPr id="184" name="Imagem 184" descr="C:\Users\PRO02\Desktop\GPS Coord Camera\163492630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O02\Desktop\GPS Coord Camera\1634926300487.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FA52D4A" wp14:editId="3EC73F75">
            <wp:extent cx="4320000" cy="2127011"/>
            <wp:effectExtent l="0" t="0" r="4445" b="6985"/>
            <wp:docPr id="185" name="Imagem 185" descr="C:\Users\PRO02\Desktop\GPS Coord Camera\163492632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O02\Desktop\GPS Coord Camera\163492632653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53 - PONTILHÃO ESTRADA DO JACAQUÁ  </w:t>
      </w:r>
    </w:p>
    <w:p w:rsidR="00294FD5" w:rsidRDefault="00294FD5" w:rsidP="00294FD5">
      <w:r>
        <w:rPr>
          <w:noProof/>
          <w:lang w:eastAsia="pt-BR"/>
        </w:rPr>
        <w:drawing>
          <wp:inline distT="0" distB="0" distL="0" distR="0" wp14:anchorId="7CDA4198" wp14:editId="5C13591B">
            <wp:extent cx="4320000" cy="2127011"/>
            <wp:effectExtent l="0" t="0" r="4445" b="6985"/>
            <wp:docPr id="186" name="Imagem 186" descr="C:\Users\PRO02\Desktop\GPS Coord Camera\163492811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O02\Desktop\GPS Coord Camera\163492811620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6D4E486F" wp14:editId="6F3DAC2E">
            <wp:extent cx="4320000" cy="2127011"/>
            <wp:effectExtent l="0" t="0" r="4445" b="6985"/>
            <wp:docPr id="187" name="Imagem 187" descr="C:\Users\PRO02\Desktop\GPS Coord Camera\163492818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O02\Desktop\GPS Coord Camera\1634928181525.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C03433E" wp14:editId="143775F8">
            <wp:extent cx="4320000" cy="2127011"/>
            <wp:effectExtent l="0" t="0" r="4445" b="6985"/>
            <wp:docPr id="188" name="Imagem 188" descr="C:\Users\PRO02\Desktop\GPS Coord Camera\163492811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O02\Desktop\GPS Coord Camera\163492811620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Pr>
        <w:tabs>
          <w:tab w:val="right" w:pos="8504"/>
        </w:tabs>
      </w:pPr>
      <w:r>
        <w:t xml:space="preserve">54 - PONTILHÃO DO MATADOURO ESTRADA SINAMOMO 1 PONTO  </w:t>
      </w:r>
      <w:r>
        <w:tab/>
      </w:r>
    </w:p>
    <w:p w:rsidR="00294FD5" w:rsidRDefault="00294FD5" w:rsidP="00294FD5">
      <w:r>
        <w:rPr>
          <w:noProof/>
          <w:lang w:eastAsia="pt-BR"/>
        </w:rPr>
        <w:drawing>
          <wp:inline distT="0" distB="0" distL="0" distR="0" wp14:anchorId="2EB579C5" wp14:editId="030D49C5">
            <wp:extent cx="4320000" cy="2127011"/>
            <wp:effectExtent l="0" t="0" r="4445" b="6985"/>
            <wp:docPr id="189" name="Imagem 189" descr="C:\Users\PRO02\Desktop\GPS Coord Camera\163517891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O02\Desktop\GPS Coord Camera\163517891028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2FD3BDD2" wp14:editId="6925DE0E">
            <wp:extent cx="4320000" cy="2127011"/>
            <wp:effectExtent l="0" t="0" r="4445" b="6985"/>
            <wp:docPr id="190" name="Imagem 190" descr="C:\Users\PRO02\Desktop\GPS Coord Camera\163517903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O02\Desktop\GPS Coord Camera\163517903239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CC4BBD7" wp14:editId="52671181">
            <wp:extent cx="4324319" cy="2520000"/>
            <wp:effectExtent l="0" t="0" r="635" b="0"/>
            <wp:docPr id="191" name="Imagem 191" descr="C:\Users\PRO02\Desktop\GPS Coord Camera\1635178916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O02\Desktop\GPS Coord Camera\1635178916230.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r="15511"/>
                    <a:stretch/>
                  </pic:blipFill>
                  <pic:spPr bwMode="auto">
                    <a:xfrm>
                      <a:off x="0" y="0"/>
                      <a:ext cx="4324319"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r>
        <w:t xml:space="preserve">55 - PONTILHÃO DO MATADOURO ESTRADA SINAMOMO 2 PONTO   </w:t>
      </w:r>
    </w:p>
    <w:p w:rsidR="00294FD5" w:rsidRDefault="00294FD5" w:rsidP="00294FD5">
      <w:r>
        <w:rPr>
          <w:noProof/>
          <w:lang w:eastAsia="pt-BR"/>
        </w:rPr>
        <w:drawing>
          <wp:inline distT="0" distB="0" distL="0" distR="0" wp14:anchorId="57175901" wp14:editId="35BE5EB8">
            <wp:extent cx="4320000" cy="2127011"/>
            <wp:effectExtent l="0" t="0" r="4445" b="6985"/>
            <wp:docPr id="192" name="Imagem 192" descr="C:\Users\PRO02\Desktop\GPS Coord Camera\163517928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O02\Desktop\GPS Coord Camera\1635179288006.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63448D23" wp14:editId="57E75ED1">
            <wp:extent cx="4320000" cy="2127011"/>
            <wp:effectExtent l="0" t="0" r="4445" b="6985"/>
            <wp:docPr id="193" name="Imagem 193" descr="C:\Users\PRO02\Desktop\GPS Coord Camera\163517929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O02\Desktop\GPS Coord Camera\1635179292299.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22D4F5E" wp14:editId="7F4AA203">
            <wp:extent cx="4320000" cy="2769231"/>
            <wp:effectExtent l="0" t="0" r="4445" b="0"/>
            <wp:docPr id="194" name="Imagem 194" descr="C:\Users\PRO02\Desktop\GPS Coord Camera\1635179298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O02\Desktop\GPS Coord Camera\1635179298681.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23192"/>
                    <a:stretch/>
                  </pic:blipFill>
                  <pic:spPr bwMode="auto">
                    <a:xfrm>
                      <a:off x="0" y="0"/>
                      <a:ext cx="4320000" cy="2769231"/>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r>
        <w:t xml:space="preserve">56 - PONTE DE MADEIRA TANCREDO PEREIRA </w:t>
      </w:r>
    </w:p>
    <w:p w:rsidR="00294FD5" w:rsidRDefault="00294FD5" w:rsidP="00294FD5">
      <w:r>
        <w:rPr>
          <w:noProof/>
          <w:lang w:eastAsia="pt-BR"/>
        </w:rPr>
        <w:drawing>
          <wp:inline distT="0" distB="0" distL="0" distR="0" wp14:anchorId="6D363743" wp14:editId="53F2EE04">
            <wp:extent cx="4320000" cy="2127011"/>
            <wp:effectExtent l="0" t="0" r="4445" b="6985"/>
            <wp:docPr id="195" name="Imagem 195" descr="C:\Users\PRO02\Desktop\GPS Coord Camera\163517985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O02\Desktop\GPS Coord Camera\163517985396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29A1DFDA" wp14:editId="42158437">
            <wp:extent cx="4320000" cy="2127011"/>
            <wp:effectExtent l="0" t="0" r="4445" b="6985"/>
            <wp:docPr id="196" name="Imagem 196" descr="C:\Users\PRO02\Desktop\GPS Coord Camera\1635179857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O02\Desktop\GPS Coord Camera\163517985711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4E7DF989" wp14:editId="51DAE884">
            <wp:extent cx="4680000" cy="2759434"/>
            <wp:effectExtent l="0" t="0" r="6350" b="3175"/>
            <wp:docPr id="197" name="Imagem 197" descr="C:\Users\PRO02\Desktop\GPS Coord Camera\163517989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O02\Desktop\GPS Coord Camera\1635179896460.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r="16495"/>
                    <a:stretch/>
                  </pic:blipFill>
                  <pic:spPr bwMode="auto">
                    <a:xfrm>
                      <a:off x="0" y="0"/>
                      <a:ext cx="4680000" cy="2759434"/>
                    </a:xfrm>
                    <a:prstGeom prst="rect">
                      <a:avLst/>
                    </a:prstGeom>
                    <a:noFill/>
                    <a:ln>
                      <a:noFill/>
                    </a:ln>
                    <a:extLst>
                      <a:ext uri="{53640926-AAD7-44D8-BBD7-CCE9431645EC}">
                        <a14:shadowObscured xmlns:a14="http://schemas.microsoft.com/office/drawing/2010/main"/>
                      </a:ext>
                    </a:extLst>
                  </pic:spPr>
                </pic:pic>
              </a:graphicData>
            </a:graphic>
          </wp:inline>
        </w:drawing>
      </w:r>
    </w:p>
    <w:p w:rsidR="00294FD5" w:rsidRDefault="00294FD5" w:rsidP="00294FD5">
      <w:r>
        <w:t xml:space="preserve">57 - PONTILHÃO VEREADOR CRIA  </w:t>
      </w:r>
    </w:p>
    <w:p w:rsidR="00294FD5" w:rsidRDefault="00294FD5" w:rsidP="00294FD5">
      <w:r>
        <w:rPr>
          <w:noProof/>
          <w:lang w:eastAsia="pt-BR"/>
        </w:rPr>
        <w:drawing>
          <wp:inline distT="0" distB="0" distL="0" distR="0" wp14:anchorId="5616F16F" wp14:editId="4939153A">
            <wp:extent cx="4320000" cy="2127011"/>
            <wp:effectExtent l="0" t="0" r="4445" b="6985"/>
            <wp:docPr id="198" name="Imagem 198" descr="C:\Users\PRO02\Desktop\GPS Coord Camera\163518041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O02\Desktop\GPS Coord Camera\1635180414292.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2DF02D1C" wp14:editId="71FF593F">
            <wp:extent cx="4320000" cy="2127011"/>
            <wp:effectExtent l="0" t="0" r="4445" b="6985"/>
            <wp:docPr id="199" name="Imagem 199" descr="C:\Users\PRO02\Desktop\GPS Coord Camera\163518064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O02\Desktop\GPS Coord Camera\1635180647900.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C0FAA10" wp14:editId="2FFC2279">
            <wp:extent cx="4320000" cy="2127011"/>
            <wp:effectExtent l="0" t="0" r="4445" b="6985"/>
            <wp:docPr id="200" name="Imagem 200" descr="C:\Users\PRO02\Desktop\GPS Coord Camera\163518043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O02\Desktop\GPS Coord Camera\1635180435144.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58 - PONTILHÃO CHALEIRA PRETA  </w:t>
      </w:r>
    </w:p>
    <w:p w:rsidR="00294FD5" w:rsidRDefault="00294FD5" w:rsidP="00294FD5">
      <w:r>
        <w:rPr>
          <w:noProof/>
          <w:lang w:eastAsia="pt-BR"/>
        </w:rPr>
        <w:drawing>
          <wp:inline distT="0" distB="0" distL="0" distR="0" wp14:anchorId="76C33CC4" wp14:editId="3AFF2FFA">
            <wp:extent cx="4320000" cy="2127011"/>
            <wp:effectExtent l="0" t="0" r="4445" b="6985"/>
            <wp:docPr id="201" name="Imagem 201" descr="C:\Users\PRO02\Desktop\GPS Coord Camera\163518064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O02\Desktop\GPS Coord Camera\1635180647900.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6AE05E90" wp14:editId="3C98A4DC">
            <wp:extent cx="4320000" cy="2127011"/>
            <wp:effectExtent l="0" t="0" r="4445" b="6985"/>
            <wp:docPr id="202" name="Imagem 202" descr="C:\Users\PRO02\Desktop\GPS Coord Camera\1635180652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O02\Desktop\GPS Coord Camera\1635180652860.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46F97126" wp14:editId="6A76A7DA">
            <wp:extent cx="4320000" cy="2127011"/>
            <wp:effectExtent l="0" t="0" r="4445" b="6985"/>
            <wp:docPr id="203" name="Imagem 203" descr="C:\Users\PRO02\Desktop\GPS Coord Camera\163518066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O02\Desktop\GPS Coord Camera\163518066151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59 - PONTILHÃO DOS POLGA </w:t>
      </w:r>
    </w:p>
    <w:p w:rsidR="00294FD5" w:rsidRDefault="00294FD5" w:rsidP="00294FD5">
      <w:r>
        <w:rPr>
          <w:noProof/>
          <w:lang w:eastAsia="pt-BR"/>
        </w:rPr>
        <w:drawing>
          <wp:inline distT="0" distB="0" distL="0" distR="0" wp14:anchorId="6512495C" wp14:editId="09952F3C">
            <wp:extent cx="4320000" cy="2127011"/>
            <wp:effectExtent l="0" t="0" r="4445" b="6985"/>
            <wp:docPr id="204" name="Imagem 204" descr="C:\Users\PRO02\Desktop\GPS Coord Camera\1635181005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O02\Desktop\GPS Coord Camera\163518100589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B41B7FC" wp14:editId="633C184F">
            <wp:extent cx="4320000" cy="2127011"/>
            <wp:effectExtent l="0" t="0" r="4445" b="6985"/>
            <wp:docPr id="205" name="Imagem 205" descr="C:\Users\PRO02\Desktop\GPS Coord Camera\163518103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O02\Desktop\GPS Coord Camera\163518103052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137D7FC5" wp14:editId="509B5FB7">
            <wp:extent cx="4320000" cy="2127011"/>
            <wp:effectExtent l="0" t="0" r="4445" b="6985"/>
            <wp:docPr id="206" name="Imagem 206" descr="C:\Users\PRO02\Desktop\GPS Coord Camera\1635181005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O02\Desktop\GPS Coord Camera\163518100589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60 - PONTE RIO TAQUARI ESTRADA VILA KRAMER 1 PONTO </w:t>
      </w:r>
    </w:p>
    <w:p w:rsidR="00294FD5" w:rsidRDefault="00294FD5" w:rsidP="00294FD5">
      <w:r>
        <w:rPr>
          <w:noProof/>
          <w:lang w:eastAsia="pt-BR"/>
        </w:rPr>
        <w:drawing>
          <wp:inline distT="0" distB="0" distL="0" distR="0" wp14:anchorId="73B3BD54" wp14:editId="51733527">
            <wp:extent cx="4320000" cy="2127011"/>
            <wp:effectExtent l="0" t="0" r="4445" b="6985"/>
            <wp:docPr id="207" name="Imagem 207" descr="C:\Users\PRO02\Desktop\GPS Coord Camera\163518167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O02\Desktop\GPS Coord Camera\1635181670407.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4BCAF9E6" wp14:editId="44E1D980">
            <wp:extent cx="4320000" cy="2127011"/>
            <wp:effectExtent l="0" t="0" r="4445" b="6985"/>
            <wp:docPr id="208" name="Imagem 208" descr="C:\Users\PRO02\Desktop\GPS Coord Camera\163518167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O02\Desktop\GPS Coord Camera\1635181674737.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761E163" wp14:editId="71105D4B">
            <wp:extent cx="4320000" cy="2127011"/>
            <wp:effectExtent l="0" t="0" r="4445" b="6985"/>
            <wp:docPr id="209" name="Imagem 209" descr="C:\Users\PRO02\Desktop\GPS Coord Camera\163518168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O02\Desktop\GPS Coord Camera\163518168670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61 - PONTE RIO TAQUARI ESTRADA VILA KRAMER 2 PONTO </w:t>
      </w:r>
    </w:p>
    <w:p w:rsidR="00294FD5" w:rsidRDefault="00294FD5" w:rsidP="00294FD5">
      <w:r>
        <w:rPr>
          <w:noProof/>
          <w:lang w:eastAsia="pt-BR"/>
        </w:rPr>
        <w:drawing>
          <wp:inline distT="0" distB="0" distL="0" distR="0" wp14:anchorId="1BD7E748" wp14:editId="44D07153">
            <wp:extent cx="4320000" cy="2127011"/>
            <wp:effectExtent l="0" t="0" r="4445" b="6985"/>
            <wp:docPr id="210" name="Imagem 210" descr="C:\Users\PRO02\Desktop\GPS Coord Camera\163518184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O02\Desktop\GPS Coord Camera\163518184192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B985186" wp14:editId="6D7C4962">
            <wp:extent cx="4320000" cy="2127011"/>
            <wp:effectExtent l="0" t="0" r="4445" b="6985"/>
            <wp:docPr id="211" name="Imagem 211" descr="C:\Users\PRO02\Desktop\GPS Coord Camera\163518184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O02\Desktop\GPS Coord Camera\1635181848007.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4182E49" wp14:editId="3EB47FC2">
            <wp:extent cx="4320000" cy="2127011"/>
            <wp:effectExtent l="0" t="0" r="4445" b="6985"/>
            <wp:docPr id="212" name="Imagem 212" descr="C:\Users\PRO02\Desktop\GPS Coord Camera\163518184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O02\Desktop\GPS Coord Camera\163518184344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62- PONTILHÃO SAUL GRIPA  </w:t>
      </w:r>
    </w:p>
    <w:p w:rsidR="00294FD5" w:rsidRDefault="00294FD5" w:rsidP="00294FD5">
      <w:r>
        <w:rPr>
          <w:noProof/>
          <w:lang w:eastAsia="pt-BR"/>
        </w:rPr>
        <w:drawing>
          <wp:inline distT="0" distB="0" distL="0" distR="0" wp14:anchorId="2D961C21" wp14:editId="72C1F1FB">
            <wp:extent cx="4320000" cy="2127011"/>
            <wp:effectExtent l="0" t="0" r="4445" b="6985"/>
            <wp:docPr id="213" name="Imagem 213" descr="C:\Users\PRO02\Desktop\GPS Coord Camera\163518315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O02\Desktop\GPS Coord Camera\163518315882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56D1BC7" wp14:editId="15CF62DC">
            <wp:extent cx="4320000" cy="2127011"/>
            <wp:effectExtent l="0" t="0" r="4445" b="6985"/>
            <wp:docPr id="214" name="Imagem 214" descr="C:\Users\PRO02\Desktop\GPS Coord Camera\163518316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O02\Desktop\GPS Coord Camera\1635183164458.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01042ED" wp14:editId="1AE44FFF">
            <wp:extent cx="4320000" cy="2127011"/>
            <wp:effectExtent l="0" t="0" r="4445" b="6985"/>
            <wp:docPr id="215" name="Imagem 215" descr="C:\Users\PRO02\Desktop\GPS Coord Camera\163518318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O02\Desktop\GPS Coord Camera\1635183186874.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63 - PONTILHÃO AFONSO GUEDES  </w:t>
      </w:r>
    </w:p>
    <w:p w:rsidR="00294FD5" w:rsidRDefault="00294FD5" w:rsidP="00294FD5">
      <w:r>
        <w:rPr>
          <w:noProof/>
          <w:lang w:eastAsia="pt-BR"/>
        </w:rPr>
        <w:drawing>
          <wp:inline distT="0" distB="0" distL="0" distR="0" wp14:anchorId="43DDB191" wp14:editId="2AF1EFE7">
            <wp:extent cx="4320000" cy="2127011"/>
            <wp:effectExtent l="0" t="0" r="4445" b="6985"/>
            <wp:docPr id="216" name="Imagem 216" descr="C:\Users\PRO02\Desktop\GPS Coord Camera\1635183627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O02\Desktop\GPS Coord Camera\1635183627409.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E8D3DCC" wp14:editId="2B887C86">
            <wp:extent cx="4320000" cy="2127011"/>
            <wp:effectExtent l="0" t="0" r="4445" b="6985"/>
            <wp:docPr id="217" name="Imagem 217" descr="C:\Users\PRO02\Desktop\GPS Coord Camera\163518363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O02\Desktop\GPS Coord Camera\1635183630685.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E1DEA1C" wp14:editId="4CAB0E4F">
            <wp:extent cx="4320000" cy="2127011"/>
            <wp:effectExtent l="0" t="0" r="4445" b="6985"/>
            <wp:docPr id="218" name="Imagem 218" descr="C:\Users\PRO02\Desktop\GPS Coord Camera\1635183665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O02\Desktop\GPS Coord Camera\163518366566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64 - PONTE DAS 3 DIVISAS QUINTO DISTRITO  </w:t>
      </w:r>
    </w:p>
    <w:p w:rsidR="00294FD5" w:rsidRDefault="00294FD5" w:rsidP="00294FD5">
      <w:r>
        <w:rPr>
          <w:noProof/>
          <w:lang w:eastAsia="pt-BR"/>
        </w:rPr>
        <w:drawing>
          <wp:inline distT="0" distB="0" distL="0" distR="0" wp14:anchorId="5950DA3E" wp14:editId="0DD16BCC">
            <wp:extent cx="4320000" cy="2127011"/>
            <wp:effectExtent l="0" t="0" r="4445" b="6985"/>
            <wp:docPr id="219" name="Imagem 219" descr="C:\Users\PRO02\Desktop\GPS Coord Camera\163518452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O02\Desktop\GPS Coord Camera\163518452500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6211A79" wp14:editId="2F0151A0">
            <wp:extent cx="4320000" cy="2127011"/>
            <wp:effectExtent l="0" t="0" r="4445" b="6985"/>
            <wp:docPr id="220" name="Imagem 220" descr="C:\Users\PRO02\Desktop\GPS Coord Camera\163518453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O02\Desktop\GPS Coord Camera\163518453701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60A52D68" wp14:editId="3BCBD728">
            <wp:extent cx="4320000" cy="2127011"/>
            <wp:effectExtent l="0" t="0" r="4445" b="6985"/>
            <wp:docPr id="221" name="Imagem 221" descr="C:\Users\PRO02\Desktop\GPS Coord Camera\163518469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O02\Desktop\GPS Coord Camera\1635184690254.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65 - PONTE CECHIM  </w:t>
      </w:r>
    </w:p>
    <w:p w:rsidR="00294FD5" w:rsidRDefault="00294FD5" w:rsidP="00294FD5">
      <w:r>
        <w:rPr>
          <w:noProof/>
          <w:lang w:eastAsia="pt-BR"/>
        </w:rPr>
        <w:drawing>
          <wp:inline distT="0" distB="0" distL="0" distR="0" wp14:anchorId="1609F459" wp14:editId="16EFB381">
            <wp:extent cx="4320000" cy="2127011"/>
            <wp:effectExtent l="0" t="0" r="4445" b="6985"/>
            <wp:docPr id="222" name="Imagem 222" descr="C:\Users\PRO02\Desktop\GPS Coord Camera\163518552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O02\Desktop\GPS Coord Camera\1635185525815.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4C6260C" wp14:editId="40AE4718">
            <wp:extent cx="4320000" cy="2127011"/>
            <wp:effectExtent l="0" t="0" r="4445" b="6985"/>
            <wp:docPr id="223" name="Imagem 223" descr="C:\Users\PRO02\Desktop\GPS Coord Camera\163518553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O02\Desktop\GPS Coord Camera\163518553515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78EA280D" wp14:editId="4A0F6DBD">
            <wp:extent cx="4320000" cy="2127011"/>
            <wp:effectExtent l="0" t="0" r="4445" b="6985"/>
            <wp:docPr id="224" name="Imagem 224" descr="C:\Users\PRO02\Desktop\GPS Coord Camera\163518554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O02\Desktop\GPS Coord Camera\1635185544554.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66 - PLANCHADA DOS COGOS</w:t>
      </w:r>
    </w:p>
    <w:p w:rsidR="00294FD5" w:rsidRDefault="00294FD5" w:rsidP="00294FD5">
      <w:r>
        <w:rPr>
          <w:noProof/>
          <w:lang w:eastAsia="pt-BR"/>
        </w:rPr>
        <w:drawing>
          <wp:inline distT="0" distB="0" distL="0" distR="0" wp14:anchorId="4CF1BE9B" wp14:editId="712A1D11">
            <wp:extent cx="4387001" cy="2160000"/>
            <wp:effectExtent l="0" t="0" r="0" b="0"/>
            <wp:docPr id="225" name="Imagem 225" descr="C:\Users\PRO02\Desktop\GPS Coord Camera\16351883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O02\Desktop\GPS Coord Camera\1635188315951.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387001" cy="2160000"/>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7AA106E" wp14:editId="52454485">
            <wp:extent cx="4320000" cy="2127012"/>
            <wp:effectExtent l="0" t="0" r="4445" b="6985"/>
            <wp:docPr id="226" name="Imagem 226" descr="C:\Users\PRO02\Desktop\GPS Coord Camera\1635188318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O02\Desktop\GPS Coord Camera\163518831885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320000" cy="2127012"/>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46628632" wp14:editId="4CC30ADF">
            <wp:extent cx="4320000" cy="2127011"/>
            <wp:effectExtent l="0" t="0" r="4445" b="6985"/>
            <wp:docPr id="227" name="Imagem 227" descr="C:\Users\PRO02\Desktop\GPS Coord Camera\1635188326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O02\Desktop\GPS Coord Camera\1635188326468.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67 - PONTE DO CARAIPASSO </w:t>
      </w:r>
    </w:p>
    <w:p w:rsidR="00294FD5" w:rsidRDefault="00294FD5" w:rsidP="00294FD5">
      <w:r>
        <w:rPr>
          <w:noProof/>
          <w:lang w:eastAsia="pt-BR"/>
        </w:rPr>
        <w:drawing>
          <wp:inline distT="0" distB="0" distL="0" distR="0" wp14:anchorId="7184FDA0" wp14:editId="1602E38E">
            <wp:extent cx="4320000" cy="2127011"/>
            <wp:effectExtent l="0" t="0" r="4445" b="6985"/>
            <wp:docPr id="228" name="Imagem 228" descr="C:\Users\PRO02\Desktop\GPS Coord Camera\1635265568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O02\Desktop\GPS Coord Camera\163526556872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7E07EF4" wp14:editId="4A730B3D">
            <wp:extent cx="4320000" cy="2127011"/>
            <wp:effectExtent l="0" t="0" r="4445" b="6985"/>
            <wp:docPr id="229" name="Imagem 229" descr="C:\Users\PRO02\Desktop\GPS Coord Camera\163526557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O02\Desktop\GPS Coord Camera\163526557352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A8310A2" wp14:editId="5121D8CA">
            <wp:extent cx="4320000" cy="2127011"/>
            <wp:effectExtent l="0" t="0" r="4445" b="6985"/>
            <wp:docPr id="230" name="Imagem 230" descr="C:\Users\PRO02\Desktop\GPS Coord Camera\163526563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O02\Desktop\GPS Coord Camera\163526563425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68 - PONTE RIO TAQUARI TERCEIRO DISTRITO  </w:t>
      </w:r>
    </w:p>
    <w:p w:rsidR="00294FD5" w:rsidRDefault="00294FD5" w:rsidP="00294FD5">
      <w:r>
        <w:rPr>
          <w:noProof/>
          <w:lang w:eastAsia="pt-BR"/>
        </w:rPr>
        <w:drawing>
          <wp:inline distT="0" distB="0" distL="0" distR="0" wp14:anchorId="1A86913B" wp14:editId="377E41BA">
            <wp:extent cx="4320000" cy="2127011"/>
            <wp:effectExtent l="0" t="0" r="4445" b="6985"/>
            <wp:docPr id="231" name="Imagem 231" descr="C:\Users\PRO02\Desktop\GPS Coord Camera\163526663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O02\Desktop\GPS Coord Camera\1635266630282.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1AC4661" wp14:editId="4914A77E">
            <wp:extent cx="4320000" cy="2127011"/>
            <wp:effectExtent l="0" t="0" r="4445" b="6985"/>
            <wp:docPr id="232" name="Imagem 232" descr="C:\Users\PRO02\Desktop\GPS Coord Camera\163526663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O02\Desktop\GPS Coord Camera\163526663284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86A65B7" wp14:editId="64CCFF43">
            <wp:extent cx="4320000" cy="2127011"/>
            <wp:effectExtent l="0" t="0" r="4445" b="6985"/>
            <wp:docPr id="233" name="Imagem 233" descr="C:\Users\PRO02\Desktop\GPS Coord Camera\163526664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O02\Desktop\GPS Coord Camera\1635266646940.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69 - PONTE DA ERVA  </w:t>
      </w:r>
    </w:p>
    <w:p w:rsidR="00294FD5" w:rsidRDefault="00294FD5" w:rsidP="00294FD5">
      <w:r>
        <w:rPr>
          <w:noProof/>
          <w:lang w:eastAsia="pt-BR"/>
        </w:rPr>
        <w:drawing>
          <wp:inline distT="0" distB="0" distL="0" distR="0" wp14:anchorId="276988C1" wp14:editId="16B01EAB">
            <wp:extent cx="4320000" cy="2127011"/>
            <wp:effectExtent l="0" t="0" r="4445" b="6985"/>
            <wp:docPr id="234" name="Imagem 234" descr="C:\Users\PRO02\Desktop\GPS Coord Camera\1635267516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O02\Desktop\GPS Coord Camera\1635267516966.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D9555B1" wp14:editId="650563C1">
            <wp:extent cx="4320000" cy="2127011"/>
            <wp:effectExtent l="0" t="0" r="4445" b="6985"/>
            <wp:docPr id="235" name="Imagem 235" descr="C:\Users\PRO02\Desktop\GPS Coord Camera\163526752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O02\Desktop\GPS Coord Camera\1635267522819.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1AD0D814" wp14:editId="58FE3F7F">
            <wp:extent cx="4320000" cy="2127011"/>
            <wp:effectExtent l="0" t="0" r="4445" b="6985"/>
            <wp:docPr id="236" name="Imagem 236" descr="C:\Users\PRO02\Desktop\GPS Coord Camera\1635267539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O02\Desktop\GPS Coord Camera\163526753919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70 - PONTE DIVISA MANOEL VIANA CARAGUATAI  </w:t>
      </w:r>
    </w:p>
    <w:p w:rsidR="00294FD5" w:rsidRDefault="00294FD5" w:rsidP="00294FD5">
      <w:r>
        <w:rPr>
          <w:noProof/>
          <w:lang w:eastAsia="pt-BR"/>
        </w:rPr>
        <w:drawing>
          <wp:inline distT="0" distB="0" distL="0" distR="0" wp14:anchorId="2CD6C8E0" wp14:editId="46E4F5C4">
            <wp:extent cx="4320000" cy="2127011"/>
            <wp:effectExtent l="0" t="0" r="4445" b="6985"/>
            <wp:docPr id="237" name="Imagem 237" descr="C:\Users\PRO02\Desktop\GPS Coord Camera\163526937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O02\Desktop\GPS Coord Camera\1635269373480.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58B5497A" wp14:editId="3DD0AF07">
            <wp:extent cx="4320000" cy="2127011"/>
            <wp:effectExtent l="0" t="0" r="4445" b="6985"/>
            <wp:docPr id="238" name="Imagem 238" descr="C:\Users\PRO02\Desktop\GPS Coord Camera\163526937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O02\Desktop\GPS Coord Camera\1635269377554.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9D773FE" wp14:editId="29897F96">
            <wp:extent cx="4320000" cy="2127011"/>
            <wp:effectExtent l="0" t="0" r="4445" b="6985"/>
            <wp:docPr id="239" name="Imagem 239" descr="C:\Users\PRO02\Desktop\GPS Coord Camera\163526939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O02\Desktop\GPS Coord Camera\1635269390251.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71 - PONTILHÃO ANTONINHO DICHETI MATO GRANDE   </w:t>
      </w:r>
    </w:p>
    <w:p w:rsidR="00294FD5" w:rsidRDefault="00294FD5" w:rsidP="00294FD5">
      <w:r>
        <w:rPr>
          <w:noProof/>
          <w:lang w:eastAsia="pt-BR"/>
        </w:rPr>
        <w:drawing>
          <wp:inline distT="0" distB="0" distL="0" distR="0" wp14:anchorId="1AF06CB2" wp14:editId="14869BEB">
            <wp:extent cx="4320000" cy="2127011"/>
            <wp:effectExtent l="0" t="0" r="4445" b="6985"/>
            <wp:docPr id="240" name="Imagem 240" descr="C:\Users\PRO02\Desktop\GPS Coord Camera\163527221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O02\Desktop\GPS Coord Camera\1635272211570.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B184324" wp14:editId="3CD47B78">
            <wp:extent cx="4320000" cy="2127011"/>
            <wp:effectExtent l="0" t="0" r="4445" b="6985"/>
            <wp:docPr id="241" name="Imagem 241" descr="C:\Users\PRO02\Desktop\GPS Coord Camera\163527221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O02\Desktop\GPS Coord Camera\1635272214338.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E9177B2" wp14:editId="6DA9BDFB">
            <wp:extent cx="4320000" cy="2127011"/>
            <wp:effectExtent l="0" t="0" r="4445" b="6985"/>
            <wp:docPr id="242" name="Imagem 242" descr="C:\Users\PRO02\Desktop\GPS Coord Camera\163527219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O02\Desktop\GPS Coord Camera\163527219510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72 - PONTILHÃO DE MADEIRA FEIJÓ  </w:t>
      </w:r>
    </w:p>
    <w:p w:rsidR="00294FD5" w:rsidRDefault="00294FD5" w:rsidP="00294FD5">
      <w:r>
        <w:rPr>
          <w:noProof/>
          <w:lang w:eastAsia="pt-BR"/>
        </w:rPr>
        <w:drawing>
          <wp:inline distT="0" distB="0" distL="0" distR="0" wp14:anchorId="23EA299E" wp14:editId="694B475F">
            <wp:extent cx="4320000" cy="2127011"/>
            <wp:effectExtent l="0" t="0" r="4445" b="6985"/>
            <wp:docPr id="243" name="Imagem 243" descr="C:\Users\PRO02\Desktop\GPS Coord Camera\1635272779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O02\Desktop\GPS Coord Camera\1635272779741.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7FDF177" wp14:editId="34250F90">
            <wp:extent cx="4320000" cy="2127011"/>
            <wp:effectExtent l="0" t="0" r="4445" b="6985"/>
            <wp:docPr id="244" name="Imagem 244" descr="C:\Users\PRO02\Desktop\GPS Coord Camera\163527278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O02\Desktop\GPS Coord Camera\1635272781937.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CD2DD09" wp14:editId="10764DF5">
            <wp:extent cx="4320000" cy="2127011"/>
            <wp:effectExtent l="0" t="0" r="4445" b="6985"/>
            <wp:docPr id="245" name="Imagem 245" descr="C:\Users\PRO02\Desktop\GPS Coord Camera\1635272797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O02\Desktop\GPS Coord Camera\1635272797514.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73 - PONTILHÃO ESTRADA MATO GRANDE A SERRINHA   </w:t>
      </w:r>
    </w:p>
    <w:p w:rsidR="00294FD5" w:rsidRDefault="00294FD5" w:rsidP="00294FD5">
      <w:r>
        <w:rPr>
          <w:noProof/>
          <w:lang w:eastAsia="pt-BR"/>
        </w:rPr>
        <w:drawing>
          <wp:inline distT="0" distB="0" distL="0" distR="0" wp14:anchorId="25995F83" wp14:editId="07F1DE37">
            <wp:extent cx="4320000" cy="2127011"/>
            <wp:effectExtent l="0" t="0" r="4445" b="6985"/>
            <wp:docPr id="246" name="Imagem 246" descr="C:\Users\PRO02\Desktop\GPS Coord Camera\1635273557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RO02\Desktop\GPS Coord Camera\1635273557833.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64E68B3E" wp14:editId="7B78AA41">
            <wp:extent cx="4320000" cy="2127011"/>
            <wp:effectExtent l="0" t="0" r="4445" b="6985"/>
            <wp:docPr id="247" name="Imagem 247" descr="C:\Users\PRO02\Desktop\GPS Coord Camera\163527355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O02\Desktop\GPS Coord Camera\1635273559523.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F286C8F" wp14:editId="2CD987FC">
            <wp:extent cx="4320000" cy="2127011"/>
            <wp:effectExtent l="0" t="0" r="4445" b="6985"/>
            <wp:docPr id="248" name="Imagem 248" descr="C:\Users\PRO02\Desktop\GPS Coord Camera\163527356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O02\Desktop\GPS Coord Camera\1635273564944.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6A4D4F" w:rsidP="00294FD5">
      <w:r>
        <w:t>74 - PONTILHÃ</w:t>
      </w:r>
      <w:r w:rsidR="00294FD5">
        <w:t xml:space="preserve">O MILTOM BOLIS DE OLIVEIRA  </w:t>
      </w:r>
    </w:p>
    <w:p w:rsidR="00294FD5" w:rsidRDefault="00294FD5" w:rsidP="00294FD5">
      <w:r>
        <w:rPr>
          <w:noProof/>
          <w:lang w:eastAsia="pt-BR"/>
        </w:rPr>
        <w:drawing>
          <wp:inline distT="0" distB="0" distL="0" distR="0" wp14:anchorId="3042A6D0" wp14:editId="0806525B">
            <wp:extent cx="4320000" cy="2127011"/>
            <wp:effectExtent l="0" t="0" r="4445" b="6985"/>
            <wp:docPr id="249" name="Imagem 249" descr="C:\Users\PRO02\Desktop\GPS Coord Camera\163527418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O02\Desktop\GPS Coord Camera\1635274180680.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59229E6" wp14:editId="035E4948">
            <wp:extent cx="4320000" cy="2127011"/>
            <wp:effectExtent l="0" t="0" r="4445" b="6985"/>
            <wp:docPr id="250" name="Imagem 250" descr="C:\Users\PRO02\Desktop\GPS Coord Camera\163527418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O02\Desktop\GPS Coord Camera\1635274185396.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32DF1D9" wp14:editId="24A3EF7F">
            <wp:extent cx="4320000" cy="2127011"/>
            <wp:effectExtent l="0" t="0" r="4445" b="6985"/>
            <wp:docPr id="251" name="Imagem 251" descr="C:\Users\PRO02\Desktop\GPS Coord Camera\1635274196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O02\Desktop\GPS Coord Camera\1635274196544.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75 - PONTILHÃO DE MADEIRA DEPOIS DO RINCÃO DOS CASTELHANO</w:t>
      </w:r>
      <w:r w:rsidR="007F7E47">
        <w:t>S</w:t>
      </w:r>
      <w:r>
        <w:t xml:space="preserve">  </w:t>
      </w:r>
    </w:p>
    <w:p w:rsidR="00294FD5" w:rsidRDefault="00294FD5" w:rsidP="00294FD5">
      <w:r>
        <w:rPr>
          <w:noProof/>
          <w:lang w:eastAsia="pt-BR"/>
        </w:rPr>
        <w:drawing>
          <wp:inline distT="0" distB="0" distL="0" distR="0" wp14:anchorId="40279090" wp14:editId="48E1AB58">
            <wp:extent cx="4320000" cy="2127011"/>
            <wp:effectExtent l="0" t="0" r="4445" b="6985"/>
            <wp:docPr id="252" name="Imagem 252" descr="C:\Users\PRO02\Desktop\GPS Coord Camera\163527511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O02\Desktop\GPS Coord Camera\1635275116828.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477304E" wp14:editId="3B84D1F0">
            <wp:extent cx="4320000" cy="2127011"/>
            <wp:effectExtent l="0" t="0" r="4445" b="6985"/>
            <wp:docPr id="253" name="Imagem 253" descr="C:\Users\PRO02\Desktop\GPS Coord Camera\163527511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RO02\Desktop\GPS Coord Camera\1635275119940.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7176C777" wp14:editId="74CF13EB">
            <wp:extent cx="4320000" cy="2127011"/>
            <wp:effectExtent l="0" t="0" r="4445" b="6985"/>
            <wp:docPr id="254" name="Imagem 254" descr="C:\Users\PRO02\Desktop\GPS Coord Camera\1635275127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PRO02\Desktop\GPS Coord Camera\163527512735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76 - PONTE DO PASSINHO</w:t>
      </w:r>
    </w:p>
    <w:p w:rsidR="00294FD5" w:rsidRDefault="00294FD5" w:rsidP="00294FD5">
      <w:r>
        <w:rPr>
          <w:noProof/>
          <w:lang w:eastAsia="pt-BR"/>
        </w:rPr>
        <w:drawing>
          <wp:inline distT="0" distB="0" distL="0" distR="0" wp14:anchorId="473C0998" wp14:editId="6548E35C">
            <wp:extent cx="4320000" cy="2127011"/>
            <wp:effectExtent l="0" t="0" r="4445" b="6985"/>
            <wp:docPr id="255" name="Imagem 255" descr="C:\Users\PRO02\Desktop\GPS Coord Camera\163527609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PRO02\Desktop\GPS Coord Camera\1635276096983.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84723C7" wp14:editId="1C345D97">
            <wp:extent cx="4320000" cy="2127011"/>
            <wp:effectExtent l="0" t="0" r="4445" b="6985"/>
            <wp:docPr id="256" name="Imagem 256" descr="C:\Users\PRO02\Desktop\GPS Coord Camera\163527610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RO02\Desktop\GPS Coord Camera\1635276101733.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1FF72A99" wp14:editId="6829E0A8">
            <wp:extent cx="4320000" cy="2127011"/>
            <wp:effectExtent l="0" t="0" r="4445" b="6985"/>
            <wp:docPr id="257" name="Imagem 257" descr="C:\Users\PRO02\Desktop\GPS Coord Camera\163527611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RO02\Desktop\GPS Coord Camera\1635276111145.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6A4D4F" w:rsidP="00294FD5">
      <w:r>
        <w:t xml:space="preserve">77 - </w:t>
      </w:r>
      <w:r w:rsidR="00294FD5">
        <w:t xml:space="preserve">PONTILHÃO FABRICIO MOURA DOS SANTOS    </w:t>
      </w:r>
    </w:p>
    <w:p w:rsidR="00294FD5" w:rsidRDefault="00294FD5" w:rsidP="00294FD5">
      <w:r>
        <w:rPr>
          <w:noProof/>
          <w:lang w:eastAsia="pt-BR"/>
        </w:rPr>
        <w:drawing>
          <wp:inline distT="0" distB="0" distL="0" distR="0" wp14:anchorId="299C8C43" wp14:editId="75BDAA26">
            <wp:extent cx="4320000" cy="2127011"/>
            <wp:effectExtent l="0" t="0" r="4445" b="6985"/>
            <wp:docPr id="258" name="Imagem 258" descr="C:\Users\PRO02\Desktop\GPS Coord Camera\1635277216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RO02\Desktop\GPS Coord Camera\1635277216062.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8355C69" wp14:editId="0226CB24">
            <wp:extent cx="4320000" cy="2127011"/>
            <wp:effectExtent l="0" t="0" r="4445" b="6985"/>
            <wp:docPr id="259" name="Imagem 259" descr="C:\Users\PRO02\Desktop\GPS Coord Camera\1635277219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PRO02\Desktop\GPS Coord Camera\1635277219057.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54BD0E3" wp14:editId="68995FC5">
            <wp:extent cx="4320000" cy="2127011"/>
            <wp:effectExtent l="0" t="0" r="4445" b="6985"/>
            <wp:docPr id="260" name="Imagem 260" descr="C:\Users\PRO02\Desktop\GPS Coord Camera\1635277228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PRO02\Desktop\GPS Coord Camera\1635277228715.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78 - PONTE DE MADEIRA ANTES DA BARRAGEM DO ITU  </w:t>
      </w:r>
    </w:p>
    <w:p w:rsidR="00294FD5" w:rsidRDefault="00294FD5" w:rsidP="00294FD5">
      <w:r>
        <w:rPr>
          <w:noProof/>
          <w:lang w:eastAsia="pt-BR"/>
        </w:rPr>
        <w:drawing>
          <wp:inline distT="0" distB="0" distL="0" distR="0" wp14:anchorId="5EFBE819" wp14:editId="0103F7A1">
            <wp:extent cx="4320000" cy="2127011"/>
            <wp:effectExtent l="0" t="0" r="4445" b="6985"/>
            <wp:docPr id="261" name="Imagem 261" descr="C:\Users\PRO02\Desktop\GPS Coord Camera\163535452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RO02\Desktop\GPS Coord Camera\1635354524471.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103F8839" wp14:editId="7059B70A">
            <wp:extent cx="4320000" cy="2127011"/>
            <wp:effectExtent l="0" t="0" r="4445" b="6985"/>
            <wp:docPr id="262" name="Imagem 262" descr="C:\Users\PRO02\Desktop\GPS Coord Camera\1635354527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PRO02\Desktop\GPS Coord Camera\1635354527234.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CCFF926" wp14:editId="11960870">
            <wp:extent cx="4320000" cy="2127011"/>
            <wp:effectExtent l="0" t="0" r="4445" b="6985"/>
            <wp:docPr id="263" name="Imagem 263" descr="C:\Users\PRO02\Desktop\GPS Coord Camera\1635354545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PRO02\Desktop\GPS Coord Camera\1635354545883.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79 - PONTILHÃO APÓS AS 4 BOCAS TERCEIRO DISTRITO 1 PONTO </w:t>
      </w:r>
    </w:p>
    <w:p w:rsidR="00294FD5" w:rsidRDefault="00294FD5" w:rsidP="00294FD5">
      <w:r>
        <w:rPr>
          <w:noProof/>
          <w:lang w:eastAsia="pt-BR"/>
        </w:rPr>
        <w:drawing>
          <wp:inline distT="0" distB="0" distL="0" distR="0" wp14:anchorId="43CE7E2A" wp14:editId="63CAE40D">
            <wp:extent cx="4320000" cy="2127011"/>
            <wp:effectExtent l="0" t="0" r="4445" b="6985"/>
            <wp:docPr id="264" name="Imagem 264" descr="C:\Users\PRO02\Desktop\GPS Coord Camera\1635356777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RO02\Desktop\GPS Coord Camera\1635356777849.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99BBBE8" wp14:editId="6684B6C7">
            <wp:extent cx="4320000" cy="2127011"/>
            <wp:effectExtent l="0" t="0" r="4445" b="6985"/>
            <wp:docPr id="265" name="Imagem 265" descr="C:\Users\PRO02\Desktop\GPS Coord Camera\163535678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PRO02\Desktop\GPS Coord Camera\1635356784281.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C64E81B" wp14:editId="1629184C">
            <wp:extent cx="4320000" cy="2127011"/>
            <wp:effectExtent l="0" t="0" r="4445" b="6985"/>
            <wp:docPr id="266" name="Imagem 266" descr="C:\Users\PRO02\Desktop\GPS Coord Camera\163535679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RO02\Desktop\GPS Coord Camera\1635356792687.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80 - PONTILHÃO APÓS AS 4 BOCAS TERCEIRO DISTRITO 2 PONTO  </w:t>
      </w:r>
    </w:p>
    <w:p w:rsidR="00294FD5" w:rsidRDefault="00294FD5" w:rsidP="00294FD5">
      <w:r>
        <w:rPr>
          <w:noProof/>
          <w:lang w:eastAsia="pt-BR"/>
        </w:rPr>
        <w:drawing>
          <wp:inline distT="0" distB="0" distL="0" distR="0" wp14:anchorId="4195CFD6" wp14:editId="2B530F5F">
            <wp:extent cx="4320000" cy="2127011"/>
            <wp:effectExtent l="0" t="0" r="4445" b="6985"/>
            <wp:docPr id="267" name="Imagem 267" descr="C:\Users\PRO02\Desktop\GPS Coord Camera\1635357078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RO02\Desktop\GPS Coord Camera\1635357078595.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2C81860E" wp14:editId="00009910">
            <wp:extent cx="4320000" cy="2127011"/>
            <wp:effectExtent l="0" t="0" r="4445" b="6985"/>
            <wp:docPr id="268" name="Imagem 268" descr="C:\Users\PRO02\Desktop\GPS Coord Camera\163535708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PRO02\Desktop\GPS Coord Camera\1635357081899.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31FCA35A" wp14:editId="44137170">
            <wp:extent cx="4320000" cy="2127011"/>
            <wp:effectExtent l="0" t="0" r="4445" b="6985"/>
            <wp:docPr id="269" name="Imagem 269" descr="C:\Users\PRO02\Desktop\GPS Coord Camera\1635357089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PRO02\Desktop\GPS Coord Camera\1635357089671.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81 – PONTE RIO INHACUNDÁ CIDADE  </w:t>
      </w:r>
    </w:p>
    <w:p w:rsidR="00294FD5" w:rsidRDefault="00294FD5" w:rsidP="00294FD5">
      <w:r>
        <w:rPr>
          <w:noProof/>
          <w:lang w:eastAsia="pt-BR"/>
        </w:rPr>
        <w:drawing>
          <wp:inline distT="0" distB="0" distL="0" distR="0" wp14:anchorId="38F3B0BA" wp14:editId="77CF9DA4">
            <wp:extent cx="4320000" cy="2127011"/>
            <wp:effectExtent l="0" t="0" r="4445" b="6985"/>
            <wp:docPr id="270" name="Imagem 270" descr="C:\Users\PRO02\Desktop\GPS Coord Camera\163536066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RO02\Desktop\GPS Coord Camera\1635360663158.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72DFA71E" wp14:editId="091B248F">
            <wp:extent cx="4320000" cy="2127011"/>
            <wp:effectExtent l="0" t="0" r="4445" b="6985"/>
            <wp:docPr id="271" name="Imagem 271" descr="C:\Users\PRO02\Desktop\GPS Coord Camera\1635360669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PRO02\Desktop\GPS Coord Camera\1635360669884.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715642C2" wp14:editId="154C1141">
            <wp:extent cx="4320000" cy="2127011"/>
            <wp:effectExtent l="0" t="0" r="4445" b="6985"/>
            <wp:docPr id="272" name="Imagem 272" descr="C:\Users\PRO02\Desktop\GPS Coord Camera\163536068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PRO02\Desktop\GPS Coord Camera\1635360682526.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82 – PONTE DE MADEIRA SANGA DA BENTA CIDADE </w:t>
      </w:r>
    </w:p>
    <w:p w:rsidR="00294FD5" w:rsidRDefault="00294FD5" w:rsidP="00294FD5">
      <w:r>
        <w:rPr>
          <w:noProof/>
          <w:lang w:eastAsia="pt-BR"/>
        </w:rPr>
        <w:drawing>
          <wp:inline distT="0" distB="0" distL="0" distR="0" wp14:anchorId="223E98FF" wp14:editId="568032D2">
            <wp:extent cx="4320000" cy="2127011"/>
            <wp:effectExtent l="0" t="0" r="4445" b="6985"/>
            <wp:docPr id="273" name="Imagem 273" descr="C:\Users\PRO02\Desktop\GPS Coord Camera\163536137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02\Desktop\GPS Coord Camera\1635361373971.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F2A875F" wp14:editId="6D97FC42">
            <wp:extent cx="4320000" cy="2127011"/>
            <wp:effectExtent l="0" t="0" r="4445" b="6985"/>
            <wp:docPr id="274" name="Imagem 274" descr="C:\Users\PRO02\Desktop\GPS Coord Camera\163536137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02\Desktop\GPS Coord Camera\1635361376996.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7AB56B61" wp14:editId="1CE56EBD">
            <wp:extent cx="4320000" cy="2127011"/>
            <wp:effectExtent l="0" t="0" r="4445" b="6985"/>
            <wp:docPr id="275" name="Imagem 275" descr="C:\Users\PRO02\Desktop\GPS Coord Camera\163536138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02\Desktop\GPS Coord Camera\1635361383564.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83 – PONTILHÃO DE MADEIRA FINAL DA RUA JOÃO MOREIRA MONTEIROS   </w:t>
      </w:r>
    </w:p>
    <w:p w:rsidR="00294FD5" w:rsidRDefault="00294FD5" w:rsidP="00294FD5">
      <w:r>
        <w:rPr>
          <w:noProof/>
          <w:lang w:eastAsia="pt-BR"/>
        </w:rPr>
        <w:drawing>
          <wp:inline distT="0" distB="0" distL="0" distR="0" wp14:anchorId="28D5FDF0" wp14:editId="347B9949">
            <wp:extent cx="4320000" cy="2127011"/>
            <wp:effectExtent l="0" t="0" r="4445" b="6985"/>
            <wp:docPr id="276" name="Imagem 276" descr="C:\Users\PRO02\Desktop\GPS Coord Camera\163536249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02\Desktop\GPS Coord Camera\1635362497645.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4B448BC" wp14:editId="13570527">
            <wp:extent cx="4320000" cy="2127011"/>
            <wp:effectExtent l="0" t="0" r="4445" b="6985"/>
            <wp:docPr id="277" name="Imagem 277" descr="C:\Users\PRO02\Desktop\GPS Coord Camera\16353625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02\Desktop\GPS Coord Camera\1635362502017.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C6D6D22" wp14:editId="5D005B29">
            <wp:extent cx="4320000" cy="2127011"/>
            <wp:effectExtent l="0" t="0" r="4445" b="6985"/>
            <wp:docPr id="278" name="Imagem 278" descr="C:\Users\PRO02\Desktop\GPS Coord Camera\163536251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02\Desktop\GPS Coord Camera\163536251057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84 – PONTILHÃO RS ACESSO A SANTIAGO PONTO 1   </w:t>
      </w:r>
    </w:p>
    <w:p w:rsidR="00294FD5" w:rsidRDefault="00294FD5" w:rsidP="00294FD5">
      <w:r>
        <w:rPr>
          <w:noProof/>
          <w:lang w:eastAsia="pt-BR"/>
        </w:rPr>
        <w:drawing>
          <wp:inline distT="0" distB="0" distL="0" distR="0" wp14:anchorId="71B61B5E" wp14:editId="7244DF6E">
            <wp:extent cx="4320000" cy="2127011"/>
            <wp:effectExtent l="0" t="0" r="4445" b="6985"/>
            <wp:docPr id="279" name="Imagem 279" descr="C:\Users\PRO02\Desktop\GPS Coord Camera\1635362977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02\Desktop\GPS Coord Camera\1635362977394.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573C6995" wp14:editId="43AB6540">
            <wp:extent cx="4320000" cy="2127011"/>
            <wp:effectExtent l="0" t="0" r="4445" b="6985"/>
            <wp:docPr id="280" name="Imagem 280" descr="C:\Users\PRO02\Desktop\GPS Coord Camera\163536297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02\Desktop\GPS Coord Camera\1635362971957.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21582636" wp14:editId="4DBEB6EA">
            <wp:extent cx="4320000" cy="2127011"/>
            <wp:effectExtent l="0" t="0" r="4445" b="6985"/>
            <wp:docPr id="281" name="Imagem 281" descr="C:\Users\PRO02\Desktop\GPS Coord Camera\1635362998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02\Desktop\GPS Coord Camera\1635362998370.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85 - PONTILHÃO RS ACESSO A SANTIAGO PONTO 2     </w:t>
      </w:r>
    </w:p>
    <w:p w:rsidR="00294FD5" w:rsidRDefault="00294FD5" w:rsidP="00294FD5">
      <w:r>
        <w:rPr>
          <w:noProof/>
          <w:lang w:eastAsia="pt-BR"/>
        </w:rPr>
        <w:drawing>
          <wp:inline distT="0" distB="0" distL="0" distR="0" wp14:anchorId="287C0BEC" wp14:editId="39E21934">
            <wp:extent cx="4320000" cy="2127011"/>
            <wp:effectExtent l="0" t="0" r="4445" b="6985"/>
            <wp:docPr id="282" name="Imagem 282" descr="C:\Users\PRO02\Desktop\GPS Coord Camera\163536317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02\Desktop\GPS Coord Camera\1635363175500.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31EDA9C5" wp14:editId="0596C828">
            <wp:extent cx="4320000" cy="2127011"/>
            <wp:effectExtent l="0" t="0" r="4445" b="6985"/>
            <wp:docPr id="283" name="Imagem 283" descr="C:\Users\PRO02\Desktop\GPS Coord Camera\1635363198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02\Desktop\GPS Coord Camera\1635363198246.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048954FE" wp14:editId="238E3911">
            <wp:extent cx="4320000" cy="2127011"/>
            <wp:effectExtent l="0" t="0" r="4445" b="6985"/>
            <wp:docPr id="284" name="Imagem 284" descr="C:\Users\PRO02\Desktop\GPS Coord Camera\163536319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02\Desktop\GPS Coord Camera\1635363190710.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86 – PRANCHADA INHANCUNDÁ NA CANCHINA </w:t>
      </w:r>
    </w:p>
    <w:p w:rsidR="00294FD5" w:rsidRDefault="00294FD5" w:rsidP="00294FD5">
      <w:r>
        <w:rPr>
          <w:noProof/>
          <w:lang w:eastAsia="pt-BR"/>
        </w:rPr>
        <w:drawing>
          <wp:inline distT="0" distB="0" distL="0" distR="0" wp14:anchorId="222FFBC6" wp14:editId="25DA900E">
            <wp:extent cx="4320000" cy="2127011"/>
            <wp:effectExtent l="0" t="0" r="4445" b="6985"/>
            <wp:docPr id="285" name="Imagem 285" descr="C:\Users\PRO02\Desktop\GPS Coord Camera\163536593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02\Desktop\GPS Coord Camera\1635365932602.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4CD53A9C" wp14:editId="2B363E20">
            <wp:extent cx="4320000" cy="2127011"/>
            <wp:effectExtent l="0" t="0" r="4445" b="6985"/>
            <wp:docPr id="286" name="Imagem 286" descr="C:\Users\PRO02\Desktop\GPS Coord Camera\163536593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02\Desktop\GPS Coord Camera\1635365934600.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lastRenderedPageBreak/>
        <w:drawing>
          <wp:inline distT="0" distB="0" distL="0" distR="0" wp14:anchorId="5AFA2817" wp14:editId="49E0EBB9">
            <wp:extent cx="4320000" cy="2127011"/>
            <wp:effectExtent l="0" t="0" r="4445" b="6985"/>
            <wp:docPr id="287" name="Imagem 287" descr="C:\Users\PRO02\Desktop\GPS Coord Camera\163536594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02\Desktop\GPS Coord Camera\1635365945659.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7F7E47" w:rsidRDefault="00294FD5" w:rsidP="00294FD5">
      <w:r>
        <w:t xml:space="preserve">87 – PONTE DE MADEIRA DOS GRIPAS </w:t>
      </w:r>
    </w:p>
    <w:p w:rsidR="00294FD5" w:rsidRDefault="00294FD5" w:rsidP="00294FD5">
      <w:r>
        <w:rPr>
          <w:noProof/>
          <w:lang w:eastAsia="pt-BR"/>
        </w:rPr>
        <w:drawing>
          <wp:inline distT="0" distB="0" distL="0" distR="0" wp14:anchorId="54BFEB3A" wp14:editId="61AFF3CC">
            <wp:extent cx="4320000" cy="2124236"/>
            <wp:effectExtent l="0" t="0" r="4445" b="9525"/>
            <wp:docPr id="288" name="Imagem 288" descr="C:\Users\PRO02\Desktop\GPS Coord Camera\WhatsApp Image 2021-11-23 at 13.1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02\Desktop\GPS Coord Camera\WhatsApp Image 2021-11-23 at 13.15.49.jpe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320000" cy="2124236"/>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3628D03F" wp14:editId="56C9D362">
            <wp:extent cx="4320000" cy="2127011"/>
            <wp:effectExtent l="0" t="0" r="4445" b="6985"/>
            <wp:docPr id="289" name="Imagem 289" descr="C:\Users\PRO02\Desktop\GPS Coord Camera\WhatsApp Image 2021-11-23 at 13.2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02\Desktop\GPS Coord Camera\WhatsApp Image 2021-11-23 at 13.20.49.jpe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7BF2FEB" wp14:editId="1C9E11A1">
            <wp:extent cx="4320000" cy="2127011"/>
            <wp:effectExtent l="0" t="0" r="4445" b="6985"/>
            <wp:docPr id="290" name="Imagem 290" descr="C:\Users\PRO02\Desktop\GPS Coord Camera\WhatsApp Image 2021-11-23 at 13.2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02\Desktop\GPS Coord Camera\WhatsApp Image 2021-11-23 at 13.21.51.jpe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t xml:space="preserve">88- PONTILHÃO PASSO DO GOULART </w:t>
      </w:r>
    </w:p>
    <w:p w:rsidR="00294FD5" w:rsidRDefault="00294FD5" w:rsidP="00294FD5">
      <w:r>
        <w:rPr>
          <w:noProof/>
          <w:lang w:eastAsia="pt-BR"/>
        </w:rPr>
        <w:drawing>
          <wp:inline distT="0" distB="0" distL="0" distR="0" wp14:anchorId="77171D5C" wp14:editId="4CCE4463">
            <wp:extent cx="4320000" cy="2127011"/>
            <wp:effectExtent l="0" t="0" r="4445" b="6985"/>
            <wp:docPr id="291" name="Imagem 291" descr="C:\Users\PRO02\Desktop\GPS Coord Camera\WhatsApp Image 2021-11-23 at 13.1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02\Desktop\GPS Coord Camera\WhatsApp Image 2021-11-23 at 13.16.54.jpe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rPr>
          <w:noProof/>
          <w:lang w:eastAsia="pt-BR"/>
        </w:rPr>
        <w:drawing>
          <wp:inline distT="0" distB="0" distL="0" distR="0" wp14:anchorId="20226E72" wp14:editId="63F3D524">
            <wp:extent cx="4320000" cy="2127011"/>
            <wp:effectExtent l="0" t="0" r="4445" b="6985"/>
            <wp:docPr id="292" name="Imagem 292" descr="C:\Users\PRO02\Desktop\GPS Coord Camera\WhatsApp Image 2021-11-23 at 13.1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02\Desktop\GPS Coord Camera\WhatsApp Image 2021-11-23 at 13.16.26.jpe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1C44BC18" wp14:editId="13F09B6B">
            <wp:extent cx="4320000" cy="2124236"/>
            <wp:effectExtent l="0" t="0" r="4445" b="9525"/>
            <wp:docPr id="293" name="Imagem 293" descr="C:\Users\PRO02\Desktop\GPS Coord Camera\WhatsApp Image 2021-11-23 at 13.1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02\Desktop\GPS Coord Camera\WhatsApp Image 2021-11-23 at 13.17.14.jpe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320000" cy="2124236"/>
                    </a:xfrm>
                    <a:prstGeom prst="rect">
                      <a:avLst/>
                    </a:prstGeom>
                    <a:noFill/>
                    <a:ln>
                      <a:noFill/>
                    </a:ln>
                  </pic:spPr>
                </pic:pic>
              </a:graphicData>
            </a:graphic>
          </wp:inline>
        </w:drawing>
      </w:r>
    </w:p>
    <w:p w:rsidR="00294FD5" w:rsidRDefault="00294FD5" w:rsidP="00294FD5">
      <w:r>
        <w:t xml:space="preserve">89- PONTE SOBRE O RIO JAGUARI GRANDE (DIVISA COM SÃO VICENTE) </w:t>
      </w:r>
    </w:p>
    <w:p w:rsidR="00294FD5" w:rsidRDefault="00294FD5" w:rsidP="00294FD5">
      <w:r>
        <w:rPr>
          <w:noProof/>
          <w:lang w:eastAsia="pt-BR"/>
        </w:rPr>
        <w:drawing>
          <wp:inline distT="0" distB="0" distL="0" distR="0" wp14:anchorId="10872247" wp14:editId="2B3ABF6F">
            <wp:extent cx="4320000" cy="2127011"/>
            <wp:effectExtent l="0" t="0" r="4445" b="6985"/>
            <wp:docPr id="294" name="Imagem 294" descr="C:\Users\PRO02\Desktop\GPS Coord Camera\WhatsApp Image 2021-11-23 at 13.1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02\Desktop\GPS Coord Camera\WhatsApp Image 2021-11-23 at 13.19.42.jpe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p w:rsidR="00294FD5" w:rsidRDefault="00294FD5" w:rsidP="00294FD5">
      <w:r>
        <w:rPr>
          <w:noProof/>
          <w:lang w:eastAsia="pt-BR"/>
        </w:rPr>
        <w:drawing>
          <wp:inline distT="0" distB="0" distL="0" distR="0" wp14:anchorId="07CEBD4D" wp14:editId="2140DA63">
            <wp:extent cx="4320000" cy="2127011"/>
            <wp:effectExtent l="0" t="0" r="4445" b="6985"/>
            <wp:docPr id="295" name="Imagem 295" descr="C:\Users\PRO02\Desktop\GPS Coord Camera\WhatsApp Image 2021-11-23 at 13.1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02\Desktop\GPS Coord Camera\WhatsApp Image 2021-11-23 at 13.18.46.jpe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294FD5" w:rsidP="00294FD5">
      <w:r>
        <w:rPr>
          <w:noProof/>
          <w:lang w:eastAsia="pt-BR"/>
        </w:rPr>
        <w:lastRenderedPageBreak/>
        <w:drawing>
          <wp:inline distT="0" distB="0" distL="0" distR="0" wp14:anchorId="5006D045" wp14:editId="3070CBC5">
            <wp:extent cx="4320000" cy="2127011"/>
            <wp:effectExtent l="0" t="0" r="4445" b="6985"/>
            <wp:docPr id="296" name="Imagem 296" descr="C:\Users\PRO02\Desktop\GPS Coord Camera\WhatsApp Image 2021-11-23 at 13.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02\Desktop\GPS Coord Camera\WhatsApp Image 2021-11-23 at 13.20.04.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320000" cy="2127011"/>
                    </a:xfrm>
                    <a:prstGeom prst="rect">
                      <a:avLst/>
                    </a:prstGeom>
                    <a:noFill/>
                    <a:ln>
                      <a:noFill/>
                    </a:ln>
                  </pic:spPr>
                </pic:pic>
              </a:graphicData>
            </a:graphic>
          </wp:inline>
        </w:drawing>
      </w:r>
    </w:p>
    <w:p w:rsidR="00294FD5" w:rsidRDefault="00BC5FC9" w:rsidP="00294FD5">
      <w:pPr>
        <w:jc w:val="center"/>
        <w:rPr>
          <w:b/>
        </w:rPr>
      </w:pPr>
      <w:r>
        <w:rPr>
          <w:b/>
        </w:rPr>
        <w:t>LOCALIZAÇÃO</w:t>
      </w:r>
      <w:r w:rsidR="00294FD5" w:rsidRPr="000A2584">
        <w:rPr>
          <w:b/>
        </w:rPr>
        <w:t xml:space="preserve"> DAS PONTES</w:t>
      </w:r>
    </w:p>
    <w:p w:rsidR="00294FD5" w:rsidRPr="004D2B58" w:rsidRDefault="00294FD5" w:rsidP="00294FD5">
      <w:pPr>
        <w:jc w:val="center"/>
        <w:rPr>
          <w:b/>
        </w:rPr>
      </w:pPr>
      <w:r>
        <w:rPr>
          <w:b/>
        </w:rPr>
        <w:t>(Zona Urbana)</w:t>
      </w:r>
    </w:p>
    <w:tbl>
      <w:tblPr>
        <w:tblW w:w="7000" w:type="dxa"/>
        <w:jc w:val="center"/>
        <w:tblInd w:w="55" w:type="dxa"/>
        <w:tblCellMar>
          <w:left w:w="70" w:type="dxa"/>
          <w:right w:w="70" w:type="dxa"/>
        </w:tblCellMar>
        <w:tblLook w:val="04A0" w:firstRow="1" w:lastRow="0" w:firstColumn="1" w:lastColumn="0" w:noHBand="0" w:noVBand="1"/>
      </w:tblPr>
      <w:tblGrid>
        <w:gridCol w:w="3160"/>
        <w:gridCol w:w="1920"/>
        <w:gridCol w:w="1920"/>
      </w:tblGrid>
      <w:tr w:rsidR="00294FD5" w:rsidRPr="00C97229" w:rsidTr="00BC5FC9">
        <w:trPr>
          <w:trHeight w:val="391"/>
          <w:jc w:val="center"/>
        </w:trPr>
        <w:tc>
          <w:tcPr>
            <w:tcW w:w="316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294FD5" w:rsidRPr="00C97229" w:rsidRDefault="00294FD5" w:rsidP="00294FD5">
            <w:pPr>
              <w:spacing w:after="0" w:line="240" w:lineRule="auto"/>
              <w:jc w:val="center"/>
              <w:rPr>
                <w:rFonts w:ascii="Calibri" w:eastAsia="Times New Roman" w:hAnsi="Calibri" w:cs="Calibri"/>
                <w:b/>
                <w:bCs/>
                <w:color w:val="000000"/>
                <w:sz w:val="32"/>
                <w:szCs w:val="32"/>
                <w:lang w:eastAsia="pt-BR"/>
              </w:rPr>
            </w:pPr>
            <w:r w:rsidRPr="00C97229">
              <w:rPr>
                <w:rFonts w:ascii="Calibri" w:eastAsia="Times New Roman" w:hAnsi="Calibri" w:cs="Calibri"/>
                <w:b/>
                <w:bCs/>
                <w:color w:val="000000"/>
                <w:sz w:val="32"/>
                <w:szCs w:val="32"/>
                <w:lang w:eastAsia="pt-BR"/>
              </w:rPr>
              <w:t>ENDEREÇO</w:t>
            </w:r>
          </w:p>
        </w:tc>
        <w:tc>
          <w:tcPr>
            <w:tcW w:w="3840" w:type="dxa"/>
            <w:gridSpan w:val="2"/>
            <w:vMerge w:val="restart"/>
            <w:tcBorders>
              <w:top w:val="single" w:sz="8" w:space="0" w:color="auto"/>
              <w:left w:val="single" w:sz="4" w:space="0" w:color="auto"/>
              <w:bottom w:val="single" w:sz="8" w:space="0" w:color="000000"/>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b/>
                <w:bCs/>
                <w:color w:val="000000"/>
                <w:sz w:val="32"/>
                <w:szCs w:val="32"/>
                <w:lang w:eastAsia="pt-BR"/>
              </w:rPr>
            </w:pPr>
            <w:r w:rsidRPr="00C97229">
              <w:rPr>
                <w:rFonts w:ascii="Calibri" w:eastAsia="Times New Roman" w:hAnsi="Calibri" w:cs="Calibri"/>
                <w:b/>
                <w:bCs/>
                <w:color w:val="000000"/>
                <w:sz w:val="32"/>
                <w:szCs w:val="32"/>
                <w:lang w:eastAsia="pt-BR"/>
              </w:rPr>
              <w:t>COORDENADAS</w:t>
            </w:r>
          </w:p>
        </w:tc>
      </w:tr>
      <w:tr w:rsidR="00294FD5" w:rsidRPr="00C97229" w:rsidTr="00BC5FC9">
        <w:trPr>
          <w:trHeight w:val="391"/>
          <w:jc w:val="center"/>
        </w:trPr>
        <w:tc>
          <w:tcPr>
            <w:tcW w:w="3160" w:type="dxa"/>
            <w:vMerge/>
            <w:tcBorders>
              <w:top w:val="single" w:sz="8" w:space="0" w:color="auto"/>
              <w:left w:val="single" w:sz="8" w:space="0" w:color="auto"/>
              <w:bottom w:val="single" w:sz="8" w:space="0" w:color="000000"/>
              <w:right w:val="single" w:sz="4" w:space="0" w:color="auto"/>
            </w:tcBorders>
            <w:vAlign w:val="center"/>
            <w:hideMark/>
          </w:tcPr>
          <w:p w:rsidR="00294FD5" w:rsidRPr="00C97229" w:rsidRDefault="00294FD5" w:rsidP="00294FD5">
            <w:pPr>
              <w:spacing w:after="0" w:line="240" w:lineRule="auto"/>
              <w:jc w:val="center"/>
              <w:rPr>
                <w:rFonts w:ascii="Calibri" w:eastAsia="Times New Roman" w:hAnsi="Calibri" w:cs="Calibri"/>
                <w:b/>
                <w:bCs/>
                <w:color w:val="000000"/>
                <w:sz w:val="32"/>
                <w:szCs w:val="32"/>
                <w:lang w:eastAsia="pt-BR"/>
              </w:rPr>
            </w:pPr>
          </w:p>
        </w:tc>
        <w:tc>
          <w:tcPr>
            <w:tcW w:w="3840" w:type="dxa"/>
            <w:gridSpan w:val="2"/>
            <w:vMerge/>
            <w:tcBorders>
              <w:top w:val="single" w:sz="8" w:space="0" w:color="auto"/>
              <w:left w:val="single" w:sz="4" w:space="0" w:color="auto"/>
              <w:bottom w:val="single" w:sz="8" w:space="0" w:color="000000"/>
              <w:right w:val="single" w:sz="8" w:space="0" w:color="000000"/>
            </w:tcBorders>
            <w:vAlign w:val="center"/>
            <w:hideMark/>
          </w:tcPr>
          <w:p w:rsidR="00294FD5" w:rsidRPr="00C97229" w:rsidRDefault="00294FD5" w:rsidP="00294FD5">
            <w:pPr>
              <w:spacing w:after="0" w:line="240" w:lineRule="auto"/>
              <w:jc w:val="center"/>
              <w:rPr>
                <w:rFonts w:ascii="Calibri" w:eastAsia="Times New Roman" w:hAnsi="Calibri" w:cs="Calibri"/>
                <w:b/>
                <w:bCs/>
                <w:color w:val="000000"/>
                <w:sz w:val="32"/>
                <w:szCs w:val="32"/>
                <w:lang w:eastAsia="pt-BR"/>
              </w:rPr>
            </w:pP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CTG NEGRINHO</w:t>
            </w:r>
          </w:p>
        </w:tc>
        <w:tc>
          <w:tcPr>
            <w:tcW w:w="1920" w:type="dxa"/>
            <w:tcBorders>
              <w:top w:val="single" w:sz="8"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-29.551379</w:t>
            </w:r>
          </w:p>
        </w:tc>
        <w:tc>
          <w:tcPr>
            <w:tcW w:w="1920" w:type="dxa"/>
            <w:tcBorders>
              <w:top w:val="single" w:sz="8"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-55.134390</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JOÃO MOREIRA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-29.551903</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-55.133871</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AV. FARROUPILHA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-29.552964</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-55.132608</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ERNESTO ALVES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-29.554189</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-55.131702</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BARROS CASSAL</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-29.555439</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-55.131228</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VENÂNCIO AIRES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-29.567291</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-55.123861</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FÁBIO MECKING</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-29.569341</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-55.118819</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GABRIEL MACHADO</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-29.547979</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-55.127148</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MAURICIO CARDOSO</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-29.548444</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-55.127293</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JOÃO MOREIRA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-29.549639</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-55.127924</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AV. FARROUPILHA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-29.550965</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-55.127415</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ERNESTO ALVES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-29.552096</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-55.126476</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BARROS CASSAL</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-29.553378</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-55.125890</w:t>
            </w:r>
          </w:p>
        </w:tc>
      </w:tr>
      <w:tr w:rsidR="00294FD5" w:rsidRPr="00C97229" w:rsidTr="00BC5FC9">
        <w:trPr>
          <w:trHeight w:val="300"/>
          <w:jc w:val="center"/>
        </w:trPr>
        <w:tc>
          <w:tcPr>
            <w:tcW w:w="3160" w:type="dxa"/>
            <w:tcBorders>
              <w:top w:val="nil"/>
              <w:left w:val="single" w:sz="8" w:space="0" w:color="auto"/>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CARLOS GOMES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-29.554436</w:t>
            </w:r>
          </w:p>
        </w:tc>
        <w:tc>
          <w:tcPr>
            <w:tcW w:w="1920" w:type="dxa"/>
            <w:tcBorders>
              <w:top w:val="single" w:sz="4" w:space="0" w:color="auto"/>
              <w:left w:val="nil"/>
              <w:bottom w:val="single" w:sz="4"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-55.124525</w:t>
            </w:r>
          </w:p>
        </w:tc>
      </w:tr>
      <w:tr w:rsidR="00294FD5" w:rsidRPr="00C97229" w:rsidTr="00BC5FC9">
        <w:trPr>
          <w:trHeight w:val="315"/>
          <w:jc w:val="center"/>
        </w:trPr>
        <w:tc>
          <w:tcPr>
            <w:tcW w:w="3160" w:type="dxa"/>
            <w:tcBorders>
              <w:top w:val="nil"/>
              <w:left w:val="single" w:sz="8" w:space="0" w:color="auto"/>
              <w:bottom w:val="single" w:sz="8"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MAURICIO CARDOSO</w:t>
            </w:r>
          </w:p>
        </w:tc>
        <w:tc>
          <w:tcPr>
            <w:tcW w:w="1920" w:type="dxa"/>
            <w:tcBorders>
              <w:top w:val="single" w:sz="4" w:space="0" w:color="auto"/>
              <w:left w:val="nil"/>
              <w:bottom w:val="single" w:sz="8" w:space="0" w:color="auto"/>
              <w:right w:val="single" w:sz="4" w:space="0" w:color="auto"/>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-29.554639</w:t>
            </w:r>
          </w:p>
        </w:tc>
        <w:tc>
          <w:tcPr>
            <w:tcW w:w="1920" w:type="dxa"/>
            <w:tcBorders>
              <w:top w:val="single" w:sz="4" w:space="0" w:color="auto"/>
              <w:left w:val="nil"/>
              <w:bottom w:val="single" w:sz="8" w:space="0" w:color="auto"/>
              <w:right w:val="single" w:sz="8" w:space="0" w:color="000000"/>
            </w:tcBorders>
            <w:shd w:val="clear" w:color="auto" w:fill="auto"/>
            <w:noWrap/>
            <w:vAlign w:val="bottom"/>
            <w:hideMark/>
          </w:tcPr>
          <w:p w:rsidR="00294FD5" w:rsidRPr="00C97229" w:rsidRDefault="00294FD5" w:rsidP="00294FD5">
            <w:pPr>
              <w:spacing w:after="0" w:line="240" w:lineRule="auto"/>
              <w:jc w:val="center"/>
              <w:rPr>
                <w:rFonts w:ascii="Calibri" w:eastAsia="Times New Roman" w:hAnsi="Calibri" w:cs="Calibri"/>
                <w:color w:val="000000"/>
                <w:lang w:eastAsia="pt-BR"/>
              </w:rPr>
            </w:pPr>
            <w:r w:rsidRPr="00C97229">
              <w:rPr>
                <w:rFonts w:ascii="Calibri" w:eastAsia="Times New Roman" w:hAnsi="Calibri" w:cs="Calibri"/>
                <w:color w:val="000000"/>
                <w:lang w:eastAsia="pt-BR"/>
              </w:rPr>
              <w:t>-55.124112</w:t>
            </w:r>
          </w:p>
        </w:tc>
      </w:tr>
    </w:tbl>
    <w:p w:rsidR="00294FD5" w:rsidRPr="000A2584" w:rsidRDefault="00294FD5" w:rsidP="00294FD5">
      <w:pPr>
        <w:jc w:val="center"/>
      </w:pPr>
    </w:p>
    <w:p w:rsidR="00294FD5" w:rsidRDefault="00294FD5" w:rsidP="00690E67">
      <w:pPr>
        <w:rPr>
          <w:rFonts w:asciiTheme="majorHAnsi" w:hAnsiTheme="majorHAnsi" w:cs="Calibri"/>
          <w:b/>
          <w:sz w:val="18"/>
          <w:szCs w:val="18"/>
        </w:rPr>
      </w:pPr>
    </w:p>
    <w:p w:rsidR="00294FD5" w:rsidRDefault="00294FD5" w:rsidP="00690E67">
      <w:pPr>
        <w:rPr>
          <w:rFonts w:asciiTheme="majorHAnsi" w:hAnsiTheme="majorHAnsi" w:cs="Calibri"/>
          <w:b/>
          <w:sz w:val="18"/>
          <w:szCs w:val="18"/>
        </w:rPr>
      </w:pPr>
    </w:p>
    <w:p w:rsidR="00294FD5" w:rsidRDefault="00294FD5" w:rsidP="00690E67">
      <w:pPr>
        <w:rPr>
          <w:rFonts w:asciiTheme="majorHAnsi" w:hAnsiTheme="majorHAnsi" w:cs="Calibri"/>
          <w:b/>
          <w:sz w:val="18"/>
          <w:szCs w:val="18"/>
        </w:rPr>
      </w:pPr>
    </w:p>
    <w:p w:rsidR="00294FD5" w:rsidRDefault="00294FD5" w:rsidP="00690E67">
      <w:pPr>
        <w:rPr>
          <w:rFonts w:asciiTheme="majorHAnsi" w:hAnsiTheme="majorHAnsi" w:cs="Calibri"/>
          <w:b/>
          <w:sz w:val="18"/>
          <w:szCs w:val="18"/>
        </w:rPr>
      </w:pPr>
    </w:p>
    <w:p w:rsidR="00294FD5" w:rsidRDefault="00294FD5" w:rsidP="00690E67">
      <w:pPr>
        <w:rPr>
          <w:rFonts w:asciiTheme="majorHAnsi" w:hAnsiTheme="majorHAnsi" w:cs="Calibri"/>
          <w:b/>
          <w:sz w:val="18"/>
          <w:szCs w:val="18"/>
        </w:rPr>
      </w:pPr>
    </w:p>
    <w:p w:rsidR="00294FD5" w:rsidRDefault="00294FD5" w:rsidP="00690E67">
      <w:pPr>
        <w:rPr>
          <w:rFonts w:asciiTheme="majorHAnsi" w:hAnsiTheme="majorHAnsi" w:cs="Calibri"/>
          <w:b/>
          <w:sz w:val="18"/>
          <w:szCs w:val="18"/>
        </w:rPr>
      </w:pPr>
    </w:p>
    <w:p w:rsidR="00B97392" w:rsidRPr="00D81CD1" w:rsidRDefault="00B97392" w:rsidP="00233661">
      <w:pPr>
        <w:spacing w:after="160" w:line="259" w:lineRule="auto"/>
        <w:ind w:right="-568"/>
        <w:jc w:val="center"/>
        <w:rPr>
          <w:rFonts w:asciiTheme="majorHAnsi" w:eastAsia="Calibri" w:hAnsiTheme="majorHAnsi" w:cs="Times New Roman"/>
          <w:b/>
          <w:sz w:val="18"/>
          <w:szCs w:val="18"/>
        </w:rPr>
      </w:pPr>
      <w:r w:rsidRPr="00D81CD1">
        <w:rPr>
          <w:rFonts w:asciiTheme="majorHAnsi" w:eastAsia="Calibri" w:hAnsiTheme="majorHAnsi" w:cs="Times New Roman"/>
          <w:b/>
          <w:sz w:val="18"/>
          <w:szCs w:val="18"/>
        </w:rPr>
        <w:lastRenderedPageBreak/>
        <w:t>7 – CRONOGRAMA DE EXECUÇÃO DAS AVALIAÇÕES</w:t>
      </w: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drawing>
          <wp:inline distT="0" distB="0" distL="0" distR="0" wp14:anchorId="61C1A22D" wp14:editId="5C7776D5">
            <wp:extent cx="5369356" cy="7387847"/>
            <wp:effectExtent l="0" t="0" r="3175" b="381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372768" cy="7392541"/>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6E16A517" wp14:editId="75C849C8">
            <wp:extent cx="5369356" cy="7725959"/>
            <wp:effectExtent l="0" t="0" r="3175" b="889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372768" cy="7730868"/>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1FC36330" wp14:editId="25C0E0B6">
            <wp:extent cx="5310394" cy="7805318"/>
            <wp:effectExtent l="0" t="0" r="508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13778" cy="7810292"/>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73796966" wp14:editId="13CD729B">
            <wp:extent cx="5493715" cy="7997752"/>
            <wp:effectExtent l="0" t="0" r="0" b="381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97206" cy="8002834"/>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4BB26439" wp14:editId="15BBB63A">
            <wp:extent cx="5589216" cy="8010144"/>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92767" cy="8015234"/>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5D4A888A" wp14:editId="0F64FC30">
            <wp:extent cx="5449824" cy="8153370"/>
            <wp:effectExtent l="0" t="0" r="0" b="63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53287" cy="8158551"/>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drawing>
          <wp:inline distT="0" distB="0" distL="0" distR="0" wp14:anchorId="302B800D" wp14:editId="0FDC388F">
            <wp:extent cx="5086584" cy="7798003"/>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91940" cy="7806214"/>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0E728485" wp14:editId="5A528921">
            <wp:extent cx="5091379" cy="8090285"/>
            <wp:effectExtent l="0" t="0" r="0" b="635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094614" cy="8095426"/>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lastRenderedPageBreak/>
        <w:drawing>
          <wp:inline distT="0" distB="0" distL="0" distR="0" wp14:anchorId="2B639447" wp14:editId="263C20BE">
            <wp:extent cx="5054803" cy="8258402"/>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062101" cy="8270325"/>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r w:rsidRPr="00D81CD1">
        <w:rPr>
          <w:rFonts w:asciiTheme="majorHAnsi" w:eastAsia="Calibri" w:hAnsiTheme="majorHAnsi" w:cs="Times New Roman"/>
          <w:noProof/>
          <w:sz w:val="18"/>
          <w:szCs w:val="18"/>
          <w:lang w:eastAsia="pt-BR"/>
        </w:rPr>
        <w:drawing>
          <wp:inline distT="0" distB="0" distL="0" distR="0" wp14:anchorId="6BC0CE4C" wp14:editId="5EB71911">
            <wp:extent cx="5139096" cy="8046720"/>
            <wp:effectExtent l="0" t="0" r="444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143210" cy="8053162"/>
                    </a:xfrm>
                    <a:prstGeom prst="rect">
                      <a:avLst/>
                    </a:prstGeom>
                    <a:noFill/>
                    <a:ln>
                      <a:noFill/>
                    </a:ln>
                  </pic:spPr>
                </pic:pic>
              </a:graphicData>
            </a:graphic>
          </wp:inline>
        </w:drawing>
      </w:r>
    </w:p>
    <w:p w:rsidR="00B97392" w:rsidRPr="00D81CD1" w:rsidRDefault="00BC5FC9" w:rsidP="00DF43F9">
      <w:pPr>
        <w:spacing w:after="160" w:line="259" w:lineRule="auto"/>
        <w:ind w:right="-568"/>
        <w:rPr>
          <w:rFonts w:asciiTheme="majorHAnsi" w:eastAsia="Calibri" w:hAnsiTheme="majorHAnsi" w:cs="Times New Roman"/>
          <w:sz w:val="18"/>
          <w:szCs w:val="18"/>
        </w:rPr>
      </w:pPr>
      <w:r>
        <w:rPr>
          <w:rFonts w:asciiTheme="majorHAnsi" w:eastAsia="Calibri" w:hAnsiTheme="majorHAnsi" w:cs="Times New Roman"/>
          <w:noProof/>
          <w:sz w:val="18"/>
          <w:szCs w:val="18"/>
          <w:lang w:eastAsia="pt-BR"/>
        </w:rPr>
        <w:lastRenderedPageBreak/>
        <w:drawing>
          <wp:inline distT="0" distB="0" distL="0" distR="0">
            <wp:extent cx="5756910" cy="3635375"/>
            <wp:effectExtent l="0" t="0" r="0" b="3175"/>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756910" cy="3635375"/>
                    </a:xfrm>
                    <a:prstGeom prst="rect">
                      <a:avLst/>
                    </a:prstGeom>
                    <a:noFill/>
                    <a:ln>
                      <a:noFill/>
                    </a:ln>
                  </pic:spPr>
                </pic:pic>
              </a:graphicData>
            </a:graphic>
          </wp:inline>
        </w:drawing>
      </w: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DF43F9">
      <w:pPr>
        <w:spacing w:after="160" w:line="259" w:lineRule="auto"/>
        <w:ind w:right="-568"/>
        <w:rPr>
          <w:rFonts w:asciiTheme="majorHAnsi" w:eastAsia="Calibri" w:hAnsiTheme="majorHAnsi" w:cs="Times New Roman"/>
          <w:sz w:val="18"/>
          <w:szCs w:val="18"/>
        </w:rPr>
      </w:pPr>
    </w:p>
    <w:p w:rsidR="00B97392" w:rsidRPr="00D81CD1" w:rsidRDefault="00B97392" w:rsidP="00B97392">
      <w:pPr>
        <w:spacing w:after="160" w:line="259" w:lineRule="auto"/>
        <w:ind w:right="-568"/>
        <w:jc w:val="right"/>
        <w:rPr>
          <w:rFonts w:asciiTheme="majorHAnsi" w:eastAsia="Calibri" w:hAnsiTheme="majorHAnsi" w:cs="Times New Roman"/>
          <w:sz w:val="18"/>
          <w:szCs w:val="18"/>
        </w:rPr>
        <w:sectPr w:rsidR="00B97392" w:rsidRPr="00D81CD1" w:rsidSect="002F2F25">
          <w:headerReference w:type="default" r:id="rId305"/>
          <w:footerReference w:type="default" r:id="rId306"/>
          <w:pgSz w:w="11906" w:h="16838"/>
          <w:pgMar w:top="1417" w:right="1133" w:bottom="1417" w:left="1701" w:header="708" w:footer="708" w:gutter="0"/>
          <w:cols w:space="708"/>
          <w:docGrid w:linePitch="360"/>
        </w:sectPr>
      </w:pPr>
    </w:p>
    <w:p w:rsidR="00E653F8" w:rsidRPr="00D81CD1" w:rsidRDefault="00E653F8" w:rsidP="00690E67">
      <w:pPr>
        <w:autoSpaceDE w:val="0"/>
        <w:autoSpaceDN w:val="0"/>
        <w:adjustRightInd w:val="0"/>
        <w:spacing w:after="0" w:line="240" w:lineRule="auto"/>
        <w:ind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lastRenderedPageBreak/>
        <w:t>ANEXO II</w:t>
      </w:r>
    </w:p>
    <w:p w:rsidR="00E653F8" w:rsidRPr="00D81CD1" w:rsidRDefault="00E653F8" w:rsidP="003F187E">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8A37DF" w:rsidRPr="00D81CD1" w:rsidRDefault="008A37DF" w:rsidP="003F187E">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 xml:space="preserve">MODELO DE PROPOSTA FINANCEIRA </w:t>
      </w:r>
    </w:p>
    <w:p w:rsidR="008A37DF" w:rsidRPr="00D81CD1" w:rsidRDefault="008A37DF" w:rsidP="003F187E">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Pr="00D81CD1" w:rsidRDefault="00E653F8" w:rsidP="003F187E">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 xml:space="preserve">PREGÃO ELETRÔNICO </w:t>
      </w:r>
      <w:r w:rsidR="009816BE" w:rsidRPr="00D81CD1">
        <w:rPr>
          <w:rFonts w:asciiTheme="majorHAnsi" w:eastAsia="Calibri" w:hAnsiTheme="majorHAnsi" w:cs="Calibri"/>
          <w:b/>
          <w:sz w:val="18"/>
          <w:szCs w:val="18"/>
        </w:rPr>
        <w:t xml:space="preserve">Nº </w:t>
      </w:r>
      <w:r w:rsidRPr="00D81CD1">
        <w:rPr>
          <w:rFonts w:asciiTheme="majorHAnsi" w:eastAsia="Calibri" w:hAnsiTheme="majorHAnsi" w:cs="Calibri"/>
          <w:b/>
          <w:sz w:val="18"/>
          <w:szCs w:val="18"/>
        </w:rPr>
        <w:t>0</w:t>
      </w:r>
      <w:r w:rsidR="004F588F" w:rsidRPr="00D81CD1">
        <w:rPr>
          <w:rFonts w:asciiTheme="majorHAnsi" w:eastAsia="Calibri" w:hAnsiTheme="majorHAnsi" w:cs="Calibri"/>
          <w:b/>
          <w:sz w:val="18"/>
          <w:szCs w:val="18"/>
        </w:rPr>
        <w:t>50</w:t>
      </w:r>
      <w:r w:rsidRPr="00D81CD1">
        <w:rPr>
          <w:rFonts w:asciiTheme="majorHAnsi" w:eastAsia="Calibri" w:hAnsiTheme="majorHAnsi" w:cs="Calibri"/>
          <w:b/>
          <w:sz w:val="18"/>
          <w:szCs w:val="18"/>
        </w:rPr>
        <w:t>/2021</w:t>
      </w:r>
    </w:p>
    <w:p w:rsidR="00A11604" w:rsidRPr="00D81CD1" w:rsidRDefault="00A11604" w:rsidP="003F187E">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Pr="00D81CD1" w:rsidRDefault="00A11604" w:rsidP="003F187E">
      <w:pPr>
        <w:overflowPunct w:val="0"/>
        <w:autoSpaceDE w:val="0"/>
        <w:autoSpaceDN w:val="0"/>
        <w:adjustRightInd w:val="0"/>
        <w:spacing w:after="0" w:line="240" w:lineRule="auto"/>
        <w:ind w:right="-568" w:hanging="1"/>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À Prefeitura Municipal de São Francisco de Assis-RS</w:t>
      </w:r>
    </w:p>
    <w:p w:rsidR="009816BE" w:rsidRPr="00D81CD1" w:rsidRDefault="009816BE" w:rsidP="009816BE">
      <w:pPr>
        <w:overflowPunct w:val="0"/>
        <w:autoSpaceDE w:val="0"/>
        <w:autoSpaceDN w:val="0"/>
        <w:adjustRightInd w:val="0"/>
        <w:spacing w:after="0" w:line="240" w:lineRule="auto"/>
        <w:ind w:right="-568"/>
        <w:jc w:val="both"/>
        <w:textAlignment w:val="baseline"/>
        <w:rPr>
          <w:rFonts w:asciiTheme="majorHAnsi" w:hAnsiTheme="majorHAnsi" w:cs="Calibri"/>
          <w:sz w:val="18"/>
          <w:szCs w:val="18"/>
          <w:lang w:eastAsia="ar-SA"/>
        </w:rPr>
      </w:pPr>
      <w:r w:rsidRPr="00D81CD1">
        <w:rPr>
          <w:rFonts w:asciiTheme="majorHAnsi" w:hAnsiTheme="majorHAnsi" w:cs="Calibri"/>
          <w:sz w:val="18"/>
          <w:szCs w:val="18"/>
          <w:lang w:eastAsia="ar-SA"/>
        </w:rPr>
        <w:t xml:space="preserve">EMPRESA:______________________________________________________________________________________________________________________,      </w:t>
      </w:r>
    </w:p>
    <w:p w:rsidR="009816BE" w:rsidRPr="00D81CD1" w:rsidRDefault="009816BE" w:rsidP="009816BE">
      <w:pPr>
        <w:overflowPunct w:val="0"/>
        <w:autoSpaceDE w:val="0"/>
        <w:autoSpaceDN w:val="0"/>
        <w:adjustRightInd w:val="0"/>
        <w:spacing w:after="0" w:line="240" w:lineRule="auto"/>
        <w:ind w:right="-568"/>
        <w:jc w:val="both"/>
        <w:textAlignment w:val="baseline"/>
        <w:rPr>
          <w:rFonts w:asciiTheme="majorHAnsi" w:hAnsiTheme="majorHAnsi" w:cs="Calibri"/>
          <w:sz w:val="18"/>
          <w:szCs w:val="18"/>
          <w:lang w:eastAsia="ar-SA"/>
        </w:rPr>
      </w:pPr>
      <w:r w:rsidRPr="00D81CD1">
        <w:rPr>
          <w:rFonts w:asciiTheme="majorHAnsi" w:hAnsiTheme="majorHAnsi" w:cs="Calibri"/>
          <w:sz w:val="18"/>
          <w:szCs w:val="18"/>
          <w:lang w:eastAsia="ar-SA"/>
        </w:rPr>
        <w:t xml:space="preserve">CNPJ:_______________________________________________,    CONTA CORRENTE Nº:______________________________________________, ENDEREÇO:________________________________________________________________________________________________, TELEFONE:________________________________                   E-MAIL:__________________________________________ , </w:t>
      </w:r>
    </w:p>
    <w:p w:rsidR="009816BE" w:rsidRPr="00D81CD1" w:rsidRDefault="009816BE" w:rsidP="009816BE">
      <w:pPr>
        <w:overflowPunct w:val="0"/>
        <w:autoSpaceDE w:val="0"/>
        <w:autoSpaceDN w:val="0"/>
        <w:adjustRightInd w:val="0"/>
        <w:spacing w:after="0" w:line="240" w:lineRule="auto"/>
        <w:ind w:right="-568"/>
        <w:jc w:val="both"/>
        <w:textAlignment w:val="baseline"/>
        <w:rPr>
          <w:rFonts w:asciiTheme="majorHAnsi" w:hAnsiTheme="majorHAnsi" w:cs="Calibri"/>
          <w:sz w:val="18"/>
          <w:szCs w:val="18"/>
          <w:lang w:eastAsia="ar-SA"/>
        </w:rPr>
      </w:pPr>
      <w:r w:rsidRPr="00D81CD1">
        <w:rPr>
          <w:rFonts w:asciiTheme="majorHAnsi" w:hAnsiTheme="majorHAnsi" w:cs="Calibri"/>
          <w:sz w:val="18"/>
          <w:szCs w:val="18"/>
          <w:lang w:eastAsia="ar-SA"/>
        </w:rPr>
        <w:t xml:space="preserve">VALIDADE DA PROPOSTA: ______________DIAS. </w:t>
      </w:r>
    </w:p>
    <w:p w:rsidR="003F187E" w:rsidRPr="00D81CD1" w:rsidRDefault="003F187E" w:rsidP="003F187E">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p>
    <w:tbl>
      <w:tblPr>
        <w:tblStyle w:val="Tabelacomgrade"/>
        <w:tblW w:w="9212" w:type="dxa"/>
        <w:tblLook w:val="04A0" w:firstRow="1" w:lastRow="0" w:firstColumn="1" w:lastColumn="0" w:noHBand="0" w:noVBand="1"/>
      </w:tblPr>
      <w:tblGrid>
        <w:gridCol w:w="602"/>
        <w:gridCol w:w="1664"/>
        <w:gridCol w:w="3938"/>
        <w:gridCol w:w="797"/>
        <w:gridCol w:w="762"/>
        <w:gridCol w:w="1449"/>
      </w:tblGrid>
      <w:tr w:rsidR="00101E77" w:rsidRPr="00D81CD1" w:rsidTr="003F7600">
        <w:tc>
          <w:tcPr>
            <w:tcW w:w="602" w:type="dxa"/>
            <w:vAlign w:val="center"/>
          </w:tcPr>
          <w:p w:rsidR="00101E77" w:rsidRPr="00D81CD1" w:rsidRDefault="00101E77" w:rsidP="000223D1">
            <w:pPr>
              <w:rPr>
                <w:rFonts w:asciiTheme="majorHAnsi" w:hAnsiTheme="majorHAnsi"/>
                <w:b/>
                <w:sz w:val="18"/>
                <w:szCs w:val="18"/>
              </w:rPr>
            </w:pPr>
            <w:r w:rsidRPr="00D81CD1">
              <w:rPr>
                <w:rFonts w:asciiTheme="majorHAnsi" w:hAnsiTheme="majorHAnsi"/>
                <w:b/>
                <w:sz w:val="18"/>
                <w:szCs w:val="18"/>
              </w:rPr>
              <w:t>Item</w:t>
            </w:r>
          </w:p>
        </w:tc>
        <w:tc>
          <w:tcPr>
            <w:tcW w:w="5602" w:type="dxa"/>
            <w:gridSpan w:val="2"/>
            <w:vAlign w:val="center"/>
          </w:tcPr>
          <w:p w:rsidR="00101E77" w:rsidRPr="00D81CD1" w:rsidRDefault="00101E77" w:rsidP="000E2546">
            <w:pPr>
              <w:ind w:right="-568"/>
              <w:jc w:val="center"/>
              <w:rPr>
                <w:rFonts w:asciiTheme="majorHAnsi" w:eastAsia="Calibri" w:hAnsiTheme="majorHAnsi" w:cs="Calibri"/>
                <w:b/>
                <w:sz w:val="18"/>
                <w:szCs w:val="18"/>
              </w:rPr>
            </w:pPr>
            <w:r w:rsidRPr="00D81CD1">
              <w:rPr>
                <w:rFonts w:asciiTheme="majorHAnsi" w:eastAsia="Calibri" w:hAnsiTheme="majorHAnsi" w:cs="Calibri"/>
                <w:b/>
                <w:sz w:val="18"/>
                <w:szCs w:val="18"/>
              </w:rPr>
              <w:t>Serviço</w:t>
            </w:r>
          </w:p>
        </w:tc>
        <w:tc>
          <w:tcPr>
            <w:tcW w:w="797" w:type="dxa"/>
            <w:vAlign w:val="center"/>
          </w:tcPr>
          <w:p w:rsidR="00101E77" w:rsidRPr="00D81CD1" w:rsidRDefault="00101E77" w:rsidP="00D81CD1">
            <w:pPr>
              <w:jc w:val="center"/>
              <w:rPr>
                <w:rFonts w:asciiTheme="majorHAnsi" w:hAnsiTheme="majorHAnsi"/>
                <w:b/>
                <w:sz w:val="18"/>
                <w:szCs w:val="18"/>
              </w:rPr>
            </w:pPr>
            <w:r w:rsidRPr="00D81CD1">
              <w:rPr>
                <w:rFonts w:asciiTheme="majorHAnsi" w:hAnsiTheme="majorHAnsi"/>
                <w:b/>
                <w:sz w:val="18"/>
                <w:szCs w:val="18"/>
              </w:rPr>
              <w:t>Unid</w:t>
            </w:r>
            <w:r w:rsidR="00557D97" w:rsidRPr="00D81CD1">
              <w:rPr>
                <w:rFonts w:asciiTheme="majorHAnsi" w:hAnsiTheme="majorHAnsi"/>
                <w:b/>
                <w:sz w:val="18"/>
                <w:szCs w:val="18"/>
              </w:rPr>
              <w:t>.</w:t>
            </w:r>
          </w:p>
        </w:tc>
        <w:tc>
          <w:tcPr>
            <w:tcW w:w="762" w:type="dxa"/>
            <w:vAlign w:val="center"/>
          </w:tcPr>
          <w:p w:rsidR="00101E77" w:rsidRPr="00D81CD1" w:rsidRDefault="00101E77" w:rsidP="00D81CD1">
            <w:pPr>
              <w:jc w:val="center"/>
              <w:rPr>
                <w:rFonts w:asciiTheme="majorHAnsi" w:hAnsiTheme="majorHAnsi"/>
                <w:b/>
                <w:sz w:val="18"/>
                <w:szCs w:val="18"/>
              </w:rPr>
            </w:pPr>
            <w:r w:rsidRPr="00D81CD1">
              <w:rPr>
                <w:rFonts w:asciiTheme="majorHAnsi" w:hAnsiTheme="majorHAnsi"/>
                <w:b/>
                <w:sz w:val="18"/>
                <w:szCs w:val="18"/>
              </w:rPr>
              <w:t>Quant</w:t>
            </w:r>
            <w:r w:rsidR="00557D97" w:rsidRPr="00D81CD1">
              <w:rPr>
                <w:rFonts w:asciiTheme="majorHAnsi" w:hAnsiTheme="majorHAnsi"/>
                <w:b/>
                <w:sz w:val="18"/>
                <w:szCs w:val="18"/>
              </w:rPr>
              <w:t>.</w:t>
            </w:r>
          </w:p>
        </w:tc>
        <w:tc>
          <w:tcPr>
            <w:tcW w:w="1449" w:type="dxa"/>
            <w:vAlign w:val="center"/>
          </w:tcPr>
          <w:p w:rsidR="00101E77" w:rsidRPr="00D81CD1" w:rsidRDefault="00101E77" w:rsidP="00D81CD1">
            <w:pPr>
              <w:jc w:val="center"/>
              <w:rPr>
                <w:rFonts w:asciiTheme="majorHAnsi" w:hAnsiTheme="majorHAnsi"/>
                <w:b/>
                <w:sz w:val="18"/>
                <w:szCs w:val="18"/>
              </w:rPr>
            </w:pPr>
            <w:r w:rsidRPr="00D81CD1">
              <w:rPr>
                <w:rFonts w:asciiTheme="majorHAnsi" w:hAnsiTheme="majorHAnsi"/>
                <w:b/>
                <w:sz w:val="18"/>
                <w:szCs w:val="18"/>
              </w:rPr>
              <w:t>Valor em R$</w:t>
            </w:r>
          </w:p>
        </w:tc>
      </w:tr>
      <w:tr w:rsidR="00101E77" w:rsidRPr="00D81CD1" w:rsidTr="003F7600">
        <w:tc>
          <w:tcPr>
            <w:tcW w:w="602" w:type="dxa"/>
            <w:vAlign w:val="center"/>
          </w:tcPr>
          <w:p w:rsidR="00101E77" w:rsidRPr="00D81CD1" w:rsidRDefault="00101E77" w:rsidP="00067FAD">
            <w:pPr>
              <w:ind w:right="-568"/>
              <w:rPr>
                <w:rFonts w:asciiTheme="majorHAnsi" w:eastAsia="Calibri" w:hAnsiTheme="majorHAnsi" w:cs="Calibri"/>
                <w:sz w:val="18"/>
                <w:szCs w:val="18"/>
              </w:rPr>
            </w:pPr>
            <w:r w:rsidRPr="00D81CD1">
              <w:rPr>
                <w:rFonts w:asciiTheme="majorHAnsi" w:eastAsia="Calibri" w:hAnsiTheme="majorHAnsi" w:cs="Calibri"/>
                <w:sz w:val="18"/>
                <w:szCs w:val="18"/>
              </w:rPr>
              <w:t>1</w:t>
            </w:r>
          </w:p>
        </w:tc>
        <w:tc>
          <w:tcPr>
            <w:tcW w:w="5602" w:type="dxa"/>
            <w:gridSpan w:val="2"/>
            <w:vAlign w:val="center"/>
          </w:tcPr>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Contratação de um corretor de imóveis</w:t>
            </w:r>
            <w:r w:rsidR="008A03F5" w:rsidRPr="00D81CD1">
              <w:rPr>
                <w:rFonts w:asciiTheme="majorHAnsi" w:hAnsiTheme="majorHAnsi"/>
                <w:sz w:val="18"/>
                <w:szCs w:val="18"/>
              </w:rPr>
              <w:t>( P</w:t>
            </w:r>
            <w:r w:rsidR="00233661" w:rsidRPr="00D81CD1">
              <w:rPr>
                <w:rFonts w:asciiTheme="majorHAnsi" w:hAnsiTheme="majorHAnsi"/>
                <w:sz w:val="18"/>
                <w:szCs w:val="18"/>
              </w:rPr>
              <w:t>essoa física ou</w:t>
            </w:r>
            <w:r w:rsidR="008A03F5" w:rsidRPr="00D81CD1">
              <w:rPr>
                <w:rFonts w:asciiTheme="majorHAnsi" w:hAnsiTheme="majorHAnsi"/>
                <w:sz w:val="18"/>
                <w:szCs w:val="18"/>
              </w:rPr>
              <w:t xml:space="preserve"> Pessoa</w:t>
            </w:r>
            <w:r w:rsidR="00233661" w:rsidRPr="00D81CD1">
              <w:rPr>
                <w:rFonts w:asciiTheme="majorHAnsi" w:hAnsiTheme="majorHAnsi"/>
                <w:sz w:val="18"/>
                <w:szCs w:val="18"/>
              </w:rPr>
              <w:t xml:space="preserve"> jurídica)</w:t>
            </w:r>
            <w:r w:rsidRPr="00D81CD1">
              <w:rPr>
                <w:rFonts w:asciiTheme="majorHAnsi" w:hAnsiTheme="majorHAnsi"/>
                <w:sz w:val="18"/>
                <w:szCs w:val="18"/>
              </w:rPr>
              <w:t xml:space="preserve"> para avaliação dos imóveis do Pa</w:t>
            </w:r>
            <w:r w:rsidR="003F7600">
              <w:rPr>
                <w:rFonts w:asciiTheme="majorHAnsi" w:hAnsiTheme="majorHAnsi"/>
                <w:sz w:val="18"/>
                <w:szCs w:val="18"/>
              </w:rPr>
              <w:t xml:space="preserve">trimônio Público Municipal, </w:t>
            </w:r>
            <w:r w:rsidRPr="00D81CD1">
              <w:rPr>
                <w:rFonts w:asciiTheme="majorHAnsi" w:hAnsiTheme="majorHAnsi"/>
                <w:sz w:val="18"/>
                <w:szCs w:val="18"/>
              </w:rPr>
              <w:t>conforme endereços constantes no item 6</w:t>
            </w:r>
            <w:r w:rsidR="003F7600">
              <w:rPr>
                <w:rFonts w:asciiTheme="majorHAnsi" w:hAnsiTheme="majorHAnsi"/>
                <w:sz w:val="18"/>
                <w:szCs w:val="18"/>
              </w:rPr>
              <w:t xml:space="preserve"> do Anexo I – Termo de Referência</w:t>
            </w:r>
            <w:r w:rsidRPr="00D81CD1">
              <w:rPr>
                <w:rFonts w:asciiTheme="majorHAnsi" w:hAnsiTheme="majorHAnsi"/>
                <w:sz w:val="18"/>
                <w:szCs w:val="18"/>
              </w:rPr>
              <w:t xml:space="preserve">. Deverão ser prestados os serviços de reconhecimento, mensuração e evidenciação dos bens móveis e imóveis, respectiva depreciação ou exaustão, reavaliação e redução ao valor recuperável. Todas as despesas e custos de deslocamento deste trabalho devem ser por conta do profissional contratado. </w:t>
            </w:r>
            <w:r w:rsidR="00BB05B4" w:rsidRPr="00D81CD1">
              <w:rPr>
                <w:rFonts w:asciiTheme="majorHAnsi" w:hAnsiTheme="majorHAnsi" w:cstheme="minorHAnsi"/>
                <w:sz w:val="18"/>
                <w:szCs w:val="18"/>
                <w:lang w:eastAsia="ar-SA"/>
              </w:rPr>
              <w:t>O prazo de entrega do material avaliado será de acordo com o cronograma co</w:t>
            </w:r>
            <w:r w:rsidR="009545C5" w:rsidRPr="00D81CD1">
              <w:rPr>
                <w:rFonts w:asciiTheme="majorHAnsi" w:hAnsiTheme="majorHAnsi" w:cstheme="minorHAnsi"/>
                <w:sz w:val="18"/>
                <w:szCs w:val="18"/>
                <w:lang w:eastAsia="ar-SA"/>
              </w:rPr>
              <w:t>nstante no subitem 7</w:t>
            </w:r>
            <w:r w:rsidR="003F7600">
              <w:rPr>
                <w:rFonts w:asciiTheme="majorHAnsi" w:hAnsiTheme="majorHAnsi" w:cstheme="minorHAnsi"/>
                <w:sz w:val="18"/>
                <w:szCs w:val="18"/>
                <w:lang w:eastAsia="ar-SA"/>
              </w:rPr>
              <w:t xml:space="preserve"> do</w:t>
            </w:r>
            <w:r w:rsidR="009545C5" w:rsidRPr="00D81CD1">
              <w:rPr>
                <w:rFonts w:asciiTheme="majorHAnsi" w:hAnsiTheme="majorHAnsi" w:cstheme="minorHAnsi"/>
                <w:sz w:val="18"/>
                <w:szCs w:val="18"/>
                <w:lang w:eastAsia="ar-SA"/>
              </w:rPr>
              <w:t xml:space="preserve"> Anexo I – T</w:t>
            </w:r>
            <w:r w:rsidR="003F7600">
              <w:rPr>
                <w:rFonts w:asciiTheme="majorHAnsi" w:hAnsiTheme="majorHAnsi" w:cstheme="minorHAnsi"/>
                <w:sz w:val="18"/>
                <w:szCs w:val="18"/>
                <w:lang w:eastAsia="ar-SA"/>
              </w:rPr>
              <w:t>ermo de R</w:t>
            </w:r>
            <w:r w:rsidR="00BB05B4" w:rsidRPr="00D81CD1">
              <w:rPr>
                <w:rFonts w:asciiTheme="majorHAnsi" w:hAnsiTheme="majorHAnsi" w:cstheme="minorHAnsi"/>
                <w:sz w:val="18"/>
                <w:szCs w:val="18"/>
                <w:lang w:eastAsia="ar-SA"/>
              </w:rPr>
              <w:t>eferência.</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Lista de 120 bens imóveis (terrenos, prédios, áreas verdes) e</w:t>
            </w:r>
            <w:r w:rsidR="003150B5" w:rsidRPr="00D81CD1">
              <w:rPr>
                <w:rFonts w:asciiTheme="majorHAnsi" w:hAnsiTheme="majorHAnsi"/>
                <w:sz w:val="18"/>
                <w:szCs w:val="18"/>
              </w:rPr>
              <w:t xml:space="preserve"> </w:t>
            </w:r>
            <w:r w:rsidRPr="00D81CD1">
              <w:rPr>
                <w:rFonts w:asciiTheme="majorHAnsi" w:hAnsiTheme="majorHAnsi"/>
                <w:sz w:val="18"/>
                <w:szCs w:val="18"/>
              </w:rPr>
              <w:t>124 ruas para avaliação: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Prefeitura Municipal;</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CAPS, matrícula 13.000;</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Ginásio de Esportes (fechado e aberto), matrícula 1.944;</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Camelódromo;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Rodoviária;</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Estádio Municipal, matrícula 4.457;</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Fábrica de Tubos, matrícula 1.128;</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“Casa do Naso”, matrícula 1.366;</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Depósito da Rua Expedicionário, matrícula 5.700;</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SAMU;</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praças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quadras de esporte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ruas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pontes e pontilhões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pórticos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escolas urbanas e rurais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postos de saúde do Município;</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Subunidades de saúde do Beluno e Vila Kramer;</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TODAS as Secretarias Municipais;</w:t>
            </w:r>
          </w:p>
          <w:p w:rsidR="00101E77" w:rsidRPr="00D81CD1" w:rsidRDefault="00101E77" w:rsidP="00067FAD">
            <w:pPr>
              <w:pStyle w:val="PargrafodaLista"/>
              <w:tabs>
                <w:tab w:val="left" w:pos="567"/>
              </w:tabs>
              <w:ind w:left="0"/>
              <w:jc w:val="both"/>
              <w:rPr>
                <w:rFonts w:asciiTheme="majorHAnsi" w:hAnsiTheme="majorHAnsi"/>
                <w:sz w:val="18"/>
                <w:szCs w:val="18"/>
              </w:rPr>
            </w:pPr>
            <w:r w:rsidRPr="00D81CD1">
              <w:rPr>
                <w:rFonts w:asciiTheme="majorHAnsi" w:hAnsiTheme="majorHAnsi"/>
                <w:sz w:val="18"/>
                <w:szCs w:val="18"/>
              </w:rPr>
              <w:t>- TODOS os Conjuntos Habitacionais;</w:t>
            </w:r>
          </w:p>
          <w:p w:rsidR="00101E77" w:rsidRPr="00D81CD1" w:rsidRDefault="00101E77" w:rsidP="00067FAD">
            <w:pPr>
              <w:pStyle w:val="PargrafodaLista"/>
              <w:tabs>
                <w:tab w:val="left" w:pos="567"/>
              </w:tabs>
              <w:spacing w:after="0"/>
              <w:ind w:left="0"/>
              <w:jc w:val="both"/>
              <w:rPr>
                <w:rFonts w:asciiTheme="majorHAnsi" w:hAnsiTheme="majorHAnsi"/>
                <w:sz w:val="18"/>
                <w:szCs w:val="18"/>
              </w:rPr>
            </w:pPr>
            <w:r w:rsidRPr="00D81CD1">
              <w:rPr>
                <w:rFonts w:asciiTheme="majorHAnsi" w:hAnsiTheme="majorHAnsi"/>
                <w:sz w:val="18"/>
                <w:szCs w:val="18"/>
              </w:rPr>
              <w:t>- Calçadão do Município;</w:t>
            </w:r>
          </w:p>
          <w:p w:rsidR="00101E77" w:rsidRPr="00D81CD1" w:rsidRDefault="00101E77" w:rsidP="00067FAD">
            <w:pPr>
              <w:ind w:right="-568"/>
              <w:jc w:val="both"/>
              <w:rPr>
                <w:rFonts w:asciiTheme="majorHAnsi" w:eastAsia="Calibri" w:hAnsiTheme="majorHAnsi" w:cs="Calibri"/>
                <w:sz w:val="18"/>
                <w:szCs w:val="18"/>
              </w:rPr>
            </w:pPr>
            <w:r w:rsidRPr="00D81CD1">
              <w:rPr>
                <w:rFonts w:asciiTheme="majorHAnsi" w:hAnsiTheme="majorHAnsi"/>
                <w:sz w:val="18"/>
                <w:szCs w:val="18"/>
              </w:rPr>
              <w:t>- Capatazias da Incruzilhada e Vila Kramer.</w:t>
            </w:r>
          </w:p>
        </w:tc>
        <w:tc>
          <w:tcPr>
            <w:tcW w:w="797" w:type="dxa"/>
            <w:vAlign w:val="center"/>
          </w:tcPr>
          <w:p w:rsidR="00101E77" w:rsidRPr="00D81CD1" w:rsidRDefault="00101E77" w:rsidP="003150B5">
            <w:pPr>
              <w:rPr>
                <w:rFonts w:asciiTheme="majorHAnsi" w:hAnsiTheme="majorHAnsi"/>
                <w:sz w:val="18"/>
                <w:szCs w:val="18"/>
              </w:rPr>
            </w:pPr>
            <w:r w:rsidRPr="00D81CD1">
              <w:rPr>
                <w:rFonts w:asciiTheme="majorHAnsi" w:hAnsiTheme="majorHAnsi"/>
                <w:sz w:val="18"/>
                <w:szCs w:val="18"/>
              </w:rPr>
              <w:t>Serv</w:t>
            </w:r>
            <w:r w:rsidR="00233661" w:rsidRPr="00D81CD1">
              <w:rPr>
                <w:rFonts w:asciiTheme="majorHAnsi" w:hAnsiTheme="majorHAnsi"/>
                <w:sz w:val="18"/>
                <w:szCs w:val="18"/>
              </w:rPr>
              <w:t>iço</w:t>
            </w:r>
          </w:p>
        </w:tc>
        <w:tc>
          <w:tcPr>
            <w:tcW w:w="762" w:type="dxa"/>
            <w:vAlign w:val="center"/>
          </w:tcPr>
          <w:p w:rsidR="00101E77" w:rsidRPr="00D81CD1" w:rsidRDefault="00101E77" w:rsidP="003150B5">
            <w:pPr>
              <w:jc w:val="center"/>
              <w:rPr>
                <w:rFonts w:asciiTheme="majorHAnsi" w:hAnsiTheme="majorHAnsi"/>
                <w:sz w:val="18"/>
                <w:szCs w:val="18"/>
              </w:rPr>
            </w:pPr>
            <w:r w:rsidRPr="00D81CD1">
              <w:rPr>
                <w:rFonts w:asciiTheme="majorHAnsi" w:hAnsiTheme="majorHAnsi"/>
                <w:sz w:val="18"/>
                <w:szCs w:val="18"/>
              </w:rPr>
              <w:t>01</w:t>
            </w:r>
          </w:p>
        </w:tc>
        <w:tc>
          <w:tcPr>
            <w:tcW w:w="1449" w:type="dxa"/>
            <w:vAlign w:val="center"/>
          </w:tcPr>
          <w:p w:rsidR="00101E77" w:rsidRPr="00D81CD1" w:rsidRDefault="00101E77" w:rsidP="00067FAD">
            <w:pPr>
              <w:ind w:right="-568"/>
              <w:rPr>
                <w:rFonts w:asciiTheme="majorHAnsi" w:eastAsia="Calibri" w:hAnsiTheme="majorHAnsi" w:cs="Calibri"/>
                <w:sz w:val="18"/>
                <w:szCs w:val="18"/>
              </w:rPr>
            </w:pPr>
          </w:p>
        </w:tc>
      </w:tr>
      <w:tr w:rsidR="00101E77" w:rsidRPr="00D81CD1" w:rsidTr="003F7600">
        <w:tc>
          <w:tcPr>
            <w:tcW w:w="2266" w:type="dxa"/>
            <w:gridSpan w:val="2"/>
            <w:vAlign w:val="center"/>
          </w:tcPr>
          <w:p w:rsidR="00101E77" w:rsidRPr="00D81CD1" w:rsidRDefault="00101E77" w:rsidP="00067FAD">
            <w:pPr>
              <w:ind w:right="-568"/>
              <w:rPr>
                <w:rFonts w:asciiTheme="majorHAnsi" w:eastAsia="Calibri" w:hAnsiTheme="majorHAnsi" w:cs="Calibri"/>
                <w:b/>
                <w:sz w:val="18"/>
                <w:szCs w:val="18"/>
              </w:rPr>
            </w:pPr>
            <w:r w:rsidRPr="00D81CD1">
              <w:rPr>
                <w:rFonts w:asciiTheme="majorHAnsi" w:eastAsia="Calibri" w:hAnsiTheme="majorHAnsi" w:cs="Calibri"/>
                <w:b/>
                <w:sz w:val="18"/>
                <w:szCs w:val="18"/>
              </w:rPr>
              <w:t xml:space="preserve">Valor </w:t>
            </w:r>
            <w:r w:rsidR="00233661" w:rsidRPr="00D81CD1">
              <w:rPr>
                <w:rFonts w:asciiTheme="majorHAnsi" w:eastAsia="Calibri" w:hAnsiTheme="majorHAnsi" w:cs="Calibri"/>
                <w:b/>
                <w:sz w:val="18"/>
                <w:szCs w:val="18"/>
              </w:rPr>
              <w:t xml:space="preserve">total </w:t>
            </w:r>
            <w:r w:rsidRPr="00D81CD1">
              <w:rPr>
                <w:rFonts w:asciiTheme="majorHAnsi" w:eastAsia="Calibri" w:hAnsiTheme="majorHAnsi" w:cs="Calibri"/>
                <w:b/>
                <w:sz w:val="18"/>
                <w:szCs w:val="18"/>
              </w:rPr>
              <w:t>por extenso:</w:t>
            </w:r>
          </w:p>
        </w:tc>
        <w:tc>
          <w:tcPr>
            <w:tcW w:w="6946" w:type="dxa"/>
            <w:gridSpan w:val="4"/>
            <w:vAlign w:val="center"/>
          </w:tcPr>
          <w:p w:rsidR="00101E77" w:rsidRPr="00D81CD1" w:rsidRDefault="00101E77" w:rsidP="00067FAD">
            <w:pPr>
              <w:ind w:right="-568"/>
              <w:rPr>
                <w:rFonts w:asciiTheme="majorHAnsi" w:eastAsia="Calibri" w:hAnsiTheme="majorHAnsi" w:cs="Calibri"/>
                <w:sz w:val="18"/>
                <w:szCs w:val="18"/>
              </w:rPr>
            </w:pPr>
          </w:p>
          <w:p w:rsidR="003150B5" w:rsidRPr="00D81CD1" w:rsidRDefault="003150B5" w:rsidP="00067FAD">
            <w:pPr>
              <w:ind w:right="-568"/>
              <w:rPr>
                <w:rFonts w:asciiTheme="majorHAnsi" w:eastAsia="Calibri" w:hAnsiTheme="majorHAnsi" w:cs="Calibri"/>
                <w:sz w:val="18"/>
                <w:szCs w:val="18"/>
              </w:rPr>
            </w:pPr>
          </w:p>
        </w:tc>
      </w:tr>
    </w:tbl>
    <w:p w:rsidR="003F187E" w:rsidRPr="00D81CD1" w:rsidRDefault="00E653F8" w:rsidP="00101E77">
      <w:pPr>
        <w:autoSpaceDE w:val="0"/>
        <w:autoSpaceDN w:val="0"/>
        <w:adjustRightInd w:val="0"/>
        <w:spacing w:after="0" w:line="240" w:lineRule="auto"/>
        <w:ind w:right="-568"/>
        <w:jc w:val="both"/>
        <w:rPr>
          <w:rFonts w:asciiTheme="majorHAnsi" w:eastAsia="Calibri" w:hAnsiTheme="majorHAnsi" w:cs="Calibri"/>
          <w:b/>
          <w:bCs/>
          <w:color w:val="000000"/>
          <w:sz w:val="18"/>
          <w:szCs w:val="18"/>
        </w:rPr>
      </w:pPr>
      <w:r w:rsidRPr="00D81CD1">
        <w:rPr>
          <w:rFonts w:asciiTheme="majorHAnsi" w:eastAsia="Calibri" w:hAnsiTheme="majorHAnsi" w:cs="Calibri"/>
          <w:b/>
          <w:bCs/>
          <w:sz w:val="18"/>
          <w:szCs w:val="18"/>
        </w:rPr>
        <w:t>*</w:t>
      </w:r>
      <w:r w:rsidRPr="00D81CD1">
        <w:rPr>
          <w:rFonts w:asciiTheme="majorHAnsi" w:eastAsia="Calibri" w:hAnsiTheme="majorHAnsi" w:cs="Calibri"/>
          <w:sz w:val="18"/>
          <w:szCs w:val="18"/>
        </w:rPr>
        <w:t xml:space="preserve"> </w:t>
      </w:r>
      <w:r w:rsidRPr="00D81CD1">
        <w:rPr>
          <w:rFonts w:asciiTheme="majorHAnsi" w:eastAsia="Calibri" w:hAnsiTheme="majorHAnsi" w:cs="Calibri"/>
          <w:b/>
          <w:sz w:val="18"/>
          <w:szCs w:val="18"/>
        </w:rPr>
        <w:t>ADEQUADO AO ÚLTIMO VALOR OFERTADO</w:t>
      </w:r>
      <w:r w:rsidR="00101E77" w:rsidRPr="00D81CD1">
        <w:rPr>
          <w:rFonts w:asciiTheme="majorHAnsi" w:eastAsia="Calibri" w:hAnsiTheme="majorHAnsi" w:cs="Calibri"/>
          <w:b/>
          <w:bCs/>
          <w:color w:val="000000"/>
          <w:sz w:val="18"/>
          <w:szCs w:val="18"/>
        </w:rPr>
        <w:t xml:space="preserve"> </w:t>
      </w:r>
    </w:p>
    <w:p w:rsidR="00101E77" w:rsidRPr="00D81CD1" w:rsidRDefault="00101E77" w:rsidP="00101E77">
      <w:pPr>
        <w:autoSpaceDE w:val="0"/>
        <w:autoSpaceDN w:val="0"/>
        <w:adjustRightInd w:val="0"/>
        <w:spacing w:after="0" w:line="240" w:lineRule="auto"/>
        <w:ind w:right="-568"/>
        <w:jc w:val="both"/>
        <w:rPr>
          <w:rFonts w:asciiTheme="majorHAnsi" w:eastAsia="Calibri" w:hAnsiTheme="majorHAnsi" w:cs="Calibri"/>
          <w:b/>
          <w:bCs/>
          <w:color w:val="000000"/>
          <w:sz w:val="18"/>
          <w:szCs w:val="18"/>
        </w:rPr>
      </w:pPr>
    </w:p>
    <w:p w:rsidR="00E653F8" w:rsidRPr="00D81CD1" w:rsidRDefault="00E653F8" w:rsidP="00101E77">
      <w:pPr>
        <w:autoSpaceDE w:val="0"/>
        <w:autoSpaceDN w:val="0"/>
        <w:adjustRightInd w:val="0"/>
        <w:spacing w:after="0" w:line="240" w:lineRule="auto"/>
        <w:ind w:left="-567" w:right="-568"/>
        <w:jc w:val="center"/>
        <w:rPr>
          <w:rFonts w:asciiTheme="majorHAnsi" w:eastAsia="Calibri" w:hAnsiTheme="majorHAnsi" w:cs="Calibri"/>
          <w:bCs/>
          <w:sz w:val="18"/>
          <w:szCs w:val="18"/>
        </w:rPr>
      </w:pPr>
      <w:r w:rsidRPr="00D81CD1">
        <w:rPr>
          <w:rFonts w:asciiTheme="majorHAnsi" w:eastAsia="Calibri" w:hAnsiTheme="majorHAnsi" w:cs="Calibri"/>
          <w:bCs/>
          <w:sz w:val="18"/>
          <w:szCs w:val="18"/>
        </w:rPr>
        <w:t>Data..............</w:t>
      </w:r>
      <w:r w:rsidR="00101E77" w:rsidRPr="00D81CD1">
        <w:rPr>
          <w:rFonts w:asciiTheme="majorHAnsi" w:eastAsia="Calibri" w:hAnsiTheme="majorHAnsi" w:cs="Calibri"/>
          <w:bCs/>
          <w:sz w:val="18"/>
          <w:szCs w:val="18"/>
        </w:rPr>
        <w:t>..............</w:t>
      </w:r>
    </w:p>
    <w:p w:rsidR="00101E77" w:rsidRPr="00D81CD1" w:rsidRDefault="00101E77" w:rsidP="00101E77">
      <w:pPr>
        <w:autoSpaceDE w:val="0"/>
        <w:autoSpaceDN w:val="0"/>
        <w:adjustRightInd w:val="0"/>
        <w:spacing w:after="0" w:line="240" w:lineRule="auto"/>
        <w:ind w:left="-567" w:right="-568"/>
        <w:jc w:val="center"/>
        <w:rPr>
          <w:rFonts w:asciiTheme="majorHAnsi" w:eastAsia="Calibri" w:hAnsiTheme="majorHAnsi" w:cs="Calibri"/>
          <w:bCs/>
          <w:sz w:val="18"/>
          <w:szCs w:val="18"/>
        </w:rPr>
      </w:pPr>
    </w:p>
    <w:p w:rsidR="00E653F8" w:rsidRPr="00D81CD1" w:rsidRDefault="00E653F8" w:rsidP="00077755">
      <w:pPr>
        <w:autoSpaceDE w:val="0"/>
        <w:autoSpaceDN w:val="0"/>
        <w:adjustRightInd w:val="0"/>
        <w:spacing w:after="0" w:line="240" w:lineRule="auto"/>
        <w:ind w:left="-567" w:right="-568"/>
        <w:jc w:val="center"/>
        <w:rPr>
          <w:rFonts w:asciiTheme="majorHAnsi" w:eastAsia="Calibri" w:hAnsiTheme="majorHAnsi" w:cs="Calibri"/>
          <w:sz w:val="18"/>
          <w:szCs w:val="18"/>
        </w:rPr>
      </w:pPr>
      <w:r w:rsidRPr="00D81CD1">
        <w:rPr>
          <w:rFonts w:asciiTheme="majorHAnsi" w:eastAsia="Calibri" w:hAnsiTheme="majorHAnsi" w:cs="Calibri"/>
          <w:sz w:val="18"/>
          <w:szCs w:val="18"/>
        </w:rPr>
        <w:t>................................................................</w:t>
      </w:r>
    </w:p>
    <w:p w:rsidR="00077755" w:rsidRPr="00D81CD1" w:rsidRDefault="00E653F8" w:rsidP="00101E77">
      <w:pPr>
        <w:autoSpaceDE w:val="0"/>
        <w:autoSpaceDN w:val="0"/>
        <w:adjustRightInd w:val="0"/>
        <w:spacing w:after="0" w:line="240" w:lineRule="auto"/>
        <w:ind w:left="-567" w:right="-568"/>
        <w:jc w:val="center"/>
        <w:rPr>
          <w:rFonts w:asciiTheme="majorHAnsi" w:eastAsia="Calibri" w:hAnsiTheme="majorHAnsi" w:cs="Calibri"/>
          <w:sz w:val="18"/>
          <w:szCs w:val="18"/>
        </w:rPr>
      </w:pPr>
      <w:r w:rsidRPr="00D81CD1">
        <w:rPr>
          <w:rFonts w:asciiTheme="majorHAnsi" w:eastAsia="Calibri" w:hAnsiTheme="majorHAnsi" w:cs="Calibri"/>
          <w:sz w:val="18"/>
          <w:szCs w:val="18"/>
        </w:rPr>
        <w:t xml:space="preserve">Nome, nº do RG e nº do </w:t>
      </w:r>
      <w:r w:rsidR="00101E77" w:rsidRPr="00D81CD1">
        <w:rPr>
          <w:rFonts w:asciiTheme="majorHAnsi" w:eastAsia="Calibri" w:hAnsiTheme="majorHAnsi" w:cs="Calibri"/>
          <w:sz w:val="18"/>
          <w:szCs w:val="18"/>
        </w:rPr>
        <w:t xml:space="preserve">CPF do </w:t>
      </w:r>
      <w:r w:rsidR="007E4672" w:rsidRPr="00D81CD1">
        <w:rPr>
          <w:rFonts w:asciiTheme="majorHAnsi" w:eastAsia="Calibri" w:hAnsiTheme="majorHAnsi" w:cs="Calibri"/>
          <w:sz w:val="18"/>
          <w:szCs w:val="18"/>
        </w:rPr>
        <w:t xml:space="preserve">Proponente Pessoa Física ou </w:t>
      </w:r>
      <w:r w:rsidR="00101E77" w:rsidRPr="00D81CD1">
        <w:rPr>
          <w:rFonts w:asciiTheme="majorHAnsi" w:eastAsia="Calibri" w:hAnsiTheme="majorHAnsi" w:cs="Calibri"/>
          <w:sz w:val="18"/>
          <w:szCs w:val="18"/>
        </w:rPr>
        <w:t>Representante da Empresa</w:t>
      </w:r>
      <w:r w:rsidR="007E4672" w:rsidRPr="00D81CD1">
        <w:rPr>
          <w:rFonts w:asciiTheme="majorHAnsi" w:eastAsia="Calibri" w:hAnsiTheme="majorHAnsi" w:cs="Calibri"/>
          <w:sz w:val="18"/>
          <w:szCs w:val="18"/>
        </w:rPr>
        <w:t xml:space="preserve"> </w:t>
      </w:r>
    </w:p>
    <w:p w:rsidR="00077755" w:rsidRPr="00D81CD1" w:rsidRDefault="00077755" w:rsidP="00077755">
      <w:pPr>
        <w:autoSpaceDE w:val="0"/>
        <w:autoSpaceDN w:val="0"/>
        <w:adjustRightInd w:val="0"/>
        <w:spacing w:after="0" w:line="240" w:lineRule="auto"/>
        <w:ind w:left="-567" w:right="-568"/>
        <w:jc w:val="center"/>
        <w:rPr>
          <w:rFonts w:asciiTheme="majorHAnsi" w:eastAsia="Calibri" w:hAnsiTheme="majorHAnsi" w:cs="Calibri"/>
          <w:sz w:val="18"/>
          <w:szCs w:val="18"/>
        </w:rPr>
      </w:pPr>
    </w:p>
    <w:p w:rsidR="00E653F8" w:rsidRPr="00D81CD1" w:rsidRDefault="00E653F8" w:rsidP="00077755">
      <w:pPr>
        <w:autoSpaceDE w:val="0"/>
        <w:autoSpaceDN w:val="0"/>
        <w:adjustRightInd w:val="0"/>
        <w:spacing w:after="0" w:line="240" w:lineRule="auto"/>
        <w:ind w:left="-567" w:right="-568"/>
        <w:jc w:val="center"/>
        <w:rPr>
          <w:rFonts w:asciiTheme="majorHAnsi" w:eastAsia="Calibri" w:hAnsiTheme="majorHAnsi" w:cs="Calibri"/>
          <w:sz w:val="18"/>
          <w:szCs w:val="18"/>
        </w:rPr>
      </w:pPr>
      <w:r w:rsidRPr="00D81CD1">
        <w:rPr>
          <w:rFonts w:asciiTheme="majorHAnsi" w:eastAsia="Calibri" w:hAnsiTheme="majorHAnsi" w:cs="Calibri"/>
          <w:sz w:val="18"/>
          <w:szCs w:val="18"/>
        </w:rPr>
        <w:t>...............................</w:t>
      </w:r>
    </w:p>
    <w:p w:rsidR="0060476A" w:rsidRPr="00D81CD1" w:rsidRDefault="00E653F8" w:rsidP="00077755">
      <w:pPr>
        <w:autoSpaceDE w:val="0"/>
        <w:autoSpaceDN w:val="0"/>
        <w:adjustRightInd w:val="0"/>
        <w:spacing w:after="0" w:line="240" w:lineRule="auto"/>
        <w:ind w:left="-567" w:right="-568"/>
        <w:jc w:val="center"/>
        <w:rPr>
          <w:rFonts w:asciiTheme="majorHAnsi" w:eastAsia="Calibri" w:hAnsiTheme="majorHAnsi" w:cs="Calibri"/>
          <w:sz w:val="18"/>
          <w:szCs w:val="18"/>
        </w:rPr>
        <w:sectPr w:rsidR="0060476A" w:rsidRPr="00D81CD1" w:rsidSect="008A37DF">
          <w:pgSz w:w="11906" w:h="16838"/>
          <w:pgMar w:top="1417" w:right="1701" w:bottom="1417" w:left="1701" w:header="708" w:footer="708" w:gutter="0"/>
          <w:cols w:space="708"/>
          <w:docGrid w:linePitch="360"/>
        </w:sectPr>
      </w:pPr>
      <w:r w:rsidRPr="00D81CD1">
        <w:rPr>
          <w:rFonts w:asciiTheme="majorHAnsi" w:eastAsia="Calibri" w:hAnsiTheme="majorHAnsi" w:cs="Calibri"/>
          <w:b/>
          <w:sz w:val="18"/>
          <w:szCs w:val="18"/>
        </w:rPr>
        <w:t>Assinatura legível</w:t>
      </w:r>
      <w:r w:rsidRPr="00D81CD1">
        <w:rPr>
          <w:rFonts w:asciiTheme="majorHAnsi" w:eastAsia="Calibri" w:hAnsiTheme="majorHAnsi" w:cs="Calibri"/>
          <w:sz w:val="18"/>
          <w:szCs w:val="18"/>
        </w:rPr>
        <w:t xml:space="preserve"> do </w:t>
      </w:r>
      <w:r w:rsidR="007E4672" w:rsidRPr="00D81CD1">
        <w:rPr>
          <w:rFonts w:asciiTheme="majorHAnsi" w:eastAsia="Calibri" w:hAnsiTheme="majorHAnsi" w:cs="Calibri"/>
          <w:sz w:val="18"/>
          <w:szCs w:val="18"/>
        </w:rPr>
        <w:t xml:space="preserve">Proponente Pessoa Física ou </w:t>
      </w:r>
      <w:r w:rsidRPr="00D81CD1">
        <w:rPr>
          <w:rFonts w:asciiTheme="majorHAnsi" w:eastAsia="Calibri" w:hAnsiTheme="majorHAnsi" w:cs="Calibri"/>
          <w:sz w:val="18"/>
          <w:szCs w:val="18"/>
        </w:rPr>
        <w:t>Representante da Empresa</w:t>
      </w:r>
    </w:p>
    <w:p w:rsidR="00E653F8" w:rsidRPr="00D81CD1" w:rsidRDefault="00E653F8" w:rsidP="003B5CBB">
      <w:pPr>
        <w:autoSpaceDE w:val="0"/>
        <w:autoSpaceDN w:val="0"/>
        <w:adjustRightInd w:val="0"/>
        <w:spacing w:after="0" w:line="240" w:lineRule="auto"/>
        <w:ind w:left="-567" w:right="-568"/>
        <w:jc w:val="center"/>
        <w:rPr>
          <w:rFonts w:asciiTheme="majorHAnsi" w:eastAsia="Calibri" w:hAnsiTheme="majorHAnsi" w:cs="Calibri"/>
          <w:b/>
          <w:bCs/>
          <w:sz w:val="18"/>
          <w:szCs w:val="18"/>
        </w:rPr>
      </w:pPr>
      <w:r w:rsidRPr="00D81CD1">
        <w:rPr>
          <w:rFonts w:asciiTheme="majorHAnsi" w:eastAsia="Calibri" w:hAnsiTheme="majorHAnsi" w:cs="Calibri"/>
          <w:b/>
          <w:bCs/>
          <w:sz w:val="18"/>
          <w:szCs w:val="18"/>
        </w:rPr>
        <w:lastRenderedPageBreak/>
        <w:t>ANEXO III</w:t>
      </w:r>
    </w:p>
    <w:p w:rsidR="00E653F8" w:rsidRPr="00D81CD1" w:rsidRDefault="00E653F8" w:rsidP="003B5CBB">
      <w:pPr>
        <w:autoSpaceDE w:val="0"/>
        <w:autoSpaceDN w:val="0"/>
        <w:adjustRightInd w:val="0"/>
        <w:spacing w:after="0" w:line="240" w:lineRule="auto"/>
        <w:ind w:left="-567" w:right="-568"/>
        <w:jc w:val="center"/>
        <w:rPr>
          <w:rFonts w:asciiTheme="majorHAnsi" w:eastAsia="Calibri" w:hAnsiTheme="majorHAnsi" w:cs="Calibri"/>
          <w:b/>
          <w:bCs/>
          <w:sz w:val="18"/>
          <w:szCs w:val="18"/>
        </w:rPr>
      </w:pPr>
    </w:p>
    <w:p w:rsidR="00A11604" w:rsidRPr="00D81CD1" w:rsidRDefault="00E653F8" w:rsidP="003B5CBB">
      <w:pPr>
        <w:overflowPunct w:val="0"/>
        <w:autoSpaceDE w:val="0"/>
        <w:autoSpaceDN w:val="0"/>
        <w:adjustRightInd w:val="0"/>
        <w:spacing w:after="0" w:line="240" w:lineRule="auto"/>
        <w:ind w:left="-567" w:right="-568"/>
        <w:jc w:val="center"/>
        <w:textAlignment w:val="baseline"/>
        <w:rPr>
          <w:rFonts w:asciiTheme="majorHAnsi" w:eastAsia="Calibri" w:hAnsiTheme="majorHAnsi" w:cs="Calibri"/>
          <w:b/>
          <w:sz w:val="18"/>
          <w:szCs w:val="18"/>
          <w:lang w:eastAsia="ar-SA"/>
        </w:rPr>
      </w:pPr>
      <w:r w:rsidRPr="00D81CD1">
        <w:rPr>
          <w:rFonts w:asciiTheme="majorHAnsi" w:eastAsia="Calibri" w:hAnsiTheme="majorHAnsi" w:cs="Calibri"/>
          <w:b/>
          <w:sz w:val="18"/>
          <w:szCs w:val="18"/>
          <w:lang w:eastAsia="ar-SA"/>
        </w:rPr>
        <w:t xml:space="preserve">MINUTA </w:t>
      </w:r>
      <w:r w:rsidR="00A11604" w:rsidRPr="00D81CD1">
        <w:rPr>
          <w:rFonts w:asciiTheme="majorHAnsi" w:eastAsia="Calibri" w:hAnsiTheme="majorHAnsi" w:cs="Calibri"/>
          <w:b/>
          <w:sz w:val="18"/>
          <w:szCs w:val="18"/>
          <w:lang w:eastAsia="ar-SA"/>
        </w:rPr>
        <w:t>DO CONTRATO DE PRESTAÇÃO DE SERVIÇO</w:t>
      </w:r>
    </w:p>
    <w:p w:rsidR="00A11604" w:rsidRPr="00D81CD1" w:rsidRDefault="00A11604" w:rsidP="003B5CBB">
      <w:pPr>
        <w:overflowPunct w:val="0"/>
        <w:autoSpaceDE w:val="0"/>
        <w:autoSpaceDN w:val="0"/>
        <w:adjustRightInd w:val="0"/>
        <w:spacing w:after="0" w:line="240" w:lineRule="auto"/>
        <w:ind w:left="-567" w:right="-568"/>
        <w:jc w:val="center"/>
        <w:textAlignment w:val="baseline"/>
        <w:rPr>
          <w:rFonts w:asciiTheme="majorHAnsi" w:eastAsia="Calibri" w:hAnsiTheme="majorHAnsi" w:cs="Calibri"/>
          <w:b/>
          <w:sz w:val="18"/>
          <w:szCs w:val="18"/>
          <w:lang w:eastAsia="ar-SA"/>
        </w:rPr>
      </w:pPr>
    </w:p>
    <w:p w:rsidR="00E653F8" w:rsidRPr="00D81CD1" w:rsidRDefault="00E653F8" w:rsidP="003B5CBB">
      <w:pPr>
        <w:overflowPunct w:val="0"/>
        <w:autoSpaceDE w:val="0"/>
        <w:autoSpaceDN w:val="0"/>
        <w:adjustRightInd w:val="0"/>
        <w:spacing w:after="0" w:line="240" w:lineRule="auto"/>
        <w:ind w:left="-567" w:right="-568"/>
        <w:jc w:val="center"/>
        <w:textAlignment w:val="baseline"/>
        <w:rPr>
          <w:rFonts w:asciiTheme="majorHAnsi" w:eastAsia="Calibri" w:hAnsiTheme="majorHAnsi" w:cs="Calibri"/>
          <w:b/>
          <w:sz w:val="18"/>
          <w:szCs w:val="18"/>
          <w:lang w:eastAsia="ar-SA"/>
        </w:rPr>
      </w:pPr>
      <w:r w:rsidRPr="00D81CD1">
        <w:rPr>
          <w:rFonts w:asciiTheme="majorHAnsi" w:eastAsia="Calibri" w:hAnsiTheme="majorHAnsi" w:cs="Calibri"/>
          <w:b/>
          <w:sz w:val="18"/>
          <w:szCs w:val="18"/>
          <w:lang w:eastAsia="ar-SA"/>
        </w:rPr>
        <w:t>PREGÃO ELETRÔNICO Nº 0</w:t>
      </w:r>
      <w:r w:rsidR="004F588F" w:rsidRPr="00D81CD1">
        <w:rPr>
          <w:rFonts w:asciiTheme="majorHAnsi" w:eastAsia="Calibri" w:hAnsiTheme="majorHAnsi" w:cs="Calibri"/>
          <w:b/>
          <w:sz w:val="18"/>
          <w:szCs w:val="18"/>
          <w:lang w:eastAsia="ar-SA"/>
        </w:rPr>
        <w:t>50</w:t>
      </w:r>
      <w:r w:rsidRPr="00D81CD1">
        <w:rPr>
          <w:rFonts w:asciiTheme="majorHAnsi" w:eastAsia="Calibri" w:hAnsiTheme="majorHAnsi" w:cs="Calibri"/>
          <w:b/>
          <w:sz w:val="18"/>
          <w:szCs w:val="18"/>
          <w:lang w:eastAsia="ar-SA"/>
        </w:rPr>
        <w:t>/2021</w:t>
      </w:r>
    </w:p>
    <w:p w:rsidR="00A11604" w:rsidRPr="00D81CD1" w:rsidRDefault="00A11604" w:rsidP="003B5CBB">
      <w:pPr>
        <w:overflowPunct w:val="0"/>
        <w:autoSpaceDE w:val="0"/>
        <w:autoSpaceDN w:val="0"/>
        <w:adjustRightInd w:val="0"/>
        <w:spacing w:after="0" w:line="240" w:lineRule="auto"/>
        <w:ind w:right="-568"/>
        <w:jc w:val="both"/>
        <w:textAlignment w:val="baseline"/>
        <w:rPr>
          <w:rFonts w:asciiTheme="majorHAnsi" w:eastAsia="Calibri" w:hAnsiTheme="majorHAnsi" w:cs="Calibri"/>
          <w:sz w:val="18"/>
          <w:szCs w:val="18"/>
          <w:lang w:eastAsia="ar-SA"/>
        </w:rPr>
      </w:pPr>
    </w:p>
    <w:p w:rsidR="00626310" w:rsidRPr="00D81CD1" w:rsidRDefault="00626310" w:rsidP="00851014">
      <w:pPr>
        <w:tabs>
          <w:tab w:val="left" w:pos="2835"/>
        </w:tabs>
        <w:spacing w:after="0" w:line="240" w:lineRule="auto"/>
        <w:ind w:left="-567" w:right="-568" w:firstLine="1134"/>
        <w:jc w:val="both"/>
        <w:rPr>
          <w:rFonts w:asciiTheme="majorHAnsi" w:eastAsia="Calibri" w:hAnsiTheme="majorHAnsi" w:cs="Calibri"/>
          <w:sz w:val="18"/>
          <w:szCs w:val="18"/>
        </w:rPr>
      </w:pPr>
      <w:r w:rsidRPr="00D81CD1">
        <w:rPr>
          <w:rFonts w:asciiTheme="majorHAnsi" w:hAnsiTheme="majorHAnsi"/>
          <w:bCs/>
          <w:sz w:val="18"/>
          <w:szCs w:val="18"/>
          <w:lang w:eastAsia="ar-SA" w:bidi="hi-IN"/>
        </w:rPr>
        <w:t xml:space="preserve">Por este instrumento público, de um lado o </w:t>
      </w:r>
      <w:r w:rsidRPr="00D81CD1">
        <w:rPr>
          <w:rFonts w:asciiTheme="majorHAnsi" w:hAnsiTheme="majorHAnsi"/>
          <w:b/>
          <w:sz w:val="18"/>
          <w:szCs w:val="18"/>
          <w:lang w:eastAsia="ar-SA" w:bidi="hi-IN"/>
        </w:rPr>
        <w:t>MUNICÍPIO DE SÃO FRANCISCO DE ASSIS-RS,</w:t>
      </w:r>
      <w:r w:rsidRPr="00D81CD1">
        <w:rPr>
          <w:rFonts w:asciiTheme="majorHAnsi" w:hAnsiTheme="majorHAnsi"/>
          <w:bCs/>
          <w:sz w:val="18"/>
          <w:szCs w:val="18"/>
          <w:lang w:eastAsia="ar-SA" w:bidi="hi-IN"/>
        </w:rPr>
        <w:t xml:space="preserve"> com sede na Rua João Moreira, nº 1707, Centro, </w:t>
      </w:r>
      <w:r w:rsidRPr="00D81CD1">
        <w:rPr>
          <w:rFonts w:asciiTheme="majorHAnsi" w:hAnsiTheme="majorHAnsi"/>
          <w:b/>
          <w:bCs/>
          <w:sz w:val="18"/>
          <w:szCs w:val="18"/>
          <w:lang w:eastAsia="ar-SA" w:bidi="hi-IN"/>
        </w:rPr>
        <w:t>CNPJ nº 87.896.882/0001-01</w:t>
      </w:r>
      <w:r w:rsidRPr="00D81CD1">
        <w:rPr>
          <w:rFonts w:asciiTheme="majorHAnsi" w:hAnsiTheme="majorHAnsi"/>
          <w:bCs/>
          <w:sz w:val="18"/>
          <w:szCs w:val="18"/>
          <w:lang w:eastAsia="ar-SA" w:bidi="hi-IN"/>
        </w:rPr>
        <w:t xml:space="preserve">, representado pelo seu Prefeito Municipal, Sr. </w:t>
      </w:r>
      <w:r w:rsidRPr="00D81CD1">
        <w:rPr>
          <w:rFonts w:asciiTheme="majorHAnsi" w:hAnsiTheme="majorHAnsi"/>
          <w:b/>
          <w:bCs/>
          <w:sz w:val="18"/>
          <w:szCs w:val="18"/>
          <w:lang w:eastAsia="ar-SA" w:bidi="hi-IN"/>
        </w:rPr>
        <w:t>PAULO RENATO CORTELINI</w:t>
      </w:r>
      <w:r w:rsidRPr="00D81CD1">
        <w:rPr>
          <w:rFonts w:asciiTheme="majorHAnsi" w:hAnsiTheme="majorHAnsi"/>
          <w:bCs/>
          <w:sz w:val="18"/>
          <w:szCs w:val="18"/>
          <w:lang w:eastAsia="ar-SA" w:bidi="hi-IN"/>
        </w:rPr>
        <w:t xml:space="preserve">, denominado </w:t>
      </w:r>
      <w:r w:rsidRPr="00D81CD1">
        <w:rPr>
          <w:rFonts w:asciiTheme="majorHAnsi" w:hAnsiTheme="majorHAnsi"/>
          <w:b/>
          <w:sz w:val="18"/>
          <w:szCs w:val="18"/>
          <w:lang w:eastAsia="ar-SA" w:bidi="hi-IN"/>
        </w:rPr>
        <w:t>CONTRATANTE</w:t>
      </w:r>
      <w:r w:rsidRPr="00D81CD1">
        <w:rPr>
          <w:rFonts w:asciiTheme="majorHAnsi" w:eastAsia="Calibri" w:hAnsiTheme="majorHAnsi" w:cs="Calibri"/>
          <w:sz w:val="18"/>
          <w:szCs w:val="18"/>
          <w:lang w:eastAsia="ar-SA"/>
        </w:rPr>
        <w:t xml:space="preserve">, e a empresa ______________________________, CNPJ n° _____________________________, estabelecida na _____________________________________, n° ___________, neste ato representada pelo seu representante legal, denominada </w:t>
      </w:r>
      <w:r w:rsidRPr="00D81CD1">
        <w:rPr>
          <w:rFonts w:asciiTheme="majorHAnsi" w:eastAsia="Calibri" w:hAnsiTheme="majorHAnsi" w:cs="Calibri"/>
          <w:b/>
          <w:sz w:val="18"/>
          <w:szCs w:val="18"/>
          <w:lang w:eastAsia="ar-SA"/>
        </w:rPr>
        <w:t>CONTRATADA</w:t>
      </w:r>
      <w:r w:rsidRPr="00D81CD1">
        <w:rPr>
          <w:rFonts w:asciiTheme="majorHAnsi" w:eastAsia="Calibri" w:hAnsiTheme="majorHAnsi" w:cs="Calibri"/>
          <w:sz w:val="18"/>
          <w:szCs w:val="18"/>
          <w:lang w:eastAsia="ar-SA"/>
        </w:rPr>
        <w:t>,</w:t>
      </w:r>
      <w:r w:rsidRPr="00D81CD1">
        <w:rPr>
          <w:rFonts w:asciiTheme="majorHAnsi" w:eastAsia="Calibri" w:hAnsiTheme="majorHAnsi" w:cs="Calibri"/>
          <w:sz w:val="18"/>
          <w:szCs w:val="18"/>
        </w:rPr>
        <w:t xml:space="preserve"> tendo em vista a homologação do </w:t>
      </w:r>
      <w:r w:rsidRPr="00D81CD1">
        <w:rPr>
          <w:rFonts w:asciiTheme="majorHAnsi" w:eastAsia="Calibri" w:hAnsiTheme="majorHAnsi" w:cs="Calibri"/>
          <w:b/>
          <w:sz w:val="18"/>
          <w:szCs w:val="18"/>
          <w:lang w:eastAsia="ar-SA"/>
        </w:rPr>
        <w:t>PREGÃO ELETRÔNICO N° 0</w:t>
      </w:r>
      <w:r w:rsidR="00022943" w:rsidRPr="00D81CD1">
        <w:rPr>
          <w:rFonts w:asciiTheme="majorHAnsi" w:eastAsia="Calibri" w:hAnsiTheme="majorHAnsi" w:cs="Calibri"/>
          <w:b/>
          <w:sz w:val="18"/>
          <w:szCs w:val="18"/>
          <w:lang w:eastAsia="ar-SA"/>
        </w:rPr>
        <w:t>50</w:t>
      </w:r>
      <w:r w:rsidRPr="00D81CD1">
        <w:rPr>
          <w:rFonts w:asciiTheme="majorHAnsi" w:eastAsia="Calibri" w:hAnsiTheme="majorHAnsi" w:cs="Calibri"/>
          <w:b/>
          <w:sz w:val="18"/>
          <w:szCs w:val="18"/>
          <w:lang w:eastAsia="ar-SA"/>
        </w:rPr>
        <w:t xml:space="preserve">/2021 </w:t>
      </w:r>
      <w:r w:rsidRPr="00D81CD1">
        <w:rPr>
          <w:rFonts w:asciiTheme="majorHAnsi" w:eastAsia="Calibri" w:hAnsiTheme="majorHAnsi" w:cs="Calibri"/>
          <w:sz w:val="18"/>
          <w:szCs w:val="18"/>
          <w:lang w:eastAsia="ar-SA"/>
        </w:rPr>
        <w:t>em</w:t>
      </w:r>
      <w:r w:rsidRPr="00D81CD1">
        <w:rPr>
          <w:rFonts w:asciiTheme="majorHAnsi" w:eastAsia="Calibri" w:hAnsiTheme="majorHAnsi" w:cs="Calibri"/>
          <w:sz w:val="18"/>
          <w:szCs w:val="18"/>
        </w:rPr>
        <w:t xml:space="preserve"> conformidade com a Lei Federal nº 10.520/2002, e Decreto Municipal nº 1.040/2020, pela Portaria Municipal nº 365/2021, pela Lei Complementar nº 123/2006 e suas alterações posteriores, com subsídios na Lei Federal nº 8.666/1993 e suas alterações posteriores, </w:t>
      </w:r>
      <w:r w:rsidRPr="00D81CD1">
        <w:rPr>
          <w:rFonts w:asciiTheme="majorHAnsi" w:eastAsia="Calibri" w:hAnsiTheme="majorHAnsi" w:cs="Calibri"/>
          <w:sz w:val="18"/>
          <w:szCs w:val="18"/>
          <w:bdr w:val="none" w:sz="0" w:space="0" w:color="auto" w:frame="1"/>
        </w:rPr>
        <w:t>m</w:t>
      </w:r>
      <w:r w:rsidRPr="00D81CD1">
        <w:rPr>
          <w:rFonts w:asciiTheme="majorHAnsi" w:eastAsia="Calibri" w:hAnsiTheme="majorHAnsi" w:cs="Calibri"/>
          <w:sz w:val="18"/>
          <w:szCs w:val="18"/>
        </w:rPr>
        <w:t>ediante o estabelecimento das seguintes cláusulas, firmam o presente contrato de prestação de serviços.</w:t>
      </w: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cs="Calibri"/>
          <w:sz w:val="18"/>
          <w:szCs w:val="18"/>
        </w:rPr>
      </w:pPr>
    </w:p>
    <w:p w:rsidR="002435E6" w:rsidRPr="00D81CD1" w:rsidRDefault="002435E6" w:rsidP="003B5CBB">
      <w:pPr>
        <w:pStyle w:val="Recuodecorpodetexto"/>
        <w:spacing w:after="0"/>
        <w:ind w:left="-567" w:right="-568" w:firstLine="1701"/>
        <w:rPr>
          <w:rFonts w:asciiTheme="majorHAnsi" w:hAnsiTheme="majorHAnsi"/>
          <w:b/>
          <w:bCs/>
          <w:sz w:val="18"/>
          <w:szCs w:val="18"/>
        </w:rPr>
      </w:pPr>
      <w:r w:rsidRPr="00D81CD1">
        <w:rPr>
          <w:rFonts w:asciiTheme="majorHAnsi" w:hAnsiTheme="majorHAnsi"/>
          <w:b/>
          <w:bCs/>
          <w:sz w:val="18"/>
          <w:szCs w:val="18"/>
        </w:rPr>
        <w:t>CLÁUSULA PRIMEIRA – DO OBJETO</w:t>
      </w:r>
    </w:p>
    <w:p w:rsidR="002435E6" w:rsidRPr="00D81CD1" w:rsidRDefault="002435E6" w:rsidP="003B5CBB">
      <w:pPr>
        <w:pStyle w:val="Recuodecorpodetexto"/>
        <w:spacing w:after="0"/>
        <w:ind w:left="-567" w:right="-568"/>
        <w:rPr>
          <w:rFonts w:asciiTheme="majorHAnsi" w:hAnsiTheme="majorHAnsi"/>
          <w:b/>
          <w:bCs/>
          <w:sz w:val="18"/>
          <w:szCs w:val="18"/>
        </w:rPr>
      </w:pPr>
    </w:p>
    <w:p w:rsidR="008D08D8" w:rsidRPr="00D81CD1" w:rsidRDefault="008D08D8" w:rsidP="008D08D8">
      <w:pPr>
        <w:spacing w:after="0" w:line="240" w:lineRule="auto"/>
        <w:ind w:left="-567" w:right="-568" w:firstLine="1134"/>
        <w:jc w:val="both"/>
        <w:rPr>
          <w:rFonts w:asciiTheme="majorHAnsi" w:eastAsia="Calibri" w:hAnsiTheme="majorHAnsi" w:cs="Calibri"/>
          <w:bCs/>
          <w:sz w:val="18"/>
          <w:szCs w:val="18"/>
        </w:rPr>
      </w:pPr>
      <w:r w:rsidRPr="00D81CD1">
        <w:rPr>
          <w:rFonts w:asciiTheme="majorHAnsi" w:eastAsia="Calibri" w:hAnsiTheme="majorHAnsi" w:cs="Calibri"/>
          <w:b/>
          <w:sz w:val="18"/>
          <w:szCs w:val="18"/>
        </w:rPr>
        <w:t xml:space="preserve">1.1. </w:t>
      </w:r>
      <w:r w:rsidRPr="00D81CD1">
        <w:rPr>
          <w:rFonts w:asciiTheme="majorHAnsi" w:eastAsia="Calibri" w:hAnsiTheme="majorHAnsi" w:cs="Calibri"/>
          <w:sz w:val="18"/>
          <w:szCs w:val="18"/>
        </w:rPr>
        <w:t>Constitui objeto da presente licitação a escolha da proposta mais vantajosa para</w:t>
      </w:r>
      <w:r w:rsidRPr="00D81CD1">
        <w:rPr>
          <w:rFonts w:asciiTheme="majorHAnsi" w:eastAsia="Calibri" w:hAnsiTheme="majorHAnsi" w:cs="Calibri"/>
          <w:bCs/>
          <w:sz w:val="18"/>
          <w:szCs w:val="18"/>
        </w:rPr>
        <w:t xml:space="preserve"> Contratação de </w:t>
      </w:r>
      <w:r w:rsidR="00217BF7" w:rsidRPr="00D81CD1">
        <w:rPr>
          <w:rFonts w:asciiTheme="majorHAnsi" w:eastAsia="Calibri" w:hAnsiTheme="majorHAnsi" w:cs="Calibri"/>
          <w:bCs/>
          <w:sz w:val="18"/>
          <w:szCs w:val="18"/>
        </w:rPr>
        <w:t>um corretor de imóveis (P</w:t>
      </w:r>
      <w:r w:rsidRPr="00D81CD1">
        <w:rPr>
          <w:rFonts w:asciiTheme="majorHAnsi" w:eastAsia="Calibri" w:hAnsiTheme="majorHAnsi" w:cs="Calibri"/>
          <w:bCs/>
          <w:sz w:val="18"/>
          <w:szCs w:val="18"/>
        </w:rPr>
        <w:t>essoa física ou</w:t>
      </w:r>
      <w:r w:rsidR="00217BF7" w:rsidRPr="00D81CD1">
        <w:rPr>
          <w:rFonts w:asciiTheme="majorHAnsi" w:eastAsia="Calibri" w:hAnsiTheme="majorHAnsi" w:cs="Calibri"/>
          <w:bCs/>
          <w:sz w:val="18"/>
          <w:szCs w:val="18"/>
        </w:rPr>
        <w:t xml:space="preserve"> Pessoa</w:t>
      </w:r>
      <w:r w:rsidRPr="00D81CD1">
        <w:rPr>
          <w:rFonts w:asciiTheme="majorHAnsi" w:eastAsia="Calibri" w:hAnsiTheme="majorHAnsi" w:cs="Calibri"/>
          <w:bCs/>
          <w:sz w:val="18"/>
          <w:szCs w:val="18"/>
        </w:rPr>
        <w:t xml:space="preserve"> jurídica), para avaliação dos imóveis do Patrimônio Público Municipal, listados a seguir.</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w:t>
      </w:r>
      <w:r w:rsidRPr="00D81CD1">
        <w:rPr>
          <w:rFonts w:asciiTheme="majorHAnsi" w:hAnsiTheme="majorHAnsi"/>
          <w:sz w:val="18"/>
          <w:szCs w:val="18"/>
        </w:rPr>
        <w:t xml:space="preserve"> Lista de 120 bens imóveis (terrenos, prédios e áreas verdes) e 124 ruas para avaliação:</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w:t>
      </w:r>
      <w:r w:rsidRPr="00D81CD1">
        <w:rPr>
          <w:rFonts w:asciiTheme="majorHAnsi" w:hAnsiTheme="majorHAnsi"/>
          <w:sz w:val="18"/>
          <w:szCs w:val="18"/>
        </w:rPr>
        <w:t xml:space="preserve"> Prefeitura Municipal;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w:t>
      </w:r>
      <w:r w:rsidRPr="00D81CD1">
        <w:rPr>
          <w:rFonts w:asciiTheme="majorHAnsi" w:hAnsiTheme="majorHAnsi"/>
          <w:sz w:val="18"/>
          <w:szCs w:val="18"/>
        </w:rPr>
        <w:t xml:space="preserve"> CAPS, matrícula 13.000;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1.2.3.</w:t>
      </w:r>
      <w:r w:rsidRPr="00D81CD1">
        <w:rPr>
          <w:rFonts w:asciiTheme="majorHAnsi" w:hAnsiTheme="majorHAnsi"/>
          <w:sz w:val="18"/>
          <w:szCs w:val="18"/>
        </w:rPr>
        <w:t xml:space="preserve"> Ginásio de Esportes (fechado e aberto), matrícula 1.944;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1.2.4.</w:t>
      </w:r>
      <w:r w:rsidRPr="00D81CD1">
        <w:rPr>
          <w:rFonts w:asciiTheme="majorHAnsi" w:hAnsiTheme="majorHAnsi"/>
          <w:sz w:val="18"/>
          <w:szCs w:val="18"/>
        </w:rPr>
        <w:t xml:space="preserve"> Camelódromo;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1.2.5.</w:t>
      </w:r>
      <w:r w:rsidRPr="00D81CD1">
        <w:rPr>
          <w:rFonts w:asciiTheme="majorHAnsi" w:hAnsiTheme="majorHAnsi"/>
          <w:sz w:val="18"/>
          <w:szCs w:val="18"/>
        </w:rPr>
        <w:t xml:space="preserve"> Rodoviária;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1.2.6.</w:t>
      </w:r>
      <w:r w:rsidRPr="00D81CD1">
        <w:rPr>
          <w:rFonts w:asciiTheme="majorHAnsi" w:hAnsiTheme="majorHAnsi"/>
          <w:sz w:val="18"/>
          <w:szCs w:val="18"/>
        </w:rPr>
        <w:t xml:space="preserve"> Estádio Municipal, matrícula 4.457;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1.2.7.</w:t>
      </w:r>
      <w:r w:rsidRPr="00D81CD1">
        <w:rPr>
          <w:rFonts w:asciiTheme="majorHAnsi" w:hAnsiTheme="majorHAnsi"/>
          <w:sz w:val="18"/>
          <w:szCs w:val="18"/>
        </w:rPr>
        <w:t xml:space="preserve"> Fábrica de Tubos, matrícula 1.128;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1.2.8.</w:t>
      </w:r>
      <w:r w:rsidRPr="00D81CD1">
        <w:rPr>
          <w:rFonts w:asciiTheme="majorHAnsi" w:hAnsiTheme="majorHAnsi"/>
          <w:sz w:val="18"/>
          <w:szCs w:val="18"/>
        </w:rPr>
        <w:t xml:space="preserve"> “Casa do Naso”, matrícula 1.366;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1.2.9.</w:t>
      </w:r>
      <w:r w:rsidRPr="00D81CD1">
        <w:rPr>
          <w:rFonts w:asciiTheme="majorHAnsi" w:hAnsiTheme="majorHAnsi"/>
          <w:sz w:val="18"/>
          <w:szCs w:val="18"/>
        </w:rPr>
        <w:t xml:space="preserve"> Depósito da Rua Expedicionário, matrícula 5.700;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1.2.10.</w:t>
      </w:r>
      <w:r w:rsidRPr="00D81CD1">
        <w:rPr>
          <w:rFonts w:asciiTheme="majorHAnsi" w:hAnsiTheme="majorHAnsi"/>
          <w:sz w:val="18"/>
          <w:szCs w:val="18"/>
        </w:rPr>
        <w:t xml:space="preserve"> SAMU; - TODAS as praças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1.2.11.</w:t>
      </w:r>
      <w:r w:rsidRPr="00D81CD1">
        <w:rPr>
          <w:rFonts w:asciiTheme="majorHAnsi" w:hAnsiTheme="majorHAnsi"/>
          <w:sz w:val="18"/>
          <w:szCs w:val="18"/>
        </w:rPr>
        <w:t xml:space="preserve"> TODAS as quadras de esporte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1.2.12.</w:t>
      </w:r>
      <w:r w:rsidRPr="00D81CD1">
        <w:rPr>
          <w:rFonts w:asciiTheme="majorHAnsi" w:hAnsiTheme="majorHAnsi"/>
          <w:sz w:val="18"/>
          <w:szCs w:val="18"/>
        </w:rPr>
        <w:t xml:space="preserve"> TODAS as ruas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1.2.13.</w:t>
      </w:r>
      <w:r w:rsidRPr="00D81CD1">
        <w:rPr>
          <w:rFonts w:asciiTheme="majorHAnsi" w:hAnsiTheme="majorHAnsi"/>
          <w:sz w:val="18"/>
          <w:szCs w:val="18"/>
        </w:rPr>
        <w:t xml:space="preserve"> TODAS as pontes e pontilhões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1.2.14.</w:t>
      </w:r>
      <w:r w:rsidRPr="00D81CD1">
        <w:rPr>
          <w:rFonts w:asciiTheme="majorHAnsi" w:hAnsiTheme="majorHAnsi"/>
          <w:sz w:val="18"/>
          <w:szCs w:val="18"/>
        </w:rPr>
        <w:t xml:space="preserve"> TODOS os pórticos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1.2.15.</w:t>
      </w:r>
      <w:r w:rsidRPr="00D81CD1">
        <w:rPr>
          <w:rFonts w:asciiTheme="majorHAnsi" w:hAnsiTheme="majorHAnsi"/>
          <w:sz w:val="18"/>
          <w:szCs w:val="18"/>
        </w:rPr>
        <w:t xml:space="preserve"> TODAS as escolas urbanas e rurais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1.2.16.</w:t>
      </w:r>
      <w:r w:rsidRPr="00D81CD1">
        <w:rPr>
          <w:rFonts w:asciiTheme="majorHAnsi" w:hAnsiTheme="majorHAnsi"/>
          <w:sz w:val="18"/>
          <w:szCs w:val="18"/>
        </w:rPr>
        <w:t xml:space="preserve"> TODOS os postos de saúde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1.2.17.</w:t>
      </w:r>
      <w:r w:rsidRPr="00D81CD1">
        <w:rPr>
          <w:rFonts w:asciiTheme="majorHAnsi" w:hAnsiTheme="majorHAnsi"/>
          <w:sz w:val="18"/>
          <w:szCs w:val="18"/>
        </w:rPr>
        <w:t xml:space="preserve"> Subunidades de saúde do Beluno e Vila Kramer;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1.2.18.</w:t>
      </w:r>
      <w:r w:rsidRPr="00D81CD1">
        <w:rPr>
          <w:rFonts w:asciiTheme="majorHAnsi" w:hAnsiTheme="majorHAnsi"/>
          <w:sz w:val="18"/>
          <w:szCs w:val="18"/>
        </w:rPr>
        <w:t xml:space="preserve"> TODAS as Secretarias Municipais;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1.2.19.</w:t>
      </w:r>
      <w:r w:rsidRPr="00D81CD1">
        <w:rPr>
          <w:rFonts w:asciiTheme="majorHAnsi" w:hAnsiTheme="majorHAnsi"/>
          <w:sz w:val="18"/>
          <w:szCs w:val="18"/>
        </w:rPr>
        <w:t xml:space="preserve"> TODOS os Conjuntos Habitacionais;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1.2.20.</w:t>
      </w:r>
      <w:r w:rsidRPr="00D81CD1">
        <w:rPr>
          <w:rFonts w:asciiTheme="majorHAnsi" w:hAnsiTheme="majorHAnsi"/>
          <w:sz w:val="18"/>
          <w:szCs w:val="18"/>
        </w:rPr>
        <w:t xml:space="preserve"> Calçadão do Município; </w:t>
      </w:r>
    </w:p>
    <w:p w:rsidR="008D08D8" w:rsidRPr="00D81CD1" w:rsidRDefault="008D08D8" w:rsidP="008D08D8">
      <w:pPr>
        <w:spacing w:after="0" w:line="240" w:lineRule="auto"/>
        <w:ind w:left="-567" w:firstLine="1134"/>
        <w:jc w:val="both"/>
        <w:rPr>
          <w:rFonts w:asciiTheme="majorHAnsi" w:hAnsiTheme="majorHAnsi"/>
          <w:sz w:val="18"/>
          <w:szCs w:val="18"/>
        </w:rPr>
      </w:pPr>
      <w:r w:rsidRPr="00D81CD1">
        <w:rPr>
          <w:rFonts w:asciiTheme="majorHAnsi" w:hAnsiTheme="majorHAnsi"/>
          <w:b/>
          <w:sz w:val="18"/>
          <w:szCs w:val="18"/>
        </w:rPr>
        <w:t>1.2.21.</w:t>
      </w:r>
      <w:r w:rsidRPr="00D81CD1">
        <w:rPr>
          <w:rFonts w:asciiTheme="majorHAnsi" w:hAnsiTheme="majorHAnsi"/>
          <w:sz w:val="18"/>
          <w:szCs w:val="18"/>
        </w:rPr>
        <w:t xml:space="preserve"> Capatazias da Incruzilhada e Vila Kramer</w:t>
      </w:r>
    </w:p>
    <w:p w:rsidR="008D08D8" w:rsidRPr="00D81CD1" w:rsidRDefault="008D08D8" w:rsidP="008D08D8">
      <w:pPr>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 xml:space="preserve">1.2.22. </w:t>
      </w:r>
      <w:r w:rsidRPr="00D81CD1">
        <w:rPr>
          <w:rFonts w:asciiTheme="majorHAnsi" w:hAnsiTheme="majorHAnsi"/>
          <w:sz w:val="18"/>
          <w:szCs w:val="18"/>
        </w:rPr>
        <w:t>Os respectivos endereços dos imóveis constam no subitem 6 do Anexo I – Termo de referência.</w:t>
      </w:r>
    </w:p>
    <w:p w:rsidR="008D08D8" w:rsidRPr="00D81CD1" w:rsidRDefault="008D08D8" w:rsidP="008D08D8">
      <w:pPr>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1.3.</w:t>
      </w:r>
      <w:r w:rsidRPr="00D81CD1">
        <w:rPr>
          <w:rFonts w:asciiTheme="majorHAnsi" w:hAnsiTheme="majorHAnsi"/>
          <w:sz w:val="18"/>
          <w:szCs w:val="18"/>
        </w:rPr>
        <w:t xml:space="preserve"> Deverão ser prestados os serviços de reconhecimento, mensuração e evidenciação dos bens móveis e imóveis, respectiva depreciação, ou exaustão, reavaliação e redução ao valor recuperável, conforme determina a Porta</w:t>
      </w:r>
      <w:r w:rsidR="00557D97" w:rsidRPr="00D81CD1">
        <w:rPr>
          <w:rFonts w:asciiTheme="majorHAnsi" w:hAnsiTheme="majorHAnsi"/>
          <w:sz w:val="18"/>
          <w:szCs w:val="18"/>
        </w:rPr>
        <w:t>ria nº 548/2015 da Secretaria do</w:t>
      </w:r>
      <w:r w:rsidRPr="00D81CD1">
        <w:rPr>
          <w:rFonts w:asciiTheme="majorHAnsi" w:hAnsiTheme="majorHAnsi"/>
          <w:sz w:val="18"/>
          <w:szCs w:val="18"/>
        </w:rPr>
        <w:t xml:space="preserve"> Tesouro Nacional. </w:t>
      </w:r>
    </w:p>
    <w:p w:rsidR="008D08D8" w:rsidRPr="00D81CD1" w:rsidRDefault="008D08D8" w:rsidP="008D08D8">
      <w:pPr>
        <w:spacing w:after="0" w:line="240" w:lineRule="auto"/>
        <w:ind w:left="-567" w:right="-568" w:firstLine="1134"/>
        <w:jc w:val="both"/>
        <w:rPr>
          <w:rFonts w:asciiTheme="majorHAnsi" w:hAnsiTheme="majorHAnsi" w:cstheme="minorHAnsi"/>
          <w:b/>
          <w:color w:val="FF0000"/>
          <w:sz w:val="18"/>
          <w:szCs w:val="18"/>
          <w:lang w:eastAsia="ar-SA"/>
        </w:rPr>
      </w:pPr>
      <w:r w:rsidRPr="00D81CD1">
        <w:rPr>
          <w:rFonts w:asciiTheme="majorHAnsi" w:hAnsiTheme="majorHAnsi" w:cstheme="minorHAnsi"/>
          <w:b/>
          <w:sz w:val="18"/>
          <w:szCs w:val="18"/>
          <w:lang w:eastAsia="ar-SA"/>
        </w:rPr>
        <w:t xml:space="preserve">1.4. </w:t>
      </w:r>
      <w:r w:rsidRPr="00D81CD1">
        <w:rPr>
          <w:rFonts w:asciiTheme="majorHAnsi" w:hAnsiTheme="majorHAnsi"/>
          <w:sz w:val="18"/>
          <w:szCs w:val="18"/>
        </w:rPr>
        <w:t>Todas as despesas e custos de deslocamento deste trabalho devem ser por conta do profissional contratado.</w:t>
      </w:r>
    </w:p>
    <w:p w:rsidR="008D08D8" w:rsidRPr="00D81CD1" w:rsidRDefault="008D08D8" w:rsidP="008D08D8">
      <w:pPr>
        <w:spacing w:after="0" w:line="240" w:lineRule="auto"/>
        <w:ind w:left="-567" w:right="-568" w:firstLine="1134"/>
        <w:jc w:val="both"/>
        <w:rPr>
          <w:rFonts w:asciiTheme="majorHAnsi" w:hAnsiTheme="majorHAnsi" w:cstheme="minorHAnsi"/>
          <w:b/>
          <w:color w:val="FF0000"/>
          <w:sz w:val="18"/>
          <w:szCs w:val="18"/>
          <w:lang w:eastAsia="ar-SA"/>
        </w:rPr>
      </w:pPr>
      <w:r w:rsidRPr="00D81CD1">
        <w:rPr>
          <w:rFonts w:asciiTheme="majorHAnsi" w:hAnsiTheme="majorHAnsi" w:cstheme="minorHAnsi"/>
          <w:b/>
          <w:sz w:val="18"/>
          <w:szCs w:val="18"/>
          <w:lang w:eastAsia="ar-SA"/>
        </w:rPr>
        <w:t xml:space="preserve">1.5. O prazo de entrega do material avaliado será de acordo com o cronograma constante no </w:t>
      </w:r>
      <w:r w:rsidR="00557D97" w:rsidRPr="00D81CD1">
        <w:rPr>
          <w:rFonts w:asciiTheme="majorHAnsi" w:hAnsiTheme="majorHAnsi" w:cstheme="minorHAnsi"/>
          <w:b/>
          <w:sz w:val="18"/>
          <w:szCs w:val="18"/>
          <w:lang w:eastAsia="ar-SA"/>
        </w:rPr>
        <w:t>subitem 7 Anexo I – T</w:t>
      </w:r>
      <w:r w:rsidRPr="00D81CD1">
        <w:rPr>
          <w:rFonts w:asciiTheme="majorHAnsi" w:hAnsiTheme="majorHAnsi" w:cstheme="minorHAnsi"/>
          <w:b/>
          <w:sz w:val="18"/>
          <w:szCs w:val="18"/>
          <w:lang w:eastAsia="ar-SA"/>
        </w:rPr>
        <w:t>ermo de referência.</w:t>
      </w:r>
    </w:p>
    <w:p w:rsidR="008D08D8" w:rsidRDefault="008D08D8" w:rsidP="008D08D8">
      <w:pPr>
        <w:spacing w:after="0" w:line="240" w:lineRule="auto"/>
        <w:ind w:left="-567" w:right="-568" w:firstLine="1134"/>
        <w:jc w:val="both"/>
        <w:rPr>
          <w:rFonts w:asciiTheme="majorHAnsi" w:hAnsiTheme="majorHAnsi" w:cstheme="minorHAnsi"/>
          <w:b/>
          <w:sz w:val="18"/>
          <w:szCs w:val="18"/>
          <w:lang w:eastAsia="ar-SA"/>
        </w:rPr>
      </w:pPr>
      <w:r w:rsidRPr="00D81CD1">
        <w:rPr>
          <w:rFonts w:asciiTheme="majorHAnsi" w:hAnsiTheme="majorHAnsi" w:cstheme="minorHAnsi"/>
          <w:b/>
          <w:sz w:val="18"/>
          <w:szCs w:val="18"/>
          <w:lang w:eastAsia="ar-SA"/>
        </w:rPr>
        <w:t xml:space="preserve">1.5.1. O prazo entrará em vigor no momento da assinatura do contrato. </w:t>
      </w:r>
    </w:p>
    <w:p w:rsidR="009F7FD2" w:rsidRPr="003B3396" w:rsidRDefault="00D3664E" w:rsidP="003B3396">
      <w:pPr>
        <w:spacing w:after="0" w:line="240" w:lineRule="auto"/>
        <w:ind w:left="-567" w:right="-568" w:firstLine="1134"/>
        <w:jc w:val="both"/>
        <w:rPr>
          <w:rFonts w:asciiTheme="majorHAnsi" w:hAnsiTheme="majorHAnsi" w:cstheme="minorHAnsi"/>
          <w:b/>
          <w:sz w:val="18"/>
          <w:szCs w:val="18"/>
          <w:lang w:eastAsia="ar-SA"/>
        </w:rPr>
      </w:pPr>
      <w:r w:rsidRPr="00D81CD1">
        <w:rPr>
          <w:rFonts w:asciiTheme="majorHAnsi" w:hAnsiTheme="majorHAnsi" w:cstheme="minorHAnsi"/>
          <w:b/>
          <w:sz w:val="18"/>
          <w:szCs w:val="18"/>
          <w:lang w:eastAsia="ar-SA"/>
        </w:rPr>
        <w:t xml:space="preserve">1.5.2. </w:t>
      </w:r>
      <w:r w:rsidRPr="00D81CD1">
        <w:rPr>
          <w:rFonts w:asciiTheme="majorHAnsi" w:hAnsiTheme="majorHAnsi" w:cs="Times New Roman"/>
          <w:b/>
          <w:color w:val="000000"/>
          <w:sz w:val="18"/>
          <w:szCs w:val="18"/>
        </w:rPr>
        <w:t>Os relatórios de avaliação devem</w:t>
      </w:r>
      <w:r>
        <w:rPr>
          <w:rFonts w:asciiTheme="majorHAnsi" w:hAnsiTheme="majorHAnsi" w:cs="Times New Roman"/>
          <w:b/>
          <w:color w:val="000000"/>
          <w:sz w:val="18"/>
          <w:szCs w:val="18"/>
        </w:rPr>
        <w:t xml:space="preserve"> ser</w:t>
      </w:r>
      <w:r w:rsidRPr="00D81CD1">
        <w:rPr>
          <w:rFonts w:asciiTheme="majorHAnsi" w:hAnsiTheme="majorHAnsi" w:cs="Times New Roman"/>
          <w:b/>
          <w:color w:val="000000"/>
          <w:sz w:val="18"/>
          <w:szCs w:val="18"/>
        </w:rPr>
        <w:t xml:space="preserve"> endereçados à Comissão de Avaliação de Imóveis, nomeada pela Portaria nº 338/2021 e serem obrigatoriamente protocolados no Protocolo Geral da Prefeitura, localizado na sede da Prefeitura municipal, a cada 15 (quinze) dias, ressalvado o prazo da etapa 6 (trinta dias). Deste modo, os prazos ora definidos não implicam prorrogação da aplicabilidade dos procedimentos apresentados </w:t>
      </w:r>
      <w:r w:rsidRPr="00D81CD1">
        <w:rPr>
          <w:rFonts w:asciiTheme="majorHAnsi" w:hAnsiTheme="majorHAnsi" w:cs="Times New Roman"/>
          <w:b/>
          <w:sz w:val="18"/>
          <w:szCs w:val="18"/>
        </w:rPr>
        <w:t>neste edital.</w:t>
      </w:r>
    </w:p>
    <w:p w:rsidR="003B3396" w:rsidRDefault="003B3396" w:rsidP="003B5CBB">
      <w:pPr>
        <w:pStyle w:val="Recuodecorpodetexto"/>
        <w:spacing w:after="0"/>
        <w:ind w:left="-567" w:right="-568" w:firstLine="1701"/>
        <w:rPr>
          <w:rFonts w:asciiTheme="majorHAnsi" w:hAnsiTheme="majorHAnsi"/>
          <w:b/>
          <w:bCs/>
          <w:sz w:val="18"/>
          <w:szCs w:val="18"/>
        </w:rPr>
      </w:pPr>
    </w:p>
    <w:p w:rsidR="002435E6" w:rsidRPr="00900836" w:rsidRDefault="002435E6" w:rsidP="003B5CBB">
      <w:pPr>
        <w:pStyle w:val="Recuodecorpodetexto"/>
        <w:spacing w:after="0"/>
        <w:ind w:left="-567" w:right="-568" w:firstLine="1701"/>
        <w:rPr>
          <w:rFonts w:asciiTheme="majorHAnsi" w:hAnsiTheme="majorHAnsi"/>
          <w:b/>
          <w:bCs/>
          <w:sz w:val="18"/>
          <w:szCs w:val="18"/>
        </w:rPr>
      </w:pPr>
      <w:r w:rsidRPr="00900836">
        <w:rPr>
          <w:rFonts w:asciiTheme="majorHAnsi" w:hAnsiTheme="majorHAnsi"/>
          <w:b/>
          <w:bCs/>
          <w:sz w:val="18"/>
          <w:szCs w:val="18"/>
        </w:rPr>
        <w:t>CLÁUSULA SEGUNDA – DO PREÇO E DO PAGAMENTO</w:t>
      </w:r>
    </w:p>
    <w:p w:rsidR="002435E6" w:rsidRPr="00D81CD1" w:rsidRDefault="002435E6" w:rsidP="00DF43F9">
      <w:pPr>
        <w:pStyle w:val="Recuodecorpodetexto"/>
        <w:spacing w:after="0"/>
        <w:ind w:left="-567" w:right="-568"/>
        <w:rPr>
          <w:rFonts w:asciiTheme="majorHAnsi" w:hAnsiTheme="majorHAnsi"/>
          <w:b/>
          <w:bCs/>
          <w:sz w:val="18"/>
          <w:szCs w:val="18"/>
        </w:rPr>
      </w:pPr>
    </w:p>
    <w:p w:rsidR="002435E6" w:rsidRPr="00D81CD1" w:rsidRDefault="002435E6" w:rsidP="00DF43F9">
      <w:pPr>
        <w:pStyle w:val="Recuodecorpodetexto"/>
        <w:spacing w:after="0"/>
        <w:ind w:left="-567" w:right="-568" w:firstLine="1134"/>
        <w:rPr>
          <w:rFonts w:asciiTheme="majorHAnsi" w:hAnsiTheme="majorHAnsi" w:cs="Arial"/>
          <w:sz w:val="18"/>
          <w:szCs w:val="18"/>
        </w:rPr>
      </w:pPr>
      <w:r w:rsidRPr="00D81CD1">
        <w:rPr>
          <w:rFonts w:asciiTheme="majorHAnsi" w:hAnsiTheme="majorHAnsi" w:cs="Arial"/>
          <w:b/>
          <w:sz w:val="18"/>
          <w:szCs w:val="18"/>
        </w:rPr>
        <w:t>2.1</w:t>
      </w:r>
      <w:r w:rsidR="00851014" w:rsidRPr="00D81CD1">
        <w:rPr>
          <w:rFonts w:asciiTheme="majorHAnsi" w:hAnsiTheme="majorHAnsi" w:cs="Arial"/>
          <w:sz w:val="18"/>
          <w:szCs w:val="18"/>
        </w:rPr>
        <w:t>.</w:t>
      </w:r>
      <w:r w:rsidRPr="00D81CD1">
        <w:rPr>
          <w:rFonts w:asciiTheme="majorHAnsi" w:hAnsiTheme="majorHAnsi" w:cs="Arial"/>
          <w:sz w:val="18"/>
          <w:szCs w:val="18"/>
        </w:rPr>
        <w:t xml:space="preserve"> O CONTRATANTE pagará à CONTRATADA</w:t>
      </w:r>
      <w:r w:rsidR="00067FAD" w:rsidRPr="00D81CD1">
        <w:rPr>
          <w:rFonts w:asciiTheme="majorHAnsi" w:hAnsiTheme="majorHAnsi" w:cstheme="minorHAnsi"/>
          <w:sz w:val="18"/>
          <w:szCs w:val="18"/>
        </w:rPr>
        <w:t xml:space="preserve"> pela prestação do serviço</w:t>
      </w:r>
      <w:r w:rsidRPr="00D81CD1">
        <w:rPr>
          <w:rFonts w:asciiTheme="majorHAnsi" w:hAnsiTheme="majorHAnsi" w:cs="Arial"/>
          <w:sz w:val="18"/>
          <w:szCs w:val="18"/>
        </w:rPr>
        <w:t>,</w:t>
      </w:r>
      <w:r w:rsidR="006E6A60" w:rsidRPr="00D81CD1">
        <w:rPr>
          <w:rFonts w:asciiTheme="majorHAnsi" w:hAnsiTheme="majorHAnsi" w:cs="Arial"/>
          <w:sz w:val="18"/>
          <w:szCs w:val="18"/>
        </w:rPr>
        <w:t xml:space="preserve"> o valor total de R$ ------ (---------</w:t>
      </w:r>
      <w:r w:rsidRPr="00D81CD1">
        <w:rPr>
          <w:rFonts w:asciiTheme="majorHAnsi" w:hAnsiTheme="majorHAnsi" w:cs="Arial"/>
          <w:sz w:val="18"/>
          <w:szCs w:val="18"/>
        </w:rPr>
        <w:t>).</w:t>
      </w:r>
    </w:p>
    <w:p w:rsidR="00AD5E7F" w:rsidRPr="00AD5E7F" w:rsidRDefault="00AD5E7F" w:rsidP="00AD5E7F">
      <w:pPr>
        <w:suppressAutoHyphens/>
        <w:spacing w:after="0" w:line="240" w:lineRule="auto"/>
        <w:ind w:left="-567" w:right="-568" w:firstLine="1134"/>
        <w:jc w:val="both"/>
        <w:rPr>
          <w:rFonts w:asciiTheme="majorHAnsi" w:hAnsiTheme="majorHAnsi" w:cs="Arial"/>
          <w:sz w:val="18"/>
          <w:szCs w:val="18"/>
          <w:lang w:eastAsia="ar-SA"/>
        </w:rPr>
      </w:pPr>
      <w:r w:rsidRPr="00AD5E7F">
        <w:rPr>
          <w:rFonts w:asciiTheme="majorHAnsi" w:hAnsiTheme="majorHAnsi" w:cs="Arial"/>
          <w:b/>
          <w:sz w:val="18"/>
          <w:szCs w:val="18"/>
          <w:lang w:eastAsia="ar-SA"/>
        </w:rPr>
        <w:t>2.2.</w:t>
      </w:r>
      <w:r w:rsidRPr="00AD5E7F">
        <w:rPr>
          <w:rFonts w:asciiTheme="majorHAnsi" w:hAnsiTheme="majorHAnsi" w:cs="Arial"/>
          <w:sz w:val="18"/>
          <w:szCs w:val="18"/>
          <w:lang w:eastAsia="ar-SA"/>
        </w:rPr>
        <w:t xml:space="preserve"> O pagamento será em parcelas de igual valor, efetuado em até 5 (cinco) dias após a conclusão de cada etapa de avaliações dos imóveis do Patrimônio Público Municipal, conforme cronograma, mediante apresentação da nota fiscal eletrônica (para pessoa jurídica).</w:t>
      </w:r>
    </w:p>
    <w:p w:rsidR="00AD5E7F" w:rsidRPr="00AD5E7F" w:rsidRDefault="00AD5E7F" w:rsidP="00AD5E7F">
      <w:pPr>
        <w:suppressAutoHyphens/>
        <w:spacing w:after="0" w:line="240" w:lineRule="auto"/>
        <w:ind w:left="-567" w:right="-568" w:firstLine="1134"/>
        <w:jc w:val="both"/>
        <w:rPr>
          <w:rFonts w:asciiTheme="majorHAnsi" w:hAnsiTheme="majorHAnsi" w:cs="Arial"/>
          <w:sz w:val="18"/>
          <w:szCs w:val="18"/>
          <w:lang w:eastAsia="ar-SA"/>
        </w:rPr>
      </w:pPr>
      <w:r w:rsidRPr="00AD5E7F">
        <w:rPr>
          <w:rFonts w:asciiTheme="majorHAnsi" w:hAnsiTheme="majorHAnsi" w:cs="Arial"/>
          <w:b/>
          <w:sz w:val="18"/>
          <w:szCs w:val="18"/>
          <w:lang w:eastAsia="ar-SA"/>
        </w:rPr>
        <w:lastRenderedPageBreak/>
        <w:t xml:space="preserve">2.2.1. </w:t>
      </w:r>
      <w:r w:rsidRPr="00AD5E7F">
        <w:rPr>
          <w:rFonts w:asciiTheme="majorHAnsi" w:hAnsiTheme="majorHAnsi" w:cs="Arial"/>
          <w:sz w:val="18"/>
          <w:szCs w:val="18"/>
          <w:lang w:eastAsia="ar-SA"/>
        </w:rPr>
        <w:t>Em se tratando de Pessoa Física o pagamento será mediante RPA (Recibo de Pagamento Autônomo) e haverá retenções tributárias e trabalhistas.</w:t>
      </w:r>
    </w:p>
    <w:p w:rsidR="00AD5E7F" w:rsidRPr="00AD5E7F" w:rsidRDefault="00AD5E7F" w:rsidP="00AD5E7F">
      <w:pPr>
        <w:suppressAutoHyphens/>
        <w:spacing w:after="0" w:line="240" w:lineRule="auto"/>
        <w:ind w:left="-567" w:right="-568" w:firstLine="1134"/>
        <w:jc w:val="both"/>
        <w:rPr>
          <w:rFonts w:asciiTheme="majorHAnsi" w:hAnsiTheme="majorHAnsi" w:cs="Arial"/>
          <w:sz w:val="18"/>
          <w:szCs w:val="18"/>
          <w:lang w:eastAsia="ar-SA"/>
        </w:rPr>
      </w:pPr>
      <w:r w:rsidRPr="00AD5E7F">
        <w:rPr>
          <w:rFonts w:asciiTheme="majorHAnsi" w:hAnsiTheme="majorHAnsi" w:cs="Arial"/>
          <w:b/>
          <w:sz w:val="18"/>
          <w:szCs w:val="18"/>
          <w:lang w:eastAsia="ar-SA"/>
        </w:rPr>
        <w:t>2.2.2.</w:t>
      </w:r>
      <w:r w:rsidRPr="00AD5E7F">
        <w:rPr>
          <w:rFonts w:asciiTheme="majorHAnsi" w:hAnsiTheme="majorHAnsi" w:cs="Arial"/>
          <w:sz w:val="18"/>
          <w:szCs w:val="18"/>
          <w:lang w:eastAsia="ar-SA"/>
        </w:rPr>
        <w:t xml:space="preserve"> O pagamento será em parcelas de igual valor, em até 5 (cinco) dias da emissão do RPA (Recibo de Pagamento Autônomo) que será emitido após a entrega do relatório de avaliação dos imóveis com a conclusão de cada etapa, conforme cronograma.</w:t>
      </w:r>
    </w:p>
    <w:p w:rsidR="008D08D8" w:rsidRPr="00D81CD1" w:rsidRDefault="008D08D8" w:rsidP="008D08D8">
      <w:pPr>
        <w:tabs>
          <w:tab w:val="left" w:pos="1134"/>
        </w:tabs>
        <w:spacing w:after="0" w:line="240" w:lineRule="auto"/>
        <w:ind w:left="-567" w:right="-568" w:firstLine="1134"/>
        <w:jc w:val="both"/>
        <w:rPr>
          <w:rFonts w:asciiTheme="majorHAnsi" w:hAnsiTheme="majorHAnsi" w:cs="Calibri"/>
          <w:sz w:val="18"/>
          <w:szCs w:val="18"/>
        </w:rPr>
      </w:pPr>
      <w:r w:rsidRPr="00D81CD1">
        <w:rPr>
          <w:rFonts w:asciiTheme="majorHAnsi" w:hAnsiTheme="majorHAnsi" w:cs="Calibri"/>
          <w:b/>
          <w:sz w:val="18"/>
          <w:szCs w:val="18"/>
        </w:rPr>
        <w:t xml:space="preserve">2.3. </w:t>
      </w:r>
      <w:r w:rsidRPr="00D81CD1">
        <w:rPr>
          <w:rFonts w:asciiTheme="majorHAnsi" w:hAnsiTheme="majorHAnsi" w:cs="Calibri"/>
          <w:sz w:val="18"/>
          <w:szCs w:val="18"/>
        </w:rPr>
        <w:t>A nota fiscal eletrônica emitida pelo fornecedor</w:t>
      </w:r>
      <w:r w:rsidR="00900836">
        <w:rPr>
          <w:rFonts w:asciiTheme="majorHAnsi" w:hAnsiTheme="majorHAnsi" w:cs="Calibri"/>
          <w:sz w:val="18"/>
          <w:szCs w:val="18"/>
        </w:rPr>
        <w:t>( Pessoa jurídica)</w:t>
      </w:r>
      <w:r w:rsidRPr="00D81CD1">
        <w:rPr>
          <w:rFonts w:asciiTheme="majorHAnsi" w:hAnsiTheme="majorHAnsi" w:cs="Calibri"/>
          <w:sz w:val="18"/>
          <w:szCs w:val="18"/>
        </w:rPr>
        <w:t xml:space="preserve"> deverá conter, em local de fácil visualização, a indicação do número do pregão eletrônico, </w:t>
      </w:r>
      <w:r w:rsidR="004A44CC" w:rsidRPr="00D81CD1">
        <w:rPr>
          <w:rFonts w:asciiTheme="majorHAnsi" w:hAnsiTheme="majorHAnsi" w:cs="Calibri"/>
          <w:sz w:val="18"/>
          <w:szCs w:val="18"/>
        </w:rPr>
        <w:t>número do contrato</w:t>
      </w:r>
      <w:r w:rsidRPr="00D81CD1">
        <w:rPr>
          <w:rFonts w:asciiTheme="majorHAnsi" w:hAnsiTheme="majorHAnsi" w:cs="Calibri"/>
          <w:sz w:val="18"/>
          <w:szCs w:val="18"/>
        </w:rPr>
        <w:t>, a indicação do banco, agência e número de conta corrente de titularidade do fornecedor em que o pagamento deverá ser efetuado, a fim de se acelerar o trâmite de recebimento do material e posterior liberação do documento fiscal para pagamento.</w:t>
      </w:r>
    </w:p>
    <w:p w:rsidR="008D08D8" w:rsidRPr="00D81CD1" w:rsidRDefault="008D08D8" w:rsidP="008D08D8">
      <w:pPr>
        <w:tabs>
          <w:tab w:val="left" w:pos="1134"/>
        </w:tabs>
        <w:spacing w:after="0" w:line="240" w:lineRule="auto"/>
        <w:ind w:left="-567" w:right="-568" w:firstLine="1134"/>
        <w:jc w:val="both"/>
        <w:rPr>
          <w:rFonts w:asciiTheme="majorHAnsi" w:hAnsiTheme="majorHAnsi" w:cs="Calibri"/>
          <w:sz w:val="18"/>
          <w:szCs w:val="18"/>
        </w:rPr>
      </w:pPr>
      <w:r w:rsidRPr="00D81CD1">
        <w:rPr>
          <w:rFonts w:asciiTheme="majorHAnsi" w:hAnsiTheme="majorHAnsi" w:cs="Calibri"/>
          <w:b/>
          <w:sz w:val="18"/>
          <w:szCs w:val="18"/>
        </w:rPr>
        <w:t>2.4.</w:t>
      </w:r>
      <w:r w:rsidRPr="003F7600">
        <w:rPr>
          <w:rFonts w:asciiTheme="majorHAnsi" w:hAnsiTheme="majorHAnsi" w:cs="Calibri"/>
          <w:sz w:val="18"/>
          <w:szCs w:val="18"/>
        </w:rPr>
        <w:t xml:space="preserve"> </w:t>
      </w:r>
      <w:r w:rsidR="003F7600" w:rsidRPr="003F7600">
        <w:rPr>
          <w:rFonts w:asciiTheme="majorHAnsi" w:hAnsiTheme="majorHAnsi" w:cs="Calibri"/>
          <w:sz w:val="18"/>
          <w:szCs w:val="18"/>
        </w:rPr>
        <w:t>S</w:t>
      </w:r>
      <w:r w:rsidRPr="003F7600">
        <w:rPr>
          <w:rFonts w:asciiTheme="majorHAnsi" w:hAnsiTheme="majorHAnsi" w:cs="Calibri"/>
          <w:sz w:val="18"/>
          <w:szCs w:val="18"/>
        </w:rPr>
        <w:t>omente</w:t>
      </w:r>
      <w:r w:rsidR="003F7600">
        <w:rPr>
          <w:rFonts w:asciiTheme="majorHAnsi" w:hAnsiTheme="majorHAnsi" w:cs="Calibri"/>
          <w:sz w:val="18"/>
          <w:szCs w:val="18"/>
        </w:rPr>
        <w:t xml:space="preserve"> será liberado o</w:t>
      </w:r>
      <w:r w:rsidRPr="00D81CD1">
        <w:rPr>
          <w:rFonts w:asciiTheme="majorHAnsi" w:hAnsiTheme="majorHAnsi" w:cs="Calibri"/>
          <w:sz w:val="18"/>
          <w:szCs w:val="18"/>
        </w:rPr>
        <w:t xml:space="preserve"> pagamento quando o cumprimento do contrato estiver em total conformidade com as especificações exigidas pelo Município.</w:t>
      </w:r>
    </w:p>
    <w:p w:rsidR="008D08D8" w:rsidRPr="00E97934" w:rsidRDefault="008D08D8" w:rsidP="00E97934">
      <w:pPr>
        <w:suppressAutoHyphens/>
        <w:spacing w:after="0" w:line="240" w:lineRule="auto"/>
        <w:ind w:left="-567" w:right="-568"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 xml:space="preserve">2.5. </w:t>
      </w:r>
      <w:r w:rsidR="00E97934" w:rsidRPr="00E97934">
        <w:rPr>
          <w:rFonts w:asciiTheme="majorHAnsi" w:hAnsiTheme="majorHAnsi" w:cs="Calibri"/>
          <w:sz w:val="18"/>
          <w:szCs w:val="18"/>
          <w:lang w:eastAsia="ar-SA"/>
        </w:rPr>
        <w:t>D</w:t>
      </w:r>
      <w:r w:rsidR="00E97934" w:rsidRPr="00E97934">
        <w:rPr>
          <w:rFonts w:asciiTheme="majorHAnsi" w:hAnsiTheme="majorHAnsi" w:cs="Calibri"/>
          <w:bCs/>
          <w:sz w:val="18"/>
          <w:szCs w:val="18"/>
          <w:lang w:eastAsia="ar-SA"/>
        </w:rPr>
        <w:t>urante a validade do contrato</w:t>
      </w:r>
      <w:r w:rsidR="00E97934" w:rsidRPr="00E97934">
        <w:rPr>
          <w:rFonts w:asciiTheme="majorHAnsi" w:hAnsiTheme="majorHAnsi" w:cs="Calibri"/>
          <w:sz w:val="18"/>
          <w:szCs w:val="18"/>
          <w:lang w:eastAsia="ar-SA"/>
        </w:rPr>
        <w:t xml:space="preserve"> a vencedora deverá manter atualizados e apresentar, quando solicitado, os seguintes documentos:</w:t>
      </w:r>
    </w:p>
    <w:p w:rsidR="008D08D8" w:rsidRPr="00D81CD1" w:rsidRDefault="008D08D8" w:rsidP="008D08D8">
      <w:pPr>
        <w:suppressAutoHyphens/>
        <w:spacing w:after="0" w:line="240" w:lineRule="auto"/>
        <w:ind w:left="-567" w:right="-568"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2.5.1.</w:t>
      </w:r>
      <w:r w:rsidRPr="00D81CD1">
        <w:rPr>
          <w:rFonts w:asciiTheme="majorHAnsi" w:hAnsiTheme="majorHAnsi" w:cs="Calibri"/>
          <w:sz w:val="18"/>
          <w:szCs w:val="18"/>
          <w:lang w:eastAsia="ar-SA"/>
        </w:rPr>
        <w:t xml:space="preserve"> </w:t>
      </w:r>
      <w:r w:rsidRPr="00D81CD1">
        <w:rPr>
          <w:rFonts w:asciiTheme="majorHAns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8D08D8" w:rsidRPr="00D81CD1" w:rsidRDefault="008D08D8" w:rsidP="008D08D8">
      <w:pPr>
        <w:suppressAutoHyphens/>
        <w:spacing w:after="0" w:line="240" w:lineRule="auto"/>
        <w:ind w:left="-567" w:right="-568" w:firstLine="1134"/>
        <w:jc w:val="both"/>
        <w:rPr>
          <w:rFonts w:asciiTheme="majorHAnsi" w:hAnsiTheme="majorHAnsi" w:cs="Calibri"/>
          <w:sz w:val="18"/>
          <w:szCs w:val="18"/>
          <w:lang w:eastAsia="ar-SA"/>
        </w:rPr>
      </w:pPr>
      <w:r w:rsidRPr="00D81CD1">
        <w:rPr>
          <w:rFonts w:asciiTheme="majorHAnsi" w:hAnsiTheme="majorHAnsi" w:cs="Calibri"/>
          <w:b/>
          <w:sz w:val="18"/>
          <w:szCs w:val="18"/>
          <w:lang w:eastAsia="ar-SA"/>
        </w:rPr>
        <w:t xml:space="preserve">2.5.2. </w:t>
      </w:r>
      <w:r w:rsidRPr="00D81CD1">
        <w:rPr>
          <w:rFonts w:asciiTheme="majorHAnsi" w:hAnsiTheme="majorHAnsi" w:cs="Calibri"/>
          <w:sz w:val="18"/>
          <w:szCs w:val="18"/>
          <w:lang w:eastAsia="ar-SA"/>
        </w:rPr>
        <w:t>Prova de regularidade com o FGTS (CRF – Certificado de Regularidade de Situação, expedido pela Caixa Econômica Federal);</w:t>
      </w:r>
    </w:p>
    <w:p w:rsidR="008D08D8" w:rsidRPr="00D81CD1" w:rsidRDefault="008D08D8" w:rsidP="008D08D8">
      <w:pPr>
        <w:tabs>
          <w:tab w:val="left" w:pos="1134"/>
        </w:tabs>
        <w:spacing w:after="0" w:line="240" w:lineRule="auto"/>
        <w:ind w:left="-567" w:right="-568" w:firstLine="1134"/>
        <w:jc w:val="both"/>
        <w:rPr>
          <w:rFonts w:asciiTheme="majorHAnsi" w:hAnsiTheme="majorHAnsi" w:cs="Calibri"/>
          <w:b/>
          <w:sz w:val="18"/>
          <w:szCs w:val="18"/>
        </w:rPr>
      </w:pPr>
      <w:r w:rsidRPr="00D81CD1">
        <w:rPr>
          <w:rFonts w:asciiTheme="majorHAnsi" w:hAnsiTheme="majorHAnsi" w:cs="Calibri"/>
          <w:b/>
          <w:sz w:val="18"/>
          <w:szCs w:val="18"/>
          <w:lang w:eastAsia="ar-SA"/>
        </w:rPr>
        <w:t>2.5.3.</w:t>
      </w:r>
      <w:r w:rsidRPr="00D81CD1">
        <w:rPr>
          <w:rFonts w:asciiTheme="majorHAnsi" w:hAnsiTheme="majorHAnsi" w:cs="Calibri"/>
          <w:sz w:val="18"/>
          <w:szCs w:val="18"/>
          <w:lang w:eastAsia="ar-SA"/>
        </w:rPr>
        <w:t xml:space="preserve"> Prova de regularidade para com a Fazenda Municipal, relativa à sede ou domicílio do proponente.</w:t>
      </w:r>
    </w:p>
    <w:p w:rsidR="008D08D8" w:rsidRPr="00D81CD1" w:rsidRDefault="008D08D8" w:rsidP="008D08D8">
      <w:pPr>
        <w:autoSpaceDE w:val="0"/>
        <w:autoSpaceDN w:val="0"/>
        <w:adjustRightInd w:val="0"/>
        <w:spacing w:after="0" w:line="240" w:lineRule="auto"/>
        <w:ind w:left="-567" w:right="-568" w:firstLine="1134"/>
        <w:jc w:val="both"/>
        <w:rPr>
          <w:rFonts w:asciiTheme="majorHAnsi" w:hAnsiTheme="majorHAnsi" w:cs="Calibri"/>
          <w:sz w:val="18"/>
          <w:szCs w:val="18"/>
        </w:rPr>
      </w:pPr>
      <w:r w:rsidRPr="00D81CD1">
        <w:rPr>
          <w:rFonts w:asciiTheme="majorHAnsi" w:hAnsiTheme="majorHAnsi" w:cs="Calibri"/>
          <w:b/>
          <w:sz w:val="18"/>
          <w:szCs w:val="18"/>
        </w:rPr>
        <w:t>2.6.</w:t>
      </w:r>
      <w:r w:rsidRPr="00D81CD1">
        <w:rPr>
          <w:rFonts w:asciiTheme="majorHAnsi" w:hAnsiTheme="majorHAnsi" w:cs="Calibri"/>
          <w:sz w:val="18"/>
          <w:szCs w:val="18"/>
          <w:lang w:eastAsia="ar-SA"/>
        </w:rPr>
        <w:t xml:space="preserve"> </w:t>
      </w:r>
      <w:r w:rsidRPr="00D81CD1">
        <w:rPr>
          <w:rFonts w:asciiTheme="majorHAnsi" w:hAnsiTheme="majorHAnsi" w:cs="Calibri"/>
          <w:b/>
          <w:sz w:val="18"/>
          <w:szCs w:val="18"/>
          <w:lang w:eastAsia="ar-SA"/>
        </w:rPr>
        <w:t>O CNPJ constante na nota fiscal eletrônica deverá ser o mesmo da documentação apresentada no procedimento licitatório.</w:t>
      </w:r>
    </w:p>
    <w:p w:rsidR="008D08D8" w:rsidRPr="00D81CD1" w:rsidRDefault="008D08D8" w:rsidP="008D08D8">
      <w:pPr>
        <w:tabs>
          <w:tab w:val="left" w:pos="1134"/>
        </w:tabs>
        <w:spacing w:after="0" w:line="240" w:lineRule="auto"/>
        <w:ind w:left="-567" w:right="-568" w:firstLine="1134"/>
        <w:jc w:val="both"/>
        <w:rPr>
          <w:rFonts w:asciiTheme="majorHAnsi" w:hAnsiTheme="majorHAnsi" w:cs="Calibri"/>
          <w:b/>
          <w:sz w:val="18"/>
          <w:szCs w:val="18"/>
        </w:rPr>
      </w:pPr>
      <w:r w:rsidRPr="00D81CD1">
        <w:rPr>
          <w:rFonts w:asciiTheme="majorHAnsi" w:hAnsiTheme="majorHAnsi" w:cs="Calibri"/>
          <w:b/>
          <w:sz w:val="18"/>
          <w:szCs w:val="18"/>
        </w:rPr>
        <w:t xml:space="preserve">2.7. </w:t>
      </w:r>
      <w:r w:rsidRPr="00D81CD1">
        <w:rPr>
          <w:rFonts w:asciiTheme="majorHAnsi" w:hAnsiTheme="majorHAnsi" w:cs="Calibri"/>
          <w:sz w:val="18"/>
          <w:szCs w:val="18"/>
        </w:rPr>
        <w:t>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D08D8" w:rsidRPr="00D81CD1" w:rsidRDefault="008D08D8" w:rsidP="008D08D8">
      <w:pPr>
        <w:tabs>
          <w:tab w:val="left" w:pos="1134"/>
        </w:tabs>
        <w:spacing w:after="0" w:line="240" w:lineRule="auto"/>
        <w:ind w:left="-567" w:right="-568" w:firstLine="1134"/>
        <w:jc w:val="both"/>
        <w:rPr>
          <w:rFonts w:asciiTheme="majorHAnsi" w:hAnsiTheme="majorHAnsi" w:cs="Calibri"/>
          <w:b/>
          <w:sz w:val="18"/>
          <w:szCs w:val="18"/>
        </w:rPr>
      </w:pPr>
      <w:r w:rsidRPr="00D81CD1">
        <w:rPr>
          <w:rFonts w:asciiTheme="majorHAnsi" w:hAnsiTheme="majorHAnsi" w:cs="Calibri"/>
          <w:b/>
          <w:sz w:val="18"/>
          <w:szCs w:val="18"/>
        </w:rPr>
        <w:t xml:space="preserve">2.8. </w:t>
      </w:r>
      <w:r w:rsidR="00557D97" w:rsidRPr="00D81CD1">
        <w:rPr>
          <w:rFonts w:asciiTheme="majorHAnsi" w:hAnsiTheme="majorHAnsi" w:cs="Calibri"/>
          <w:sz w:val="18"/>
          <w:szCs w:val="18"/>
        </w:rPr>
        <w:t xml:space="preserve">Ocorrendo atraso no pagamento, por culpa exclusiva da Administração, os valores serão corrigidos monetariamente pelo IPCA do período, ou outro índice que vier a substituí-lo, e a Administração compensará a contratada com juros de 0,5% ao mês, </w:t>
      </w:r>
      <w:r w:rsidR="00557D97" w:rsidRPr="00D81CD1">
        <w:rPr>
          <w:rFonts w:asciiTheme="majorHAnsi" w:hAnsiTheme="majorHAnsi" w:cs="Calibri"/>
          <w:i/>
          <w:sz w:val="18"/>
          <w:szCs w:val="18"/>
        </w:rPr>
        <w:t>pro rata</w:t>
      </w:r>
      <w:r w:rsidR="00557D97" w:rsidRPr="00D81CD1">
        <w:rPr>
          <w:rFonts w:asciiTheme="majorHAnsi" w:hAnsiTheme="majorHAnsi" w:cs="Calibri"/>
          <w:sz w:val="18"/>
          <w:szCs w:val="18"/>
        </w:rPr>
        <w:t>.</w:t>
      </w:r>
    </w:p>
    <w:p w:rsidR="002435E6" w:rsidRPr="00D81CD1" w:rsidRDefault="002435E6" w:rsidP="003B5CBB">
      <w:pPr>
        <w:tabs>
          <w:tab w:val="left" w:pos="2835"/>
        </w:tabs>
        <w:spacing w:after="0" w:line="240" w:lineRule="auto"/>
        <w:ind w:right="-568"/>
        <w:jc w:val="both"/>
        <w:rPr>
          <w:rFonts w:asciiTheme="majorHAnsi" w:eastAsia="Calibri" w:hAnsiTheme="majorHAnsi"/>
          <w:b/>
          <w:sz w:val="18"/>
          <w:szCs w:val="18"/>
        </w:rPr>
      </w:pPr>
    </w:p>
    <w:p w:rsidR="002435E6" w:rsidRPr="00D81CD1" w:rsidRDefault="002435E6" w:rsidP="003B5CBB">
      <w:pPr>
        <w:pStyle w:val="Recuodecorpodetexto"/>
        <w:spacing w:after="0"/>
        <w:ind w:left="-567" w:right="-568" w:firstLine="1701"/>
        <w:rPr>
          <w:rFonts w:asciiTheme="majorHAnsi" w:hAnsiTheme="majorHAnsi"/>
          <w:b/>
          <w:bCs/>
          <w:sz w:val="18"/>
          <w:szCs w:val="18"/>
        </w:rPr>
      </w:pPr>
      <w:r w:rsidRPr="00D81CD1">
        <w:rPr>
          <w:rFonts w:asciiTheme="majorHAnsi" w:hAnsiTheme="majorHAnsi"/>
          <w:b/>
          <w:bCs/>
          <w:sz w:val="18"/>
          <w:szCs w:val="18"/>
        </w:rPr>
        <w:t>CLÁUSULA TERCEIRA – DA PRESTAÇÃO DO SERVIÇO</w:t>
      </w:r>
    </w:p>
    <w:p w:rsidR="002435E6" w:rsidRPr="00D81CD1" w:rsidRDefault="002435E6" w:rsidP="003B5CBB">
      <w:pPr>
        <w:tabs>
          <w:tab w:val="left" w:pos="2835"/>
        </w:tabs>
        <w:spacing w:after="0" w:line="240" w:lineRule="auto"/>
        <w:ind w:left="-567" w:right="-568" w:hanging="1134"/>
        <w:jc w:val="both"/>
        <w:rPr>
          <w:rFonts w:asciiTheme="majorHAnsi" w:hAnsiTheme="majorHAnsi" w:cs="Arial"/>
          <w:b/>
          <w:sz w:val="18"/>
          <w:szCs w:val="18"/>
        </w:rPr>
      </w:pP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 </w:t>
      </w:r>
      <w:r w:rsidRPr="00D81CD1">
        <w:rPr>
          <w:rFonts w:asciiTheme="majorHAnsi" w:hAnsiTheme="majorHAnsi" w:cs="Times New Roman"/>
          <w:color w:val="000000"/>
          <w:sz w:val="18"/>
          <w:szCs w:val="18"/>
        </w:rPr>
        <w:t>O Contratado deverá:</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3.1.1. </w:t>
      </w:r>
      <w:r w:rsidRPr="00D81CD1">
        <w:rPr>
          <w:rFonts w:asciiTheme="majorHAnsi" w:hAnsiTheme="majorHAnsi" w:cs="Times New Roman"/>
          <w:color w:val="000000"/>
          <w:sz w:val="18"/>
          <w:szCs w:val="18"/>
        </w:rPr>
        <w:t>Prestar os serviços licitados através de seu quadro técnico e funcional;</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 xml:space="preserve">3.1.2. </w:t>
      </w:r>
      <w:r w:rsidRPr="00D81CD1">
        <w:rPr>
          <w:rFonts w:asciiTheme="majorHAnsi" w:hAnsiTheme="majorHAnsi" w:cs="Times New Roman"/>
          <w:bCs/>
          <w:color w:val="000000"/>
          <w:sz w:val="18"/>
          <w:szCs w:val="18"/>
        </w:rPr>
        <w:t>Fornecer pessoal capacitado e qualificado a dedicar-se ao projeto até a sua efetiva conclusão, dentro dos padrões de qualidade e excelência.</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3.1.3.</w:t>
      </w:r>
      <w:r w:rsidRPr="00D81CD1">
        <w:rPr>
          <w:rFonts w:asciiTheme="majorHAnsi" w:hAnsiTheme="majorHAnsi" w:cs="Times New Roman"/>
          <w:bCs/>
          <w:color w:val="000000"/>
          <w:sz w:val="18"/>
          <w:szCs w:val="18"/>
        </w:rPr>
        <w:t xml:space="preserve"> Prestar assessoria, esclarecimentos e acompanhar o desenvolvimento dos trabalhos junto aos profissionais da Prefeitura Municipal;</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color w:val="000000"/>
          <w:sz w:val="18"/>
          <w:szCs w:val="18"/>
        </w:rPr>
        <w:t>3.1.4.</w:t>
      </w:r>
      <w:r w:rsidRPr="00D81CD1">
        <w:rPr>
          <w:rFonts w:asciiTheme="majorHAnsi" w:hAnsiTheme="majorHAnsi" w:cs="Times New Roman"/>
          <w:color w:val="000000"/>
          <w:sz w:val="18"/>
          <w:szCs w:val="18"/>
        </w:rPr>
        <w:t xml:space="preserve"> </w:t>
      </w:r>
      <w:r w:rsidRPr="007F7E47">
        <w:rPr>
          <w:rFonts w:asciiTheme="majorHAnsi" w:hAnsiTheme="majorHAnsi" w:cs="Times New Roman"/>
          <w:sz w:val="18"/>
          <w:szCs w:val="18"/>
        </w:rPr>
        <w:t xml:space="preserve">Confeccionar laudo/parecer técnico de avaliação imobiliária/mercadológica </w:t>
      </w:r>
      <w:r w:rsidR="007F7E47">
        <w:rPr>
          <w:rFonts w:asciiTheme="majorHAnsi" w:hAnsiTheme="majorHAnsi" w:cs="Times New Roman"/>
          <w:color w:val="000000"/>
          <w:sz w:val="18"/>
          <w:szCs w:val="18"/>
        </w:rPr>
        <w:t>para o fim de cumprir a Portaria STN nº 548 de 24 de setembro de 2015;</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3.1.5. </w:t>
      </w:r>
      <w:r w:rsidRPr="00D81CD1">
        <w:rPr>
          <w:rFonts w:asciiTheme="majorHAnsi" w:hAnsiTheme="majorHAnsi" w:cs="Times New Roman"/>
          <w:color w:val="000000"/>
          <w:sz w:val="18"/>
          <w:szCs w:val="18"/>
        </w:rPr>
        <w:t xml:space="preserve">Realizar a vistoria </w:t>
      </w:r>
      <w:r w:rsidRPr="00D81CD1">
        <w:rPr>
          <w:rFonts w:asciiTheme="majorHAnsi" w:hAnsiTheme="majorHAnsi" w:cs="Times New Roman"/>
          <w:i/>
          <w:iCs/>
          <w:color w:val="000000"/>
          <w:sz w:val="18"/>
          <w:szCs w:val="18"/>
        </w:rPr>
        <w:t xml:space="preserve">in loco </w:t>
      </w:r>
      <w:r w:rsidRPr="00D81CD1">
        <w:rPr>
          <w:rFonts w:asciiTheme="majorHAnsi" w:hAnsiTheme="majorHAnsi" w:cs="Times New Roman"/>
          <w:color w:val="000000"/>
          <w:sz w:val="18"/>
          <w:szCs w:val="18"/>
        </w:rPr>
        <w:t xml:space="preserve">do imóvel a fim de verificar suas características; </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3.1.6. </w:t>
      </w:r>
      <w:r w:rsidRPr="00D81CD1">
        <w:rPr>
          <w:rFonts w:asciiTheme="majorHAnsi" w:hAnsiTheme="majorHAnsi" w:cs="Times New Roman"/>
          <w:bCs/>
          <w:color w:val="000000"/>
          <w:sz w:val="18"/>
          <w:szCs w:val="18"/>
        </w:rPr>
        <w:t>Proceder à coleta de dados de mercado;</w:t>
      </w:r>
      <w:r w:rsidRPr="00D81CD1">
        <w:rPr>
          <w:rFonts w:asciiTheme="majorHAnsi" w:hAnsiTheme="majorHAnsi" w:cs="Times New Roman"/>
          <w:b/>
          <w:bCs/>
          <w:color w:val="000000"/>
          <w:sz w:val="18"/>
          <w:szCs w:val="18"/>
        </w:rPr>
        <w:t xml:space="preserve"> </w:t>
      </w:r>
    </w:p>
    <w:p w:rsidR="008D08D8" w:rsidRPr="00D81CD1" w:rsidRDefault="008D08D8" w:rsidP="008D08D8">
      <w:pPr>
        <w:autoSpaceDE w:val="0"/>
        <w:autoSpaceDN w:val="0"/>
        <w:adjustRightInd w:val="0"/>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3.1.7. </w:t>
      </w:r>
      <w:r w:rsidRPr="00D81CD1">
        <w:rPr>
          <w:rFonts w:asciiTheme="majorHAnsi" w:hAnsiTheme="majorHAnsi" w:cs="Times New Roman"/>
          <w:color w:val="000000"/>
          <w:sz w:val="18"/>
          <w:szCs w:val="18"/>
        </w:rPr>
        <w:t xml:space="preserve">Analisar documentos relacionados ao imóvel objeto de avaliação; </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 xml:space="preserve">3.1.8. </w:t>
      </w:r>
      <w:r w:rsidRPr="00D81CD1">
        <w:rPr>
          <w:rFonts w:asciiTheme="majorHAnsi" w:hAnsiTheme="majorHAnsi" w:cs="Times New Roman"/>
          <w:color w:val="000000"/>
          <w:sz w:val="18"/>
          <w:szCs w:val="18"/>
        </w:rPr>
        <w:t>Proceder à entrega do laudo em modelo impresso e/ou digital, em conformidade com a solicitação do Município e dentro do prazo estabelecido por este.</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3.</w:t>
      </w:r>
      <w:r w:rsidRPr="00D81CD1">
        <w:rPr>
          <w:rFonts w:asciiTheme="majorHAnsi" w:hAnsiTheme="majorHAnsi" w:cs="Times New Roman"/>
          <w:b/>
          <w:color w:val="000000"/>
          <w:sz w:val="18"/>
          <w:szCs w:val="18"/>
        </w:rPr>
        <w:t>1.9.</w:t>
      </w:r>
      <w:r w:rsidRPr="00D81CD1">
        <w:rPr>
          <w:rFonts w:asciiTheme="majorHAnsi" w:hAnsiTheme="majorHAnsi" w:cs="Times New Roman"/>
          <w:color w:val="000000"/>
          <w:sz w:val="18"/>
          <w:szCs w:val="18"/>
        </w:rPr>
        <w:t xml:space="preserve"> Responsabilizar-se pelos pagamentos de todas as obrigações trabalhistas, fiscais e previdenciárias decorrentes de execução do objeto;</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3.</w:t>
      </w:r>
      <w:r w:rsidRPr="00D81CD1">
        <w:rPr>
          <w:rFonts w:asciiTheme="majorHAnsi" w:hAnsiTheme="majorHAnsi" w:cs="Times New Roman"/>
          <w:b/>
          <w:color w:val="000000"/>
          <w:sz w:val="18"/>
          <w:szCs w:val="18"/>
        </w:rPr>
        <w:t>1.10.</w:t>
      </w:r>
      <w:r w:rsidRPr="00D81CD1">
        <w:rPr>
          <w:rFonts w:asciiTheme="majorHAnsi" w:hAnsiTheme="majorHAnsi" w:cs="Times New Roman"/>
          <w:color w:val="000000"/>
          <w:sz w:val="18"/>
          <w:szCs w:val="18"/>
        </w:rPr>
        <w:t xml:space="preserve"> Responsabilizar-se pelo pagamento das despesas de deslocamento</w:t>
      </w:r>
      <w:r w:rsidR="008866A0">
        <w:rPr>
          <w:rFonts w:asciiTheme="majorHAnsi" w:hAnsiTheme="majorHAnsi" w:cs="Times New Roman"/>
          <w:color w:val="000000"/>
          <w:sz w:val="18"/>
          <w:szCs w:val="18"/>
        </w:rPr>
        <w:t>, material empregado</w:t>
      </w:r>
      <w:r w:rsidRPr="00D81CD1">
        <w:rPr>
          <w:rFonts w:asciiTheme="majorHAnsi" w:hAnsiTheme="majorHAnsi" w:cs="Times New Roman"/>
          <w:color w:val="000000"/>
          <w:sz w:val="18"/>
          <w:szCs w:val="18"/>
        </w:rPr>
        <w:t xml:space="preserve"> e alimentação.</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3.</w:t>
      </w:r>
      <w:r w:rsidRPr="00D81CD1">
        <w:rPr>
          <w:rFonts w:asciiTheme="majorHAnsi" w:hAnsiTheme="majorHAnsi" w:cs="Times New Roman"/>
          <w:b/>
          <w:color w:val="000000"/>
          <w:sz w:val="18"/>
          <w:szCs w:val="18"/>
        </w:rPr>
        <w:t>2.</w:t>
      </w:r>
      <w:r w:rsidRPr="00D81CD1">
        <w:rPr>
          <w:rFonts w:asciiTheme="majorHAnsi" w:hAnsiTheme="majorHAnsi" w:cs="Times New Roman"/>
          <w:color w:val="000000"/>
          <w:sz w:val="18"/>
          <w:szCs w:val="18"/>
        </w:rPr>
        <w:t xml:space="preserve"> As visitas aos imóveis devem ser previamente agendadas e cada avaliação deve conter objetivo, imagens internas, externas e memorial descritivo dos terrenos e prédios, separadamente.</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color w:val="FF0000"/>
          <w:sz w:val="18"/>
          <w:szCs w:val="18"/>
        </w:rPr>
      </w:pPr>
      <w:r w:rsidRPr="00D81CD1">
        <w:rPr>
          <w:rFonts w:asciiTheme="majorHAnsi" w:hAnsiTheme="majorHAnsi" w:cs="Times New Roman"/>
          <w:b/>
          <w:bCs/>
          <w:color w:val="000000"/>
          <w:sz w:val="18"/>
          <w:szCs w:val="18"/>
        </w:rPr>
        <w:t>3.</w:t>
      </w:r>
      <w:r w:rsidRPr="00D81CD1">
        <w:rPr>
          <w:rFonts w:asciiTheme="majorHAnsi" w:hAnsiTheme="majorHAnsi" w:cs="Times New Roman"/>
          <w:b/>
          <w:color w:val="000000"/>
          <w:sz w:val="18"/>
          <w:szCs w:val="18"/>
        </w:rPr>
        <w:t>3.</w:t>
      </w:r>
      <w:r w:rsidRPr="00D81CD1">
        <w:rPr>
          <w:rFonts w:asciiTheme="majorHAnsi" w:hAnsiTheme="majorHAnsi" w:cs="Times New Roman"/>
          <w:color w:val="000000"/>
          <w:sz w:val="18"/>
          <w:szCs w:val="18"/>
        </w:rPr>
        <w:t xml:space="preserve">  </w:t>
      </w:r>
      <w:r w:rsidR="00866391" w:rsidRPr="00D81CD1">
        <w:rPr>
          <w:rFonts w:asciiTheme="majorHAnsi" w:hAnsiTheme="majorHAnsi" w:cs="Times New Roman"/>
          <w:b/>
          <w:color w:val="000000"/>
          <w:sz w:val="18"/>
          <w:szCs w:val="18"/>
        </w:rPr>
        <w:t>Os relatórios de avaliação devem</w:t>
      </w:r>
      <w:r w:rsidR="00C07450">
        <w:rPr>
          <w:rFonts w:asciiTheme="majorHAnsi" w:hAnsiTheme="majorHAnsi" w:cs="Times New Roman"/>
          <w:b/>
          <w:color w:val="000000"/>
          <w:sz w:val="18"/>
          <w:szCs w:val="18"/>
        </w:rPr>
        <w:t xml:space="preserve"> ser</w:t>
      </w:r>
      <w:r w:rsidR="00866391" w:rsidRPr="00D81CD1">
        <w:rPr>
          <w:rFonts w:asciiTheme="majorHAnsi" w:hAnsiTheme="majorHAnsi" w:cs="Times New Roman"/>
          <w:b/>
          <w:color w:val="000000"/>
          <w:sz w:val="18"/>
          <w:szCs w:val="18"/>
        </w:rPr>
        <w:t xml:space="preserve"> endereçados à Comissão de Avaliação de Imóveis, nomeada pela Portaria nº 338/2021 e ser obrigatoriamente protocolados no Protocolo Geral da Prefeitura, localizado na sede da Prefeitura municipal, a cada 15 (quinze) dias, ressalvado o prazo da etapa 6</w:t>
      </w:r>
      <w:r w:rsidR="0021409E" w:rsidRPr="00D81CD1">
        <w:rPr>
          <w:rFonts w:asciiTheme="majorHAnsi" w:hAnsiTheme="majorHAnsi" w:cs="Times New Roman"/>
          <w:b/>
          <w:color w:val="000000"/>
          <w:sz w:val="18"/>
          <w:szCs w:val="18"/>
        </w:rPr>
        <w:t xml:space="preserve"> (trinta dias)</w:t>
      </w:r>
      <w:r w:rsidR="00866391" w:rsidRPr="00D81CD1">
        <w:rPr>
          <w:rFonts w:asciiTheme="majorHAnsi" w:hAnsiTheme="majorHAnsi" w:cs="Times New Roman"/>
          <w:b/>
          <w:color w:val="000000"/>
          <w:sz w:val="18"/>
          <w:szCs w:val="18"/>
        </w:rPr>
        <w:t xml:space="preserve">. Deste modo, os prazos ora definidos não implicam prorrogação da aplicabilidade dos procedimentos apresentados </w:t>
      </w:r>
      <w:r w:rsidR="00866391" w:rsidRPr="00D81CD1">
        <w:rPr>
          <w:rFonts w:asciiTheme="majorHAnsi" w:hAnsiTheme="majorHAnsi" w:cs="Times New Roman"/>
          <w:b/>
          <w:sz w:val="18"/>
          <w:szCs w:val="18"/>
        </w:rPr>
        <w:t>neste edital.</w:t>
      </w:r>
    </w:p>
    <w:p w:rsidR="008D08D8" w:rsidRPr="00D81CD1" w:rsidRDefault="008D08D8" w:rsidP="008D08D8">
      <w:pPr>
        <w:tabs>
          <w:tab w:val="left" w:pos="2835"/>
        </w:tabs>
        <w:spacing w:after="0" w:line="240" w:lineRule="auto"/>
        <w:ind w:left="-567" w:right="-567" w:firstLine="1134"/>
        <w:jc w:val="both"/>
        <w:rPr>
          <w:rFonts w:asciiTheme="majorHAnsi" w:hAnsiTheme="majorHAnsi" w:cs="Times New Roman"/>
          <w:bCs/>
          <w:color w:val="000000"/>
          <w:sz w:val="18"/>
          <w:szCs w:val="18"/>
        </w:rPr>
      </w:pPr>
      <w:r w:rsidRPr="00D81CD1">
        <w:rPr>
          <w:rFonts w:asciiTheme="majorHAnsi" w:hAnsiTheme="majorHAnsi" w:cs="Times New Roman"/>
          <w:b/>
          <w:bCs/>
          <w:color w:val="000000"/>
          <w:sz w:val="18"/>
          <w:szCs w:val="18"/>
        </w:rPr>
        <w:t xml:space="preserve">3.4. </w:t>
      </w:r>
      <w:r w:rsidRPr="00D81CD1">
        <w:rPr>
          <w:rFonts w:asciiTheme="majorHAnsi" w:hAnsiTheme="majorHAnsi" w:cs="Times New Roman"/>
          <w:bCs/>
          <w:color w:val="000000"/>
          <w:sz w:val="18"/>
          <w:szCs w:val="18"/>
        </w:rPr>
        <w:t>Os prazos não impedem que as avaliações sejam entregues antes da data estabelecida e também não restringem a atuação dos órgãos de controle, que podem exigir prazos mais exíguos com vistas a auditorias dos procedimentos contábeis patrimoniais.</w:t>
      </w:r>
    </w:p>
    <w:p w:rsidR="00025570" w:rsidRPr="00D81CD1" w:rsidRDefault="00025570" w:rsidP="008D08D8">
      <w:pPr>
        <w:tabs>
          <w:tab w:val="left" w:pos="2835"/>
        </w:tabs>
        <w:spacing w:after="0" w:line="240" w:lineRule="auto"/>
        <w:ind w:left="-567" w:right="-567" w:firstLine="1134"/>
        <w:jc w:val="both"/>
        <w:rPr>
          <w:rFonts w:asciiTheme="majorHAnsi" w:hAnsiTheme="majorHAnsi" w:cs="Times New Roman"/>
          <w:color w:val="000000"/>
          <w:sz w:val="18"/>
          <w:szCs w:val="18"/>
        </w:rPr>
      </w:pPr>
      <w:r w:rsidRPr="00D81CD1">
        <w:rPr>
          <w:rFonts w:asciiTheme="majorHAnsi" w:hAnsiTheme="majorHAnsi" w:cs="Times New Roman"/>
          <w:b/>
          <w:bCs/>
          <w:color w:val="000000"/>
          <w:sz w:val="18"/>
          <w:szCs w:val="18"/>
        </w:rPr>
        <w:t>3.</w:t>
      </w:r>
      <w:r w:rsidRPr="00D81CD1">
        <w:rPr>
          <w:rFonts w:asciiTheme="majorHAnsi" w:hAnsiTheme="majorHAnsi" w:cs="Times New Roman"/>
          <w:b/>
          <w:color w:val="000000"/>
          <w:sz w:val="18"/>
          <w:szCs w:val="18"/>
        </w:rPr>
        <w:t>5</w:t>
      </w:r>
      <w:r w:rsidRPr="00D81CD1">
        <w:rPr>
          <w:rFonts w:asciiTheme="majorHAnsi" w:hAnsiTheme="majorHAnsi" w:cs="Times New Roman"/>
          <w:color w:val="000000"/>
          <w:sz w:val="18"/>
          <w:szCs w:val="18"/>
        </w:rPr>
        <w:t xml:space="preserve">. </w:t>
      </w:r>
      <w:r w:rsidR="006A5087" w:rsidRPr="00D81CD1">
        <w:rPr>
          <w:rFonts w:asciiTheme="majorHAnsi" w:eastAsia="Times New Roman" w:hAnsiTheme="majorHAnsi" w:cs="Arial"/>
          <w:sz w:val="18"/>
          <w:szCs w:val="18"/>
          <w:lang w:eastAsia="pt-BR"/>
        </w:rPr>
        <w:t>Verificada a não-conformidade do serviço prestado, o licitante vencedor deverá promover, as correções necessárias no prazo máximo de 5 (cinco) dias úteis, sem ônus para a Administração, sujeitando-se às penalidades previstas neste Edital.</w:t>
      </w:r>
    </w:p>
    <w:p w:rsidR="002435E6" w:rsidRPr="00D81CD1" w:rsidRDefault="002435E6" w:rsidP="003B5CBB">
      <w:pPr>
        <w:tabs>
          <w:tab w:val="left" w:pos="2835"/>
        </w:tabs>
        <w:spacing w:after="0" w:line="240" w:lineRule="auto"/>
        <w:ind w:right="-568"/>
        <w:jc w:val="both"/>
        <w:rPr>
          <w:rFonts w:asciiTheme="majorHAnsi" w:eastAsia="Calibri" w:hAnsiTheme="majorHAnsi"/>
          <w:b/>
          <w:sz w:val="18"/>
          <w:szCs w:val="18"/>
        </w:rPr>
      </w:pPr>
    </w:p>
    <w:p w:rsidR="002435E6" w:rsidRPr="00D81CD1" w:rsidRDefault="002435E6" w:rsidP="006E6A60">
      <w:pPr>
        <w:tabs>
          <w:tab w:val="left" w:pos="2835"/>
        </w:tabs>
        <w:spacing w:after="0" w:line="240" w:lineRule="auto"/>
        <w:ind w:left="-567" w:right="-568" w:firstLine="1701"/>
        <w:rPr>
          <w:rFonts w:asciiTheme="majorHAnsi" w:eastAsia="Calibri" w:hAnsiTheme="majorHAnsi"/>
          <w:b/>
          <w:sz w:val="18"/>
          <w:szCs w:val="18"/>
        </w:rPr>
      </w:pPr>
      <w:r w:rsidRPr="00D81CD1">
        <w:rPr>
          <w:rFonts w:asciiTheme="majorHAnsi" w:eastAsia="Calibri" w:hAnsiTheme="majorHAnsi"/>
          <w:b/>
          <w:sz w:val="18"/>
          <w:szCs w:val="18"/>
        </w:rPr>
        <w:t>CLÁUSULA QUARTA: DA DOTAÇÃO ORÇAMENTÁRIA</w:t>
      </w:r>
    </w:p>
    <w:p w:rsidR="002435E6" w:rsidRPr="00D81CD1" w:rsidRDefault="002435E6" w:rsidP="00DF43F9">
      <w:pPr>
        <w:tabs>
          <w:tab w:val="left" w:pos="3600"/>
        </w:tabs>
        <w:spacing w:after="0" w:line="240" w:lineRule="auto"/>
        <w:ind w:left="-567" w:right="-568"/>
        <w:rPr>
          <w:rFonts w:asciiTheme="majorHAnsi" w:eastAsia="Calibri" w:hAnsiTheme="majorHAnsi"/>
          <w:b/>
          <w:sz w:val="18"/>
          <w:szCs w:val="18"/>
        </w:rPr>
      </w:pPr>
      <w:r w:rsidRPr="00D81CD1">
        <w:rPr>
          <w:rFonts w:asciiTheme="majorHAnsi" w:eastAsia="Calibri" w:hAnsiTheme="majorHAnsi"/>
          <w:b/>
          <w:sz w:val="18"/>
          <w:szCs w:val="18"/>
        </w:rPr>
        <w:tab/>
      </w:r>
    </w:p>
    <w:p w:rsidR="008D08D8" w:rsidRPr="00D81CD1" w:rsidRDefault="002435E6" w:rsidP="004A39A8">
      <w:pPr>
        <w:pStyle w:val="Corpodetexto3"/>
        <w:spacing w:line="240" w:lineRule="auto"/>
        <w:ind w:left="-567" w:right="-568" w:firstLine="1134"/>
        <w:jc w:val="both"/>
        <w:rPr>
          <w:rFonts w:asciiTheme="majorHAnsi" w:hAnsiTheme="majorHAnsi"/>
          <w:sz w:val="18"/>
          <w:szCs w:val="18"/>
        </w:rPr>
      </w:pPr>
      <w:r w:rsidRPr="00D81CD1">
        <w:rPr>
          <w:rFonts w:asciiTheme="majorHAnsi" w:eastAsia="Calibri" w:hAnsiTheme="majorHAnsi"/>
          <w:b/>
          <w:sz w:val="18"/>
          <w:szCs w:val="18"/>
        </w:rPr>
        <w:t>4.1</w:t>
      </w:r>
      <w:r w:rsidR="00851014" w:rsidRPr="00D81CD1">
        <w:rPr>
          <w:rFonts w:asciiTheme="majorHAnsi" w:eastAsia="Calibri" w:hAnsiTheme="majorHAnsi"/>
          <w:sz w:val="18"/>
          <w:szCs w:val="18"/>
        </w:rPr>
        <w:t>.</w:t>
      </w:r>
      <w:r w:rsidRPr="00D81CD1">
        <w:rPr>
          <w:rFonts w:asciiTheme="majorHAnsi" w:eastAsia="Calibri" w:hAnsiTheme="majorHAnsi"/>
          <w:sz w:val="18"/>
          <w:szCs w:val="18"/>
        </w:rPr>
        <w:t xml:space="preserve"> </w:t>
      </w:r>
      <w:r w:rsidR="008D08D8" w:rsidRPr="00D81CD1">
        <w:rPr>
          <w:rFonts w:asciiTheme="majorHAnsi" w:hAnsiTheme="majorHAnsi"/>
          <w:sz w:val="18"/>
          <w:szCs w:val="18"/>
        </w:rPr>
        <w:t>As despesas decorrentes da prestação do serviço serão atendidas pelas seguintes dotações orçamentárias:</w:t>
      </w:r>
    </w:p>
    <w:p w:rsidR="008D08D8" w:rsidRPr="00D81CD1" w:rsidRDefault="008D08D8" w:rsidP="008D08D8">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lastRenderedPageBreak/>
        <w:t>(62) – 33903900 – Outros serviços de terceiros pessoa jurídica – Recurso 0001 – Livre.</w:t>
      </w:r>
    </w:p>
    <w:p w:rsidR="008D08D8" w:rsidRPr="00D81CD1" w:rsidRDefault="008D08D8" w:rsidP="008D08D8">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t>Ou</w:t>
      </w:r>
    </w:p>
    <w:p w:rsidR="008D08D8" w:rsidRPr="00D81CD1" w:rsidRDefault="008D08D8" w:rsidP="008D08D8">
      <w:pPr>
        <w:pStyle w:val="Corpodetexto3"/>
        <w:spacing w:after="0" w:line="240" w:lineRule="auto"/>
        <w:ind w:left="-567" w:firstLine="1134"/>
        <w:jc w:val="both"/>
        <w:rPr>
          <w:rFonts w:asciiTheme="majorHAnsi" w:hAnsiTheme="majorHAnsi"/>
          <w:sz w:val="18"/>
          <w:szCs w:val="18"/>
        </w:rPr>
      </w:pPr>
      <w:r w:rsidRPr="00D81CD1">
        <w:rPr>
          <w:rFonts w:asciiTheme="majorHAnsi" w:hAnsiTheme="majorHAnsi"/>
          <w:sz w:val="18"/>
          <w:szCs w:val="18"/>
        </w:rPr>
        <w:t>(61) - 33903600 – Outros serviços de terceiros pessoa física – Recurso Livre</w:t>
      </w:r>
      <w:r w:rsidR="000B1327" w:rsidRPr="00D81CD1">
        <w:rPr>
          <w:rFonts w:asciiTheme="majorHAnsi" w:hAnsiTheme="majorHAnsi"/>
          <w:sz w:val="18"/>
          <w:szCs w:val="18"/>
        </w:rPr>
        <w:t>.</w:t>
      </w:r>
    </w:p>
    <w:p w:rsidR="002435E6" w:rsidRPr="00D81CD1" w:rsidRDefault="002435E6" w:rsidP="008D08D8">
      <w:pPr>
        <w:pStyle w:val="Corpodetexto3"/>
        <w:spacing w:line="240" w:lineRule="auto"/>
        <w:ind w:left="-567" w:right="-568" w:firstLine="1134"/>
        <w:jc w:val="both"/>
        <w:rPr>
          <w:rFonts w:asciiTheme="majorHAnsi" w:hAnsiTheme="majorHAnsi"/>
          <w:sz w:val="18"/>
          <w:szCs w:val="18"/>
        </w:rPr>
      </w:pPr>
    </w:p>
    <w:p w:rsidR="002435E6" w:rsidRPr="00D81CD1" w:rsidRDefault="002435E6" w:rsidP="006E6A60">
      <w:pPr>
        <w:spacing w:after="0" w:line="240" w:lineRule="auto"/>
        <w:ind w:left="-567" w:right="-568" w:firstLine="1701"/>
        <w:jc w:val="both"/>
        <w:rPr>
          <w:rFonts w:asciiTheme="majorHAnsi" w:hAnsiTheme="majorHAnsi" w:cs="Arial"/>
          <w:b/>
          <w:color w:val="FF0000"/>
          <w:sz w:val="18"/>
          <w:szCs w:val="18"/>
        </w:rPr>
      </w:pPr>
      <w:r w:rsidRPr="00D81CD1">
        <w:rPr>
          <w:rFonts w:asciiTheme="majorHAnsi" w:hAnsiTheme="majorHAnsi" w:cs="Arial"/>
          <w:b/>
          <w:sz w:val="18"/>
          <w:szCs w:val="18"/>
        </w:rPr>
        <w:t>CLÁUSULA QUINTA – DAS OBRIGAÇÕES</w:t>
      </w:r>
    </w:p>
    <w:p w:rsidR="002435E6" w:rsidRPr="00D81CD1" w:rsidRDefault="002435E6" w:rsidP="00F97B47">
      <w:pPr>
        <w:tabs>
          <w:tab w:val="left" w:pos="2977"/>
        </w:tabs>
        <w:spacing w:after="0" w:line="240" w:lineRule="auto"/>
        <w:ind w:left="-567" w:right="-568" w:firstLine="2835"/>
        <w:jc w:val="both"/>
        <w:rPr>
          <w:rFonts w:asciiTheme="majorHAnsi" w:hAnsiTheme="majorHAnsi"/>
          <w:sz w:val="18"/>
          <w:szCs w:val="18"/>
          <w:u w:val="single"/>
        </w:rPr>
      </w:pPr>
    </w:p>
    <w:p w:rsidR="002435E6" w:rsidRPr="00D81CD1" w:rsidRDefault="002435E6" w:rsidP="00851014">
      <w:pPr>
        <w:tabs>
          <w:tab w:val="left" w:pos="2977"/>
        </w:tabs>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u w:val="single"/>
        </w:rPr>
        <w:t>5.1</w:t>
      </w:r>
      <w:r w:rsidR="00851014" w:rsidRPr="00D81CD1">
        <w:rPr>
          <w:rFonts w:asciiTheme="majorHAnsi" w:hAnsiTheme="majorHAnsi"/>
          <w:sz w:val="18"/>
          <w:szCs w:val="18"/>
          <w:u w:val="single"/>
        </w:rPr>
        <w:t>.</w:t>
      </w:r>
      <w:r w:rsidRPr="00D81CD1">
        <w:rPr>
          <w:rFonts w:asciiTheme="majorHAnsi" w:hAnsiTheme="majorHAnsi"/>
          <w:sz w:val="18"/>
          <w:szCs w:val="18"/>
          <w:u w:val="single"/>
        </w:rPr>
        <w:t xml:space="preserve"> Constituem obrigações do CONTRATANTE</w:t>
      </w:r>
      <w:r w:rsidR="00D3444E" w:rsidRPr="00D81CD1">
        <w:rPr>
          <w:rFonts w:asciiTheme="majorHAnsi" w:hAnsiTheme="majorHAnsi"/>
          <w:sz w:val="18"/>
          <w:szCs w:val="18"/>
        </w:rPr>
        <w:t>:</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5.1.1</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Receber o serviço prestado pela contratada que esteja em conformidade com a proposta aceita, conforme inspeções realizadas;</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5.1.2</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Aplicar à contratada as sanções administrativas regulamentares e contratuais cabíveis, quando for o caso;</w:t>
      </w:r>
    </w:p>
    <w:p w:rsidR="003B5280" w:rsidRPr="00D81CD1" w:rsidRDefault="003B5280" w:rsidP="00851014">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5.1.3</w:t>
      </w:r>
      <w:r w:rsidR="008D08D8"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Notificar, por es</w:t>
      </w:r>
      <w:r w:rsidR="009C722C" w:rsidRPr="00D81CD1">
        <w:rPr>
          <w:rFonts w:asciiTheme="majorHAnsi" w:hAnsiTheme="majorHAnsi" w:cs="Arial"/>
          <w:sz w:val="18"/>
          <w:szCs w:val="18"/>
          <w:lang w:eastAsia="ar-SA"/>
        </w:rPr>
        <w:t>crito, à Contratada da aplicação</w:t>
      </w:r>
      <w:r w:rsidRPr="00D81CD1">
        <w:rPr>
          <w:rFonts w:asciiTheme="majorHAnsi" w:hAnsiTheme="majorHAnsi" w:cs="Arial"/>
          <w:sz w:val="18"/>
          <w:szCs w:val="18"/>
          <w:lang w:eastAsia="ar-SA"/>
        </w:rPr>
        <w:t xml:space="preserve"> de qualquer sanção;</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5.1.4</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Liquidar o empenho e efetuar o pagamento à contratada, dentro dos prazos preestabelecidos em contrato;</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5.1.5</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Comunicar à contratada todas e quaisquer ocorrências relacionadas com o fornecimento do objeto;</w:t>
      </w:r>
    </w:p>
    <w:p w:rsidR="003B5280" w:rsidRPr="00D81CD1" w:rsidRDefault="003B5280" w:rsidP="00851014">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5.1.6</w:t>
      </w:r>
      <w:r w:rsidR="008D08D8"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Prestar toda e qualquer informação a contratada, por esta solicitada, necessária à perfeita execução do Contrato;</w:t>
      </w:r>
    </w:p>
    <w:p w:rsidR="003B5280" w:rsidRPr="00D81CD1" w:rsidRDefault="003B5280" w:rsidP="00851014">
      <w:pPr>
        <w:spacing w:after="0" w:line="240" w:lineRule="auto"/>
        <w:ind w:left="-567" w:right="-568" w:firstLine="1134"/>
        <w:jc w:val="both"/>
        <w:rPr>
          <w:rFonts w:asciiTheme="majorHAnsi" w:hAnsiTheme="majorHAnsi"/>
          <w:sz w:val="18"/>
          <w:szCs w:val="18"/>
        </w:rPr>
      </w:pPr>
      <w:r w:rsidRPr="00D81CD1">
        <w:rPr>
          <w:rFonts w:asciiTheme="majorHAnsi" w:hAnsiTheme="majorHAnsi" w:cs="Arial"/>
          <w:b/>
          <w:sz w:val="18"/>
          <w:szCs w:val="18"/>
        </w:rPr>
        <w:t>5.1.7</w:t>
      </w:r>
      <w:r w:rsidR="008D08D8" w:rsidRPr="00D81CD1">
        <w:rPr>
          <w:rFonts w:asciiTheme="majorHAnsi" w:hAnsiTheme="majorHAnsi" w:cs="Arial"/>
          <w:sz w:val="18"/>
          <w:szCs w:val="18"/>
        </w:rPr>
        <w:t>.</w:t>
      </w:r>
      <w:r w:rsidRPr="00D81CD1">
        <w:rPr>
          <w:rFonts w:asciiTheme="majorHAnsi" w:hAnsiTheme="majorHAnsi" w:cs="Arial"/>
          <w:sz w:val="18"/>
          <w:szCs w:val="18"/>
        </w:rPr>
        <w:t xml:space="preserve"> A Administração não responderá por quaisquer compromissos assumidos pela Contratada com terceiros, ainda que vinculados à execução do presente contrato, bem como por qualquer dano causado a terceiros em decorrência de ato da Contratada, de seus empregados, prepostos ou subordinados.</w:t>
      </w:r>
    </w:p>
    <w:p w:rsidR="002435E6" w:rsidRPr="00D81CD1" w:rsidRDefault="002435E6" w:rsidP="00851014">
      <w:pPr>
        <w:spacing w:after="0" w:line="240" w:lineRule="auto"/>
        <w:ind w:left="-567" w:right="-568"/>
        <w:jc w:val="both"/>
        <w:rPr>
          <w:rFonts w:asciiTheme="majorHAnsi" w:hAnsiTheme="majorHAnsi"/>
          <w:sz w:val="18"/>
          <w:szCs w:val="18"/>
          <w:u w:val="single"/>
        </w:rPr>
      </w:pPr>
    </w:p>
    <w:p w:rsidR="002435E6" w:rsidRPr="00D81CD1" w:rsidRDefault="002435E6" w:rsidP="00851014">
      <w:pPr>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u w:val="single"/>
        </w:rPr>
        <w:t>5.2</w:t>
      </w:r>
      <w:r w:rsidRPr="00D81CD1">
        <w:rPr>
          <w:rFonts w:asciiTheme="majorHAnsi" w:hAnsiTheme="majorHAnsi"/>
          <w:sz w:val="18"/>
          <w:szCs w:val="18"/>
          <w:u w:val="single"/>
        </w:rPr>
        <w:t xml:space="preserve"> - Constituem obrigações da CONTRATADA</w:t>
      </w:r>
      <w:r w:rsidR="00D3444E" w:rsidRPr="00D81CD1">
        <w:rPr>
          <w:rFonts w:asciiTheme="majorHAnsi" w:hAnsiTheme="majorHAnsi"/>
          <w:sz w:val="18"/>
          <w:szCs w:val="18"/>
        </w:rPr>
        <w:t>:</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theme="minorHAnsi"/>
          <w:sz w:val="18"/>
          <w:szCs w:val="18"/>
        </w:rPr>
      </w:pPr>
      <w:r w:rsidRPr="00D81CD1">
        <w:rPr>
          <w:rFonts w:asciiTheme="majorHAnsi" w:hAnsiTheme="majorHAnsi" w:cstheme="minorHAnsi"/>
          <w:b/>
          <w:sz w:val="18"/>
          <w:szCs w:val="18"/>
        </w:rPr>
        <w:t>5.2.1</w:t>
      </w:r>
      <w:r w:rsidR="008D08D8" w:rsidRPr="00D81CD1">
        <w:rPr>
          <w:rFonts w:asciiTheme="majorHAnsi" w:hAnsiTheme="majorHAnsi" w:cstheme="minorHAnsi"/>
          <w:sz w:val="18"/>
          <w:szCs w:val="18"/>
        </w:rPr>
        <w:t xml:space="preserve">. </w:t>
      </w:r>
      <w:r w:rsidRPr="00D81CD1">
        <w:rPr>
          <w:rFonts w:asciiTheme="majorHAnsi" w:hAnsiTheme="majorHAnsi" w:cstheme="minorHAnsi"/>
          <w:sz w:val="18"/>
          <w:szCs w:val="18"/>
        </w:rPr>
        <w:t>Prestar o serviço contratado, de acordo com as especificações e prazos do edital e seus anexos;</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5.2.2</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Atender prontamente quaisquer orientações e exigências da contratante, inerentes à execução do objeto contratual;</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5.2.3</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Reparar quaisquer danos diretamente causados à contratante ou a terceiros por culpa ou dolo de seus representantes legais prepostos ou empregados, em decorrência da relação contratual, não excluindo ou reduzindo a responsabilidade da fiscalização ou o acompanhamento da execução dos serviços pela contratante;</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Rawline-Medium"/>
          <w:sz w:val="18"/>
          <w:szCs w:val="18"/>
        </w:rPr>
      </w:pPr>
      <w:r w:rsidRPr="00D81CD1">
        <w:rPr>
          <w:rFonts w:asciiTheme="majorHAnsi" w:hAnsiTheme="majorHAnsi" w:cs="Rawline-Medium"/>
          <w:b/>
          <w:sz w:val="18"/>
          <w:szCs w:val="18"/>
        </w:rPr>
        <w:t>5.2.4</w:t>
      </w:r>
      <w:r w:rsidR="008D08D8" w:rsidRPr="00D81CD1">
        <w:rPr>
          <w:rFonts w:asciiTheme="majorHAnsi" w:hAnsiTheme="majorHAnsi" w:cs="Rawline-Medium"/>
          <w:sz w:val="18"/>
          <w:szCs w:val="18"/>
        </w:rPr>
        <w:t>.</w:t>
      </w:r>
      <w:r w:rsidRPr="00D81CD1">
        <w:rPr>
          <w:rFonts w:asciiTheme="majorHAnsi" w:hAnsiTheme="majorHAnsi" w:cs="Rawline-Medium"/>
          <w:sz w:val="18"/>
          <w:szCs w:val="18"/>
        </w:rPr>
        <w:t xml:space="preserve"> Manter, durante toda a execução do contrato, as mesmas condições da habilitação;</w:t>
      </w:r>
    </w:p>
    <w:p w:rsidR="003B5280" w:rsidRPr="00D81CD1" w:rsidRDefault="003B5280" w:rsidP="00851014">
      <w:pPr>
        <w:autoSpaceDE w:val="0"/>
        <w:autoSpaceDN w:val="0"/>
        <w:adjustRightInd w:val="0"/>
        <w:spacing w:after="0" w:line="240" w:lineRule="auto"/>
        <w:ind w:left="-567" w:right="-568" w:firstLine="1134"/>
        <w:jc w:val="both"/>
        <w:rPr>
          <w:rFonts w:asciiTheme="majorHAnsi" w:hAnsiTheme="majorHAnsi" w:cstheme="minorHAnsi"/>
          <w:sz w:val="18"/>
          <w:szCs w:val="18"/>
        </w:rPr>
      </w:pPr>
      <w:r w:rsidRPr="00D81CD1">
        <w:rPr>
          <w:rFonts w:asciiTheme="majorHAnsi" w:hAnsiTheme="majorHAnsi" w:cstheme="minorHAnsi"/>
          <w:b/>
          <w:sz w:val="18"/>
          <w:szCs w:val="18"/>
        </w:rPr>
        <w:t>5.2.5</w:t>
      </w:r>
      <w:r w:rsidR="008D08D8" w:rsidRPr="00D81CD1">
        <w:rPr>
          <w:rFonts w:asciiTheme="majorHAnsi" w:hAnsiTheme="majorHAnsi" w:cstheme="minorHAnsi"/>
          <w:sz w:val="18"/>
          <w:szCs w:val="18"/>
        </w:rPr>
        <w:t>.</w:t>
      </w:r>
      <w:r w:rsidRPr="00D81CD1">
        <w:rPr>
          <w:rFonts w:asciiTheme="majorHAnsi" w:hAnsiTheme="majorHAnsi" w:cstheme="minorHAnsi"/>
          <w:sz w:val="18"/>
          <w:szCs w:val="18"/>
        </w:rPr>
        <w:t xml:space="preserve"> Responsabilizar-se integral e exclusivamente pelas despesas realizadas durante a prestação do serviço pactuado, assim como por todos os encargos trabalhistas, previdenciários, cíveis e tributários decorrentes das relações que ajustar com empregados ou prepostos seus, eventualmente utilizados para auxiliar na prestação dos serviços em tela, ou decorrentes de danos por qualquer razão causados a terceiros, sem qualquer responsabilidade solidária do CONTRATANTE, aos quais desde logo, nesta, assegura o direito de regresso contra a CONTRATADA, em vindo a ser solidariamente responsabilizado;</w:t>
      </w:r>
    </w:p>
    <w:p w:rsidR="003B5280" w:rsidRPr="00D81CD1" w:rsidRDefault="003B5280" w:rsidP="00851014">
      <w:pPr>
        <w:pStyle w:val="Recuodecorpodetexto3"/>
        <w:spacing w:after="0" w:line="240" w:lineRule="auto"/>
        <w:ind w:left="-567" w:right="-568" w:firstLine="1134"/>
        <w:jc w:val="both"/>
        <w:rPr>
          <w:rFonts w:asciiTheme="majorHAnsi" w:hAnsiTheme="majorHAnsi"/>
          <w:sz w:val="18"/>
          <w:szCs w:val="18"/>
        </w:rPr>
      </w:pPr>
      <w:r w:rsidRPr="00D81CD1">
        <w:rPr>
          <w:rFonts w:asciiTheme="majorHAnsi" w:hAnsiTheme="majorHAnsi" w:cstheme="minorHAnsi"/>
          <w:b/>
          <w:sz w:val="18"/>
          <w:szCs w:val="18"/>
        </w:rPr>
        <w:t>5.2.6</w:t>
      </w:r>
      <w:r w:rsidR="008D08D8" w:rsidRPr="00D81CD1">
        <w:rPr>
          <w:rFonts w:asciiTheme="majorHAnsi" w:hAnsiTheme="majorHAnsi" w:cstheme="minorHAnsi"/>
          <w:sz w:val="18"/>
          <w:szCs w:val="18"/>
        </w:rPr>
        <w:t>.</w:t>
      </w:r>
      <w:r w:rsidRPr="00D81CD1">
        <w:rPr>
          <w:rFonts w:asciiTheme="majorHAnsi" w:hAnsiTheme="majorHAnsi" w:cstheme="minorHAnsi"/>
          <w:sz w:val="18"/>
          <w:szCs w:val="18"/>
        </w:rPr>
        <w:t xml:space="preserve"> </w:t>
      </w:r>
      <w:r w:rsidR="008D08D8" w:rsidRPr="00D81CD1">
        <w:rPr>
          <w:rFonts w:asciiTheme="majorHAnsi" w:hAnsiTheme="majorHAnsi"/>
          <w:sz w:val="18"/>
          <w:szCs w:val="18"/>
        </w:rPr>
        <w:t>A</w:t>
      </w:r>
      <w:r w:rsidRPr="00D81CD1">
        <w:rPr>
          <w:rFonts w:asciiTheme="majorHAnsi" w:hAnsiTheme="majorHAnsi"/>
          <w:sz w:val="18"/>
          <w:szCs w:val="18"/>
        </w:rPr>
        <w:t>presentar durante a execução do contrato, se solicitado, documentos que comprovem estar cumprindo a legislação em vigor quanto às obrigações assumidas na presente licitação, em especial, encargos sociais, trabalhistas, previdenciários, tributários e fiscais;</w:t>
      </w:r>
    </w:p>
    <w:p w:rsidR="003B5280" w:rsidRPr="00D81CD1" w:rsidRDefault="003B5280" w:rsidP="00851014">
      <w:pPr>
        <w:pStyle w:val="Recuodecorpodetexto3"/>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5.2.7</w:t>
      </w:r>
      <w:r w:rsidR="008D08D8" w:rsidRPr="00D81CD1">
        <w:rPr>
          <w:rFonts w:asciiTheme="majorHAnsi" w:hAnsiTheme="majorHAnsi"/>
          <w:sz w:val="18"/>
          <w:szCs w:val="18"/>
        </w:rPr>
        <w:t>. A</w:t>
      </w:r>
      <w:r w:rsidRPr="00D81CD1">
        <w:rPr>
          <w:rFonts w:asciiTheme="majorHAnsi" w:hAnsiTheme="majorHAnsi"/>
          <w:sz w:val="18"/>
          <w:szCs w:val="18"/>
        </w:rPr>
        <w:t xml:space="preserve">tuar de modo condizente com a condição de profissionalismo que rege seu ramo de trabalho, ficando obrigada a reparar, corrigir, remover às suas expensas, no total ou em parte, o objeto do contrato em que se verificarem vícios, defeitos ou incorreções resultantes da execução ou de dados ou serviços empregados; </w:t>
      </w:r>
    </w:p>
    <w:p w:rsidR="003B5280" w:rsidRPr="00D81CD1" w:rsidRDefault="003B5280" w:rsidP="00851014">
      <w:pPr>
        <w:pStyle w:val="Recuodecorpodetexto3"/>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5.2.8</w:t>
      </w:r>
      <w:r w:rsidR="008D08D8" w:rsidRPr="00D81CD1">
        <w:rPr>
          <w:rFonts w:asciiTheme="majorHAnsi" w:hAnsiTheme="majorHAnsi"/>
          <w:sz w:val="18"/>
          <w:szCs w:val="18"/>
        </w:rPr>
        <w:t>. P</w:t>
      </w:r>
      <w:r w:rsidRPr="00D81CD1">
        <w:rPr>
          <w:rFonts w:asciiTheme="majorHAnsi" w:hAnsiTheme="majorHAnsi"/>
          <w:sz w:val="18"/>
          <w:szCs w:val="18"/>
        </w:rPr>
        <w:t>rovidenciar a imediata correção das deficiências e/ou irregularidades apontadas pelo contratante;</w:t>
      </w:r>
    </w:p>
    <w:p w:rsidR="003B5280" w:rsidRPr="00D81CD1" w:rsidRDefault="003B5280" w:rsidP="00851014">
      <w:pPr>
        <w:pStyle w:val="Recuodecorpodetexto3"/>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5.2.9</w:t>
      </w:r>
      <w:r w:rsidR="008D08D8" w:rsidRPr="00D81CD1">
        <w:rPr>
          <w:rFonts w:asciiTheme="majorHAnsi" w:hAnsiTheme="majorHAnsi"/>
          <w:sz w:val="18"/>
          <w:szCs w:val="18"/>
        </w:rPr>
        <w:t>. A</w:t>
      </w:r>
      <w:r w:rsidRPr="00D81CD1">
        <w:rPr>
          <w:rFonts w:asciiTheme="majorHAnsi" w:hAnsiTheme="majorHAnsi"/>
          <w:sz w:val="18"/>
          <w:szCs w:val="18"/>
        </w:rPr>
        <w:t>ssumir a responsabilidade pelos danos causados diretamente à Administração ou a terceiros, decorrentes de sua culpa ou dolo na execução do contrato;</w:t>
      </w:r>
    </w:p>
    <w:p w:rsidR="002435E6" w:rsidRPr="00D81CD1" w:rsidRDefault="008D08D8" w:rsidP="00851014">
      <w:pPr>
        <w:pStyle w:val="Corpodetexto3"/>
        <w:spacing w:after="0" w:line="240" w:lineRule="auto"/>
        <w:ind w:left="-567" w:right="-568" w:firstLine="1134"/>
        <w:jc w:val="both"/>
        <w:rPr>
          <w:rFonts w:asciiTheme="majorHAnsi" w:hAnsiTheme="majorHAnsi" w:cs="Arial"/>
          <w:sz w:val="18"/>
          <w:szCs w:val="18"/>
        </w:rPr>
      </w:pPr>
      <w:r w:rsidRPr="00D81CD1">
        <w:rPr>
          <w:rFonts w:asciiTheme="majorHAnsi" w:hAnsiTheme="majorHAnsi" w:cs="Arial"/>
          <w:b/>
          <w:sz w:val="18"/>
          <w:szCs w:val="18"/>
        </w:rPr>
        <w:t xml:space="preserve">5.2.10. </w:t>
      </w:r>
      <w:r w:rsidR="003B5280" w:rsidRPr="00D81CD1">
        <w:rPr>
          <w:rFonts w:asciiTheme="majorHAnsi" w:hAnsiTheme="majorHAnsi" w:cs="Arial"/>
          <w:b/>
          <w:sz w:val="18"/>
          <w:szCs w:val="18"/>
        </w:rPr>
        <w:t xml:space="preserve"> </w:t>
      </w:r>
      <w:r w:rsidRPr="00D81CD1">
        <w:rPr>
          <w:rFonts w:asciiTheme="majorHAnsi" w:hAnsiTheme="majorHAnsi" w:cs="Arial"/>
          <w:sz w:val="18"/>
          <w:szCs w:val="18"/>
        </w:rPr>
        <w:t>A</w:t>
      </w:r>
      <w:r w:rsidR="003B5280" w:rsidRPr="00D81CD1">
        <w:rPr>
          <w:rFonts w:asciiTheme="majorHAnsi" w:hAnsiTheme="majorHAnsi" w:cs="Arial"/>
          <w:sz w:val="18"/>
          <w:szCs w:val="18"/>
        </w:rPr>
        <w:t>ceitar, nas mesmas condições contratuais, os acréscimos ou supressões que se fizerem necessários, por conveniência do Município de São Francisco de Assis, RS, dentro do limite permitido pelo artigo 65, § 1º, da Lei nº 8666/93, sobre o valor inicial contratado.</w:t>
      </w:r>
    </w:p>
    <w:p w:rsidR="003B5280" w:rsidRPr="00D81CD1" w:rsidRDefault="003B5280" w:rsidP="003B5CBB">
      <w:pPr>
        <w:pStyle w:val="Corpodetexto3"/>
        <w:spacing w:after="0" w:line="240" w:lineRule="auto"/>
        <w:ind w:right="-568"/>
        <w:jc w:val="both"/>
        <w:rPr>
          <w:rFonts w:asciiTheme="majorHAnsi" w:hAnsiTheme="majorHAnsi"/>
          <w:sz w:val="18"/>
          <w:szCs w:val="18"/>
        </w:rPr>
      </w:pPr>
    </w:p>
    <w:p w:rsidR="002435E6" w:rsidRPr="00D81CD1" w:rsidRDefault="002435E6" w:rsidP="003B5CBB">
      <w:pPr>
        <w:tabs>
          <w:tab w:val="left" w:pos="2835"/>
        </w:tabs>
        <w:spacing w:after="0" w:line="240" w:lineRule="auto"/>
        <w:ind w:left="-567" w:right="-568" w:firstLine="1701"/>
        <w:jc w:val="both"/>
        <w:rPr>
          <w:rFonts w:asciiTheme="majorHAnsi" w:eastAsia="Calibri" w:hAnsiTheme="majorHAnsi"/>
          <w:b/>
          <w:sz w:val="18"/>
          <w:szCs w:val="18"/>
        </w:rPr>
      </w:pPr>
      <w:r w:rsidRPr="00D81CD1">
        <w:rPr>
          <w:rFonts w:asciiTheme="majorHAnsi" w:eastAsia="Calibri" w:hAnsiTheme="majorHAnsi"/>
          <w:b/>
          <w:sz w:val="18"/>
          <w:szCs w:val="18"/>
        </w:rPr>
        <w:t>CLÁUSULA SEXTA: DAS PENALIDADES</w:t>
      </w:r>
    </w:p>
    <w:p w:rsidR="002435E6" w:rsidRPr="00D81CD1" w:rsidRDefault="002435E6" w:rsidP="003B5CBB">
      <w:pPr>
        <w:tabs>
          <w:tab w:val="left" w:pos="1134"/>
        </w:tabs>
        <w:spacing w:after="0" w:line="240" w:lineRule="auto"/>
        <w:ind w:left="-567" w:right="-568" w:firstLine="2835"/>
        <w:jc w:val="both"/>
        <w:rPr>
          <w:rFonts w:asciiTheme="majorHAnsi" w:hAnsiTheme="majorHAnsi" w:cs="Arial"/>
          <w:sz w:val="18"/>
          <w:szCs w:val="18"/>
        </w:rPr>
      </w:pP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6.1</w:t>
      </w:r>
      <w:r w:rsidR="00C808CD" w:rsidRPr="00D81CD1">
        <w:rPr>
          <w:rFonts w:asciiTheme="majorHAnsi" w:hAnsiTheme="majorHAnsi" w:cs="Arial"/>
          <w:b/>
          <w:sz w:val="18"/>
          <w:szCs w:val="18"/>
          <w:lang w:eastAsia="ar-SA"/>
        </w:rPr>
        <w:t>.</w:t>
      </w:r>
      <w:r w:rsidRPr="00D81CD1">
        <w:rPr>
          <w:rFonts w:asciiTheme="majorHAnsi" w:hAnsiTheme="majorHAnsi" w:cs="Arial"/>
          <w:sz w:val="18"/>
          <w:szCs w:val="18"/>
          <w:lang w:eastAsia="ar-SA"/>
        </w:rPr>
        <w:t xml:space="preserve"> Pelo inadimplemento das obrigações, seja na condição de participante do pregão ou de contratada, as licitantes, conforme a infração, estarão suje</w:t>
      </w:r>
      <w:r w:rsidR="00D3444E" w:rsidRPr="00D81CD1">
        <w:rPr>
          <w:rFonts w:asciiTheme="majorHAnsi" w:hAnsiTheme="majorHAnsi" w:cs="Arial"/>
          <w:sz w:val="18"/>
          <w:szCs w:val="18"/>
          <w:lang w:eastAsia="ar-SA"/>
        </w:rPr>
        <w:t xml:space="preserve">itas às seguintes penalidades: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a) ausência de entrega de documentação exigida para habilitação: multa de 10% sobre o valor estimado da contratação e impedimento de licitar e contratar com a Administraçã</w:t>
      </w:r>
      <w:r w:rsidR="006E0EFF" w:rsidRPr="00D81CD1">
        <w:rPr>
          <w:rFonts w:asciiTheme="majorHAnsi" w:hAnsiTheme="majorHAnsi" w:cs="Arial"/>
          <w:sz w:val="18"/>
          <w:szCs w:val="18"/>
          <w:lang w:eastAsia="ar-SA"/>
        </w:rPr>
        <w:t xml:space="preserve">o pelo prazo de </w:t>
      </w:r>
      <w:r w:rsidR="00BE1554" w:rsidRPr="00D81CD1">
        <w:rPr>
          <w:rFonts w:asciiTheme="majorHAnsi" w:hAnsiTheme="majorHAnsi" w:cs="Arial"/>
          <w:sz w:val="18"/>
          <w:szCs w:val="18"/>
          <w:lang w:eastAsia="ar-SA"/>
        </w:rPr>
        <w:t>5</w:t>
      </w:r>
      <w:r w:rsidR="00D3444E" w:rsidRPr="00D81CD1">
        <w:rPr>
          <w:rFonts w:asciiTheme="majorHAnsi" w:hAnsiTheme="majorHAnsi" w:cs="Arial"/>
          <w:sz w:val="18"/>
          <w:szCs w:val="18"/>
          <w:lang w:eastAsia="ar-SA"/>
        </w:rPr>
        <w:t xml:space="preserve"> </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 xml:space="preserve"> anos;</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b) apresentação de documentação falsa para participação no certame: multa de 10% sobre o valor estimado da contratação e impedimento do direito de licitar e contratar com a Administração pe</w:t>
      </w:r>
      <w:r w:rsidR="006E0EFF" w:rsidRPr="00D81CD1">
        <w:rPr>
          <w:rFonts w:asciiTheme="majorHAnsi" w:hAnsiTheme="majorHAnsi" w:cs="Arial"/>
          <w:sz w:val="18"/>
          <w:szCs w:val="18"/>
          <w:lang w:eastAsia="ar-SA"/>
        </w:rPr>
        <w:t xml:space="preserve">lo prazo de </w:t>
      </w:r>
      <w:r w:rsidR="00D3444E" w:rsidRPr="00D81CD1">
        <w:rPr>
          <w:rFonts w:asciiTheme="majorHAnsi" w:hAnsiTheme="majorHAnsi" w:cs="Arial"/>
          <w:sz w:val="18"/>
          <w:szCs w:val="18"/>
          <w:lang w:eastAsia="ar-SA"/>
        </w:rPr>
        <w:t xml:space="preserve">5 </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 xml:space="preserve"> anos;</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c) retardamento da execução do certame, por conduta reprovável: afastamento do certame e suspensão do direito de licitar e contratar com a Administraçã</w:t>
      </w:r>
      <w:r w:rsidR="00BE1554" w:rsidRPr="00D81CD1">
        <w:rPr>
          <w:rFonts w:asciiTheme="majorHAnsi" w:hAnsiTheme="majorHAnsi" w:cs="Arial"/>
          <w:sz w:val="18"/>
          <w:szCs w:val="18"/>
          <w:lang w:eastAsia="ar-SA"/>
        </w:rPr>
        <w:t xml:space="preserve">o pelo prazo de </w:t>
      </w:r>
      <w:r w:rsidR="00D3444E" w:rsidRPr="00D81CD1">
        <w:rPr>
          <w:rFonts w:asciiTheme="majorHAnsi" w:hAnsiTheme="majorHAnsi" w:cs="Arial"/>
          <w:sz w:val="18"/>
          <w:szCs w:val="18"/>
          <w:lang w:eastAsia="ar-SA"/>
        </w:rPr>
        <w:t xml:space="preserve">2 </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dois</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 xml:space="preserve"> anos;</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d) manter comportamento inadequado durante o pregão: afastamento do certame e suspensão do direito de licitar e contratar com a Administração</w:t>
      </w:r>
      <w:r w:rsidR="006E0EFF" w:rsidRPr="00D81CD1">
        <w:rPr>
          <w:rFonts w:asciiTheme="majorHAnsi" w:hAnsiTheme="majorHAnsi" w:cs="Arial"/>
          <w:sz w:val="18"/>
          <w:szCs w:val="18"/>
          <w:lang w:eastAsia="ar-SA"/>
        </w:rPr>
        <w:t xml:space="preserve"> pelo prazo de </w:t>
      </w:r>
      <w:r w:rsidR="00BE1554" w:rsidRPr="00D81CD1">
        <w:rPr>
          <w:rFonts w:asciiTheme="majorHAnsi" w:hAnsiTheme="majorHAnsi" w:cs="Arial"/>
          <w:sz w:val="18"/>
          <w:szCs w:val="18"/>
          <w:lang w:eastAsia="ar-SA"/>
        </w:rPr>
        <w:t>2</w:t>
      </w:r>
      <w:r w:rsidR="00D3444E" w:rsidRPr="00D81CD1">
        <w:rPr>
          <w:rFonts w:asciiTheme="majorHAnsi" w:hAnsiTheme="majorHAnsi" w:cs="Arial"/>
          <w:sz w:val="18"/>
          <w:szCs w:val="18"/>
          <w:lang w:eastAsia="ar-SA"/>
        </w:rPr>
        <w:t xml:space="preserve"> </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dois</w:t>
      </w:r>
      <w:r w:rsidR="00BE1554" w:rsidRPr="00D81CD1">
        <w:rPr>
          <w:rFonts w:asciiTheme="majorHAnsi" w:hAnsiTheme="majorHAnsi" w:cs="Arial"/>
          <w:sz w:val="18"/>
          <w:szCs w:val="18"/>
          <w:lang w:eastAsia="ar-SA"/>
        </w:rPr>
        <w:t>)</w:t>
      </w:r>
      <w:r w:rsidR="00D3444E" w:rsidRPr="00D81CD1">
        <w:rPr>
          <w:rFonts w:asciiTheme="majorHAnsi" w:hAnsiTheme="majorHAnsi" w:cs="Arial"/>
          <w:sz w:val="18"/>
          <w:szCs w:val="18"/>
          <w:lang w:eastAsia="ar-SA"/>
        </w:rPr>
        <w:t xml:space="preserve"> anos;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lastRenderedPageBreak/>
        <w:t>e) não manutenção da proposta escrita ou lance verbal, após a adjudicação: suspensão do direito de licitar e contratar com</w:t>
      </w:r>
      <w:r w:rsidR="006E0EFF" w:rsidRPr="00D81CD1">
        <w:rPr>
          <w:rFonts w:asciiTheme="majorHAnsi" w:hAnsiTheme="majorHAnsi" w:cs="Arial"/>
          <w:sz w:val="18"/>
          <w:szCs w:val="18"/>
          <w:lang w:eastAsia="ar-SA"/>
        </w:rPr>
        <w:t xml:space="preserve"> a Administração pelo prazo de </w:t>
      </w:r>
      <w:r w:rsidRPr="00D81CD1">
        <w:rPr>
          <w:rFonts w:asciiTheme="majorHAnsi" w:hAnsiTheme="majorHAnsi" w:cs="Arial"/>
          <w:sz w:val="18"/>
          <w:szCs w:val="18"/>
          <w:lang w:eastAsia="ar-SA"/>
        </w:rPr>
        <w:t xml:space="preserve">5 </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anos e multa de 10% sobre o valor estimado da contratação;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f) cometimento de fraude fiscal: suspensão do direito de licitar e contratar com</w:t>
      </w:r>
      <w:r w:rsidR="00BE1554" w:rsidRPr="00D81CD1">
        <w:rPr>
          <w:rFonts w:asciiTheme="majorHAnsi" w:hAnsiTheme="majorHAnsi" w:cs="Arial"/>
          <w:sz w:val="18"/>
          <w:szCs w:val="18"/>
          <w:lang w:eastAsia="ar-SA"/>
        </w:rPr>
        <w:t xml:space="preserve"> a Admi</w:t>
      </w:r>
      <w:r w:rsidR="006E0EFF" w:rsidRPr="00D81CD1">
        <w:rPr>
          <w:rFonts w:asciiTheme="majorHAnsi" w:hAnsiTheme="majorHAnsi" w:cs="Arial"/>
          <w:sz w:val="18"/>
          <w:szCs w:val="18"/>
          <w:lang w:eastAsia="ar-SA"/>
        </w:rPr>
        <w:t xml:space="preserve">nistração pelo prazo de </w:t>
      </w:r>
      <w:r w:rsidR="00BE1554" w:rsidRPr="00D81CD1">
        <w:rPr>
          <w:rFonts w:asciiTheme="majorHAnsi" w:hAnsiTheme="majorHAnsi" w:cs="Arial"/>
          <w:sz w:val="18"/>
          <w:szCs w:val="18"/>
          <w:lang w:eastAsia="ar-SA"/>
        </w:rPr>
        <w:t>5</w:t>
      </w:r>
      <w:r w:rsidRPr="00D81CD1">
        <w:rPr>
          <w:rFonts w:asciiTheme="majorHAnsi" w:hAnsiTheme="majorHAnsi" w:cs="Arial"/>
          <w:sz w:val="18"/>
          <w:szCs w:val="18"/>
          <w:lang w:eastAsia="ar-SA"/>
        </w:rPr>
        <w:t xml:space="preserve"> </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anos e multa de 10% sobre o valor </w:t>
      </w:r>
      <w:r w:rsidR="00D3444E" w:rsidRPr="00D81CD1">
        <w:rPr>
          <w:rFonts w:asciiTheme="majorHAnsi" w:hAnsiTheme="majorHAnsi" w:cs="Arial"/>
          <w:sz w:val="18"/>
          <w:szCs w:val="18"/>
          <w:lang w:eastAsia="ar-SA"/>
        </w:rPr>
        <w:t>estimado da contratação;</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g) fraudar a execução do contrato: suspensão do direito de licitar e contratar com</w:t>
      </w:r>
      <w:r w:rsidR="00BE1554" w:rsidRPr="00D81CD1">
        <w:rPr>
          <w:rFonts w:asciiTheme="majorHAnsi" w:hAnsiTheme="majorHAnsi" w:cs="Arial"/>
          <w:sz w:val="18"/>
          <w:szCs w:val="18"/>
          <w:lang w:eastAsia="ar-SA"/>
        </w:rPr>
        <w:t xml:space="preserve"> a Administração pelo prazo de </w:t>
      </w:r>
      <w:r w:rsidRPr="00D81CD1">
        <w:rPr>
          <w:rFonts w:asciiTheme="majorHAnsi" w:hAnsiTheme="majorHAnsi" w:cs="Arial"/>
          <w:sz w:val="18"/>
          <w:szCs w:val="18"/>
          <w:lang w:eastAsia="ar-SA"/>
        </w:rPr>
        <w:t xml:space="preserve">5 </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anos e multa de 10% sobre o</w:t>
      </w:r>
      <w:r w:rsidR="00D3444E" w:rsidRPr="00D81CD1">
        <w:rPr>
          <w:rFonts w:asciiTheme="majorHAnsi" w:hAnsiTheme="majorHAnsi" w:cs="Arial"/>
          <w:sz w:val="18"/>
          <w:szCs w:val="18"/>
          <w:lang w:eastAsia="ar-SA"/>
        </w:rPr>
        <w:t xml:space="preserve"> valor estimado da contratação;</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h) executar o contrato com irregularidades, passíveis de correção durante a execução e sem prejuízo ao resultado, ou seja, pequenos descumprimentos contrat</w:t>
      </w:r>
      <w:r w:rsidR="00D3444E" w:rsidRPr="00D81CD1">
        <w:rPr>
          <w:rFonts w:asciiTheme="majorHAnsi" w:hAnsiTheme="majorHAnsi" w:cs="Arial"/>
          <w:sz w:val="18"/>
          <w:szCs w:val="18"/>
          <w:lang w:eastAsia="ar-SA"/>
        </w:rPr>
        <w:t xml:space="preserve">uais: advertência por escrito;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i) executar o contrato com atraso injustificado,</w:t>
      </w:r>
      <w:r w:rsidR="006E0EFF" w:rsidRPr="00D81CD1">
        <w:rPr>
          <w:rFonts w:asciiTheme="majorHAnsi" w:hAnsiTheme="majorHAnsi" w:cs="Arial"/>
          <w:sz w:val="18"/>
          <w:szCs w:val="18"/>
          <w:lang w:eastAsia="ar-SA"/>
        </w:rPr>
        <w:t xml:space="preserve"> até o limite de </w:t>
      </w:r>
      <w:r w:rsidRPr="00D81CD1">
        <w:rPr>
          <w:rFonts w:asciiTheme="majorHAnsi" w:hAnsiTheme="majorHAnsi" w:cs="Arial"/>
          <w:sz w:val="18"/>
          <w:szCs w:val="18"/>
          <w:lang w:eastAsia="ar-SA"/>
        </w:rPr>
        <w:t>5 (cinco) dias, após os quais será considerado como inexecução contratual: multa diária de 0,5% sobre o</w:t>
      </w:r>
      <w:r w:rsidR="00D3444E" w:rsidRPr="00D81CD1">
        <w:rPr>
          <w:rFonts w:asciiTheme="majorHAnsi" w:hAnsiTheme="majorHAnsi" w:cs="Arial"/>
          <w:sz w:val="18"/>
          <w:szCs w:val="18"/>
          <w:lang w:eastAsia="ar-SA"/>
        </w:rPr>
        <w:t xml:space="preserve"> valor atualizado do contrato;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j) inexecução parcial do contrato: suspensão do direito de licitar e contratar com</w:t>
      </w:r>
      <w:r w:rsidR="00BE1554" w:rsidRPr="00D81CD1">
        <w:rPr>
          <w:rFonts w:asciiTheme="majorHAnsi" w:hAnsiTheme="majorHAnsi" w:cs="Arial"/>
          <w:sz w:val="18"/>
          <w:szCs w:val="18"/>
          <w:lang w:eastAsia="ar-SA"/>
        </w:rPr>
        <w:t xml:space="preserve"> a Administração pelo prazo de </w:t>
      </w:r>
      <w:r w:rsidRPr="00D81CD1">
        <w:rPr>
          <w:rFonts w:asciiTheme="majorHAnsi" w:hAnsiTheme="majorHAnsi" w:cs="Arial"/>
          <w:sz w:val="18"/>
          <w:szCs w:val="18"/>
          <w:lang w:eastAsia="ar-SA"/>
        </w:rPr>
        <w:t xml:space="preserve">3 </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três</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anos e multa de 5% sobre o valor correspondente ao mont</w:t>
      </w:r>
      <w:r w:rsidR="00D3444E" w:rsidRPr="00D81CD1">
        <w:rPr>
          <w:rFonts w:asciiTheme="majorHAnsi" w:hAnsiTheme="majorHAnsi" w:cs="Arial"/>
          <w:sz w:val="18"/>
          <w:szCs w:val="18"/>
          <w:lang w:eastAsia="ar-SA"/>
        </w:rPr>
        <w:t>ante não adimplido do contrato;</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k) inexecução total do contrato: suspensão do direito de licitar e contratar com</w:t>
      </w:r>
      <w:r w:rsidR="00BE1554" w:rsidRPr="00D81CD1">
        <w:rPr>
          <w:rFonts w:asciiTheme="majorHAnsi" w:hAnsiTheme="majorHAnsi" w:cs="Arial"/>
          <w:sz w:val="18"/>
          <w:szCs w:val="18"/>
          <w:lang w:eastAsia="ar-SA"/>
        </w:rPr>
        <w:t xml:space="preserve"> a Administração pelo prazo de </w:t>
      </w:r>
      <w:r w:rsidRPr="00D81CD1">
        <w:rPr>
          <w:rFonts w:asciiTheme="majorHAnsi" w:hAnsiTheme="majorHAnsi" w:cs="Arial"/>
          <w:sz w:val="18"/>
          <w:szCs w:val="18"/>
          <w:lang w:eastAsia="ar-SA"/>
        </w:rPr>
        <w:t xml:space="preserve">05 </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cinco</w:t>
      </w:r>
      <w:r w:rsidR="00BE1554" w:rsidRPr="00D81CD1">
        <w:rPr>
          <w:rFonts w:asciiTheme="majorHAnsi" w:hAnsiTheme="majorHAnsi" w:cs="Arial"/>
          <w:sz w:val="18"/>
          <w:szCs w:val="18"/>
          <w:lang w:eastAsia="ar-SA"/>
        </w:rPr>
        <w:t>)</w:t>
      </w:r>
      <w:r w:rsidRPr="00D81CD1">
        <w:rPr>
          <w:rFonts w:asciiTheme="majorHAnsi" w:hAnsiTheme="majorHAnsi" w:cs="Arial"/>
          <w:sz w:val="18"/>
          <w:szCs w:val="18"/>
          <w:lang w:eastAsia="ar-SA"/>
        </w:rPr>
        <w:t xml:space="preserve"> anos e multa de 10% sobre o</w:t>
      </w:r>
      <w:r w:rsidR="00D3444E" w:rsidRPr="00D81CD1">
        <w:rPr>
          <w:rFonts w:asciiTheme="majorHAnsi" w:hAnsiTheme="majorHAnsi" w:cs="Arial"/>
          <w:sz w:val="18"/>
          <w:szCs w:val="18"/>
          <w:lang w:eastAsia="ar-SA"/>
        </w:rPr>
        <w:t xml:space="preserve"> valor atualizado do contrato;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l) o atraso que exceder ao prazo fixado para a entrega, acarretará a multa de 0,5% por dia de atraso limitado ao máximo de 10% sobre o valor t</w:t>
      </w:r>
      <w:r w:rsidR="00D3444E" w:rsidRPr="00D81CD1">
        <w:rPr>
          <w:rFonts w:asciiTheme="majorHAnsi" w:hAnsiTheme="majorHAnsi" w:cs="Arial"/>
          <w:sz w:val="18"/>
          <w:szCs w:val="18"/>
          <w:lang w:eastAsia="ar-SA"/>
        </w:rPr>
        <w:t>otal do que lhe foi adjudicado.</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sz w:val="18"/>
          <w:szCs w:val="18"/>
          <w:lang w:eastAsia="ar-SA"/>
        </w:rPr>
        <w:t>m) causar prejuízo material resultante diretamente do fornecimento do produto: declaração de inidoneidade, cumulada com a suspensão do direito de licitar e contratar com a admin</w:t>
      </w:r>
      <w:r w:rsidR="006E0EFF" w:rsidRPr="00D81CD1">
        <w:rPr>
          <w:rFonts w:asciiTheme="majorHAnsi" w:hAnsiTheme="majorHAnsi" w:cs="Arial"/>
          <w:sz w:val="18"/>
          <w:szCs w:val="18"/>
          <w:lang w:eastAsia="ar-SA"/>
        </w:rPr>
        <w:t xml:space="preserve">istração publica pelo prazo de </w:t>
      </w:r>
      <w:r w:rsidRPr="00D81CD1">
        <w:rPr>
          <w:rFonts w:asciiTheme="majorHAnsi" w:hAnsiTheme="majorHAnsi" w:cs="Arial"/>
          <w:sz w:val="18"/>
          <w:szCs w:val="18"/>
          <w:lang w:eastAsia="ar-SA"/>
        </w:rPr>
        <w:t>2 (dois) anos e multa de 10% do valor do produto que foi vencedora no certame. A declaração terá efeitos enquanto perdurarem os motivos determinantes da punição ou até que a contratada se reabilite junto a autoridade que aplicou a sanção, mediante o ressarcimento de todos os prejuízos que tenha causado e após decorrido o prazo da sanção aplicada co</w:t>
      </w:r>
      <w:r w:rsidR="00D3444E" w:rsidRPr="00D81CD1">
        <w:rPr>
          <w:rFonts w:asciiTheme="majorHAnsi" w:hAnsiTheme="majorHAnsi" w:cs="Arial"/>
          <w:sz w:val="18"/>
          <w:szCs w:val="18"/>
          <w:lang w:eastAsia="ar-SA"/>
        </w:rPr>
        <w:t>m base no inciso 3º do art. 87.</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6.2</w:t>
      </w:r>
      <w:r w:rsidR="008D08D8" w:rsidRPr="00D81CD1">
        <w:rPr>
          <w:rFonts w:asciiTheme="majorHAnsi" w:hAnsiTheme="majorHAnsi" w:cs="Arial"/>
          <w:sz w:val="18"/>
          <w:szCs w:val="18"/>
          <w:lang w:eastAsia="ar-SA"/>
        </w:rPr>
        <w:t xml:space="preserve">. </w:t>
      </w:r>
      <w:r w:rsidRPr="00D81CD1">
        <w:rPr>
          <w:rFonts w:asciiTheme="majorHAnsi" w:hAnsiTheme="majorHAnsi" w:cs="Arial"/>
          <w:sz w:val="18"/>
          <w:szCs w:val="18"/>
          <w:lang w:eastAsia="ar-SA"/>
        </w:rPr>
        <w:t>A</w:t>
      </w:r>
      <w:r w:rsidR="000156E4" w:rsidRPr="00D81CD1">
        <w:rPr>
          <w:rFonts w:asciiTheme="majorHAnsi" w:hAnsiTheme="majorHAnsi" w:cs="Arial"/>
          <w:sz w:val="18"/>
          <w:szCs w:val="18"/>
          <w:lang w:eastAsia="ar-SA"/>
        </w:rPr>
        <w:t>s</w:t>
      </w:r>
      <w:r w:rsidRPr="00D81CD1">
        <w:rPr>
          <w:rFonts w:asciiTheme="majorHAnsi" w:hAnsiTheme="majorHAnsi" w:cs="Arial"/>
          <w:sz w:val="18"/>
          <w:szCs w:val="18"/>
          <w:lang w:eastAsia="ar-SA"/>
        </w:rPr>
        <w:t xml:space="preserve"> sanções previstas neste edital são independentes entre si, podendo ser aplicadas de forma isolada ou cumulativamente, sem prejuí</w:t>
      </w:r>
      <w:r w:rsidR="00D3444E" w:rsidRPr="00D81CD1">
        <w:rPr>
          <w:rFonts w:asciiTheme="majorHAnsi" w:hAnsiTheme="majorHAnsi" w:cs="Arial"/>
          <w:sz w:val="18"/>
          <w:szCs w:val="18"/>
          <w:lang w:eastAsia="ar-SA"/>
        </w:rPr>
        <w:t xml:space="preserve">zo de outras medidas cabíveis. </w:t>
      </w:r>
    </w:p>
    <w:p w:rsidR="002435E6" w:rsidRPr="00D81CD1" w:rsidRDefault="006E0EFF"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6.3</w:t>
      </w:r>
      <w:r w:rsidR="008D08D8" w:rsidRPr="00D81CD1">
        <w:rPr>
          <w:rFonts w:asciiTheme="majorHAnsi" w:hAnsiTheme="majorHAnsi" w:cs="Arial"/>
          <w:b/>
          <w:sz w:val="18"/>
          <w:szCs w:val="18"/>
          <w:lang w:eastAsia="ar-SA"/>
        </w:rPr>
        <w:t xml:space="preserve">. </w:t>
      </w:r>
      <w:r w:rsidR="002435E6" w:rsidRPr="00D81CD1">
        <w:rPr>
          <w:rFonts w:asciiTheme="majorHAnsi" w:hAnsiTheme="majorHAnsi" w:cs="Arial"/>
          <w:sz w:val="18"/>
          <w:szCs w:val="18"/>
          <w:lang w:eastAsia="ar-SA"/>
        </w:rPr>
        <w:t>Em qualquer hipótese de aplicaçã</w:t>
      </w:r>
      <w:r w:rsidR="002C5647" w:rsidRPr="00D81CD1">
        <w:rPr>
          <w:rFonts w:asciiTheme="majorHAnsi" w:hAnsiTheme="majorHAnsi" w:cs="Arial"/>
          <w:sz w:val="18"/>
          <w:szCs w:val="18"/>
          <w:lang w:eastAsia="ar-SA"/>
        </w:rPr>
        <w:t xml:space="preserve">o de sanções serão assegurados </w:t>
      </w:r>
      <w:r w:rsidR="002435E6" w:rsidRPr="00D81CD1">
        <w:rPr>
          <w:rFonts w:asciiTheme="majorHAnsi" w:hAnsiTheme="majorHAnsi" w:cs="Arial"/>
          <w:sz w:val="18"/>
          <w:szCs w:val="18"/>
          <w:lang w:eastAsia="ar-SA"/>
        </w:rPr>
        <w:t xml:space="preserve">o </w:t>
      </w:r>
      <w:r w:rsidR="00BE1554" w:rsidRPr="00D81CD1">
        <w:rPr>
          <w:rFonts w:asciiTheme="majorHAnsi" w:hAnsiTheme="majorHAnsi" w:cs="Arial"/>
          <w:sz w:val="18"/>
          <w:szCs w:val="18"/>
          <w:lang w:eastAsia="ar-SA"/>
        </w:rPr>
        <w:t>contraditório e a ampla defesa.</w:t>
      </w:r>
    </w:p>
    <w:p w:rsidR="002435E6" w:rsidRPr="00D81CD1" w:rsidRDefault="008D08D8"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w:t>
      </w:r>
      <w:r w:rsidR="006E0EFF" w:rsidRPr="00D81CD1">
        <w:rPr>
          <w:rFonts w:asciiTheme="majorHAnsi" w:hAnsiTheme="majorHAnsi" w:cs="Arial"/>
          <w:b/>
          <w:sz w:val="18"/>
          <w:szCs w:val="18"/>
          <w:lang w:eastAsia="ar-SA"/>
        </w:rPr>
        <w:t>4</w:t>
      </w:r>
      <w:r w:rsidRPr="00D81CD1">
        <w:rPr>
          <w:rFonts w:asciiTheme="majorHAnsi" w:hAnsiTheme="majorHAnsi" w:cs="Arial"/>
          <w:b/>
          <w:sz w:val="18"/>
          <w:szCs w:val="18"/>
          <w:lang w:eastAsia="ar-SA"/>
        </w:rPr>
        <w:t>.</w:t>
      </w:r>
      <w:r w:rsidR="002435E6" w:rsidRPr="00D81CD1">
        <w:rPr>
          <w:rFonts w:asciiTheme="majorHAnsi" w:hAnsiTheme="majorHAnsi" w:cs="Arial"/>
          <w:sz w:val="18"/>
          <w:szCs w:val="18"/>
          <w:lang w:eastAsia="ar-SA"/>
        </w:rPr>
        <w:t xml:space="preserve"> Verificando-se outras irregularidades na execução do contrato, não tipificadas nos itens anteriores poderá a Administração aplicar as demais penalidades prevista</w:t>
      </w:r>
      <w:r w:rsidR="00D3444E" w:rsidRPr="00D81CD1">
        <w:rPr>
          <w:rFonts w:asciiTheme="majorHAnsi" w:hAnsiTheme="majorHAnsi" w:cs="Arial"/>
          <w:sz w:val="18"/>
          <w:szCs w:val="18"/>
          <w:lang w:eastAsia="ar-SA"/>
        </w:rPr>
        <w:t>s pelo art. 87 da Lei 8.666/93.</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w:t>
      </w:r>
      <w:r w:rsidR="006E0EFF" w:rsidRPr="00D81CD1">
        <w:rPr>
          <w:rFonts w:asciiTheme="majorHAnsi" w:hAnsiTheme="majorHAnsi" w:cs="Arial"/>
          <w:b/>
          <w:sz w:val="18"/>
          <w:szCs w:val="18"/>
          <w:lang w:eastAsia="ar-SA"/>
        </w:rPr>
        <w:t>5</w:t>
      </w:r>
      <w:r w:rsidR="008D08D8" w:rsidRPr="00D81CD1">
        <w:rPr>
          <w:rFonts w:asciiTheme="majorHAnsi" w:hAnsiTheme="majorHAnsi" w:cs="Arial"/>
          <w:sz w:val="18"/>
          <w:szCs w:val="18"/>
          <w:lang w:eastAsia="ar-SA"/>
        </w:rPr>
        <w:t xml:space="preserve">. </w:t>
      </w:r>
      <w:r w:rsidRPr="00D81CD1">
        <w:rPr>
          <w:rFonts w:asciiTheme="majorHAnsi" w:hAnsiTheme="majorHAnsi" w:cs="Arial"/>
          <w:sz w:val="18"/>
          <w:szCs w:val="18"/>
          <w:lang w:eastAsia="ar-SA"/>
        </w:rPr>
        <w:t xml:space="preserve">As penalidades serão registradas no cadastro da </w:t>
      </w:r>
      <w:r w:rsidR="00D3444E" w:rsidRPr="00D81CD1">
        <w:rPr>
          <w:rFonts w:asciiTheme="majorHAnsi" w:hAnsiTheme="majorHAnsi" w:cs="Arial"/>
          <w:sz w:val="18"/>
          <w:szCs w:val="18"/>
          <w:lang w:eastAsia="ar-SA"/>
        </w:rPr>
        <w:t xml:space="preserve">contratada, quando for o caso. </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cs="Arial"/>
          <w:sz w:val="18"/>
          <w:szCs w:val="18"/>
          <w:lang w:eastAsia="ar-SA"/>
        </w:rPr>
      </w:pPr>
      <w:r w:rsidRPr="00D81CD1">
        <w:rPr>
          <w:rFonts w:asciiTheme="majorHAnsi" w:hAnsiTheme="majorHAnsi" w:cs="Arial"/>
          <w:b/>
          <w:sz w:val="18"/>
          <w:szCs w:val="18"/>
          <w:lang w:eastAsia="ar-SA"/>
        </w:rPr>
        <w:t>6.</w:t>
      </w:r>
      <w:r w:rsidR="006E0EFF" w:rsidRPr="00D81CD1">
        <w:rPr>
          <w:rFonts w:asciiTheme="majorHAnsi" w:hAnsiTheme="majorHAnsi" w:cs="Arial"/>
          <w:b/>
          <w:sz w:val="18"/>
          <w:szCs w:val="18"/>
          <w:lang w:eastAsia="ar-SA"/>
        </w:rPr>
        <w:t>6</w:t>
      </w:r>
      <w:r w:rsidR="008D08D8" w:rsidRPr="00D81CD1">
        <w:rPr>
          <w:rFonts w:asciiTheme="majorHAnsi" w:hAnsiTheme="majorHAnsi" w:cs="Arial"/>
          <w:b/>
          <w:sz w:val="18"/>
          <w:szCs w:val="18"/>
          <w:lang w:eastAsia="ar-SA"/>
        </w:rPr>
        <w:t xml:space="preserve">. </w:t>
      </w:r>
      <w:r w:rsidRPr="00D81CD1">
        <w:rPr>
          <w:rFonts w:asciiTheme="majorHAnsi" w:hAnsiTheme="majorHAnsi" w:cs="Arial"/>
          <w:sz w:val="18"/>
          <w:szCs w:val="18"/>
          <w:lang w:eastAsia="ar-SA"/>
        </w:rPr>
        <w:t>Nenhum pagamento será efetuado pela Administração enquanto pendente de liquidação qualquer obrigação financeira que for imposta ao fornecedor em virtude de penalidade ou inadimplência contratual. As sanções serão descontadas dos pagamentos eventualme</w:t>
      </w:r>
      <w:r w:rsidR="00D3444E" w:rsidRPr="00D81CD1">
        <w:rPr>
          <w:rFonts w:asciiTheme="majorHAnsi" w:hAnsiTheme="majorHAnsi" w:cs="Arial"/>
          <w:sz w:val="18"/>
          <w:szCs w:val="18"/>
          <w:lang w:eastAsia="ar-SA"/>
        </w:rPr>
        <w:t>nte devidos pela administração.</w:t>
      </w:r>
    </w:p>
    <w:p w:rsidR="002435E6" w:rsidRPr="00D81CD1" w:rsidRDefault="002435E6" w:rsidP="003B5CBB">
      <w:pPr>
        <w:overflowPunct w:val="0"/>
        <w:autoSpaceDE w:val="0"/>
        <w:autoSpaceDN w:val="0"/>
        <w:adjustRightInd w:val="0"/>
        <w:spacing w:after="0" w:line="240" w:lineRule="auto"/>
        <w:ind w:left="-567" w:right="-568" w:firstLine="1134"/>
        <w:jc w:val="both"/>
        <w:textAlignment w:val="baseline"/>
        <w:rPr>
          <w:rFonts w:asciiTheme="majorHAnsi" w:hAnsiTheme="majorHAnsi"/>
          <w:sz w:val="18"/>
          <w:szCs w:val="18"/>
        </w:rPr>
      </w:pPr>
      <w:r w:rsidRPr="00D81CD1">
        <w:rPr>
          <w:rFonts w:asciiTheme="majorHAnsi" w:hAnsiTheme="majorHAnsi" w:cs="Arial"/>
          <w:b/>
          <w:sz w:val="18"/>
          <w:szCs w:val="18"/>
          <w:lang w:eastAsia="ar-SA"/>
        </w:rPr>
        <w:t>6.</w:t>
      </w:r>
      <w:r w:rsidR="006E0EFF" w:rsidRPr="00D81CD1">
        <w:rPr>
          <w:rFonts w:asciiTheme="majorHAnsi" w:hAnsiTheme="majorHAnsi" w:cs="Arial"/>
          <w:b/>
          <w:sz w:val="18"/>
          <w:szCs w:val="18"/>
          <w:lang w:eastAsia="ar-SA"/>
        </w:rPr>
        <w:t>7</w:t>
      </w:r>
      <w:r w:rsidR="008D08D8" w:rsidRPr="00D81CD1">
        <w:rPr>
          <w:rFonts w:asciiTheme="majorHAnsi" w:hAnsiTheme="majorHAnsi" w:cs="Arial"/>
          <w:b/>
          <w:sz w:val="18"/>
          <w:szCs w:val="18"/>
          <w:lang w:eastAsia="ar-SA"/>
        </w:rPr>
        <w:t xml:space="preserve">. </w:t>
      </w:r>
      <w:r w:rsidRPr="00D81CD1">
        <w:rPr>
          <w:rFonts w:asciiTheme="majorHAnsi" w:hAnsiTheme="majorHAnsi"/>
          <w:sz w:val="18"/>
          <w:szCs w:val="18"/>
        </w:rPr>
        <w:t>As sanções descritas também se aplicam aos licitantes que, convocados, não honrarem o compromisso assumido sem justificativa ou com justificativa recusada pela Administração.</w:t>
      </w:r>
    </w:p>
    <w:p w:rsidR="002435E6" w:rsidRPr="00D81CD1" w:rsidRDefault="002435E6" w:rsidP="003B5CBB">
      <w:pPr>
        <w:overflowPunct w:val="0"/>
        <w:autoSpaceDE w:val="0"/>
        <w:autoSpaceDN w:val="0"/>
        <w:adjustRightInd w:val="0"/>
        <w:spacing w:after="0" w:line="240" w:lineRule="auto"/>
        <w:ind w:left="-567" w:right="-568"/>
        <w:jc w:val="both"/>
        <w:textAlignment w:val="baseline"/>
        <w:rPr>
          <w:rFonts w:asciiTheme="majorHAnsi" w:hAnsiTheme="majorHAnsi"/>
          <w:sz w:val="18"/>
          <w:szCs w:val="18"/>
        </w:rPr>
      </w:pPr>
    </w:p>
    <w:p w:rsidR="002435E6" w:rsidRPr="00D81CD1" w:rsidRDefault="002435E6" w:rsidP="003B5CBB">
      <w:pPr>
        <w:tabs>
          <w:tab w:val="left" w:pos="2835"/>
        </w:tabs>
        <w:spacing w:after="0" w:line="240" w:lineRule="auto"/>
        <w:ind w:left="-567" w:right="-568" w:firstLine="1701"/>
        <w:jc w:val="both"/>
        <w:rPr>
          <w:rFonts w:asciiTheme="majorHAnsi" w:eastAsia="Calibri" w:hAnsiTheme="majorHAnsi"/>
          <w:b/>
          <w:sz w:val="18"/>
          <w:szCs w:val="18"/>
        </w:rPr>
      </w:pPr>
      <w:r w:rsidRPr="00D81CD1">
        <w:rPr>
          <w:rFonts w:asciiTheme="majorHAnsi" w:eastAsia="Calibri" w:hAnsiTheme="majorHAnsi"/>
          <w:b/>
          <w:sz w:val="18"/>
          <w:szCs w:val="18"/>
        </w:rPr>
        <w:t>CLÁUSULA SÉTIMA- DA VIGÊNCIA</w:t>
      </w:r>
      <w:r w:rsidR="004A39A8" w:rsidRPr="00D81CD1">
        <w:rPr>
          <w:rFonts w:asciiTheme="majorHAnsi" w:eastAsia="Calibri" w:hAnsiTheme="majorHAnsi"/>
          <w:b/>
          <w:sz w:val="18"/>
          <w:szCs w:val="18"/>
        </w:rPr>
        <w:t xml:space="preserve">, </w:t>
      </w:r>
      <w:r w:rsidR="00A63BA1" w:rsidRPr="00D81CD1">
        <w:rPr>
          <w:rFonts w:asciiTheme="majorHAnsi" w:eastAsia="Calibri" w:hAnsiTheme="majorHAnsi"/>
          <w:b/>
          <w:sz w:val="18"/>
          <w:szCs w:val="18"/>
        </w:rPr>
        <w:t>PRORROGAÇÃO CONTRATUAL E REEQUILÍBRIO</w:t>
      </w:r>
    </w:p>
    <w:p w:rsidR="002435E6" w:rsidRPr="00D81CD1" w:rsidRDefault="002435E6" w:rsidP="003B5CBB">
      <w:pPr>
        <w:spacing w:after="0" w:line="240" w:lineRule="auto"/>
        <w:ind w:left="-567" w:right="-568" w:firstLine="2764"/>
        <w:jc w:val="both"/>
        <w:rPr>
          <w:rFonts w:asciiTheme="majorHAnsi" w:hAnsiTheme="majorHAnsi"/>
          <w:sz w:val="18"/>
          <w:szCs w:val="18"/>
        </w:rPr>
      </w:pPr>
    </w:p>
    <w:p w:rsidR="00B91917" w:rsidRPr="00D81CD1" w:rsidRDefault="002435E6" w:rsidP="00B91917">
      <w:pPr>
        <w:tabs>
          <w:tab w:val="left" w:pos="0"/>
        </w:tabs>
        <w:spacing w:after="0" w:line="240" w:lineRule="auto"/>
        <w:ind w:left="-567" w:right="-568" w:firstLine="1134"/>
        <w:jc w:val="both"/>
        <w:rPr>
          <w:rFonts w:asciiTheme="majorHAnsi" w:hAnsiTheme="majorHAnsi"/>
          <w:sz w:val="18"/>
          <w:szCs w:val="18"/>
        </w:rPr>
      </w:pPr>
      <w:r w:rsidRPr="00D81CD1">
        <w:rPr>
          <w:rFonts w:asciiTheme="majorHAnsi" w:hAnsiTheme="majorHAnsi"/>
          <w:b/>
          <w:sz w:val="18"/>
          <w:szCs w:val="18"/>
        </w:rPr>
        <w:t>7.1</w:t>
      </w:r>
      <w:r w:rsidR="00B91917" w:rsidRPr="00D81CD1">
        <w:rPr>
          <w:rFonts w:asciiTheme="majorHAnsi" w:hAnsiTheme="majorHAnsi"/>
          <w:sz w:val="18"/>
          <w:szCs w:val="18"/>
        </w:rPr>
        <w:t>.</w:t>
      </w:r>
      <w:r w:rsidRPr="00D81CD1">
        <w:rPr>
          <w:rFonts w:asciiTheme="majorHAnsi" w:hAnsiTheme="majorHAnsi"/>
          <w:sz w:val="18"/>
          <w:szCs w:val="18"/>
        </w:rPr>
        <w:t xml:space="preserve"> O CONTRATO entra em vigor na data de sua assinatura, </w:t>
      </w:r>
      <w:r w:rsidR="00B91917" w:rsidRPr="00D81CD1">
        <w:rPr>
          <w:rFonts w:asciiTheme="majorHAnsi" w:hAnsiTheme="majorHAnsi"/>
          <w:sz w:val="18"/>
          <w:szCs w:val="18"/>
        </w:rPr>
        <w:t>com vigência de 140 (cento e quarenta) dias</w:t>
      </w:r>
      <w:r w:rsidRPr="00D81CD1">
        <w:rPr>
          <w:rFonts w:asciiTheme="majorHAnsi" w:hAnsiTheme="majorHAnsi"/>
          <w:sz w:val="18"/>
          <w:szCs w:val="18"/>
        </w:rPr>
        <w:t xml:space="preserve">, </w:t>
      </w:r>
      <w:r w:rsidR="00B91917" w:rsidRPr="00D81CD1">
        <w:rPr>
          <w:rFonts w:asciiTheme="majorHAnsi" w:hAnsiTheme="majorHAnsi"/>
          <w:sz w:val="18"/>
          <w:szCs w:val="18"/>
        </w:rPr>
        <w:t>podendo ser prorrogado, nos termos do artigo 57, inciso II, desde que motivado e justificado.</w:t>
      </w:r>
    </w:p>
    <w:p w:rsidR="002435E6" w:rsidRPr="00D81CD1" w:rsidRDefault="002435E6" w:rsidP="003B5CBB">
      <w:pPr>
        <w:pStyle w:val="Recuodecorpodetexto"/>
        <w:spacing w:after="0"/>
        <w:ind w:left="-567" w:right="-568" w:firstLine="1134"/>
        <w:rPr>
          <w:rFonts w:asciiTheme="majorHAnsi" w:hAnsiTheme="majorHAnsi"/>
          <w:color w:val="FF0000"/>
          <w:sz w:val="18"/>
          <w:szCs w:val="18"/>
        </w:rPr>
      </w:pPr>
      <w:r w:rsidRPr="00D81CD1">
        <w:rPr>
          <w:rFonts w:asciiTheme="majorHAnsi" w:hAnsiTheme="majorHAnsi"/>
          <w:b/>
          <w:sz w:val="18"/>
          <w:szCs w:val="18"/>
        </w:rPr>
        <w:t>7.2</w:t>
      </w:r>
      <w:r w:rsidR="00B91917" w:rsidRPr="00D81CD1">
        <w:rPr>
          <w:rFonts w:asciiTheme="majorHAnsi" w:hAnsiTheme="majorHAnsi"/>
          <w:b/>
          <w:sz w:val="18"/>
          <w:szCs w:val="18"/>
        </w:rPr>
        <w:t>.</w:t>
      </w:r>
      <w:r w:rsidR="004A39A8" w:rsidRPr="00D81CD1">
        <w:rPr>
          <w:rFonts w:asciiTheme="majorHAnsi" w:hAnsiTheme="majorHAnsi" w:cs="Arial"/>
          <w:sz w:val="18"/>
          <w:szCs w:val="18"/>
        </w:rPr>
        <w:t xml:space="preserve"> O valor poderá ser alterado na ocorrência de fato que justifique a aplicação da alínea “d”, do inciso II, do artigo 65, da Lei 8.666/93, desde que devidamente comprovado.</w:t>
      </w:r>
      <w:r w:rsidRPr="00D81CD1">
        <w:rPr>
          <w:rFonts w:asciiTheme="majorHAnsi" w:hAnsiTheme="majorHAnsi"/>
          <w:color w:val="FF0000"/>
          <w:sz w:val="18"/>
          <w:szCs w:val="18"/>
        </w:rPr>
        <w:t xml:space="preserve"> </w:t>
      </w:r>
    </w:p>
    <w:p w:rsidR="002435E6" w:rsidRPr="00D81CD1" w:rsidRDefault="002435E6" w:rsidP="003B5CBB">
      <w:pPr>
        <w:widowControl w:val="0"/>
        <w:tabs>
          <w:tab w:val="left" w:pos="1418"/>
        </w:tabs>
        <w:suppressAutoHyphens/>
        <w:autoSpaceDE w:val="0"/>
        <w:spacing w:after="0" w:line="240" w:lineRule="auto"/>
        <w:ind w:left="-567" w:right="-568"/>
        <w:jc w:val="both"/>
        <w:rPr>
          <w:rFonts w:asciiTheme="majorHAnsi" w:hAnsiTheme="majorHAnsi" w:cs="Calibri"/>
          <w:kern w:val="1"/>
          <w:sz w:val="18"/>
          <w:szCs w:val="18"/>
          <w:lang w:eastAsia="zh-CN"/>
        </w:rPr>
      </w:pPr>
    </w:p>
    <w:p w:rsidR="002435E6" w:rsidRPr="00D81CD1" w:rsidRDefault="002435E6" w:rsidP="003B5CBB">
      <w:pPr>
        <w:spacing w:after="0" w:line="240" w:lineRule="auto"/>
        <w:ind w:left="-567" w:right="-568" w:firstLine="1701"/>
        <w:jc w:val="both"/>
        <w:rPr>
          <w:rFonts w:asciiTheme="majorHAnsi" w:eastAsia="Calibri" w:hAnsiTheme="majorHAnsi"/>
          <w:b/>
          <w:sz w:val="18"/>
          <w:szCs w:val="18"/>
        </w:rPr>
      </w:pPr>
      <w:r w:rsidRPr="00D81CD1">
        <w:rPr>
          <w:rFonts w:asciiTheme="majorHAnsi" w:eastAsia="Calibri" w:hAnsiTheme="majorHAnsi"/>
          <w:b/>
          <w:sz w:val="18"/>
          <w:szCs w:val="18"/>
        </w:rPr>
        <w:t>CLÁUSULA OITAVA: DA RESCISÃO CONTRATUAL</w:t>
      </w:r>
    </w:p>
    <w:p w:rsidR="002435E6" w:rsidRPr="00D81CD1" w:rsidRDefault="002435E6" w:rsidP="003B5CBB">
      <w:pPr>
        <w:spacing w:after="0" w:line="240" w:lineRule="auto"/>
        <w:ind w:left="-567" w:right="-568" w:firstLine="2835"/>
        <w:jc w:val="both"/>
        <w:rPr>
          <w:rFonts w:asciiTheme="majorHAnsi" w:eastAsia="Calibri" w:hAnsiTheme="majorHAnsi"/>
          <w:sz w:val="18"/>
          <w:szCs w:val="18"/>
        </w:rPr>
      </w:pPr>
      <w:r w:rsidRPr="00D81CD1">
        <w:rPr>
          <w:rFonts w:asciiTheme="majorHAnsi" w:eastAsia="Calibri" w:hAnsiTheme="majorHAnsi"/>
          <w:sz w:val="18"/>
          <w:szCs w:val="18"/>
        </w:rPr>
        <w:tab/>
      </w: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b/>
          <w:sz w:val="18"/>
          <w:szCs w:val="18"/>
        </w:rPr>
        <w:t>8.1</w:t>
      </w:r>
      <w:r w:rsidRPr="00D81CD1">
        <w:rPr>
          <w:rFonts w:asciiTheme="majorHAnsi" w:eastAsia="Calibri" w:hAnsiTheme="majorHAnsi"/>
          <w:sz w:val="18"/>
          <w:szCs w:val="18"/>
        </w:rPr>
        <w:t xml:space="preserve"> - A rescisão do contrato ocorrerá pelas causas e na forma previstas nos artigos 77, 78 e</w:t>
      </w:r>
      <w:r w:rsidR="00D3444E" w:rsidRPr="00D81CD1">
        <w:rPr>
          <w:rFonts w:asciiTheme="majorHAnsi" w:eastAsia="Calibri" w:hAnsiTheme="majorHAnsi"/>
          <w:sz w:val="18"/>
          <w:szCs w:val="18"/>
        </w:rPr>
        <w:t xml:space="preserve"> 79 da Lei Federal nº 8.666/93.</w:t>
      </w: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b/>
          <w:sz w:val="18"/>
          <w:szCs w:val="18"/>
        </w:rPr>
        <w:t>8.2</w:t>
      </w:r>
      <w:r w:rsidRPr="00D81CD1">
        <w:rPr>
          <w:rFonts w:asciiTheme="majorHAnsi" w:eastAsia="Calibri" w:hAnsiTheme="majorHAnsi"/>
          <w:sz w:val="18"/>
          <w:szCs w:val="18"/>
        </w:rPr>
        <w:t xml:space="preserve"> - O descumprimento das obrigações assumidas neste contrato deverá ser objeto de comunicação escrita, tendo a parte inadimplente o p</w:t>
      </w:r>
      <w:r w:rsidR="009653FA" w:rsidRPr="00D81CD1">
        <w:rPr>
          <w:rFonts w:asciiTheme="majorHAnsi" w:eastAsia="Calibri" w:hAnsiTheme="majorHAnsi"/>
          <w:sz w:val="18"/>
          <w:szCs w:val="18"/>
        </w:rPr>
        <w:t xml:space="preserve">razo de </w:t>
      </w:r>
      <w:r w:rsidRPr="00D81CD1">
        <w:rPr>
          <w:rFonts w:asciiTheme="majorHAnsi" w:eastAsia="Calibri" w:hAnsiTheme="majorHAnsi"/>
          <w:sz w:val="18"/>
          <w:szCs w:val="18"/>
        </w:rPr>
        <w:t xml:space="preserve">5 </w:t>
      </w:r>
      <w:r w:rsidR="009653FA" w:rsidRPr="00D81CD1">
        <w:rPr>
          <w:rFonts w:asciiTheme="majorHAnsi" w:eastAsia="Calibri" w:hAnsiTheme="majorHAnsi"/>
          <w:sz w:val="18"/>
          <w:szCs w:val="18"/>
        </w:rPr>
        <w:t>(</w:t>
      </w:r>
      <w:r w:rsidRPr="00D81CD1">
        <w:rPr>
          <w:rFonts w:asciiTheme="majorHAnsi" w:eastAsia="Calibri" w:hAnsiTheme="majorHAnsi"/>
          <w:sz w:val="18"/>
          <w:szCs w:val="18"/>
        </w:rPr>
        <w:t>cinco</w:t>
      </w:r>
      <w:r w:rsidR="009653FA" w:rsidRPr="00D81CD1">
        <w:rPr>
          <w:rFonts w:asciiTheme="majorHAnsi" w:eastAsia="Calibri" w:hAnsiTheme="majorHAnsi"/>
          <w:sz w:val="18"/>
          <w:szCs w:val="18"/>
        </w:rPr>
        <w:t>)</w:t>
      </w:r>
      <w:r w:rsidRPr="00D81CD1">
        <w:rPr>
          <w:rFonts w:asciiTheme="majorHAnsi" w:eastAsia="Calibri" w:hAnsiTheme="majorHAnsi"/>
          <w:sz w:val="18"/>
          <w:szCs w:val="18"/>
        </w:rPr>
        <w:t xml:space="preserve"> dias para al</w:t>
      </w:r>
      <w:r w:rsidR="00D3444E" w:rsidRPr="00D81CD1">
        <w:rPr>
          <w:rFonts w:asciiTheme="majorHAnsi" w:eastAsia="Calibri" w:hAnsiTheme="majorHAnsi"/>
          <w:sz w:val="18"/>
          <w:szCs w:val="18"/>
        </w:rPr>
        <w:t>egar o que entender de direito.</w:t>
      </w: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b/>
          <w:sz w:val="18"/>
          <w:szCs w:val="18"/>
        </w:rPr>
        <w:t>8.3</w:t>
      </w:r>
      <w:r w:rsidRPr="00D81CD1">
        <w:rPr>
          <w:rFonts w:asciiTheme="majorHAnsi" w:eastAsia="Calibri" w:hAnsiTheme="majorHAnsi"/>
          <w:sz w:val="18"/>
          <w:szCs w:val="18"/>
        </w:rPr>
        <w:t xml:space="preserve"> - Em havendo inexecução total ou parcial do contrato por parte da contratada, poderá o contratante proceder a sua rescisão unilateral, sem prejuízo das penalidades previstas na cláusula anterior.</w:t>
      </w:r>
    </w:p>
    <w:p w:rsidR="002435E6" w:rsidRPr="00D81CD1" w:rsidRDefault="002435E6" w:rsidP="003B5CBB">
      <w:pPr>
        <w:tabs>
          <w:tab w:val="left" w:pos="2835"/>
        </w:tabs>
        <w:spacing w:after="0" w:line="240" w:lineRule="auto"/>
        <w:ind w:left="-567" w:right="-568" w:firstLine="2835"/>
        <w:jc w:val="both"/>
        <w:rPr>
          <w:rFonts w:asciiTheme="majorHAnsi" w:eastAsia="Calibri" w:hAnsiTheme="majorHAnsi"/>
          <w:sz w:val="18"/>
          <w:szCs w:val="18"/>
        </w:rPr>
      </w:pPr>
    </w:p>
    <w:p w:rsidR="002435E6" w:rsidRPr="00D81CD1" w:rsidRDefault="002435E6" w:rsidP="003B5CBB">
      <w:pPr>
        <w:tabs>
          <w:tab w:val="left" w:pos="2835"/>
        </w:tabs>
        <w:spacing w:after="0" w:line="240" w:lineRule="auto"/>
        <w:ind w:left="-567" w:right="-568" w:firstLine="1701"/>
        <w:jc w:val="both"/>
        <w:rPr>
          <w:rFonts w:asciiTheme="majorHAnsi" w:eastAsia="Calibri" w:hAnsiTheme="majorHAnsi"/>
          <w:sz w:val="18"/>
          <w:szCs w:val="18"/>
        </w:rPr>
      </w:pPr>
      <w:r w:rsidRPr="00D81CD1">
        <w:rPr>
          <w:rFonts w:asciiTheme="majorHAnsi" w:eastAsia="Calibri" w:hAnsiTheme="majorHAnsi"/>
          <w:b/>
          <w:sz w:val="18"/>
          <w:szCs w:val="18"/>
        </w:rPr>
        <w:t>CLÁUSULA NONA: DA VINCULAÇÃO</w:t>
      </w:r>
      <w:r w:rsidRPr="00D81CD1">
        <w:rPr>
          <w:rFonts w:asciiTheme="majorHAnsi" w:eastAsia="Calibri" w:hAnsiTheme="majorHAnsi"/>
          <w:sz w:val="18"/>
          <w:szCs w:val="18"/>
        </w:rPr>
        <w:tab/>
      </w:r>
    </w:p>
    <w:p w:rsidR="00945FEE" w:rsidRPr="00D81CD1" w:rsidRDefault="00945FEE" w:rsidP="003B5CBB">
      <w:pPr>
        <w:tabs>
          <w:tab w:val="left" w:pos="2835"/>
        </w:tabs>
        <w:spacing w:after="0" w:line="240" w:lineRule="auto"/>
        <w:ind w:left="-567" w:right="-568" w:firstLine="1134"/>
        <w:jc w:val="both"/>
        <w:rPr>
          <w:rFonts w:asciiTheme="majorHAnsi" w:eastAsia="Calibri" w:hAnsiTheme="majorHAnsi"/>
          <w:sz w:val="18"/>
          <w:szCs w:val="18"/>
        </w:rPr>
      </w:pPr>
    </w:p>
    <w:p w:rsidR="002435E6" w:rsidRPr="00D81CD1" w:rsidRDefault="002435E6" w:rsidP="003B5CBB">
      <w:pPr>
        <w:pStyle w:val="Cpia"/>
        <w:spacing w:after="0"/>
        <w:ind w:left="-567" w:right="-568" w:firstLine="1134"/>
        <w:rPr>
          <w:rFonts w:asciiTheme="majorHAnsi" w:hAnsiTheme="majorHAnsi" w:cs="Calibri"/>
          <w:color w:val="auto"/>
          <w:sz w:val="18"/>
          <w:szCs w:val="18"/>
        </w:rPr>
      </w:pPr>
      <w:r w:rsidRPr="00D81CD1">
        <w:rPr>
          <w:rFonts w:asciiTheme="majorHAnsi" w:hAnsiTheme="majorHAnsi" w:cs="Calibri"/>
          <w:b/>
          <w:color w:val="auto"/>
          <w:sz w:val="18"/>
          <w:szCs w:val="18"/>
        </w:rPr>
        <w:t>9.1</w:t>
      </w:r>
      <w:r w:rsidRPr="00D81CD1">
        <w:rPr>
          <w:rFonts w:asciiTheme="majorHAnsi" w:hAnsiTheme="majorHAnsi" w:cs="Calibri"/>
          <w:color w:val="auto"/>
          <w:sz w:val="18"/>
          <w:szCs w:val="18"/>
        </w:rPr>
        <w:t xml:space="preserve"> - Fazem parte integrante do presente contrato, independentemente de sua transcrição, a proposta da </w:t>
      </w:r>
      <w:r w:rsidRPr="00D81CD1">
        <w:rPr>
          <w:rFonts w:asciiTheme="majorHAnsi" w:hAnsiTheme="majorHAnsi" w:cs="Calibri"/>
          <w:b/>
          <w:color w:val="auto"/>
          <w:sz w:val="18"/>
          <w:szCs w:val="18"/>
        </w:rPr>
        <w:t>CONTRATADA</w:t>
      </w:r>
      <w:r w:rsidRPr="00D81CD1">
        <w:rPr>
          <w:rFonts w:asciiTheme="majorHAnsi" w:hAnsiTheme="majorHAnsi" w:cs="Calibri"/>
          <w:color w:val="auto"/>
          <w:sz w:val="18"/>
          <w:szCs w:val="18"/>
        </w:rPr>
        <w:t xml:space="preserve">, bem como os demais elementos constantes no Pregão </w:t>
      </w:r>
      <w:r w:rsidR="00D3444E" w:rsidRPr="00D81CD1">
        <w:rPr>
          <w:rFonts w:asciiTheme="majorHAnsi" w:hAnsiTheme="majorHAnsi" w:cs="Calibri"/>
          <w:color w:val="auto"/>
          <w:sz w:val="18"/>
          <w:szCs w:val="18"/>
        </w:rPr>
        <w:t>Eletrônico nº 0</w:t>
      </w:r>
      <w:r w:rsidR="00B91917" w:rsidRPr="00D81CD1">
        <w:rPr>
          <w:rFonts w:asciiTheme="majorHAnsi" w:hAnsiTheme="majorHAnsi" w:cs="Calibri"/>
          <w:color w:val="auto"/>
          <w:sz w:val="18"/>
          <w:szCs w:val="18"/>
        </w:rPr>
        <w:t>50</w:t>
      </w:r>
      <w:r w:rsidR="00D3444E" w:rsidRPr="00D81CD1">
        <w:rPr>
          <w:rFonts w:asciiTheme="majorHAnsi" w:hAnsiTheme="majorHAnsi" w:cs="Calibri"/>
          <w:color w:val="auto"/>
          <w:sz w:val="18"/>
          <w:szCs w:val="18"/>
        </w:rPr>
        <w:t>/2021</w:t>
      </w:r>
      <w:r w:rsidRPr="00D81CD1">
        <w:rPr>
          <w:rFonts w:asciiTheme="majorHAnsi" w:hAnsiTheme="majorHAnsi" w:cs="Calibri"/>
          <w:color w:val="auto"/>
          <w:sz w:val="18"/>
          <w:szCs w:val="18"/>
        </w:rPr>
        <w:t>, o Termo de Referência e demais anexos, aos quais as partes acham-se vinculadas.</w:t>
      </w:r>
    </w:p>
    <w:p w:rsidR="00D3664E" w:rsidRPr="00D81CD1" w:rsidRDefault="00D3664E" w:rsidP="003B3396">
      <w:pPr>
        <w:tabs>
          <w:tab w:val="left" w:pos="2835"/>
        </w:tabs>
        <w:spacing w:after="0" w:line="240" w:lineRule="auto"/>
        <w:ind w:right="-568"/>
        <w:jc w:val="both"/>
        <w:rPr>
          <w:rFonts w:asciiTheme="majorHAnsi" w:eastAsia="Calibri" w:hAnsiTheme="majorHAnsi"/>
          <w:b/>
          <w:sz w:val="18"/>
          <w:szCs w:val="18"/>
        </w:rPr>
      </w:pPr>
    </w:p>
    <w:p w:rsidR="002435E6" w:rsidRPr="00D81CD1" w:rsidRDefault="002435E6" w:rsidP="003B5CBB">
      <w:pPr>
        <w:tabs>
          <w:tab w:val="left" w:pos="2835"/>
        </w:tabs>
        <w:spacing w:after="0" w:line="240" w:lineRule="auto"/>
        <w:ind w:right="-568" w:firstLine="1134"/>
        <w:jc w:val="both"/>
        <w:rPr>
          <w:rFonts w:asciiTheme="majorHAnsi" w:eastAsia="Calibri" w:hAnsiTheme="majorHAnsi"/>
          <w:b/>
          <w:sz w:val="18"/>
          <w:szCs w:val="18"/>
        </w:rPr>
      </w:pPr>
      <w:r w:rsidRPr="00D81CD1">
        <w:rPr>
          <w:rFonts w:asciiTheme="majorHAnsi" w:eastAsia="Calibri" w:hAnsiTheme="majorHAnsi"/>
          <w:b/>
          <w:sz w:val="18"/>
          <w:szCs w:val="18"/>
        </w:rPr>
        <w:t>CLÁUSULA D</w:t>
      </w:r>
      <w:r w:rsidR="00945FEE" w:rsidRPr="00D81CD1">
        <w:rPr>
          <w:rFonts w:asciiTheme="majorHAnsi" w:eastAsia="Calibri" w:hAnsiTheme="majorHAnsi"/>
          <w:b/>
          <w:sz w:val="18"/>
          <w:szCs w:val="18"/>
        </w:rPr>
        <w:t>EZ: DAS SITUAÇÕES NÃO PREVISTAS</w:t>
      </w:r>
    </w:p>
    <w:p w:rsidR="005A2760" w:rsidRPr="00D81CD1" w:rsidRDefault="005A2760" w:rsidP="003B5CBB">
      <w:pPr>
        <w:tabs>
          <w:tab w:val="left" w:pos="2835"/>
        </w:tabs>
        <w:spacing w:after="0" w:line="240" w:lineRule="auto"/>
        <w:ind w:right="-568"/>
        <w:jc w:val="both"/>
        <w:rPr>
          <w:rFonts w:asciiTheme="majorHAnsi" w:eastAsia="Calibri" w:hAnsiTheme="majorHAnsi"/>
          <w:b/>
          <w:sz w:val="18"/>
          <w:szCs w:val="18"/>
        </w:rPr>
      </w:pP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b/>
          <w:sz w:val="18"/>
          <w:szCs w:val="18"/>
        </w:rPr>
        <w:t>10.1</w:t>
      </w:r>
      <w:r w:rsidRPr="00D81CD1">
        <w:rPr>
          <w:rFonts w:asciiTheme="majorHAnsi" w:eastAsia="Calibri" w:hAnsiTheme="majorHAnsi"/>
          <w:sz w:val="18"/>
          <w:szCs w:val="18"/>
        </w:rPr>
        <w:t xml:space="preserve"> - Situações não previstas expressamente neste instrumento contratual regular-se-ão pelo disposto no edital do Pregão </w:t>
      </w:r>
      <w:r w:rsidR="00D3444E" w:rsidRPr="00D81CD1">
        <w:rPr>
          <w:rFonts w:asciiTheme="majorHAnsi" w:eastAsia="Calibri" w:hAnsiTheme="majorHAnsi"/>
          <w:sz w:val="18"/>
          <w:szCs w:val="18"/>
        </w:rPr>
        <w:t>Eletrônico</w:t>
      </w:r>
      <w:r w:rsidRPr="00D81CD1">
        <w:rPr>
          <w:rFonts w:asciiTheme="majorHAnsi" w:eastAsia="Calibri" w:hAnsiTheme="majorHAnsi"/>
          <w:sz w:val="18"/>
          <w:szCs w:val="18"/>
        </w:rPr>
        <w:t xml:space="preserve"> nº </w:t>
      </w:r>
      <w:r w:rsidR="00E20DC7" w:rsidRPr="00D81CD1">
        <w:rPr>
          <w:rFonts w:asciiTheme="majorHAnsi" w:eastAsia="Calibri" w:hAnsiTheme="majorHAnsi"/>
          <w:sz w:val="18"/>
          <w:szCs w:val="18"/>
        </w:rPr>
        <w:t>0</w:t>
      </w:r>
      <w:r w:rsidR="00B91917" w:rsidRPr="00D81CD1">
        <w:rPr>
          <w:rFonts w:asciiTheme="majorHAnsi" w:eastAsia="Calibri" w:hAnsiTheme="majorHAnsi"/>
          <w:sz w:val="18"/>
          <w:szCs w:val="18"/>
        </w:rPr>
        <w:t>50</w:t>
      </w:r>
      <w:r w:rsidR="00D3444E" w:rsidRPr="00D81CD1">
        <w:rPr>
          <w:rFonts w:asciiTheme="majorHAnsi" w:eastAsia="Calibri" w:hAnsiTheme="majorHAnsi"/>
          <w:sz w:val="18"/>
          <w:szCs w:val="18"/>
        </w:rPr>
        <w:t>/2021</w:t>
      </w:r>
      <w:r w:rsidRPr="00D81CD1">
        <w:rPr>
          <w:rFonts w:asciiTheme="majorHAnsi" w:eastAsia="Calibri" w:hAnsiTheme="majorHAnsi"/>
          <w:sz w:val="18"/>
          <w:szCs w:val="18"/>
        </w:rPr>
        <w:t>, Leis Federais nºs 10.520/02 e 8.666/93, aplicando-se supletivamente o princípio da Teoria Geral dos contratos e as disposições de direito público.</w:t>
      </w:r>
    </w:p>
    <w:p w:rsidR="00552FE3" w:rsidRPr="00D81CD1" w:rsidRDefault="00552FE3" w:rsidP="003B5CBB">
      <w:pPr>
        <w:tabs>
          <w:tab w:val="left" w:pos="2835"/>
        </w:tabs>
        <w:spacing w:after="0" w:line="240" w:lineRule="auto"/>
        <w:ind w:right="-568"/>
        <w:jc w:val="both"/>
        <w:rPr>
          <w:rFonts w:asciiTheme="majorHAnsi" w:eastAsia="Calibri" w:hAnsiTheme="majorHAnsi"/>
          <w:sz w:val="18"/>
          <w:szCs w:val="18"/>
        </w:rPr>
      </w:pPr>
    </w:p>
    <w:p w:rsidR="002435E6" w:rsidRPr="00D81CD1" w:rsidRDefault="002435E6" w:rsidP="003B5CBB">
      <w:pPr>
        <w:tabs>
          <w:tab w:val="left" w:pos="2835"/>
        </w:tabs>
        <w:spacing w:after="0" w:line="240" w:lineRule="auto"/>
        <w:ind w:left="-567" w:right="-568" w:firstLine="1701"/>
        <w:jc w:val="both"/>
        <w:rPr>
          <w:rFonts w:asciiTheme="majorHAnsi" w:eastAsia="Calibri" w:hAnsiTheme="majorHAnsi"/>
          <w:b/>
          <w:sz w:val="18"/>
          <w:szCs w:val="18"/>
        </w:rPr>
      </w:pPr>
      <w:r w:rsidRPr="00D81CD1">
        <w:rPr>
          <w:rFonts w:asciiTheme="majorHAnsi" w:eastAsia="Calibri" w:hAnsiTheme="majorHAnsi"/>
          <w:b/>
          <w:sz w:val="18"/>
          <w:szCs w:val="18"/>
        </w:rPr>
        <w:lastRenderedPageBreak/>
        <w:t>CLÁUSULA ONZE: DA FISCALIZAÇÃO</w:t>
      </w:r>
    </w:p>
    <w:p w:rsidR="002435E6" w:rsidRPr="00D81CD1" w:rsidRDefault="002435E6" w:rsidP="003B5CBB">
      <w:pPr>
        <w:tabs>
          <w:tab w:val="left" w:pos="2835"/>
        </w:tabs>
        <w:spacing w:after="0" w:line="240" w:lineRule="auto"/>
        <w:ind w:left="-567" w:right="-568"/>
        <w:jc w:val="both"/>
        <w:rPr>
          <w:rFonts w:asciiTheme="majorHAnsi" w:eastAsia="Calibri" w:hAnsiTheme="majorHAnsi"/>
          <w:b/>
          <w:sz w:val="18"/>
          <w:szCs w:val="18"/>
        </w:rPr>
      </w:pPr>
    </w:p>
    <w:p w:rsidR="002435E6" w:rsidRPr="00D81CD1" w:rsidRDefault="002435E6" w:rsidP="003B5CBB">
      <w:pPr>
        <w:tabs>
          <w:tab w:val="left" w:pos="2835"/>
        </w:tabs>
        <w:spacing w:after="0" w:line="240" w:lineRule="auto"/>
        <w:ind w:left="-567" w:right="-568" w:firstLine="1134"/>
        <w:jc w:val="both"/>
        <w:rPr>
          <w:rFonts w:asciiTheme="majorHAnsi" w:hAnsiTheme="majorHAnsi"/>
          <w:sz w:val="18"/>
          <w:szCs w:val="18"/>
        </w:rPr>
      </w:pPr>
      <w:r w:rsidRPr="00D81CD1">
        <w:rPr>
          <w:rFonts w:asciiTheme="majorHAnsi" w:eastAsia="Calibri" w:hAnsiTheme="majorHAnsi" w:cs="Calibri"/>
          <w:b/>
          <w:sz w:val="18"/>
          <w:szCs w:val="18"/>
        </w:rPr>
        <w:t>11.1</w:t>
      </w:r>
      <w:r w:rsidRPr="00D81CD1">
        <w:rPr>
          <w:rFonts w:asciiTheme="majorHAnsi" w:eastAsia="Calibri" w:hAnsiTheme="majorHAnsi" w:cs="Calibri"/>
          <w:sz w:val="18"/>
          <w:szCs w:val="18"/>
        </w:rPr>
        <w:t xml:space="preserve"> - O contratante exercerá a ampla e irrestrita fiscalização do objeto deste contrato através de servidores designados pela Secretaria solicitante.</w:t>
      </w:r>
      <w:r w:rsidRPr="00D81CD1">
        <w:rPr>
          <w:rFonts w:asciiTheme="majorHAnsi" w:hAnsiTheme="majorHAnsi"/>
          <w:sz w:val="18"/>
          <w:szCs w:val="18"/>
        </w:rPr>
        <w:t xml:space="preserve"> </w:t>
      </w:r>
    </w:p>
    <w:p w:rsidR="002435E6" w:rsidRPr="003B3396" w:rsidRDefault="002435E6" w:rsidP="003B3396">
      <w:pPr>
        <w:tabs>
          <w:tab w:val="left" w:pos="2835"/>
        </w:tabs>
        <w:spacing w:after="0" w:line="240" w:lineRule="auto"/>
        <w:ind w:left="-567" w:right="-568" w:firstLine="1134"/>
        <w:jc w:val="both"/>
        <w:rPr>
          <w:rFonts w:asciiTheme="majorHAnsi" w:eastAsia="Calibri" w:hAnsiTheme="majorHAnsi" w:cs="Calibri"/>
          <w:sz w:val="18"/>
          <w:szCs w:val="18"/>
        </w:rPr>
      </w:pPr>
      <w:r w:rsidRPr="00D81CD1">
        <w:rPr>
          <w:rFonts w:asciiTheme="majorHAnsi" w:hAnsiTheme="majorHAnsi"/>
          <w:b/>
          <w:sz w:val="18"/>
          <w:szCs w:val="18"/>
        </w:rPr>
        <w:t>11.2</w:t>
      </w:r>
      <w:r w:rsidRPr="00D81CD1">
        <w:rPr>
          <w:rFonts w:asciiTheme="majorHAnsi" w:hAnsiTheme="majorHAnsi"/>
          <w:sz w:val="18"/>
          <w:szCs w:val="18"/>
        </w:rPr>
        <w:t xml:space="preserve"> - 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da Lei nº 8.666/93.</w:t>
      </w:r>
    </w:p>
    <w:p w:rsidR="00851014" w:rsidRPr="00D81CD1" w:rsidRDefault="00851014" w:rsidP="00B91917">
      <w:pPr>
        <w:tabs>
          <w:tab w:val="left" w:pos="2835"/>
        </w:tabs>
        <w:spacing w:after="0" w:line="240" w:lineRule="auto"/>
        <w:ind w:right="-568"/>
        <w:jc w:val="both"/>
        <w:rPr>
          <w:rFonts w:asciiTheme="majorHAnsi" w:eastAsia="Calibri" w:hAnsiTheme="majorHAnsi"/>
          <w:sz w:val="18"/>
          <w:szCs w:val="18"/>
        </w:rPr>
      </w:pP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b/>
          <w:sz w:val="18"/>
          <w:szCs w:val="18"/>
        </w:rPr>
      </w:pPr>
      <w:r w:rsidRPr="00D81CD1">
        <w:rPr>
          <w:rFonts w:asciiTheme="majorHAnsi" w:eastAsia="Calibri" w:hAnsiTheme="majorHAnsi"/>
          <w:b/>
          <w:sz w:val="18"/>
          <w:szCs w:val="18"/>
        </w:rPr>
        <w:t>CLÁUSULA DOZE: DO FORO</w:t>
      </w:r>
    </w:p>
    <w:p w:rsidR="002435E6" w:rsidRPr="00D81CD1" w:rsidRDefault="002435E6" w:rsidP="003B5CBB">
      <w:pPr>
        <w:tabs>
          <w:tab w:val="left" w:pos="2835"/>
        </w:tabs>
        <w:spacing w:after="0" w:line="240" w:lineRule="auto"/>
        <w:ind w:left="-567" w:right="-568" w:firstLine="2835"/>
        <w:jc w:val="both"/>
        <w:rPr>
          <w:rFonts w:asciiTheme="majorHAnsi" w:eastAsia="Calibri" w:hAnsiTheme="majorHAnsi"/>
          <w:b/>
          <w:sz w:val="18"/>
          <w:szCs w:val="18"/>
        </w:rPr>
      </w:pP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b/>
          <w:sz w:val="18"/>
          <w:szCs w:val="18"/>
        </w:rPr>
        <w:t>12.1</w:t>
      </w:r>
      <w:r w:rsidRPr="00D81CD1">
        <w:rPr>
          <w:rFonts w:asciiTheme="majorHAnsi" w:eastAsia="Calibri" w:hAnsiTheme="majorHAnsi"/>
          <w:sz w:val="18"/>
          <w:szCs w:val="18"/>
        </w:rPr>
        <w:t xml:space="preserve"> - As partes elegem, de comum acordo, o Foro da Comarca de São Francisco de Assis - RS, para dirimir eventuais controvérsias emergentes da aplicação deste contrato.</w:t>
      </w:r>
    </w:p>
    <w:p w:rsidR="002435E6" w:rsidRPr="00D81CD1" w:rsidRDefault="002435E6" w:rsidP="003B5CBB">
      <w:pPr>
        <w:tabs>
          <w:tab w:val="left" w:pos="2835"/>
        </w:tabs>
        <w:spacing w:after="0" w:line="240" w:lineRule="auto"/>
        <w:ind w:left="-567" w:right="-568" w:firstLine="1134"/>
        <w:jc w:val="both"/>
        <w:rPr>
          <w:rFonts w:asciiTheme="majorHAnsi" w:eastAsia="Calibri" w:hAnsiTheme="majorHAnsi"/>
          <w:sz w:val="18"/>
          <w:szCs w:val="18"/>
        </w:rPr>
      </w:pPr>
      <w:r w:rsidRPr="00D81CD1">
        <w:rPr>
          <w:rFonts w:asciiTheme="majorHAnsi" w:eastAsia="Calibri" w:hAnsiTheme="majorHAnsi"/>
          <w:sz w:val="18"/>
          <w:szCs w:val="18"/>
        </w:rPr>
        <w:t xml:space="preserve">E, por estarem assim ajustados, assinam o presente instrumento, em </w:t>
      </w:r>
      <w:r w:rsidR="00874E4E" w:rsidRPr="00D81CD1">
        <w:rPr>
          <w:rFonts w:asciiTheme="majorHAnsi" w:eastAsia="Calibri" w:hAnsiTheme="majorHAnsi"/>
          <w:sz w:val="18"/>
          <w:szCs w:val="18"/>
        </w:rPr>
        <w:t>2 (</w:t>
      </w:r>
      <w:r w:rsidRPr="00D81CD1">
        <w:rPr>
          <w:rFonts w:asciiTheme="majorHAnsi" w:eastAsia="Calibri" w:hAnsiTheme="majorHAnsi"/>
          <w:sz w:val="18"/>
          <w:szCs w:val="18"/>
        </w:rPr>
        <w:t xml:space="preserve"> duas</w:t>
      </w:r>
      <w:r w:rsidR="00874E4E" w:rsidRPr="00D81CD1">
        <w:rPr>
          <w:rFonts w:asciiTheme="majorHAnsi" w:eastAsia="Calibri" w:hAnsiTheme="majorHAnsi"/>
          <w:sz w:val="18"/>
          <w:szCs w:val="18"/>
        </w:rPr>
        <w:t>)</w:t>
      </w:r>
      <w:r w:rsidRPr="00D81CD1">
        <w:rPr>
          <w:rFonts w:asciiTheme="majorHAnsi" w:eastAsia="Calibri" w:hAnsiTheme="majorHAnsi"/>
          <w:sz w:val="18"/>
          <w:szCs w:val="18"/>
        </w:rPr>
        <w:t xml:space="preserve"> vias de igual teor e forma.</w:t>
      </w:r>
    </w:p>
    <w:p w:rsidR="0075401F" w:rsidRPr="00D81CD1" w:rsidRDefault="0075401F" w:rsidP="003B5CBB">
      <w:pPr>
        <w:tabs>
          <w:tab w:val="left" w:pos="2835"/>
        </w:tabs>
        <w:spacing w:after="0" w:line="240" w:lineRule="auto"/>
        <w:ind w:left="-567" w:right="-568" w:firstLine="1134"/>
        <w:jc w:val="both"/>
        <w:rPr>
          <w:rFonts w:asciiTheme="majorHAnsi" w:eastAsia="Calibri" w:hAnsiTheme="majorHAnsi"/>
          <w:sz w:val="18"/>
          <w:szCs w:val="18"/>
        </w:rPr>
      </w:pPr>
    </w:p>
    <w:p w:rsidR="0075401F" w:rsidRPr="00D81CD1" w:rsidRDefault="0075401F" w:rsidP="003B5CBB">
      <w:pPr>
        <w:tabs>
          <w:tab w:val="left" w:pos="2835"/>
        </w:tabs>
        <w:spacing w:after="0" w:line="240" w:lineRule="auto"/>
        <w:ind w:left="-567" w:right="-568" w:firstLine="1134"/>
        <w:jc w:val="both"/>
        <w:rPr>
          <w:rFonts w:asciiTheme="majorHAnsi" w:eastAsia="Calibri" w:hAnsiTheme="majorHAnsi"/>
          <w:sz w:val="18"/>
          <w:szCs w:val="18"/>
        </w:rPr>
      </w:pPr>
    </w:p>
    <w:p w:rsidR="002435E6" w:rsidRPr="00D81CD1" w:rsidRDefault="002435E6" w:rsidP="003B5CBB">
      <w:pPr>
        <w:tabs>
          <w:tab w:val="left" w:pos="2835"/>
        </w:tabs>
        <w:spacing w:before="120" w:after="0" w:line="240" w:lineRule="auto"/>
        <w:ind w:right="-568"/>
        <w:jc w:val="right"/>
        <w:rPr>
          <w:rFonts w:asciiTheme="majorHAnsi" w:eastAsia="Calibri" w:hAnsiTheme="majorHAnsi"/>
          <w:sz w:val="18"/>
          <w:szCs w:val="18"/>
        </w:rPr>
      </w:pPr>
      <w:r w:rsidRPr="00D81CD1">
        <w:rPr>
          <w:rFonts w:asciiTheme="majorHAnsi" w:eastAsia="Calibri" w:hAnsiTheme="majorHAnsi"/>
          <w:sz w:val="18"/>
          <w:szCs w:val="18"/>
        </w:rPr>
        <w:t>São Francisco de Ass</w:t>
      </w:r>
      <w:r w:rsidR="00D3444E" w:rsidRPr="00D81CD1">
        <w:rPr>
          <w:rFonts w:asciiTheme="majorHAnsi" w:eastAsia="Calibri" w:hAnsiTheme="majorHAnsi"/>
          <w:sz w:val="18"/>
          <w:szCs w:val="18"/>
        </w:rPr>
        <w:t>is, ------- de-----------de 2021</w:t>
      </w:r>
      <w:r w:rsidRPr="00D81CD1">
        <w:rPr>
          <w:rFonts w:asciiTheme="majorHAnsi" w:eastAsia="Calibri" w:hAnsiTheme="majorHAnsi"/>
          <w:sz w:val="18"/>
          <w:szCs w:val="18"/>
        </w:rPr>
        <w:t>.</w:t>
      </w:r>
    </w:p>
    <w:p w:rsidR="002435E6" w:rsidRPr="00D81CD1" w:rsidRDefault="002435E6" w:rsidP="003B5CBB">
      <w:pPr>
        <w:tabs>
          <w:tab w:val="left" w:pos="2835"/>
        </w:tabs>
        <w:spacing w:before="120" w:after="0" w:line="240" w:lineRule="auto"/>
        <w:ind w:right="-568"/>
        <w:jc w:val="both"/>
        <w:rPr>
          <w:rFonts w:asciiTheme="majorHAnsi" w:eastAsia="Calibri" w:hAnsiTheme="majorHAnsi"/>
          <w:sz w:val="18"/>
          <w:szCs w:val="18"/>
        </w:rPr>
      </w:pPr>
    </w:p>
    <w:p w:rsidR="002435E6" w:rsidRPr="00D81CD1" w:rsidRDefault="002435E6" w:rsidP="003B5CBB">
      <w:pPr>
        <w:tabs>
          <w:tab w:val="left" w:pos="2835"/>
        </w:tabs>
        <w:spacing w:before="120" w:after="0" w:line="240" w:lineRule="auto"/>
        <w:ind w:right="-568"/>
        <w:jc w:val="both"/>
        <w:rPr>
          <w:rFonts w:asciiTheme="majorHAnsi" w:eastAsia="Calibri" w:hAnsiTheme="majorHAnsi"/>
          <w:sz w:val="18"/>
          <w:szCs w:val="18"/>
        </w:rPr>
      </w:pPr>
    </w:p>
    <w:p w:rsidR="002435E6" w:rsidRPr="00D81CD1" w:rsidRDefault="002435E6" w:rsidP="003B5CBB">
      <w:pPr>
        <w:tabs>
          <w:tab w:val="left" w:pos="2835"/>
        </w:tabs>
        <w:spacing w:after="0" w:line="240" w:lineRule="auto"/>
        <w:ind w:right="-568"/>
        <w:jc w:val="both"/>
        <w:rPr>
          <w:rFonts w:asciiTheme="majorHAnsi" w:eastAsia="Calibri" w:hAnsiTheme="majorHAnsi"/>
          <w:sz w:val="18"/>
          <w:szCs w:val="18"/>
        </w:rPr>
      </w:pPr>
      <w:r w:rsidRPr="00D81CD1">
        <w:rPr>
          <w:rFonts w:asciiTheme="majorHAnsi" w:hAnsiTheme="majorHAnsi"/>
          <w:sz w:val="18"/>
          <w:szCs w:val="18"/>
        </w:rPr>
        <w:t xml:space="preserve">                                </w:t>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r>
      <w:r w:rsidRPr="00D81CD1">
        <w:rPr>
          <w:rFonts w:asciiTheme="majorHAnsi" w:hAnsiTheme="majorHAnsi"/>
          <w:sz w:val="18"/>
          <w:szCs w:val="18"/>
        </w:rPr>
        <w:softHyphen/>
        <w:t>___________________________________</w:t>
      </w:r>
      <w:r w:rsidRPr="00D81CD1">
        <w:rPr>
          <w:rFonts w:asciiTheme="majorHAnsi" w:eastAsia="Calibri" w:hAnsiTheme="majorHAnsi"/>
          <w:sz w:val="18"/>
          <w:szCs w:val="18"/>
        </w:rPr>
        <w:t xml:space="preserve">                                  </w:t>
      </w:r>
      <w:r w:rsidRPr="00D81CD1">
        <w:rPr>
          <w:rFonts w:asciiTheme="majorHAnsi" w:hAnsiTheme="majorHAnsi"/>
          <w:sz w:val="18"/>
          <w:szCs w:val="18"/>
        </w:rPr>
        <w:t>_____________________________________</w:t>
      </w:r>
      <w:r w:rsidRPr="00D81CD1">
        <w:rPr>
          <w:rFonts w:asciiTheme="majorHAnsi" w:eastAsia="Calibri" w:hAnsiTheme="majorHAnsi"/>
          <w:sz w:val="18"/>
          <w:szCs w:val="18"/>
        </w:rPr>
        <w:t xml:space="preserve">                                                             </w:t>
      </w:r>
    </w:p>
    <w:p w:rsidR="002435E6" w:rsidRPr="00D81CD1" w:rsidRDefault="002435E6" w:rsidP="003B5CBB">
      <w:pPr>
        <w:tabs>
          <w:tab w:val="left" w:pos="2835"/>
        </w:tabs>
        <w:spacing w:after="0" w:line="240" w:lineRule="auto"/>
        <w:ind w:right="-568"/>
        <w:jc w:val="both"/>
        <w:rPr>
          <w:rFonts w:asciiTheme="majorHAnsi" w:eastAsia="Calibri" w:hAnsiTheme="majorHAnsi"/>
          <w:sz w:val="18"/>
          <w:szCs w:val="18"/>
        </w:rPr>
      </w:pPr>
      <w:r w:rsidRPr="00D81CD1">
        <w:rPr>
          <w:rFonts w:asciiTheme="majorHAnsi" w:eastAsia="Calibri" w:hAnsiTheme="majorHAnsi"/>
          <w:sz w:val="18"/>
          <w:szCs w:val="18"/>
        </w:rPr>
        <w:t xml:space="preserve">                                               Prefeito Municipal                                                              </w:t>
      </w:r>
      <w:r w:rsidRPr="00D81CD1">
        <w:rPr>
          <w:rFonts w:asciiTheme="majorHAnsi" w:hAnsiTheme="majorHAnsi"/>
          <w:sz w:val="18"/>
          <w:szCs w:val="18"/>
        </w:rPr>
        <w:t>Empresa</w:t>
      </w:r>
      <w:r w:rsidRPr="00D81CD1">
        <w:rPr>
          <w:rFonts w:asciiTheme="majorHAnsi" w:eastAsia="Calibri" w:hAnsiTheme="majorHAnsi"/>
          <w:sz w:val="18"/>
          <w:szCs w:val="18"/>
        </w:rPr>
        <w:t xml:space="preserve">                                       </w:t>
      </w:r>
    </w:p>
    <w:p w:rsidR="002435E6" w:rsidRPr="00D81CD1" w:rsidRDefault="002435E6" w:rsidP="003B5CBB">
      <w:pPr>
        <w:tabs>
          <w:tab w:val="left" w:pos="2835"/>
        </w:tabs>
        <w:spacing w:after="0" w:line="240" w:lineRule="auto"/>
        <w:ind w:right="-568"/>
        <w:jc w:val="both"/>
        <w:rPr>
          <w:rFonts w:asciiTheme="majorHAnsi" w:eastAsia="Calibri" w:hAnsiTheme="majorHAnsi"/>
          <w:sz w:val="18"/>
          <w:szCs w:val="18"/>
        </w:rPr>
      </w:pPr>
      <w:r w:rsidRPr="00D81CD1">
        <w:rPr>
          <w:rFonts w:asciiTheme="majorHAnsi" w:eastAsia="Calibri" w:hAnsiTheme="majorHAnsi"/>
          <w:sz w:val="18"/>
          <w:szCs w:val="18"/>
        </w:rPr>
        <w:t xml:space="preserve">                                                  Contratante                                                                       CNPJ nº</w:t>
      </w:r>
    </w:p>
    <w:p w:rsidR="002435E6" w:rsidRPr="00D81CD1" w:rsidRDefault="002435E6" w:rsidP="003B5CBB">
      <w:pPr>
        <w:tabs>
          <w:tab w:val="left" w:pos="2835"/>
        </w:tabs>
        <w:spacing w:after="0" w:line="240" w:lineRule="auto"/>
        <w:ind w:right="-568"/>
        <w:jc w:val="both"/>
        <w:rPr>
          <w:rFonts w:asciiTheme="majorHAnsi" w:eastAsia="Calibri" w:hAnsiTheme="majorHAnsi"/>
          <w:sz w:val="18"/>
          <w:szCs w:val="18"/>
        </w:rPr>
      </w:pPr>
      <w:r w:rsidRPr="00D81CD1">
        <w:rPr>
          <w:rFonts w:asciiTheme="majorHAnsi" w:eastAsia="Calibri" w:hAnsiTheme="majorHAnsi"/>
          <w:sz w:val="18"/>
          <w:szCs w:val="18"/>
        </w:rPr>
        <w:t xml:space="preserve">                                                                                                                  </w:t>
      </w:r>
      <w:r w:rsidR="00B16E3E" w:rsidRPr="00D81CD1">
        <w:rPr>
          <w:rFonts w:asciiTheme="majorHAnsi" w:eastAsia="Calibri" w:hAnsiTheme="majorHAnsi"/>
          <w:sz w:val="18"/>
          <w:szCs w:val="18"/>
        </w:rPr>
        <w:t xml:space="preserve">                         </w:t>
      </w:r>
      <w:r w:rsidRPr="00D81CD1">
        <w:rPr>
          <w:rFonts w:asciiTheme="majorHAnsi" w:eastAsia="Calibri" w:hAnsiTheme="majorHAnsi"/>
          <w:sz w:val="18"/>
          <w:szCs w:val="18"/>
        </w:rPr>
        <w:t>Contratada</w:t>
      </w:r>
    </w:p>
    <w:p w:rsidR="002435E6" w:rsidRPr="00D81CD1" w:rsidRDefault="002435E6" w:rsidP="00DF43F9">
      <w:pPr>
        <w:tabs>
          <w:tab w:val="left" w:pos="2835"/>
        </w:tabs>
        <w:spacing w:after="0" w:line="240" w:lineRule="auto"/>
        <w:ind w:right="-568"/>
        <w:jc w:val="both"/>
        <w:rPr>
          <w:rFonts w:asciiTheme="majorHAnsi" w:eastAsia="Calibri" w:hAnsiTheme="majorHAnsi"/>
          <w:sz w:val="18"/>
          <w:szCs w:val="18"/>
        </w:rPr>
      </w:pPr>
    </w:p>
    <w:p w:rsidR="002435E6" w:rsidRPr="00D81CD1" w:rsidRDefault="002435E6" w:rsidP="00DF43F9">
      <w:pPr>
        <w:tabs>
          <w:tab w:val="left" w:pos="2835"/>
        </w:tabs>
        <w:spacing w:after="0" w:line="240" w:lineRule="auto"/>
        <w:ind w:right="-568"/>
        <w:jc w:val="both"/>
        <w:rPr>
          <w:rFonts w:asciiTheme="majorHAnsi" w:eastAsia="Calibri" w:hAnsiTheme="majorHAnsi"/>
          <w:sz w:val="18"/>
          <w:szCs w:val="18"/>
        </w:rPr>
      </w:pPr>
    </w:p>
    <w:p w:rsidR="00BF055B" w:rsidRPr="00D81CD1" w:rsidRDefault="00BF055B" w:rsidP="00BF055B">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Dr. José Luiz Uberti Gonçalves</w:t>
      </w:r>
    </w:p>
    <w:p w:rsidR="00BF055B" w:rsidRPr="00D81CD1" w:rsidRDefault="00BF055B" w:rsidP="00BF055B">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OAB-RS: 18.098</w:t>
      </w:r>
    </w:p>
    <w:p w:rsidR="00BF055B" w:rsidRPr="00D81CD1" w:rsidRDefault="00BF055B" w:rsidP="00BF055B">
      <w:pPr>
        <w:spacing w:after="0" w:line="240" w:lineRule="auto"/>
        <w:ind w:left="-567" w:right="-568"/>
        <w:jc w:val="both"/>
        <w:rPr>
          <w:rFonts w:asciiTheme="majorHAnsi" w:eastAsia="Times New Roman" w:hAnsiTheme="majorHAnsi" w:cs="Calibri"/>
          <w:b/>
          <w:sz w:val="18"/>
          <w:szCs w:val="18"/>
          <w:lang w:eastAsia="pt-BR"/>
        </w:rPr>
      </w:pPr>
      <w:r w:rsidRPr="00D81CD1">
        <w:rPr>
          <w:rFonts w:asciiTheme="majorHAnsi" w:eastAsia="Times New Roman" w:hAnsiTheme="majorHAnsi" w:cs="Calibri"/>
          <w:b/>
          <w:sz w:val="18"/>
          <w:szCs w:val="18"/>
          <w:lang w:eastAsia="pt-BR"/>
        </w:rPr>
        <w:t>Assessor Jurídico</w:t>
      </w:r>
    </w:p>
    <w:p w:rsidR="002435E6" w:rsidRPr="00D81CD1" w:rsidRDefault="002435E6" w:rsidP="00B97C4D">
      <w:pPr>
        <w:tabs>
          <w:tab w:val="left" w:pos="2835"/>
        </w:tabs>
        <w:spacing w:after="0" w:line="240" w:lineRule="auto"/>
        <w:ind w:right="-568"/>
        <w:jc w:val="both"/>
        <w:rPr>
          <w:rFonts w:asciiTheme="majorHAnsi" w:eastAsia="Calibri" w:hAnsiTheme="majorHAnsi" w:cs="Calibri"/>
          <w:b/>
          <w:color w:val="FF0000"/>
          <w:sz w:val="18"/>
          <w:szCs w:val="18"/>
        </w:rPr>
      </w:pPr>
    </w:p>
    <w:p w:rsidR="00E653F8" w:rsidRPr="00D81CD1" w:rsidRDefault="00E653F8" w:rsidP="00DF43F9">
      <w:pPr>
        <w:suppressAutoHyphens/>
        <w:spacing w:after="0" w:line="259" w:lineRule="auto"/>
        <w:ind w:left="-567" w:right="-568"/>
        <w:jc w:val="center"/>
        <w:rPr>
          <w:rFonts w:asciiTheme="majorHAnsi" w:eastAsia="Calibri" w:hAnsiTheme="majorHAnsi" w:cs="Calibri"/>
          <w:sz w:val="18"/>
          <w:szCs w:val="18"/>
          <w:lang w:eastAsia="ar-SA"/>
        </w:rPr>
      </w:pPr>
    </w:p>
    <w:p w:rsidR="00F8022E" w:rsidRPr="00D81CD1" w:rsidRDefault="00F8022E" w:rsidP="00DF43F9">
      <w:pPr>
        <w:suppressAutoHyphens/>
        <w:spacing w:after="0" w:line="259" w:lineRule="auto"/>
        <w:ind w:left="-567" w:right="-568"/>
        <w:jc w:val="center"/>
        <w:rPr>
          <w:rFonts w:asciiTheme="majorHAnsi" w:eastAsia="Calibri" w:hAnsiTheme="majorHAnsi" w:cs="Calibri"/>
          <w:sz w:val="18"/>
          <w:szCs w:val="18"/>
          <w:lang w:eastAsia="ar-SA"/>
        </w:rPr>
      </w:pPr>
    </w:p>
    <w:p w:rsidR="00F8022E" w:rsidRPr="00D81CD1" w:rsidRDefault="00F8022E" w:rsidP="00DF43F9">
      <w:pPr>
        <w:suppressAutoHyphens/>
        <w:spacing w:after="0" w:line="259" w:lineRule="auto"/>
        <w:ind w:left="-567" w:right="-568"/>
        <w:jc w:val="center"/>
        <w:rPr>
          <w:rFonts w:asciiTheme="majorHAnsi" w:eastAsia="Calibri" w:hAnsiTheme="majorHAnsi" w:cs="Calibri"/>
          <w:sz w:val="18"/>
          <w:szCs w:val="18"/>
          <w:lang w:eastAsia="ar-SA"/>
        </w:rPr>
      </w:pPr>
    </w:p>
    <w:p w:rsidR="00F8022E" w:rsidRPr="00D81CD1" w:rsidRDefault="00F8022E" w:rsidP="00DF43F9">
      <w:pPr>
        <w:suppressAutoHyphens/>
        <w:spacing w:after="0" w:line="259" w:lineRule="auto"/>
        <w:ind w:left="-567" w:right="-568"/>
        <w:jc w:val="center"/>
        <w:rPr>
          <w:rFonts w:asciiTheme="majorHAnsi" w:eastAsia="Calibri" w:hAnsiTheme="majorHAnsi" w:cs="Calibri"/>
          <w:sz w:val="18"/>
          <w:szCs w:val="18"/>
          <w:lang w:eastAsia="ar-SA"/>
        </w:rPr>
      </w:pPr>
    </w:p>
    <w:p w:rsidR="00F8022E" w:rsidRPr="00D81CD1" w:rsidRDefault="00F8022E" w:rsidP="00DF43F9">
      <w:pPr>
        <w:suppressAutoHyphens/>
        <w:spacing w:after="0" w:line="259" w:lineRule="auto"/>
        <w:ind w:left="-567" w:right="-568"/>
        <w:jc w:val="center"/>
        <w:rPr>
          <w:rFonts w:asciiTheme="majorHAnsi" w:eastAsia="Calibri" w:hAnsiTheme="majorHAnsi" w:cs="Calibri"/>
          <w:sz w:val="18"/>
          <w:szCs w:val="18"/>
          <w:lang w:eastAsia="ar-SA"/>
        </w:rPr>
      </w:pPr>
    </w:p>
    <w:p w:rsidR="003950A2" w:rsidRPr="00D81CD1" w:rsidRDefault="003950A2" w:rsidP="00DF43F9">
      <w:pPr>
        <w:suppressAutoHyphens/>
        <w:spacing w:after="0" w:line="259" w:lineRule="auto"/>
        <w:ind w:left="-567" w:right="-568"/>
        <w:jc w:val="center"/>
        <w:rPr>
          <w:rFonts w:asciiTheme="majorHAnsi" w:eastAsia="Calibri" w:hAnsiTheme="majorHAnsi" w:cs="Calibri"/>
          <w:sz w:val="18"/>
          <w:szCs w:val="18"/>
          <w:lang w:eastAsia="ar-SA"/>
        </w:rPr>
      </w:pPr>
    </w:p>
    <w:p w:rsidR="00E653F8" w:rsidRPr="00D81CD1" w:rsidRDefault="00E653F8" w:rsidP="00DF43F9">
      <w:pPr>
        <w:suppressAutoHyphens/>
        <w:spacing w:after="0" w:line="259" w:lineRule="auto"/>
        <w:ind w:right="-568"/>
        <w:jc w:val="both"/>
        <w:rPr>
          <w:rFonts w:asciiTheme="majorHAnsi" w:hAnsiTheme="majorHAnsi"/>
          <w:sz w:val="18"/>
          <w:szCs w:val="18"/>
        </w:rPr>
      </w:pPr>
    </w:p>
    <w:sectPr w:rsidR="00E653F8" w:rsidRPr="00D81CD1" w:rsidSect="0060476A">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F18" w:rsidRDefault="00A26F18" w:rsidP="00E653F8">
      <w:pPr>
        <w:spacing w:after="0" w:line="240" w:lineRule="auto"/>
      </w:pPr>
      <w:r>
        <w:separator/>
      </w:r>
    </w:p>
  </w:endnote>
  <w:endnote w:type="continuationSeparator" w:id="0">
    <w:p w:rsidR="00A26F18" w:rsidRDefault="00A26F18" w:rsidP="00E653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imbus Roman No9 L">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Rawline-Medium">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5E7F" w:rsidRPr="00DE312C" w:rsidRDefault="00AD5E7F" w:rsidP="00E97488">
    <w:pPr>
      <w:pStyle w:val="Rodap"/>
      <w:rPr>
        <w:sz w:val="18"/>
        <w:szCs w:val="18"/>
      </w:rPr>
    </w:pPr>
    <w:r w:rsidRPr="0030393C">
      <w:rPr>
        <w:noProof/>
        <w:sz w:val="18"/>
        <w:szCs w:val="18"/>
        <w:lang w:eastAsia="pt-BR"/>
      </w:rPr>
      <w:drawing>
        <wp:anchor distT="0" distB="0" distL="114300" distR="114300" simplePos="0" relativeHeight="251659264" behindDoc="0" locked="0" layoutInCell="1" allowOverlap="1" wp14:anchorId="4A693C10" wp14:editId="4231FC84">
          <wp:simplePos x="0" y="0"/>
          <wp:positionH relativeFrom="column">
            <wp:posOffset>-775970</wp:posOffset>
          </wp:positionH>
          <wp:positionV relativeFrom="paragraph">
            <wp:posOffset>46990</wp:posOffset>
          </wp:positionV>
          <wp:extent cx="721995" cy="598805"/>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1">
                    <a:extLst>
                      <a:ext uri="{28A0092B-C50C-407E-A947-70E740481C1C}">
                        <a14:useLocalDpi xmlns:a14="http://schemas.microsoft.com/office/drawing/2010/main" val="0"/>
                      </a:ext>
                    </a:extLst>
                  </a:blip>
                  <a:stretch>
                    <a:fillRect/>
                  </a:stretch>
                </pic:blipFill>
                <pic:spPr>
                  <a:xfrm>
                    <a:off x="0" y="0"/>
                    <a:ext cx="721995" cy="598805"/>
                  </a:xfrm>
                  <a:prstGeom prst="rect">
                    <a:avLst/>
                  </a:prstGeom>
                </pic:spPr>
              </pic:pic>
            </a:graphicData>
          </a:graphic>
          <wp14:sizeRelH relativeFrom="page">
            <wp14:pctWidth>0</wp14:pctWidth>
          </wp14:sizeRelH>
          <wp14:sizeRelV relativeFrom="page">
            <wp14:pctHeight>0</wp14:pctHeight>
          </wp14:sizeRelV>
        </wp:anchor>
      </w:drawing>
    </w:r>
    <w:r w:rsidRPr="0030393C">
      <w:rPr>
        <w:b/>
        <w:bCs/>
        <w:sz w:val="18"/>
        <w:szCs w:val="18"/>
      </w:rPr>
      <w:t>PREFEITURA MUNICIPAL DE SÃO FRANCISCO DE ASSIS – RS / CNPJ:  87.896.882/0001-01</w:t>
    </w:r>
    <w:r>
      <w:rPr>
        <w:b/>
        <w:bCs/>
        <w:sz w:val="18"/>
        <w:szCs w:val="18"/>
      </w:rPr>
      <w:t xml:space="preserve">  </w:t>
    </w:r>
    <w:r w:rsidRPr="0030393C">
      <w:rPr>
        <w:b/>
        <w:bCs/>
        <w:sz w:val="18"/>
        <w:szCs w:val="18"/>
      </w:rPr>
      <w:t>RUA:</w:t>
    </w:r>
    <w:r w:rsidRPr="0030393C">
      <w:rPr>
        <w:sz w:val="18"/>
        <w:szCs w:val="18"/>
      </w:rPr>
      <w:t xml:space="preserve"> JOÃO MOREIRA, 1707 - </w:t>
    </w:r>
    <w:r w:rsidRPr="0030393C">
      <w:rPr>
        <w:b/>
        <w:bCs/>
        <w:sz w:val="18"/>
        <w:szCs w:val="18"/>
      </w:rPr>
      <w:t xml:space="preserve">FONE: </w:t>
    </w:r>
    <w:r w:rsidRPr="0030393C">
      <w:rPr>
        <w:sz w:val="18"/>
        <w:szCs w:val="18"/>
      </w:rPr>
      <w:t xml:space="preserve">(55) 3252-3257 </w:t>
    </w:r>
    <w:r w:rsidRPr="0030393C">
      <w:rPr>
        <w:b/>
        <w:bCs/>
        <w:sz w:val="18"/>
        <w:szCs w:val="18"/>
      </w:rPr>
      <w:t>CEP:</w:t>
    </w:r>
    <w:r w:rsidRPr="0030393C">
      <w:rPr>
        <w:sz w:val="18"/>
        <w:szCs w:val="18"/>
      </w:rPr>
      <w:t xml:space="preserve"> 97610-000</w:t>
    </w:r>
    <w:r>
      <w:rPr>
        <w:sz w:val="18"/>
        <w:szCs w:val="18"/>
      </w:rPr>
      <w:t xml:space="preserve"> </w:t>
    </w:r>
    <w:r w:rsidRPr="00DE312C">
      <w:rPr>
        <w:b/>
        <w:bCs/>
        <w:sz w:val="18"/>
        <w:szCs w:val="18"/>
      </w:rPr>
      <w:t>EMAIL:</w:t>
    </w:r>
    <w:r>
      <w:rPr>
        <w:sz w:val="18"/>
        <w:szCs w:val="18"/>
      </w:rPr>
      <w:t xml:space="preserve"> licitac</w:t>
    </w:r>
    <w:r w:rsidRPr="00DE312C">
      <w:rPr>
        <w:sz w:val="18"/>
        <w:szCs w:val="18"/>
      </w:rPr>
      <w:t>oes@saofranciscodeassis.rs.gov.br</w:t>
    </w:r>
  </w:p>
  <w:p w:rsidR="00AD5E7F" w:rsidRPr="00DE312C" w:rsidRDefault="00AD5E7F">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F18" w:rsidRDefault="00A26F18" w:rsidP="00E653F8">
      <w:pPr>
        <w:spacing w:after="0" w:line="240" w:lineRule="auto"/>
      </w:pPr>
      <w:r>
        <w:separator/>
      </w:r>
    </w:p>
  </w:footnote>
  <w:footnote w:type="continuationSeparator" w:id="0">
    <w:p w:rsidR="00A26F18" w:rsidRDefault="00A26F18" w:rsidP="00E653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5E7F" w:rsidRDefault="00AD5E7F" w:rsidP="00773344">
    <w:pPr>
      <w:pStyle w:val="Cabealho"/>
      <w:jc w:val="center"/>
    </w:pPr>
    <w:r>
      <w:rPr>
        <w:noProof/>
        <w:lang w:eastAsia="pt-BR"/>
      </w:rPr>
      <w:drawing>
        <wp:inline distT="0" distB="0" distL="0" distR="0" wp14:anchorId="33FC8785" wp14:editId="79E7BDCC">
          <wp:extent cx="5400040" cy="97536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5400040" cy="97536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4362F"/>
    <w:multiLevelType w:val="hybridMultilevel"/>
    <w:tmpl w:val="84CE621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
    <w:nsid w:val="01862E15"/>
    <w:multiLevelType w:val="hybridMultilevel"/>
    <w:tmpl w:val="1160E318"/>
    <w:lvl w:ilvl="0" w:tplc="04160001">
      <w:start w:val="1"/>
      <w:numFmt w:val="bullet"/>
      <w:lvlText w:val=""/>
      <w:lvlJc w:val="left"/>
      <w:pPr>
        <w:ind w:left="-129" w:hanging="360"/>
      </w:pPr>
      <w:rPr>
        <w:rFonts w:ascii="Symbol" w:hAnsi="Symbol" w:hint="default"/>
      </w:rPr>
    </w:lvl>
    <w:lvl w:ilvl="1" w:tplc="04160003" w:tentative="1">
      <w:start w:val="1"/>
      <w:numFmt w:val="bullet"/>
      <w:lvlText w:val="o"/>
      <w:lvlJc w:val="left"/>
      <w:pPr>
        <w:ind w:left="591" w:hanging="360"/>
      </w:pPr>
      <w:rPr>
        <w:rFonts w:ascii="Courier New" w:hAnsi="Courier New" w:cs="Courier New" w:hint="default"/>
      </w:rPr>
    </w:lvl>
    <w:lvl w:ilvl="2" w:tplc="04160005" w:tentative="1">
      <w:start w:val="1"/>
      <w:numFmt w:val="bullet"/>
      <w:lvlText w:val=""/>
      <w:lvlJc w:val="left"/>
      <w:pPr>
        <w:ind w:left="1311" w:hanging="360"/>
      </w:pPr>
      <w:rPr>
        <w:rFonts w:ascii="Wingdings" w:hAnsi="Wingdings" w:hint="default"/>
      </w:rPr>
    </w:lvl>
    <w:lvl w:ilvl="3" w:tplc="04160001" w:tentative="1">
      <w:start w:val="1"/>
      <w:numFmt w:val="bullet"/>
      <w:lvlText w:val=""/>
      <w:lvlJc w:val="left"/>
      <w:pPr>
        <w:ind w:left="2031" w:hanging="360"/>
      </w:pPr>
      <w:rPr>
        <w:rFonts w:ascii="Symbol" w:hAnsi="Symbol" w:hint="default"/>
      </w:rPr>
    </w:lvl>
    <w:lvl w:ilvl="4" w:tplc="04160003" w:tentative="1">
      <w:start w:val="1"/>
      <w:numFmt w:val="bullet"/>
      <w:lvlText w:val="o"/>
      <w:lvlJc w:val="left"/>
      <w:pPr>
        <w:ind w:left="2751" w:hanging="360"/>
      </w:pPr>
      <w:rPr>
        <w:rFonts w:ascii="Courier New" w:hAnsi="Courier New" w:cs="Courier New" w:hint="default"/>
      </w:rPr>
    </w:lvl>
    <w:lvl w:ilvl="5" w:tplc="04160005" w:tentative="1">
      <w:start w:val="1"/>
      <w:numFmt w:val="bullet"/>
      <w:lvlText w:val=""/>
      <w:lvlJc w:val="left"/>
      <w:pPr>
        <w:ind w:left="3471" w:hanging="360"/>
      </w:pPr>
      <w:rPr>
        <w:rFonts w:ascii="Wingdings" w:hAnsi="Wingdings" w:hint="default"/>
      </w:rPr>
    </w:lvl>
    <w:lvl w:ilvl="6" w:tplc="04160001" w:tentative="1">
      <w:start w:val="1"/>
      <w:numFmt w:val="bullet"/>
      <w:lvlText w:val=""/>
      <w:lvlJc w:val="left"/>
      <w:pPr>
        <w:ind w:left="4191" w:hanging="360"/>
      </w:pPr>
      <w:rPr>
        <w:rFonts w:ascii="Symbol" w:hAnsi="Symbol" w:hint="default"/>
      </w:rPr>
    </w:lvl>
    <w:lvl w:ilvl="7" w:tplc="04160003" w:tentative="1">
      <w:start w:val="1"/>
      <w:numFmt w:val="bullet"/>
      <w:lvlText w:val="o"/>
      <w:lvlJc w:val="left"/>
      <w:pPr>
        <w:ind w:left="4911" w:hanging="360"/>
      </w:pPr>
      <w:rPr>
        <w:rFonts w:ascii="Courier New" w:hAnsi="Courier New" w:cs="Courier New" w:hint="default"/>
      </w:rPr>
    </w:lvl>
    <w:lvl w:ilvl="8" w:tplc="04160005" w:tentative="1">
      <w:start w:val="1"/>
      <w:numFmt w:val="bullet"/>
      <w:lvlText w:val=""/>
      <w:lvlJc w:val="left"/>
      <w:pPr>
        <w:ind w:left="5631" w:hanging="360"/>
      </w:pPr>
      <w:rPr>
        <w:rFonts w:ascii="Wingdings" w:hAnsi="Wingdings" w:hint="default"/>
      </w:rPr>
    </w:lvl>
  </w:abstractNum>
  <w:abstractNum w:abstractNumId="2">
    <w:nsid w:val="20EA7787"/>
    <w:multiLevelType w:val="hybridMultilevel"/>
    <w:tmpl w:val="97565272"/>
    <w:lvl w:ilvl="0" w:tplc="37C4DB62">
      <w:start w:val="1"/>
      <w:numFmt w:val="decimal"/>
      <w:lvlText w:val="%1."/>
      <w:lvlJc w:val="left"/>
      <w:pPr>
        <w:ind w:left="592" w:hanging="272"/>
      </w:pPr>
      <w:rPr>
        <w:rFonts w:ascii="Arial" w:eastAsia="Arial" w:hAnsi="Arial" w:cs="Arial" w:hint="default"/>
        <w:b/>
        <w:bCs/>
        <w:spacing w:val="0"/>
        <w:w w:val="99"/>
        <w:sz w:val="24"/>
        <w:szCs w:val="24"/>
        <w:lang w:val="pt-PT" w:eastAsia="en-US" w:bidi="ar-SA"/>
      </w:rPr>
    </w:lvl>
    <w:lvl w:ilvl="1" w:tplc="EA7C4B98">
      <w:numFmt w:val="bullet"/>
      <w:lvlText w:val="•"/>
      <w:lvlJc w:val="left"/>
      <w:pPr>
        <w:ind w:left="1504" w:hanging="272"/>
      </w:pPr>
      <w:rPr>
        <w:rFonts w:hint="default"/>
        <w:lang w:val="pt-PT" w:eastAsia="en-US" w:bidi="ar-SA"/>
      </w:rPr>
    </w:lvl>
    <w:lvl w:ilvl="2" w:tplc="78D047C4">
      <w:numFmt w:val="bullet"/>
      <w:lvlText w:val="•"/>
      <w:lvlJc w:val="left"/>
      <w:pPr>
        <w:ind w:left="2408" w:hanging="272"/>
      </w:pPr>
      <w:rPr>
        <w:rFonts w:hint="default"/>
        <w:lang w:val="pt-PT" w:eastAsia="en-US" w:bidi="ar-SA"/>
      </w:rPr>
    </w:lvl>
    <w:lvl w:ilvl="3" w:tplc="AB08EA52">
      <w:numFmt w:val="bullet"/>
      <w:lvlText w:val="•"/>
      <w:lvlJc w:val="left"/>
      <w:pPr>
        <w:ind w:left="3312" w:hanging="272"/>
      </w:pPr>
      <w:rPr>
        <w:rFonts w:hint="default"/>
        <w:lang w:val="pt-PT" w:eastAsia="en-US" w:bidi="ar-SA"/>
      </w:rPr>
    </w:lvl>
    <w:lvl w:ilvl="4" w:tplc="F56CB046">
      <w:numFmt w:val="bullet"/>
      <w:lvlText w:val="•"/>
      <w:lvlJc w:val="left"/>
      <w:pPr>
        <w:ind w:left="4216" w:hanging="272"/>
      </w:pPr>
      <w:rPr>
        <w:rFonts w:hint="default"/>
        <w:lang w:val="pt-PT" w:eastAsia="en-US" w:bidi="ar-SA"/>
      </w:rPr>
    </w:lvl>
    <w:lvl w:ilvl="5" w:tplc="EAF44A24">
      <w:numFmt w:val="bullet"/>
      <w:lvlText w:val="•"/>
      <w:lvlJc w:val="left"/>
      <w:pPr>
        <w:ind w:left="5120" w:hanging="272"/>
      </w:pPr>
      <w:rPr>
        <w:rFonts w:hint="default"/>
        <w:lang w:val="pt-PT" w:eastAsia="en-US" w:bidi="ar-SA"/>
      </w:rPr>
    </w:lvl>
    <w:lvl w:ilvl="6" w:tplc="AF40CFB4">
      <w:numFmt w:val="bullet"/>
      <w:lvlText w:val="•"/>
      <w:lvlJc w:val="left"/>
      <w:pPr>
        <w:ind w:left="6024" w:hanging="272"/>
      </w:pPr>
      <w:rPr>
        <w:rFonts w:hint="default"/>
        <w:lang w:val="pt-PT" w:eastAsia="en-US" w:bidi="ar-SA"/>
      </w:rPr>
    </w:lvl>
    <w:lvl w:ilvl="7" w:tplc="E5348CFC">
      <w:numFmt w:val="bullet"/>
      <w:lvlText w:val="•"/>
      <w:lvlJc w:val="left"/>
      <w:pPr>
        <w:ind w:left="6928" w:hanging="272"/>
      </w:pPr>
      <w:rPr>
        <w:rFonts w:hint="default"/>
        <w:lang w:val="pt-PT" w:eastAsia="en-US" w:bidi="ar-SA"/>
      </w:rPr>
    </w:lvl>
    <w:lvl w:ilvl="8" w:tplc="30CEBFFC">
      <w:numFmt w:val="bullet"/>
      <w:lvlText w:val="•"/>
      <w:lvlJc w:val="left"/>
      <w:pPr>
        <w:ind w:left="7832" w:hanging="272"/>
      </w:pPr>
      <w:rPr>
        <w:rFonts w:hint="default"/>
        <w:lang w:val="pt-PT" w:eastAsia="en-US" w:bidi="ar-SA"/>
      </w:rPr>
    </w:lvl>
  </w:abstractNum>
  <w:abstractNum w:abstractNumId="3">
    <w:nsid w:val="2D500649"/>
    <w:multiLevelType w:val="hybridMultilevel"/>
    <w:tmpl w:val="77822F10"/>
    <w:lvl w:ilvl="0" w:tplc="078A7C0E">
      <w:start w:val="1"/>
      <w:numFmt w:val="decimal"/>
      <w:lvlText w:val="%1."/>
      <w:lvlJc w:val="left"/>
      <w:pPr>
        <w:ind w:left="590" w:hanging="269"/>
      </w:pPr>
      <w:rPr>
        <w:rFonts w:ascii="Arial" w:eastAsia="Arial" w:hAnsi="Arial" w:cs="Arial" w:hint="default"/>
        <w:b/>
        <w:bCs/>
        <w:spacing w:val="0"/>
        <w:w w:val="99"/>
        <w:sz w:val="24"/>
        <w:szCs w:val="24"/>
        <w:lang w:val="pt-PT" w:eastAsia="en-US" w:bidi="ar-SA"/>
      </w:rPr>
    </w:lvl>
    <w:lvl w:ilvl="1" w:tplc="BBBC9146">
      <w:numFmt w:val="bullet"/>
      <w:lvlText w:val="•"/>
      <w:lvlJc w:val="left"/>
      <w:pPr>
        <w:ind w:left="1504" w:hanging="269"/>
      </w:pPr>
      <w:rPr>
        <w:rFonts w:hint="default"/>
        <w:lang w:val="pt-PT" w:eastAsia="en-US" w:bidi="ar-SA"/>
      </w:rPr>
    </w:lvl>
    <w:lvl w:ilvl="2" w:tplc="964A246C">
      <w:numFmt w:val="bullet"/>
      <w:lvlText w:val="•"/>
      <w:lvlJc w:val="left"/>
      <w:pPr>
        <w:ind w:left="2408" w:hanging="269"/>
      </w:pPr>
      <w:rPr>
        <w:rFonts w:hint="default"/>
        <w:lang w:val="pt-PT" w:eastAsia="en-US" w:bidi="ar-SA"/>
      </w:rPr>
    </w:lvl>
    <w:lvl w:ilvl="3" w:tplc="8500F2F6">
      <w:numFmt w:val="bullet"/>
      <w:lvlText w:val="•"/>
      <w:lvlJc w:val="left"/>
      <w:pPr>
        <w:ind w:left="3312" w:hanging="269"/>
      </w:pPr>
      <w:rPr>
        <w:rFonts w:hint="default"/>
        <w:lang w:val="pt-PT" w:eastAsia="en-US" w:bidi="ar-SA"/>
      </w:rPr>
    </w:lvl>
    <w:lvl w:ilvl="4" w:tplc="55BA1FCC">
      <w:numFmt w:val="bullet"/>
      <w:lvlText w:val="•"/>
      <w:lvlJc w:val="left"/>
      <w:pPr>
        <w:ind w:left="4216" w:hanging="269"/>
      </w:pPr>
      <w:rPr>
        <w:rFonts w:hint="default"/>
        <w:lang w:val="pt-PT" w:eastAsia="en-US" w:bidi="ar-SA"/>
      </w:rPr>
    </w:lvl>
    <w:lvl w:ilvl="5" w:tplc="444CA8F2">
      <w:numFmt w:val="bullet"/>
      <w:lvlText w:val="•"/>
      <w:lvlJc w:val="left"/>
      <w:pPr>
        <w:ind w:left="5120" w:hanging="269"/>
      </w:pPr>
      <w:rPr>
        <w:rFonts w:hint="default"/>
        <w:lang w:val="pt-PT" w:eastAsia="en-US" w:bidi="ar-SA"/>
      </w:rPr>
    </w:lvl>
    <w:lvl w:ilvl="6" w:tplc="C2468CF6">
      <w:numFmt w:val="bullet"/>
      <w:lvlText w:val="•"/>
      <w:lvlJc w:val="left"/>
      <w:pPr>
        <w:ind w:left="6024" w:hanging="269"/>
      </w:pPr>
      <w:rPr>
        <w:rFonts w:hint="default"/>
        <w:lang w:val="pt-PT" w:eastAsia="en-US" w:bidi="ar-SA"/>
      </w:rPr>
    </w:lvl>
    <w:lvl w:ilvl="7" w:tplc="3E745BDC">
      <w:numFmt w:val="bullet"/>
      <w:lvlText w:val="•"/>
      <w:lvlJc w:val="left"/>
      <w:pPr>
        <w:ind w:left="6928" w:hanging="269"/>
      </w:pPr>
      <w:rPr>
        <w:rFonts w:hint="default"/>
        <w:lang w:val="pt-PT" w:eastAsia="en-US" w:bidi="ar-SA"/>
      </w:rPr>
    </w:lvl>
    <w:lvl w:ilvl="8" w:tplc="8CBC6FDA">
      <w:numFmt w:val="bullet"/>
      <w:lvlText w:val="•"/>
      <w:lvlJc w:val="left"/>
      <w:pPr>
        <w:ind w:left="7832" w:hanging="269"/>
      </w:pPr>
      <w:rPr>
        <w:rFonts w:hint="default"/>
        <w:lang w:val="pt-PT" w:eastAsia="en-US" w:bidi="ar-SA"/>
      </w:rPr>
    </w:lvl>
  </w:abstractNum>
  <w:abstractNum w:abstractNumId="4">
    <w:nsid w:val="2F0F0559"/>
    <w:multiLevelType w:val="hybridMultilevel"/>
    <w:tmpl w:val="A45E292C"/>
    <w:lvl w:ilvl="0" w:tplc="C226A1DC">
      <w:numFmt w:val="bullet"/>
      <w:lvlText w:val="•"/>
      <w:lvlJc w:val="left"/>
      <w:pPr>
        <w:ind w:left="156" w:hanging="156"/>
      </w:pPr>
      <w:rPr>
        <w:rFonts w:ascii="Arial" w:eastAsia="Arial" w:hAnsi="Arial" w:cs="Arial" w:hint="default"/>
        <w:w w:val="99"/>
        <w:sz w:val="24"/>
        <w:szCs w:val="24"/>
        <w:lang w:val="pt-PT" w:eastAsia="en-US" w:bidi="ar-SA"/>
      </w:rPr>
    </w:lvl>
    <w:lvl w:ilvl="1" w:tplc="FDE2705E">
      <w:numFmt w:val="bullet"/>
      <w:lvlText w:val="•"/>
      <w:lvlJc w:val="left"/>
      <w:pPr>
        <w:ind w:left="1087" w:hanging="156"/>
      </w:pPr>
      <w:rPr>
        <w:rFonts w:hint="default"/>
        <w:lang w:val="pt-PT" w:eastAsia="en-US" w:bidi="ar-SA"/>
      </w:rPr>
    </w:lvl>
    <w:lvl w:ilvl="2" w:tplc="21E813B2">
      <w:numFmt w:val="bullet"/>
      <w:lvlText w:val="•"/>
      <w:lvlJc w:val="left"/>
      <w:pPr>
        <w:ind w:left="2019" w:hanging="156"/>
      </w:pPr>
      <w:rPr>
        <w:rFonts w:hint="default"/>
        <w:lang w:val="pt-PT" w:eastAsia="en-US" w:bidi="ar-SA"/>
      </w:rPr>
    </w:lvl>
    <w:lvl w:ilvl="3" w:tplc="FDD09BFA">
      <w:numFmt w:val="bullet"/>
      <w:lvlText w:val="•"/>
      <w:lvlJc w:val="left"/>
      <w:pPr>
        <w:ind w:left="2951" w:hanging="156"/>
      </w:pPr>
      <w:rPr>
        <w:rFonts w:hint="default"/>
        <w:lang w:val="pt-PT" w:eastAsia="en-US" w:bidi="ar-SA"/>
      </w:rPr>
    </w:lvl>
    <w:lvl w:ilvl="4" w:tplc="45043B68">
      <w:numFmt w:val="bullet"/>
      <w:lvlText w:val="•"/>
      <w:lvlJc w:val="left"/>
      <w:pPr>
        <w:ind w:left="3883" w:hanging="156"/>
      </w:pPr>
      <w:rPr>
        <w:rFonts w:hint="default"/>
        <w:lang w:val="pt-PT" w:eastAsia="en-US" w:bidi="ar-SA"/>
      </w:rPr>
    </w:lvl>
    <w:lvl w:ilvl="5" w:tplc="6D46999A">
      <w:numFmt w:val="bullet"/>
      <w:lvlText w:val="•"/>
      <w:lvlJc w:val="left"/>
      <w:pPr>
        <w:ind w:left="4815" w:hanging="156"/>
      </w:pPr>
      <w:rPr>
        <w:rFonts w:hint="default"/>
        <w:lang w:val="pt-PT" w:eastAsia="en-US" w:bidi="ar-SA"/>
      </w:rPr>
    </w:lvl>
    <w:lvl w:ilvl="6" w:tplc="4EFEEB10">
      <w:numFmt w:val="bullet"/>
      <w:lvlText w:val="•"/>
      <w:lvlJc w:val="left"/>
      <w:pPr>
        <w:ind w:left="5747" w:hanging="156"/>
      </w:pPr>
      <w:rPr>
        <w:rFonts w:hint="default"/>
        <w:lang w:val="pt-PT" w:eastAsia="en-US" w:bidi="ar-SA"/>
      </w:rPr>
    </w:lvl>
    <w:lvl w:ilvl="7" w:tplc="4BE894C0">
      <w:numFmt w:val="bullet"/>
      <w:lvlText w:val="•"/>
      <w:lvlJc w:val="left"/>
      <w:pPr>
        <w:ind w:left="6679" w:hanging="156"/>
      </w:pPr>
      <w:rPr>
        <w:rFonts w:hint="default"/>
        <w:lang w:val="pt-PT" w:eastAsia="en-US" w:bidi="ar-SA"/>
      </w:rPr>
    </w:lvl>
    <w:lvl w:ilvl="8" w:tplc="05FE526C">
      <w:numFmt w:val="bullet"/>
      <w:lvlText w:val="•"/>
      <w:lvlJc w:val="left"/>
      <w:pPr>
        <w:ind w:left="7611" w:hanging="156"/>
      </w:pPr>
      <w:rPr>
        <w:rFonts w:hint="default"/>
        <w:lang w:val="pt-PT" w:eastAsia="en-US" w:bidi="ar-SA"/>
      </w:rPr>
    </w:lvl>
  </w:abstractNum>
  <w:abstractNum w:abstractNumId="5">
    <w:nsid w:val="370C01C2"/>
    <w:multiLevelType w:val="hybridMultilevel"/>
    <w:tmpl w:val="51824972"/>
    <w:lvl w:ilvl="0" w:tplc="0A5844F8">
      <w:start w:val="1"/>
      <w:numFmt w:val="lowerLetter"/>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6">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44AE1C60"/>
    <w:multiLevelType w:val="hybridMultilevel"/>
    <w:tmpl w:val="A3B4CA2A"/>
    <w:lvl w:ilvl="0" w:tplc="2EFA95D2">
      <w:start w:val="1"/>
      <w:numFmt w:val="decimal"/>
      <w:lvlText w:val="%1)"/>
      <w:lvlJc w:val="left"/>
      <w:pPr>
        <w:ind w:left="281" w:hanging="281"/>
      </w:pPr>
      <w:rPr>
        <w:rFonts w:ascii="Arial" w:eastAsia="Arial" w:hAnsi="Arial" w:cs="Arial" w:hint="default"/>
        <w:spacing w:val="0"/>
        <w:w w:val="99"/>
        <w:sz w:val="24"/>
        <w:szCs w:val="24"/>
        <w:lang w:val="pt-PT" w:eastAsia="en-US" w:bidi="ar-SA"/>
      </w:rPr>
    </w:lvl>
    <w:lvl w:ilvl="1" w:tplc="2A3C992A">
      <w:numFmt w:val="none"/>
      <w:lvlText w:val=""/>
      <w:lvlJc w:val="left"/>
      <w:pPr>
        <w:tabs>
          <w:tab w:val="num" w:pos="39"/>
        </w:tabs>
      </w:pPr>
    </w:lvl>
    <w:lvl w:ilvl="2" w:tplc="7BB2C6B8">
      <w:numFmt w:val="bullet"/>
      <w:lvlText w:val="•"/>
      <w:lvlJc w:val="left"/>
      <w:pPr>
        <w:ind w:left="1532" w:hanging="567"/>
      </w:pPr>
      <w:rPr>
        <w:rFonts w:hint="default"/>
        <w:lang w:val="pt-PT" w:eastAsia="en-US" w:bidi="ar-SA"/>
      </w:rPr>
    </w:lvl>
    <w:lvl w:ilvl="3" w:tplc="36642C76">
      <w:numFmt w:val="bullet"/>
      <w:lvlText w:val="•"/>
      <w:lvlJc w:val="left"/>
      <w:pPr>
        <w:ind w:left="2505" w:hanging="567"/>
      </w:pPr>
      <w:rPr>
        <w:rFonts w:hint="default"/>
        <w:lang w:val="pt-PT" w:eastAsia="en-US" w:bidi="ar-SA"/>
      </w:rPr>
    </w:lvl>
    <w:lvl w:ilvl="4" w:tplc="F49836A4">
      <w:numFmt w:val="bullet"/>
      <w:lvlText w:val="•"/>
      <w:lvlJc w:val="left"/>
      <w:pPr>
        <w:ind w:left="3479" w:hanging="567"/>
      </w:pPr>
      <w:rPr>
        <w:rFonts w:hint="default"/>
        <w:lang w:val="pt-PT" w:eastAsia="en-US" w:bidi="ar-SA"/>
      </w:rPr>
    </w:lvl>
    <w:lvl w:ilvl="5" w:tplc="C2166606">
      <w:numFmt w:val="bullet"/>
      <w:lvlText w:val="•"/>
      <w:lvlJc w:val="left"/>
      <w:pPr>
        <w:ind w:left="4452" w:hanging="567"/>
      </w:pPr>
      <w:rPr>
        <w:rFonts w:hint="default"/>
        <w:lang w:val="pt-PT" w:eastAsia="en-US" w:bidi="ar-SA"/>
      </w:rPr>
    </w:lvl>
    <w:lvl w:ilvl="6" w:tplc="8B18C3EA">
      <w:numFmt w:val="bullet"/>
      <w:lvlText w:val="•"/>
      <w:lvlJc w:val="left"/>
      <w:pPr>
        <w:ind w:left="5425" w:hanging="567"/>
      </w:pPr>
      <w:rPr>
        <w:rFonts w:hint="default"/>
        <w:lang w:val="pt-PT" w:eastAsia="en-US" w:bidi="ar-SA"/>
      </w:rPr>
    </w:lvl>
    <w:lvl w:ilvl="7" w:tplc="8B384A66">
      <w:numFmt w:val="bullet"/>
      <w:lvlText w:val="•"/>
      <w:lvlJc w:val="left"/>
      <w:pPr>
        <w:ind w:left="6399" w:hanging="567"/>
      </w:pPr>
      <w:rPr>
        <w:rFonts w:hint="default"/>
        <w:lang w:val="pt-PT" w:eastAsia="en-US" w:bidi="ar-SA"/>
      </w:rPr>
    </w:lvl>
    <w:lvl w:ilvl="8" w:tplc="AEB60AF2">
      <w:numFmt w:val="bullet"/>
      <w:lvlText w:val="•"/>
      <w:lvlJc w:val="left"/>
      <w:pPr>
        <w:ind w:left="7372" w:hanging="567"/>
      </w:pPr>
      <w:rPr>
        <w:rFonts w:hint="default"/>
        <w:lang w:val="pt-PT" w:eastAsia="en-US" w:bidi="ar-SA"/>
      </w:rPr>
    </w:lvl>
  </w:abstractNum>
  <w:abstractNum w:abstractNumId="8">
    <w:nsid w:val="4CB861DF"/>
    <w:multiLevelType w:val="multilevel"/>
    <w:tmpl w:val="C8E0DA64"/>
    <w:lvl w:ilvl="0">
      <w:start w:val="1"/>
      <w:numFmt w:val="decimal"/>
      <w:lvlText w:val="%1."/>
      <w:lvlJc w:val="left"/>
      <w:pPr>
        <w:tabs>
          <w:tab w:val="num" w:pos="705"/>
        </w:tabs>
        <w:ind w:left="705" w:hanging="705"/>
      </w:pPr>
    </w:lvl>
    <w:lvl w:ilvl="1">
      <w:start w:val="2"/>
      <w:numFmt w:val="decimal"/>
      <w:isLgl/>
      <w:lvlText w:val="%1.%2."/>
      <w:lvlJc w:val="left"/>
      <w:pPr>
        <w:ind w:left="495" w:hanging="495"/>
      </w:pPr>
    </w:lvl>
    <w:lvl w:ilvl="2">
      <w:start w:val="9"/>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080" w:hanging="108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abstractNum w:abstractNumId="9">
    <w:nsid w:val="4ED3370F"/>
    <w:multiLevelType w:val="hybridMultilevel"/>
    <w:tmpl w:val="D8EA495C"/>
    <w:lvl w:ilvl="0" w:tplc="04160001">
      <w:start w:val="1"/>
      <w:numFmt w:val="bullet"/>
      <w:lvlText w:val=""/>
      <w:lvlJc w:val="left"/>
      <w:pPr>
        <w:ind w:left="680" w:hanging="360"/>
      </w:pPr>
      <w:rPr>
        <w:rFonts w:ascii="Symbol" w:hAnsi="Symbol" w:hint="default"/>
      </w:rPr>
    </w:lvl>
    <w:lvl w:ilvl="1" w:tplc="04160003" w:tentative="1">
      <w:start w:val="1"/>
      <w:numFmt w:val="bullet"/>
      <w:lvlText w:val="o"/>
      <w:lvlJc w:val="left"/>
      <w:pPr>
        <w:ind w:left="1400" w:hanging="360"/>
      </w:pPr>
      <w:rPr>
        <w:rFonts w:ascii="Courier New" w:hAnsi="Courier New" w:cs="Courier New" w:hint="default"/>
      </w:rPr>
    </w:lvl>
    <w:lvl w:ilvl="2" w:tplc="04160005" w:tentative="1">
      <w:start w:val="1"/>
      <w:numFmt w:val="bullet"/>
      <w:lvlText w:val=""/>
      <w:lvlJc w:val="left"/>
      <w:pPr>
        <w:ind w:left="2120" w:hanging="360"/>
      </w:pPr>
      <w:rPr>
        <w:rFonts w:ascii="Wingdings" w:hAnsi="Wingdings" w:hint="default"/>
      </w:rPr>
    </w:lvl>
    <w:lvl w:ilvl="3" w:tplc="04160001" w:tentative="1">
      <w:start w:val="1"/>
      <w:numFmt w:val="bullet"/>
      <w:lvlText w:val=""/>
      <w:lvlJc w:val="left"/>
      <w:pPr>
        <w:ind w:left="2840" w:hanging="360"/>
      </w:pPr>
      <w:rPr>
        <w:rFonts w:ascii="Symbol" w:hAnsi="Symbol" w:hint="default"/>
      </w:rPr>
    </w:lvl>
    <w:lvl w:ilvl="4" w:tplc="04160003" w:tentative="1">
      <w:start w:val="1"/>
      <w:numFmt w:val="bullet"/>
      <w:lvlText w:val="o"/>
      <w:lvlJc w:val="left"/>
      <w:pPr>
        <w:ind w:left="3560" w:hanging="360"/>
      </w:pPr>
      <w:rPr>
        <w:rFonts w:ascii="Courier New" w:hAnsi="Courier New" w:cs="Courier New" w:hint="default"/>
      </w:rPr>
    </w:lvl>
    <w:lvl w:ilvl="5" w:tplc="04160005" w:tentative="1">
      <w:start w:val="1"/>
      <w:numFmt w:val="bullet"/>
      <w:lvlText w:val=""/>
      <w:lvlJc w:val="left"/>
      <w:pPr>
        <w:ind w:left="4280" w:hanging="360"/>
      </w:pPr>
      <w:rPr>
        <w:rFonts w:ascii="Wingdings" w:hAnsi="Wingdings" w:hint="default"/>
      </w:rPr>
    </w:lvl>
    <w:lvl w:ilvl="6" w:tplc="04160001" w:tentative="1">
      <w:start w:val="1"/>
      <w:numFmt w:val="bullet"/>
      <w:lvlText w:val=""/>
      <w:lvlJc w:val="left"/>
      <w:pPr>
        <w:ind w:left="5000" w:hanging="360"/>
      </w:pPr>
      <w:rPr>
        <w:rFonts w:ascii="Symbol" w:hAnsi="Symbol" w:hint="default"/>
      </w:rPr>
    </w:lvl>
    <w:lvl w:ilvl="7" w:tplc="04160003" w:tentative="1">
      <w:start w:val="1"/>
      <w:numFmt w:val="bullet"/>
      <w:lvlText w:val="o"/>
      <w:lvlJc w:val="left"/>
      <w:pPr>
        <w:ind w:left="5720" w:hanging="360"/>
      </w:pPr>
      <w:rPr>
        <w:rFonts w:ascii="Courier New" w:hAnsi="Courier New" w:cs="Courier New" w:hint="default"/>
      </w:rPr>
    </w:lvl>
    <w:lvl w:ilvl="8" w:tplc="04160005" w:tentative="1">
      <w:start w:val="1"/>
      <w:numFmt w:val="bullet"/>
      <w:lvlText w:val=""/>
      <w:lvlJc w:val="left"/>
      <w:pPr>
        <w:ind w:left="6440" w:hanging="360"/>
      </w:pPr>
      <w:rPr>
        <w:rFonts w:ascii="Wingdings" w:hAnsi="Wingdings" w:hint="default"/>
      </w:rPr>
    </w:lvl>
  </w:abstractNum>
  <w:abstractNum w:abstractNumId="10">
    <w:nsid w:val="5E8A10CB"/>
    <w:multiLevelType w:val="hybridMultilevel"/>
    <w:tmpl w:val="32A0A608"/>
    <w:lvl w:ilvl="0" w:tplc="0D5CF8C8">
      <w:start w:val="1"/>
      <w:numFmt w:val="decimal"/>
      <w:lvlText w:val="%1."/>
      <w:lvlJc w:val="left"/>
      <w:pPr>
        <w:ind w:left="329" w:hanging="329"/>
      </w:pPr>
      <w:rPr>
        <w:rFonts w:ascii="Arial" w:eastAsia="Arial" w:hAnsi="Arial" w:cs="Arial" w:hint="default"/>
        <w:spacing w:val="-21"/>
        <w:w w:val="99"/>
        <w:sz w:val="24"/>
        <w:szCs w:val="24"/>
        <w:lang w:val="pt-PT" w:eastAsia="en-US" w:bidi="ar-SA"/>
      </w:rPr>
    </w:lvl>
    <w:lvl w:ilvl="1" w:tplc="D5E8C180">
      <w:numFmt w:val="none"/>
      <w:lvlText w:val=""/>
      <w:lvlJc w:val="left"/>
      <w:pPr>
        <w:tabs>
          <w:tab w:val="num" w:pos="368"/>
        </w:tabs>
      </w:pPr>
    </w:lvl>
    <w:lvl w:ilvl="2" w:tplc="BD52651A">
      <w:numFmt w:val="bullet"/>
      <w:lvlText w:val="•"/>
      <w:lvlJc w:val="left"/>
      <w:pPr>
        <w:ind w:left="1985" w:hanging="521"/>
      </w:pPr>
      <w:rPr>
        <w:rFonts w:hint="default"/>
        <w:lang w:val="pt-PT" w:eastAsia="en-US" w:bidi="ar-SA"/>
      </w:rPr>
    </w:lvl>
    <w:lvl w:ilvl="3" w:tplc="2C74ADE6">
      <w:numFmt w:val="bullet"/>
      <w:lvlText w:val="•"/>
      <w:lvlJc w:val="left"/>
      <w:pPr>
        <w:ind w:left="2943" w:hanging="521"/>
      </w:pPr>
      <w:rPr>
        <w:rFonts w:hint="default"/>
        <w:lang w:val="pt-PT" w:eastAsia="en-US" w:bidi="ar-SA"/>
      </w:rPr>
    </w:lvl>
    <w:lvl w:ilvl="4" w:tplc="D0D8A32C">
      <w:numFmt w:val="bullet"/>
      <w:lvlText w:val="•"/>
      <w:lvlJc w:val="left"/>
      <w:pPr>
        <w:ind w:left="3901" w:hanging="521"/>
      </w:pPr>
      <w:rPr>
        <w:rFonts w:hint="default"/>
        <w:lang w:val="pt-PT" w:eastAsia="en-US" w:bidi="ar-SA"/>
      </w:rPr>
    </w:lvl>
    <w:lvl w:ilvl="5" w:tplc="3BD0E40A">
      <w:numFmt w:val="bullet"/>
      <w:lvlText w:val="•"/>
      <w:lvlJc w:val="left"/>
      <w:pPr>
        <w:ind w:left="4859" w:hanging="521"/>
      </w:pPr>
      <w:rPr>
        <w:rFonts w:hint="default"/>
        <w:lang w:val="pt-PT" w:eastAsia="en-US" w:bidi="ar-SA"/>
      </w:rPr>
    </w:lvl>
    <w:lvl w:ilvl="6" w:tplc="EFBEE012">
      <w:numFmt w:val="bullet"/>
      <w:lvlText w:val="•"/>
      <w:lvlJc w:val="left"/>
      <w:pPr>
        <w:ind w:left="5816" w:hanging="521"/>
      </w:pPr>
      <w:rPr>
        <w:rFonts w:hint="default"/>
        <w:lang w:val="pt-PT" w:eastAsia="en-US" w:bidi="ar-SA"/>
      </w:rPr>
    </w:lvl>
    <w:lvl w:ilvl="7" w:tplc="C96E3384">
      <w:numFmt w:val="bullet"/>
      <w:lvlText w:val="•"/>
      <w:lvlJc w:val="left"/>
      <w:pPr>
        <w:ind w:left="6774" w:hanging="521"/>
      </w:pPr>
      <w:rPr>
        <w:rFonts w:hint="default"/>
        <w:lang w:val="pt-PT" w:eastAsia="en-US" w:bidi="ar-SA"/>
      </w:rPr>
    </w:lvl>
    <w:lvl w:ilvl="8" w:tplc="9A96F112">
      <w:numFmt w:val="bullet"/>
      <w:lvlText w:val="•"/>
      <w:lvlJc w:val="left"/>
      <w:pPr>
        <w:ind w:left="7732" w:hanging="521"/>
      </w:pPr>
      <w:rPr>
        <w:rFonts w:hint="default"/>
        <w:lang w:val="pt-PT" w:eastAsia="en-US" w:bidi="ar-SA"/>
      </w:rPr>
    </w:lvl>
  </w:abstractNum>
  <w:abstractNum w:abstractNumId="11">
    <w:nsid w:val="638B2907"/>
    <w:multiLevelType w:val="hybridMultilevel"/>
    <w:tmpl w:val="84CE6212"/>
    <w:lvl w:ilvl="0" w:tplc="0416000F">
      <w:start w:val="1"/>
      <w:numFmt w:val="decimal"/>
      <w:lvlText w:val="%1."/>
      <w:lvlJc w:val="left"/>
      <w:pPr>
        <w:ind w:left="1041" w:hanging="360"/>
      </w:pPr>
    </w:lvl>
    <w:lvl w:ilvl="1" w:tplc="04160019" w:tentative="1">
      <w:start w:val="1"/>
      <w:numFmt w:val="lowerLetter"/>
      <w:lvlText w:val="%2."/>
      <w:lvlJc w:val="left"/>
      <w:pPr>
        <w:ind w:left="1761" w:hanging="360"/>
      </w:pPr>
    </w:lvl>
    <w:lvl w:ilvl="2" w:tplc="0416001B" w:tentative="1">
      <w:start w:val="1"/>
      <w:numFmt w:val="lowerRoman"/>
      <w:lvlText w:val="%3."/>
      <w:lvlJc w:val="right"/>
      <w:pPr>
        <w:ind w:left="2481" w:hanging="180"/>
      </w:pPr>
    </w:lvl>
    <w:lvl w:ilvl="3" w:tplc="0416000F" w:tentative="1">
      <w:start w:val="1"/>
      <w:numFmt w:val="decimal"/>
      <w:lvlText w:val="%4."/>
      <w:lvlJc w:val="left"/>
      <w:pPr>
        <w:ind w:left="3201" w:hanging="360"/>
      </w:pPr>
    </w:lvl>
    <w:lvl w:ilvl="4" w:tplc="04160019" w:tentative="1">
      <w:start w:val="1"/>
      <w:numFmt w:val="lowerLetter"/>
      <w:lvlText w:val="%5."/>
      <w:lvlJc w:val="left"/>
      <w:pPr>
        <w:ind w:left="3921" w:hanging="360"/>
      </w:pPr>
    </w:lvl>
    <w:lvl w:ilvl="5" w:tplc="0416001B" w:tentative="1">
      <w:start w:val="1"/>
      <w:numFmt w:val="lowerRoman"/>
      <w:lvlText w:val="%6."/>
      <w:lvlJc w:val="right"/>
      <w:pPr>
        <w:ind w:left="4641" w:hanging="180"/>
      </w:pPr>
    </w:lvl>
    <w:lvl w:ilvl="6" w:tplc="0416000F" w:tentative="1">
      <w:start w:val="1"/>
      <w:numFmt w:val="decimal"/>
      <w:lvlText w:val="%7."/>
      <w:lvlJc w:val="left"/>
      <w:pPr>
        <w:ind w:left="5361" w:hanging="360"/>
      </w:pPr>
    </w:lvl>
    <w:lvl w:ilvl="7" w:tplc="04160019" w:tentative="1">
      <w:start w:val="1"/>
      <w:numFmt w:val="lowerLetter"/>
      <w:lvlText w:val="%8."/>
      <w:lvlJc w:val="left"/>
      <w:pPr>
        <w:ind w:left="6081" w:hanging="360"/>
      </w:pPr>
    </w:lvl>
    <w:lvl w:ilvl="8" w:tplc="0416001B" w:tentative="1">
      <w:start w:val="1"/>
      <w:numFmt w:val="lowerRoman"/>
      <w:lvlText w:val="%9."/>
      <w:lvlJc w:val="right"/>
      <w:pPr>
        <w:ind w:left="6801" w:hanging="180"/>
      </w:pPr>
    </w:lvl>
  </w:abstractNum>
  <w:abstractNum w:abstractNumId="12">
    <w:nsid w:val="70ED0C6A"/>
    <w:multiLevelType w:val="hybridMultilevel"/>
    <w:tmpl w:val="84CE6212"/>
    <w:lvl w:ilvl="0" w:tplc="0416000F">
      <w:start w:val="1"/>
      <w:numFmt w:val="decimal"/>
      <w:lvlText w:val="%1."/>
      <w:lvlJc w:val="left"/>
      <w:pPr>
        <w:ind w:left="1041" w:hanging="360"/>
      </w:pPr>
    </w:lvl>
    <w:lvl w:ilvl="1" w:tplc="04160019" w:tentative="1">
      <w:start w:val="1"/>
      <w:numFmt w:val="lowerLetter"/>
      <w:lvlText w:val="%2."/>
      <w:lvlJc w:val="left"/>
      <w:pPr>
        <w:ind w:left="1761" w:hanging="360"/>
      </w:pPr>
    </w:lvl>
    <w:lvl w:ilvl="2" w:tplc="0416001B" w:tentative="1">
      <w:start w:val="1"/>
      <w:numFmt w:val="lowerRoman"/>
      <w:lvlText w:val="%3."/>
      <w:lvlJc w:val="right"/>
      <w:pPr>
        <w:ind w:left="2481" w:hanging="180"/>
      </w:pPr>
    </w:lvl>
    <w:lvl w:ilvl="3" w:tplc="0416000F" w:tentative="1">
      <w:start w:val="1"/>
      <w:numFmt w:val="decimal"/>
      <w:lvlText w:val="%4."/>
      <w:lvlJc w:val="left"/>
      <w:pPr>
        <w:ind w:left="3201" w:hanging="360"/>
      </w:pPr>
    </w:lvl>
    <w:lvl w:ilvl="4" w:tplc="04160019" w:tentative="1">
      <w:start w:val="1"/>
      <w:numFmt w:val="lowerLetter"/>
      <w:lvlText w:val="%5."/>
      <w:lvlJc w:val="left"/>
      <w:pPr>
        <w:ind w:left="3921" w:hanging="360"/>
      </w:pPr>
    </w:lvl>
    <w:lvl w:ilvl="5" w:tplc="0416001B" w:tentative="1">
      <w:start w:val="1"/>
      <w:numFmt w:val="lowerRoman"/>
      <w:lvlText w:val="%6."/>
      <w:lvlJc w:val="right"/>
      <w:pPr>
        <w:ind w:left="4641" w:hanging="180"/>
      </w:pPr>
    </w:lvl>
    <w:lvl w:ilvl="6" w:tplc="0416000F" w:tentative="1">
      <w:start w:val="1"/>
      <w:numFmt w:val="decimal"/>
      <w:lvlText w:val="%7."/>
      <w:lvlJc w:val="left"/>
      <w:pPr>
        <w:ind w:left="5361" w:hanging="360"/>
      </w:pPr>
    </w:lvl>
    <w:lvl w:ilvl="7" w:tplc="04160019" w:tentative="1">
      <w:start w:val="1"/>
      <w:numFmt w:val="lowerLetter"/>
      <w:lvlText w:val="%8."/>
      <w:lvlJc w:val="left"/>
      <w:pPr>
        <w:ind w:left="6081" w:hanging="360"/>
      </w:pPr>
    </w:lvl>
    <w:lvl w:ilvl="8" w:tplc="0416001B" w:tentative="1">
      <w:start w:val="1"/>
      <w:numFmt w:val="lowerRoman"/>
      <w:lvlText w:val="%9."/>
      <w:lvlJc w:val="right"/>
      <w:pPr>
        <w:ind w:left="6801" w:hanging="180"/>
      </w:pPr>
    </w:lvl>
  </w:abstractNum>
  <w:num w:numId="1">
    <w:abstractNumId w:val="8"/>
    <w:lvlOverride w:ilvl="0">
      <w:startOverride w:val="1"/>
    </w:lvlOverride>
    <w:lvlOverride w:ilvl="1">
      <w:startOverride w:val="2"/>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5"/>
  </w:num>
  <w:num w:numId="4">
    <w:abstractNumId w:val="4"/>
  </w:num>
  <w:num w:numId="5">
    <w:abstractNumId w:val="7"/>
  </w:num>
  <w:num w:numId="6">
    <w:abstractNumId w:val="10"/>
  </w:num>
  <w:num w:numId="7">
    <w:abstractNumId w:val="2"/>
  </w:num>
  <w:num w:numId="8">
    <w:abstractNumId w:val="3"/>
  </w:num>
  <w:num w:numId="9">
    <w:abstractNumId w:val="12"/>
  </w:num>
  <w:num w:numId="10">
    <w:abstractNumId w:val="0"/>
  </w:num>
  <w:num w:numId="11">
    <w:abstractNumId w:val="11"/>
  </w:num>
  <w:num w:numId="12">
    <w:abstractNumId w:val="9"/>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A5A"/>
    <w:rsid w:val="00000852"/>
    <w:rsid w:val="00003849"/>
    <w:rsid w:val="00004863"/>
    <w:rsid w:val="00004A01"/>
    <w:rsid w:val="00005FFA"/>
    <w:rsid w:val="00006B24"/>
    <w:rsid w:val="00010FE6"/>
    <w:rsid w:val="0001154A"/>
    <w:rsid w:val="00013E23"/>
    <w:rsid w:val="000156E4"/>
    <w:rsid w:val="00015A22"/>
    <w:rsid w:val="00016D68"/>
    <w:rsid w:val="000207B8"/>
    <w:rsid w:val="00021082"/>
    <w:rsid w:val="000223D1"/>
    <w:rsid w:val="00022943"/>
    <w:rsid w:val="000253EB"/>
    <w:rsid w:val="00025570"/>
    <w:rsid w:val="00025C52"/>
    <w:rsid w:val="00025E33"/>
    <w:rsid w:val="0003027F"/>
    <w:rsid w:val="00031C20"/>
    <w:rsid w:val="000328BE"/>
    <w:rsid w:val="000419FA"/>
    <w:rsid w:val="0004308B"/>
    <w:rsid w:val="00046723"/>
    <w:rsid w:val="0004691B"/>
    <w:rsid w:val="00046E82"/>
    <w:rsid w:val="0005449A"/>
    <w:rsid w:val="0005619E"/>
    <w:rsid w:val="00056E8A"/>
    <w:rsid w:val="0005741C"/>
    <w:rsid w:val="00060F8D"/>
    <w:rsid w:val="00064C01"/>
    <w:rsid w:val="00067FAD"/>
    <w:rsid w:val="000710CA"/>
    <w:rsid w:val="00071536"/>
    <w:rsid w:val="00072ABF"/>
    <w:rsid w:val="00073240"/>
    <w:rsid w:val="000747A6"/>
    <w:rsid w:val="000774E6"/>
    <w:rsid w:val="00077755"/>
    <w:rsid w:val="00081236"/>
    <w:rsid w:val="000826A9"/>
    <w:rsid w:val="00082F7A"/>
    <w:rsid w:val="0008317C"/>
    <w:rsid w:val="000839F6"/>
    <w:rsid w:val="0008408F"/>
    <w:rsid w:val="00084A71"/>
    <w:rsid w:val="0009750D"/>
    <w:rsid w:val="000A016E"/>
    <w:rsid w:val="000A328E"/>
    <w:rsid w:val="000A7614"/>
    <w:rsid w:val="000B1327"/>
    <w:rsid w:val="000B1A4B"/>
    <w:rsid w:val="000B3319"/>
    <w:rsid w:val="000B7BCD"/>
    <w:rsid w:val="000C30A1"/>
    <w:rsid w:val="000C6670"/>
    <w:rsid w:val="000D17AD"/>
    <w:rsid w:val="000D2D7E"/>
    <w:rsid w:val="000D4AF5"/>
    <w:rsid w:val="000D67C6"/>
    <w:rsid w:val="000D6C47"/>
    <w:rsid w:val="000D7431"/>
    <w:rsid w:val="000E2546"/>
    <w:rsid w:val="000E2963"/>
    <w:rsid w:val="000E373D"/>
    <w:rsid w:val="000E6664"/>
    <w:rsid w:val="000E7095"/>
    <w:rsid w:val="000E7E58"/>
    <w:rsid w:val="000F06FD"/>
    <w:rsid w:val="000F2829"/>
    <w:rsid w:val="000F4504"/>
    <w:rsid w:val="000F4677"/>
    <w:rsid w:val="001006C3"/>
    <w:rsid w:val="00100996"/>
    <w:rsid w:val="00101E77"/>
    <w:rsid w:val="00102712"/>
    <w:rsid w:val="001035AD"/>
    <w:rsid w:val="001041B6"/>
    <w:rsid w:val="001046CB"/>
    <w:rsid w:val="00104BCC"/>
    <w:rsid w:val="00105BD7"/>
    <w:rsid w:val="00106A55"/>
    <w:rsid w:val="00123ACA"/>
    <w:rsid w:val="00124E41"/>
    <w:rsid w:val="001306F8"/>
    <w:rsid w:val="0013192B"/>
    <w:rsid w:val="0013401B"/>
    <w:rsid w:val="0013559D"/>
    <w:rsid w:val="001357DC"/>
    <w:rsid w:val="00135C18"/>
    <w:rsid w:val="00137E44"/>
    <w:rsid w:val="0014091B"/>
    <w:rsid w:val="00141580"/>
    <w:rsid w:val="001435A7"/>
    <w:rsid w:val="00143F21"/>
    <w:rsid w:val="001516C3"/>
    <w:rsid w:val="00153C9D"/>
    <w:rsid w:val="00154937"/>
    <w:rsid w:val="00154BC2"/>
    <w:rsid w:val="00156B1C"/>
    <w:rsid w:val="00157625"/>
    <w:rsid w:val="001618E3"/>
    <w:rsid w:val="00164DFE"/>
    <w:rsid w:val="001669C9"/>
    <w:rsid w:val="00170B66"/>
    <w:rsid w:val="00170BFF"/>
    <w:rsid w:val="0017352E"/>
    <w:rsid w:val="001748D5"/>
    <w:rsid w:val="00174F1B"/>
    <w:rsid w:val="001762B9"/>
    <w:rsid w:val="00181431"/>
    <w:rsid w:val="00182694"/>
    <w:rsid w:val="00182C94"/>
    <w:rsid w:val="00185A15"/>
    <w:rsid w:val="0018631A"/>
    <w:rsid w:val="0019109F"/>
    <w:rsid w:val="001919D0"/>
    <w:rsid w:val="00195435"/>
    <w:rsid w:val="001A344F"/>
    <w:rsid w:val="001A5832"/>
    <w:rsid w:val="001A78E8"/>
    <w:rsid w:val="001B25EF"/>
    <w:rsid w:val="001B541E"/>
    <w:rsid w:val="001B5576"/>
    <w:rsid w:val="001B750A"/>
    <w:rsid w:val="001B7E70"/>
    <w:rsid w:val="001C0C02"/>
    <w:rsid w:val="001C13CD"/>
    <w:rsid w:val="001C155E"/>
    <w:rsid w:val="001C301F"/>
    <w:rsid w:val="001C36A5"/>
    <w:rsid w:val="001C5FA3"/>
    <w:rsid w:val="001C65C7"/>
    <w:rsid w:val="001D288D"/>
    <w:rsid w:val="001D2EC7"/>
    <w:rsid w:val="001D302C"/>
    <w:rsid w:val="001D5F82"/>
    <w:rsid w:val="001E6379"/>
    <w:rsid w:val="001E6464"/>
    <w:rsid w:val="001E79FB"/>
    <w:rsid w:val="001E7CD6"/>
    <w:rsid w:val="001F1FD0"/>
    <w:rsid w:val="001F3A28"/>
    <w:rsid w:val="001F44D2"/>
    <w:rsid w:val="001F4DD5"/>
    <w:rsid w:val="001F5D99"/>
    <w:rsid w:val="0020097B"/>
    <w:rsid w:val="00201F1D"/>
    <w:rsid w:val="00205141"/>
    <w:rsid w:val="00207B61"/>
    <w:rsid w:val="0021409E"/>
    <w:rsid w:val="00214536"/>
    <w:rsid w:val="00217BF7"/>
    <w:rsid w:val="00220F17"/>
    <w:rsid w:val="00225B91"/>
    <w:rsid w:val="00233661"/>
    <w:rsid w:val="0024263A"/>
    <w:rsid w:val="002435E6"/>
    <w:rsid w:val="0024382B"/>
    <w:rsid w:val="0024404E"/>
    <w:rsid w:val="00244FC6"/>
    <w:rsid w:val="00254B2D"/>
    <w:rsid w:val="00255D93"/>
    <w:rsid w:val="00260612"/>
    <w:rsid w:val="00264F48"/>
    <w:rsid w:val="00265CE2"/>
    <w:rsid w:val="00265F10"/>
    <w:rsid w:val="002663F9"/>
    <w:rsid w:val="00267932"/>
    <w:rsid w:val="00270697"/>
    <w:rsid w:val="00271D3C"/>
    <w:rsid w:val="00273073"/>
    <w:rsid w:val="00274E0D"/>
    <w:rsid w:val="0027789D"/>
    <w:rsid w:val="00281457"/>
    <w:rsid w:val="002842F0"/>
    <w:rsid w:val="00287F77"/>
    <w:rsid w:val="00291E5C"/>
    <w:rsid w:val="002936B2"/>
    <w:rsid w:val="00294FD5"/>
    <w:rsid w:val="0029725A"/>
    <w:rsid w:val="002A4F02"/>
    <w:rsid w:val="002B0FF3"/>
    <w:rsid w:val="002B22FF"/>
    <w:rsid w:val="002B3AF1"/>
    <w:rsid w:val="002B5896"/>
    <w:rsid w:val="002C4420"/>
    <w:rsid w:val="002C5647"/>
    <w:rsid w:val="002D0D9E"/>
    <w:rsid w:val="002D25D2"/>
    <w:rsid w:val="002D4EA9"/>
    <w:rsid w:val="002D5242"/>
    <w:rsid w:val="002D6171"/>
    <w:rsid w:val="002E1895"/>
    <w:rsid w:val="002E2ADD"/>
    <w:rsid w:val="002E4539"/>
    <w:rsid w:val="002E50D1"/>
    <w:rsid w:val="002F2DBD"/>
    <w:rsid w:val="002F2F25"/>
    <w:rsid w:val="002F313F"/>
    <w:rsid w:val="002F4763"/>
    <w:rsid w:val="002F6D6C"/>
    <w:rsid w:val="0030393C"/>
    <w:rsid w:val="003043D8"/>
    <w:rsid w:val="003045B8"/>
    <w:rsid w:val="003045CD"/>
    <w:rsid w:val="00305C14"/>
    <w:rsid w:val="00306BAA"/>
    <w:rsid w:val="003114D5"/>
    <w:rsid w:val="00312227"/>
    <w:rsid w:val="003150B5"/>
    <w:rsid w:val="00315938"/>
    <w:rsid w:val="0031705F"/>
    <w:rsid w:val="003170D6"/>
    <w:rsid w:val="00323E26"/>
    <w:rsid w:val="00325EC1"/>
    <w:rsid w:val="003321A0"/>
    <w:rsid w:val="003339BE"/>
    <w:rsid w:val="003344B0"/>
    <w:rsid w:val="00340AB0"/>
    <w:rsid w:val="00344388"/>
    <w:rsid w:val="00345310"/>
    <w:rsid w:val="00350BA5"/>
    <w:rsid w:val="00350C56"/>
    <w:rsid w:val="00354275"/>
    <w:rsid w:val="00360590"/>
    <w:rsid w:val="00363953"/>
    <w:rsid w:val="00365762"/>
    <w:rsid w:val="00366269"/>
    <w:rsid w:val="0036669D"/>
    <w:rsid w:val="00367F29"/>
    <w:rsid w:val="00370F66"/>
    <w:rsid w:val="0037186A"/>
    <w:rsid w:val="00381302"/>
    <w:rsid w:val="00382DF2"/>
    <w:rsid w:val="003903DF"/>
    <w:rsid w:val="0039255B"/>
    <w:rsid w:val="00393257"/>
    <w:rsid w:val="00393AF0"/>
    <w:rsid w:val="003950A2"/>
    <w:rsid w:val="003A4031"/>
    <w:rsid w:val="003A6E94"/>
    <w:rsid w:val="003A7229"/>
    <w:rsid w:val="003B1F21"/>
    <w:rsid w:val="003B3396"/>
    <w:rsid w:val="003B5280"/>
    <w:rsid w:val="003B5CBB"/>
    <w:rsid w:val="003C035E"/>
    <w:rsid w:val="003D076D"/>
    <w:rsid w:val="003D0BFF"/>
    <w:rsid w:val="003D5E81"/>
    <w:rsid w:val="003D636D"/>
    <w:rsid w:val="003E2474"/>
    <w:rsid w:val="003E4CEE"/>
    <w:rsid w:val="003E5D23"/>
    <w:rsid w:val="003E7AEF"/>
    <w:rsid w:val="003F184F"/>
    <w:rsid w:val="003F187E"/>
    <w:rsid w:val="003F18EE"/>
    <w:rsid w:val="003F29DF"/>
    <w:rsid w:val="003F38D4"/>
    <w:rsid w:val="003F44A9"/>
    <w:rsid w:val="003F570D"/>
    <w:rsid w:val="003F7600"/>
    <w:rsid w:val="00400243"/>
    <w:rsid w:val="004032AB"/>
    <w:rsid w:val="00404957"/>
    <w:rsid w:val="00405019"/>
    <w:rsid w:val="00412171"/>
    <w:rsid w:val="0041237B"/>
    <w:rsid w:val="00421232"/>
    <w:rsid w:val="004243C2"/>
    <w:rsid w:val="00425738"/>
    <w:rsid w:val="0043092D"/>
    <w:rsid w:val="0043557E"/>
    <w:rsid w:val="004374D0"/>
    <w:rsid w:val="0044200F"/>
    <w:rsid w:val="004453C6"/>
    <w:rsid w:val="00446EB2"/>
    <w:rsid w:val="00447837"/>
    <w:rsid w:val="00456345"/>
    <w:rsid w:val="00460AED"/>
    <w:rsid w:val="0046105B"/>
    <w:rsid w:val="004662BB"/>
    <w:rsid w:val="004662D0"/>
    <w:rsid w:val="00470F2C"/>
    <w:rsid w:val="004723B8"/>
    <w:rsid w:val="00476D35"/>
    <w:rsid w:val="0048012E"/>
    <w:rsid w:val="0048290D"/>
    <w:rsid w:val="004875D7"/>
    <w:rsid w:val="00490F3A"/>
    <w:rsid w:val="00491B98"/>
    <w:rsid w:val="00492203"/>
    <w:rsid w:val="00493643"/>
    <w:rsid w:val="004A2DFD"/>
    <w:rsid w:val="004A39A8"/>
    <w:rsid w:val="004A44CC"/>
    <w:rsid w:val="004B157E"/>
    <w:rsid w:val="004B278E"/>
    <w:rsid w:val="004C0D63"/>
    <w:rsid w:val="004C5CDC"/>
    <w:rsid w:val="004C7979"/>
    <w:rsid w:val="004D0A1B"/>
    <w:rsid w:val="004D0EAA"/>
    <w:rsid w:val="004D4335"/>
    <w:rsid w:val="004D5071"/>
    <w:rsid w:val="004E0592"/>
    <w:rsid w:val="004E083B"/>
    <w:rsid w:val="004E3FC6"/>
    <w:rsid w:val="004F1B08"/>
    <w:rsid w:val="004F2EF6"/>
    <w:rsid w:val="004F588F"/>
    <w:rsid w:val="004F6192"/>
    <w:rsid w:val="00500467"/>
    <w:rsid w:val="00501DE5"/>
    <w:rsid w:val="005020AD"/>
    <w:rsid w:val="00502947"/>
    <w:rsid w:val="005042F0"/>
    <w:rsid w:val="00505F88"/>
    <w:rsid w:val="0051464F"/>
    <w:rsid w:val="00517E64"/>
    <w:rsid w:val="00517EF8"/>
    <w:rsid w:val="00521E9D"/>
    <w:rsid w:val="00525429"/>
    <w:rsid w:val="005254C4"/>
    <w:rsid w:val="005257DC"/>
    <w:rsid w:val="005269EE"/>
    <w:rsid w:val="005276D4"/>
    <w:rsid w:val="00530B21"/>
    <w:rsid w:val="005314AE"/>
    <w:rsid w:val="005315C9"/>
    <w:rsid w:val="00531B2C"/>
    <w:rsid w:val="005324FC"/>
    <w:rsid w:val="00536868"/>
    <w:rsid w:val="00536A4C"/>
    <w:rsid w:val="00540D2B"/>
    <w:rsid w:val="00542959"/>
    <w:rsid w:val="0054354F"/>
    <w:rsid w:val="00544234"/>
    <w:rsid w:val="005446E8"/>
    <w:rsid w:val="005461F1"/>
    <w:rsid w:val="00547112"/>
    <w:rsid w:val="00547ABB"/>
    <w:rsid w:val="00550B8D"/>
    <w:rsid w:val="0055152A"/>
    <w:rsid w:val="00552FE3"/>
    <w:rsid w:val="005552DF"/>
    <w:rsid w:val="005568B5"/>
    <w:rsid w:val="00557724"/>
    <w:rsid w:val="00557D97"/>
    <w:rsid w:val="0056085C"/>
    <w:rsid w:val="00561F71"/>
    <w:rsid w:val="00562364"/>
    <w:rsid w:val="00567305"/>
    <w:rsid w:val="00570F13"/>
    <w:rsid w:val="00571DC9"/>
    <w:rsid w:val="00573C29"/>
    <w:rsid w:val="00576F81"/>
    <w:rsid w:val="00577ACA"/>
    <w:rsid w:val="005804AE"/>
    <w:rsid w:val="00580FF9"/>
    <w:rsid w:val="00583B97"/>
    <w:rsid w:val="0059130B"/>
    <w:rsid w:val="0059213B"/>
    <w:rsid w:val="00592195"/>
    <w:rsid w:val="00593D10"/>
    <w:rsid w:val="00595678"/>
    <w:rsid w:val="005966F3"/>
    <w:rsid w:val="00596847"/>
    <w:rsid w:val="005A242D"/>
    <w:rsid w:val="005A2760"/>
    <w:rsid w:val="005A3DAA"/>
    <w:rsid w:val="005A3E02"/>
    <w:rsid w:val="005A71C8"/>
    <w:rsid w:val="005A7896"/>
    <w:rsid w:val="005B2827"/>
    <w:rsid w:val="005B4402"/>
    <w:rsid w:val="005B6DDB"/>
    <w:rsid w:val="005C5BA8"/>
    <w:rsid w:val="005C6EC4"/>
    <w:rsid w:val="005C6FD0"/>
    <w:rsid w:val="005D248E"/>
    <w:rsid w:val="005D33AA"/>
    <w:rsid w:val="005D57BE"/>
    <w:rsid w:val="005D6B03"/>
    <w:rsid w:val="005D7A2B"/>
    <w:rsid w:val="005E0387"/>
    <w:rsid w:val="005E77B1"/>
    <w:rsid w:val="005F051F"/>
    <w:rsid w:val="005F0D18"/>
    <w:rsid w:val="005F11F7"/>
    <w:rsid w:val="005F1420"/>
    <w:rsid w:val="005F5E68"/>
    <w:rsid w:val="00602AB4"/>
    <w:rsid w:val="00602F7F"/>
    <w:rsid w:val="0060476A"/>
    <w:rsid w:val="00604F26"/>
    <w:rsid w:val="00606347"/>
    <w:rsid w:val="00607A05"/>
    <w:rsid w:val="00611166"/>
    <w:rsid w:val="006206F7"/>
    <w:rsid w:val="00621CBD"/>
    <w:rsid w:val="00626310"/>
    <w:rsid w:val="00627D3C"/>
    <w:rsid w:val="00633232"/>
    <w:rsid w:val="00633BEF"/>
    <w:rsid w:val="00634537"/>
    <w:rsid w:val="00635B2E"/>
    <w:rsid w:val="006407E3"/>
    <w:rsid w:val="00645917"/>
    <w:rsid w:val="0064660E"/>
    <w:rsid w:val="00647479"/>
    <w:rsid w:val="00647BCA"/>
    <w:rsid w:val="00653A59"/>
    <w:rsid w:val="00654D83"/>
    <w:rsid w:val="00655E7C"/>
    <w:rsid w:val="006613C2"/>
    <w:rsid w:val="00661BE8"/>
    <w:rsid w:val="006651FF"/>
    <w:rsid w:val="00666FB1"/>
    <w:rsid w:val="00671958"/>
    <w:rsid w:val="00672AF7"/>
    <w:rsid w:val="0067592A"/>
    <w:rsid w:val="00677379"/>
    <w:rsid w:val="00677417"/>
    <w:rsid w:val="00690E67"/>
    <w:rsid w:val="00693CE8"/>
    <w:rsid w:val="00694D58"/>
    <w:rsid w:val="0069555E"/>
    <w:rsid w:val="00696933"/>
    <w:rsid w:val="006A1866"/>
    <w:rsid w:val="006A4D4F"/>
    <w:rsid w:val="006A5087"/>
    <w:rsid w:val="006A5256"/>
    <w:rsid w:val="006A5846"/>
    <w:rsid w:val="006A58DB"/>
    <w:rsid w:val="006A6775"/>
    <w:rsid w:val="006A7628"/>
    <w:rsid w:val="006B011B"/>
    <w:rsid w:val="006B0EBD"/>
    <w:rsid w:val="006B1B5E"/>
    <w:rsid w:val="006B4DD2"/>
    <w:rsid w:val="006B6BAB"/>
    <w:rsid w:val="006C3DAF"/>
    <w:rsid w:val="006C576F"/>
    <w:rsid w:val="006C7902"/>
    <w:rsid w:val="006D2EC8"/>
    <w:rsid w:val="006D46BE"/>
    <w:rsid w:val="006D54A1"/>
    <w:rsid w:val="006D5CA0"/>
    <w:rsid w:val="006D789D"/>
    <w:rsid w:val="006E0953"/>
    <w:rsid w:val="006E0EFF"/>
    <w:rsid w:val="006E0F6F"/>
    <w:rsid w:val="006E1F40"/>
    <w:rsid w:val="006E29C5"/>
    <w:rsid w:val="006E2B56"/>
    <w:rsid w:val="006E3421"/>
    <w:rsid w:val="006E6A60"/>
    <w:rsid w:val="006F00C5"/>
    <w:rsid w:val="006F3DD6"/>
    <w:rsid w:val="006F47F3"/>
    <w:rsid w:val="006F66E1"/>
    <w:rsid w:val="006F78B1"/>
    <w:rsid w:val="007009A7"/>
    <w:rsid w:val="007015FA"/>
    <w:rsid w:val="007022AD"/>
    <w:rsid w:val="00710F70"/>
    <w:rsid w:val="007110A9"/>
    <w:rsid w:val="00711A8D"/>
    <w:rsid w:val="00713B74"/>
    <w:rsid w:val="00716D3C"/>
    <w:rsid w:val="007226D7"/>
    <w:rsid w:val="00722812"/>
    <w:rsid w:val="0072665F"/>
    <w:rsid w:val="0072752E"/>
    <w:rsid w:val="00730111"/>
    <w:rsid w:val="007309EA"/>
    <w:rsid w:val="00733C55"/>
    <w:rsid w:val="00734C58"/>
    <w:rsid w:val="007352FF"/>
    <w:rsid w:val="00735572"/>
    <w:rsid w:val="007408A8"/>
    <w:rsid w:val="0075401F"/>
    <w:rsid w:val="007557F8"/>
    <w:rsid w:val="007574F6"/>
    <w:rsid w:val="007610D2"/>
    <w:rsid w:val="007618C1"/>
    <w:rsid w:val="00764186"/>
    <w:rsid w:val="00764A4D"/>
    <w:rsid w:val="00765D1C"/>
    <w:rsid w:val="00770769"/>
    <w:rsid w:val="00773344"/>
    <w:rsid w:val="00773D00"/>
    <w:rsid w:val="007750DA"/>
    <w:rsid w:val="00775C97"/>
    <w:rsid w:val="00777645"/>
    <w:rsid w:val="00777F66"/>
    <w:rsid w:val="00781007"/>
    <w:rsid w:val="0078249E"/>
    <w:rsid w:val="007863AF"/>
    <w:rsid w:val="00787EBD"/>
    <w:rsid w:val="00790080"/>
    <w:rsid w:val="007A078C"/>
    <w:rsid w:val="007A2FEA"/>
    <w:rsid w:val="007A42F9"/>
    <w:rsid w:val="007A60B7"/>
    <w:rsid w:val="007A733B"/>
    <w:rsid w:val="007C184F"/>
    <w:rsid w:val="007C1B77"/>
    <w:rsid w:val="007C2782"/>
    <w:rsid w:val="007C280C"/>
    <w:rsid w:val="007C356B"/>
    <w:rsid w:val="007C3E40"/>
    <w:rsid w:val="007C4DC6"/>
    <w:rsid w:val="007C61BA"/>
    <w:rsid w:val="007D206D"/>
    <w:rsid w:val="007D2A20"/>
    <w:rsid w:val="007D2A6B"/>
    <w:rsid w:val="007D466F"/>
    <w:rsid w:val="007E4672"/>
    <w:rsid w:val="007E5790"/>
    <w:rsid w:val="007E57A7"/>
    <w:rsid w:val="007F01E3"/>
    <w:rsid w:val="007F1D65"/>
    <w:rsid w:val="007F4F83"/>
    <w:rsid w:val="007F5A46"/>
    <w:rsid w:val="007F6734"/>
    <w:rsid w:val="007F69B2"/>
    <w:rsid w:val="007F7E47"/>
    <w:rsid w:val="00801BBB"/>
    <w:rsid w:val="00803D7E"/>
    <w:rsid w:val="008108C5"/>
    <w:rsid w:val="00813AF6"/>
    <w:rsid w:val="00817014"/>
    <w:rsid w:val="008171C2"/>
    <w:rsid w:val="00822C3F"/>
    <w:rsid w:val="0082306D"/>
    <w:rsid w:val="00823F52"/>
    <w:rsid w:val="0082644F"/>
    <w:rsid w:val="00830646"/>
    <w:rsid w:val="008306E5"/>
    <w:rsid w:val="00833146"/>
    <w:rsid w:val="00833A03"/>
    <w:rsid w:val="00835A7C"/>
    <w:rsid w:val="00835EA1"/>
    <w:rsid w:val="00840186"/>
    <w:rsid w:val="00843B40"/>
    <w:rsid w:val="008461FC"/>
    <w:rsid w:val="00847019"/>
    <w:rsid w:val="00850E4F"/>
    <w:rsid w:val="00851014"/>
    <w:rsid w:val="00851387"/>
    <w:rsid w:val="0085168E"/>
    <w:rsid w:val="008531B1"/>
    <w:rsid w:val="00854600"/>
    <w:rsid w:val="00855572"/>
    <w:rsid w:val="00855F82"/>
    <w:rsid w:val="00866391"/>
    <w:rsid w:val="00866BF4"/>
    <w:rsid w:val="00867F58"/>
    <w:rsid w:val="00870FDF"/>
    <w:rsid w:val="00871458"/>
    <w:rsid w:val="00871C5F"/>
    <w:rsid w:val="0087451D"/>
    <w:rsid w:val="00874E4E"/>
    <w:rsid w:val="0087642D"/>
    <w:rsid w:val="008816D1"/>
    <w:rsid w:val="0088183E"/>
    <w:rsid w:val="00882596"/>
    <w:rsid w:val="00884E19"/>
    <w:rsid w:val="00885514"/>
    <w:rsid w:val="008866A0"/>
    <w:rsid w:val="0089015E"/>
    <w:rsid w:val="0089056E"/>
    <w:rsid w:val="008910BD"/>
    <w:rsid w:val="00891F56"/>
    <w:rsid w:val="00894F7A"/>
    <w:rsid w:val="00896E6C"/>
    <w:rsid w:val="008A03F5"/>
    <w:rsid w:val="008A0719"/>
    <w:rsid w:val="008A37DF"/>
    <w:rsid w:val="008A4A79"/>
    <w:rsid w:val="008A4D3D"/>
    <w:rsid w:val="008A4FB7"/>
    <w:rsid w:val="008A6EA8"/>
    <w:rsid w:val="008A75EA"/>
    <w:rsid w:val="008A792B"/>
    <w:rsid w:val="008B0845"/>
    <w:rsid w:val="008B6F5C"/>
    <w:rsid w:val="008C4011"/>
    <w:rsid w:val="008C4B2F"/>
    <w:rsid w:val="008C5CD1"/>
    <w:rsid w:val="008C6271"/>
    <w:rsid w:val="008D0591"/>
    <w:rsid w:val="008D08D8"/>
    <w:rsid w:val="008D1D2E"/>
    <w:rsid w:val="008D4905"/>
    <w:rsid w:val="008D5E31"/>
    <w:rsid w:val="008D68FA"/>
    <w:rsid w:val="008E221F"/>
    <w:rsid w:val="008E50E4"/>
    <w:rsid w:val="008E531C"/>
    <w:rsid w:val="008E7188"/>
    <w:rsid w:val="008E7626"/>
    <w:rsid w:val="008F07BE"/>
    <w:rsid w:val="008F46F1"/>
    <w:rsid w:val="008F5669"/>
    <w:rsid w:val="008F7468"/>
    <w:rsid w:val="00900331"/>
    <w:rsid w:val="00900836"/>
    <w:rsid w:val="00902AA2"/>
    <w:rsid w:val="00902DE3"/>
    <w:rsid w:val="009039FB"/>
    <w:rsid w:val="0090498D"/>
    <w:rsid w:val="00905CC2"/>
    <w:rsid w:val="009066DE"/>
    <w:rsid w:val="0091274C"/>
    <w:rsid w:val="009155AC"/>
    <w:rsid w:val="009158AB"/>
    <w:rsid w:val="009171BA"/>
    <w:rsid w:val="009210FF"/>
    <w:rsid w:val="00930F68"/>
    <w:rsid w:val="00934226"/>
    <w:rsid w:val="00934905"/>
    <w:rsid w:val="00935735"/>
    <w:rsid w:val="009425E6"/>
    <w:rsid w:val="00942E8F"/>
    <w:rsid w:val="0094308D"/>
    <w:rsid w:val="009436DF"/>
    <w:rsid w:val="009442B1"/>
    <w:rsid w:val="00945FEE"/>
    <w:rsid w:val="009462E8"/>
    <w:rsid w:val="009468EA"/>
    <w:rsid w:val="00952094"/>
    <w:rsid w:val="00952CE6"/>
    <w:rsid w:val="0095322E"/>
    <w:rsid w:val="00954335"/>
    <w:rsid w:val="009545C5"/>
    <w:rsid w:val="00954759"/>
    <w:rsid w:val="00955671"/>
    <w:rsid w:val="00955ECD"/>
    <w:rsid w:val="009600F5"/>
    <w:rsid w:val="00960F4C"/>
    <w:rsid w:val="00961379"/>
    <w:rsid w:val="00962BA6"/>
    <w:rsid w:val="009651BD"/>
    <w:rsid w:val="009653FA"/>
    <w:rsid w:val="0096566F"/>
    <w:rsid w:val="00966135"/>
    <w:rsid w:val="009672B8"/>
    <w:rsid w:val="00974DAC"/>
    <w:rsid w:val="00975F27"/>
    <w:rsid w:val="00981241"/>
    <w:rsid w:val="009816BE"/>
    <w:rsid w:val="00986553"/>
    <w:rsid w:val="00990E22"/>
    <w:rsid w:val="00991642"/>
    <w:rsid w:val="00991B13"/>
    <w:rsid w:val="00991CF9"/>
    <w:rsid w:val="00992D71"/>
    <w:rsid w:val="00993655"/>
    <w:rsid w:val="00994E16"/>
    <w:rsid w:val="009A255D"/>
    <w:rsid w:val="009A2C90"/>
    <w:rsid w:val="009A3649"/>
    <w:rsid w:val="009A368E"/>
    <w:rsid w:val="009A3D0B"/>
    <w:rsid w:val="009A7B24"/>
    <w:rsid w:val="009B239D"/>
    <w:rsid w:val="009B295F"/>
    <w:rsid w:val="009B65A7"/>
    <w:rsid w:val="009C2185"/>
    <w:rsid w:val="009C3B21"/>
    <w:rsid w:val="009C56B2"/>
    <w:rsid w:val="009C657B"/>
    <w:rsid w:val="009C722C"/>
    <w:rsid w:val="009C7D68"/>
    <w:rsid w:val="009D04FA"/>
    <w:rsid w:val="009D6845"/>
    <w:rsid w:val="009D6A5F"/>
    <w:rsid w:val="009D6A75"/>
    <w:rsid w:val="009E1BFD"/>
    <w:rsid w:val="009E1CEF"/>
    <w:rsid w:val="009E4F4F"/>
    <w:rsid w:val="009F202D"/>
    <w:rsid w:val="009F45BE"/>
    <w:rsid w:val="009F6241"/>
    <w:rsid w:val="009F7B72"/>
    <w:rsid w:val="009F7F37"/>
    <w:rsid w:val="009F7FD2"/>
    <w:rsid w:val="00A007AC"/>
    <w:rsid w:val="00A07373"/>
    <w:rsid w:val="00A07A4E"/>
    <w:rsid w:val="00A11604"/>
    <w:rsid w:val="00A143C2"/>
    <w:rsid w:val="00A14D87"/>
    <w:rsid w:val="00A17FC0"/>
    <w:rsid w:val="00A23EDB"/>
    <w:rsid w:val="00A24C95"/>
    <w:rsid w:val="00A26481"/>
    <w:rsid w:val="00A26F18"/>
    <w:rsid w:val="00A34E31"/>
    <w:rsid w:val="00A373A8"/>
    <w:rsid w:val="00A37710"/>
    <w:rsid w:val="00A42496"/>
    <w:rsid w:val="00A444D1"/>
    <w:rsid w:val="00A45052"/>
    <w:rsid w:val="00A521AF"/>
    <w:rsid w:val="00A5581F"/>
    <w:rsid w:val="00A55B6E"/>
    <w:rsid w:val="00A55D42"/>
    <w:rsid w:val="00A62433"/>
    <w:rsid w:val="00A62D94"/>
    <w:rsid w:val="00A63BA1"/>
    <w:rsid w:val="00A64F22"/>
    <w:rsid w:val="00A810E4"/>
    <w:rsid w:val="00A81728"/>
    <w:rsid w:val="00A84CAB"/>
    <w:rsid w:val="00A8634B"/>
    <w:rsid w:val="00A87021"/>
    <w:rsid w:val="00A93DB6"/>
    <w:rsid w:val="00A9474C"/>
    <w:rsid w:val="00AA0D28"/>
    <w:rsid w:val="00AA20D7"/>
    <w:rsid w:val="00AB0974"/>
    <w:rsid w:val="00AB3496"/>
    <w:rsid w:val="00AB47B6"/>
    <w:rsid w:val="00AB523D"/>
    <w:rsid w:val="00AC1E56"/>
    <w:rsid w:val="00AC4D71"/>
    <w:rsid w:val="00AC506F"/>
    <w:rsid w:val="00AC5772"/>
    <w:rsid w:val="00AD4864"/>
    <w:rsid w:val="00AD51A7"/>
    <w:rsid w:val="00AD5556"/>
    <w:rsid w:val="00AD5E7F"/>
    <w:rsid w:val="00AE0B23"/>
    <w:rsid w:val="00AE0B6D"/>
    <w:rsid w:val="00AE1896"/>
    <w:rsid w:val="00AE1919"/>
    <w:rsid w:val="00AE36BE"/>
    <w:rsid w:val="00AF72BA"/>
    <w:rsid w:val="00B00A93"/>
    <w:rsid w:val="00B02512"/>
    <w:rsid w:val="00B03E75"/>
    <w:rsid w:val="00B051E9"/>
    <w:rsid w:val="00B1059F"/>
    <w:rsid w:val="00B1082B"/>
    <w:rsid w:val="00B113FA"/>
    <w:rsid w:val="00B11500"/>
    <w:rsid w:val="00B12769"/>
    <w:rsid w:val="00B16E3E"/>
    <w:rsid w:val="00B176D8"/>
    <w:rsid w:val="00B21C24"/>
    <w:rsid w:val="00B256AE"/>
    <w:rsid w:val="00B26ED0"/>
    <w:rsid w:val="00B278FE"/>
    <w:rsid w:val="00B27D4F"/>
    <w:rsid w:val="00B36542"/>
    <w:rsid w:val="00B40475"/>
    <w:rsid w:val="00B42A1E"/>
    <w:rsid w:val="00B43724"/>
    <w:rsid w:val="00B53FEF"/>
    <w:rsid w:val="00B56EAA"/>
    <w:rsid w:val="00B57155"/>
    <w:rsid w:val="00B60097"/>
    <w:rsid w:val="00B6198D"/>
    <w:rsid w:val="00B65767"/>
    <w:rsid w:val="00B66B5B"/>
    <w:rsid w:val="00B66BB8"/>
    <w:rsid w:val="00B70A71"/>
    <w:rsid w:val="00B74D6A"/>
    <w:rsid w:val="00B7565A"/>
    <w:rsid w:val="00B81399"/>
    <w:rsid w:val="00B83BC2"/>
    <w:rsid w:val="00B8620C"/>
    <w:rsid w:val="00B90272"/>
    <w:rsid w:val="00B9174D"/>
    <w:rsid w:val="00B91917"/>
    <w:rsid w:val="00B92E94"/>
    <w:rsid w:val="00B9369B"/>
    <w:rsid w:val="00B97392"/>
    <w:rsid w:val="00B97C4D"/>
    <w:rsid w:val="00BA20AE"/>
    <w:rsid w:val="00BA2778"/>
    <w:rsid w:val="00BA2F19"/>
    <w:rsid w:val="00BA5C2F"/>
    <w:rsid w:val="00BA6E44"/>
    <w:rsid w:val="00BA79E7"/>
    <w:rsid w:val="00BB05B4"/>
    <w:rsid w:val="00BB592E"/>
    <w:rsid w:val="00BB5EB9"/>
    <w:rsid w:val="00BB5F65"/>
    <w:rsid w:val="00BB7C2A"/>
    <w:rsid w:val="00BC1935"/>
    <w:rsid w:val="00BC30B6"/>
    <w:rsid w:val="00BC3E79"/>
    <w:rsid w:val="00BC5323"/>
    <w:rsid w:val="00BC5D09"/>
    <w:rsid w:val="00BC5FC9"/>
    <w:rsid w:val="00BC6153"/>
    <w:rsid w:val="00BD0B5C"/>
    <w:rsid w:val="00BD1649"/>
    <w:rsid w:val="00BD2130"/>
    <w:rsid w:val="00BD4E71"/>
    <w:rsid w:val="00BD6DC0"/>
    <w:rsid w:val="00BE0C04"/>
    <w:rsid w:val="00BE1441"/>
    <w:rsid w:val="00BE1554"/>
    <w:rsid w:val="00BE641A"/>
    <w:rsid w:val="00BE6CFC"/>
    <w:rsid w:val="00BE78A2"/>
    <w:rsid w:val="00BF055B"/>
    <w:rsid w:val="00BF09DB"/>
    <w:rsid w:val="00BF1940"/>
    <w:rsid w:val="00BF1D20"/>
    <w:rsid w:val="00BF3A40"/>
    <w:rsid w:val="00BF3A5A"/>
    <w:rsid w:val="00BF4B08"/>
    <w:rsid w:val="00BF583C"/>
    <w:rsid w:val="00C00046"/>
    <w:rsid w:val="00C07450"/>
    <w:rsid w:val="00C11311"/>
    <w:rsid w:val="00C1153B"/>
    <w:rsid w:val="00C134FE"/>
    <w:rsid w:val="00C144E5"/>
    <w:rsid w:val="00C146A7"/>
    <w:rsid w:val="00C148E0"/>
    <w:rsid w:val="00C17F36"/>
    <w:rsid w:val="00C22EF0"/>
    <w:rsid w:val="00C24B7E"/>
    <w:rsid w:val="00C268FC"/>
    <w:rsid w:val="00C3264B"/>
    <w:rsid w:val="00C3323D"/>
    <w:rsid w:val="00C35F1E"/>
    <w:rsid w:val="00C36D1B"/>
    <w:rsid w:val="00C379A6"/>
    <w:rsid w:val="00C42D60"/>
    <w:rsid w:val="00C53928"/>
    <w:rsid w:val="00C604F3"/>
    <w:rsid w:val="00C6100F"/>
    <w:rsid w:val="00C6474C"/>
    <w:rsid w:val="00C652B2"/>
    <w:rsid w:val="00C703AB"/>
    <w:rsid w:val="00C70DBF"/>
    <w:rsid w:val="00C73F32"/>
    <w:rsid w:val="00C761E5"/>
    <w:rsid w:val="00C77AFE"/>
    <w:rsid w:val="00C808CD"/>
    <w:rsid w:val="00C8751C"/>
    <w:rsid w:val="00C9309E"/>
    <w:rsid w:val="00CA2965"/>
    <w:rsid w:val="00CA4897"/>
    <w:rsid w:val="00CA5D31"/>
    <w:rsid w:val="00CB27C4"/>
    <w:rsid w:val="00CB4292"/>
    <w:rsid w:val="00CC3549"/>
    <w:rsid w:val="00CC5F97"/>
    <w:rsid w:val="00CC6ED8"/>
    <w:rsid w:val="00CD6D2D"/>
    <w:rsid w:val="00CE2BBB"/>
    <w:rsid w:val="00CE50FF"/>
    <w:rsid w:val="00CF0156"/>
    <w:rsid w:val="00CF02CF"/>
    <w:rsid w:val="00CF590D"/>
    <w:rsid w:val="00D03BFF"/>
    <w:rsid w:val="00D10571"/>
    <w:rsid w:val="00D17057"/>
    <w:rsid w:val="00D204A7"/>
    <w:rsid w:val="00D221B4"/>
    <w:rsid w:val="00D25B78"/>
    <w:rsid w:val="00D329C6"/>
    <w:rsid w:val="00D32C7E"/>
    <w:rsid w:val="00D33D74"/>
    <w:rsid w:val="00D3444E"/>
    <w:rsid w:val="00D35AEF"/>
    <w:rsid w:val="00D3664E"/>
    <w:rsid w:val="00D4097B"/>
    <w:rsid w:val="00D41548"/>
    <w:rsid w:val="00D421B6"/>
    <w:rsid w:val="00D427F2"/>
    <w:rsid w:val="00D441C8"/>
    <w:rsid w:val="00D547B7"/>
    <w:rsid w:val="00D5555D"/>
    <w:rsid w:val="00D55709"/>
    <w:rsid w:val="00D55BAD"/>
    <w:rsid w:val="00D65E67"/>
    <w:rsid w:val="00D6713B"/>
    <w:rsid w:val="00D67A9D"/>
    <w:rsid w:val="00D71F06"/>
    <w:rsid w:val="00D7291B"/>
    <w:rsid w:val="00D7717B"/>
    <w:rsid w:val="00D81CD1"/>
    <w:rsid w:val="00D826A5"/>
    <w:rsid w:val="00D86039"/>
    <w:rsid w:val="00D869F4"/>
    <w:rsid w:val="00D90DFF"/>
    <w:rsid w:val="00D93294"/>
    <w:rsid w:val="00D95EF8"/>
    <w:rsid w:val="00D97EDF"/>
    <w:rsid w:val="00DB2CB2"/>
    <w:rsid w:val="00DB3576"/>
    <w:rsid w:val="00DB45B8"/>
    <w:rsid w:val="00DB513E"/>
    <w:rsid w:val="00DB5BC4"/>
    <w:rsid w:val="00DC06E3"/>
    <w:rsid w:val="00DC22A2"/>
    <w:rsid w:val="00DC26DB"/>
    <w:rsid w:val="00DD56AE"/>
    <w:rsid w:val="00DD65E4"/>
    <w:rsid w:val="00DD7F87"/>
    <w:rsid w:val="00DE1E59"/>
    <w:rsid w:val="00DE312C"/>
    <w:rsid w:val="00DE44E9"/>
    <w:rsid w:val="00DE4C9A"/>
    <w:rsid w:val="00DF025E"/>
    <w:rsid w:val="00DF43F9"/>
    <w:rsid w:val="00DF4D6F"/>
    <w:rsid w:val="00E0040B"/>
    <w:rsid w:val="00E00745"/>
    <w:rsid w:val="00E03796"/>
    <w:rsid w:val="00E05C6B"/>
    <w:rsid w:val="00E14B8B"/>
    <w:rsid w:val="00E16A1F"/>
    <w:rsid w:val="00E16DD1"/>
    <w:rsid w:val="00E20DC7"/>
    <w:rsid w:val="00E32D1F"/>
    <w:rsid w:val="00E33FC5"/>
    <w:rsid w:val="00E35758"/>
    <w:rsid w:val="00E35F5C"/>
    <w:rsid w:val="00E376D4"/>
    <w:rsid w:val="00E424E0"/>
    <w:rsid w:val="00E4251A"/>
    <w:rsid w:val="00E47037"/>
    <w:rsid w:val="00E513C7"/>
    <w:rsid w:val="00E5447F"/>
    <w:rsid w:val="00E55B79"/>
    <w:rsid w:val="00E61712"/>
    <w:rsid w:val="00E653F8"/>
    <w:rsid w:val="00E6550C"/>
    <w:rsid w:val="00E660D3"/>
    <w:rsid w:val="00E6658B"/>
    <w:rsid w:val="00E67E57"/>
    <w:rsid w:val="00E740CB"/>
    <w:rsid w:val="00E75821"/>
    <w:rsid w:val="00E764A7"/>
    <w:rsid w:val="00E812DA"/>
    <w:rsid w:val="00E8271C"/>
    <w:rsid w:val="00E84DCF"/>
    <w:rsid w:val="00E86964"/>
    <w:rsid w:val="00E92BFC"/>
    <w:rsid w:val="00E95A82"/>
    <w:rsid w:val="00E97488"/>
    <w:rsid w:val="00E97934"/>
    <w:rsid w:val="00EA2673"/>
    <w:rsid w:val="00EA55D0"/>
    <w:rsid w:val="00EA6153"/>
    <w:rsid w:val="00EA6BAF"/>
    <w:rsid w:val="00EA6FC3"/>
    <w:rsid w:val="00EB32A3"/>
    <w:rsid w:val="00EB3DD3"/>
    <w:rsid w:val="00EB4B39"/>
    <w:rsid w:val="00EB6CF5"/>
    <w:rsid w:val="00EB757E"/>
    <w:rsid w:val="00EC1199"/>
    <w:rsid w:val="00EC189D"/>
    <w:rsid w:val="00EC3DAE"/>
    <w:rsid w:val="00EC51E4"/>
    <w:rsid w:val="00EC6ED3"/>
    <w:rsid w:val="00ED0F4E"/>
    <w:rsid w:val="00ED122A"/>
    <w:rsid w:val="00ED31C0"/>
    <w:rsid w:val="00ED4074"/>
    <w:rsid w:val="00ED5B36"/>
    <w:rsid w:val="00EE112A"/>
    <w:rsid w:val="00EE45FD"/>
    <w:rsid w:val="00EE51C9"/>
    <w:rsid w:val="00EE591F"/>
    <w:rsid w:val="00EF217E"/>
    <w:rsid w:val="00EF39E7"/>
    <w:rsid w:val="00EF4163"/>
    <w:rsid w:val="00EF645D"/>
    <w:rsid w:val="00EF7712"/>
    <w:rsid w:val="00F016D4"/>
    <w:rsid w:val="00F039BA"/>
    <w:rsid w:val="00F06860"/>
    <w:rsid w:val="00F06C52"/>
    <w:rsid w:val="00F119C6"/>
    <w:rsid w:val="00F15C5B"/>
    <w:rsid w:val="00F170A3"/>
    <w:rsid w:val="00F3254A"/>
    <w:rsid w:val="00F4036D"/>
    <w:rsid w:val="00F45A44"/>
    <w:rsid w:val="00F465D8"/>
    <w:rsid w:val="00F4714C"/>
    <w:rsid w:val="00F5143D"/>
    <w:rsid w:val="00F5248F"/>
    <w:rsid w:val="00F57422"/>
    <w:rsid w:val="00F630ED"/>
    <w:rsid w:val="00F66902"/>
    <w:rsid w:val="00F7070A"/>
    <w:rsid w:val="00F70FFE"/>
    <w:rsid w:val="00F7290A"/>
    <w:rsid w:val="00F72FEA"/>
    <w:rsid w:val="00F8022E"/>
    <w:rsid w:val="00F823EC"/>
    <w:rsid w:val="00F83C60"/>
    <w:rsid w:val="00F84D12"/>
    <w:rsid w:val="00F85999"/>
    <w:rsid w:val="00F85A33"/>
    <w:rsid w:val="00F86650"/>
    <w:rsid w:val="00F927A5"/>
    <w:rsid w:val="00F95D03"/>
    <w:rsid w:val="00F97B47"/>
    <w:rsid w:val="00FA0D54"/>
    <w:rsid w:val="00FA40FD"/>
    <w:rsid w:val="00FB677D"/>
    <w:rsid w:val="00FC0499"/>
    <w:rsid w:val="00FC2ED8"/>
    <w:rsid w:val="00FC3C66"/>
    <w:rsid w:val="00FD7469"/>
    <w:rsid w:val="00FE062F"/>
    <w:rsid w:val="00FE1101"/>
    <w:rsid w:val="00FE1427"/>
    <w:rsid w:val="00FE18CE"/>
    <w:rsid w:val="00FE55C9"/>
    <w:rsid w:val="00FF0327"/>
    <w:rsid w:val="00FF3E19"/>
    <w:rsid w:val="00FF3F8F"/>
    <w:rsid w:val="00FF58B5"/>
    <w:rsid w:val="00FF641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64660E"/>
    <w:pPr>
      <w:keepNext/>
      <w:spacing w:after="0" w:line="240" w:lineRule="auto"/>
      <w:jc w:val="center"/>
      <w:outlineLvl w:val="0"/>
    </w:pPr>
    <w:rPr>
      <w:rFonts w:ascii="Times New Roman" w:eastAsia="Times New Roman" w:hAnsi="Times New Roman" w:cs="Times New Roman"/>
      <w:b/>
      <w:bCs/>
      <w:sz w:val="24"/>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BF3A5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F3A5A"/>
    <w:rPr>
      <w:rFonts w:ascii="Tahoma" w:hAnsi="Tahoma" w:cs="Tahoma"/>
      <w:sz w:val="16"/>
      <w:szCs w:val="16"/>
    </w:rPr>
  </w:style>
  <w:style w:type="numbering" w:customStyle="1" w:styleId="Semlista1">
    <w:name w:val="Sem lista1"/>
    <w:next w:val="Semlista"/>
    <w:uiPriority w:val="99"/>
    <w:semiHidden/>
    <w:unhideWhenUsed/>
    <w:rsid w:val="00E653F8"/>
  </w:style>
  <w:style w:type="paragraph" w:styleId="Cabealho">
    <w:name w:val="header"/>
    <w:basedOn w:val="Normal"/>
    <w:link w:val="CabealhoChar"/>
    <w:uiPriority w:val="99"/>
    <w:unhideWhenUsed/>
    <w:rsid w:val="00E653F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653F8"/>
  </w:style>
  <w:style w:type="paragraph" w:styleId="Rodap">
    <w:name w:val="footer"/>
    <w:basedOn w:val="Normal"/>
    <w:link w:val="RodapChar"/>
    <w:uiPriority w:val="99"/>
    <w:unhideWhenUsed/>
    <w:rsid w:val="00E653F8"/>
    <w:pPr>
      <w:tabs>
        <w:tab w:val="center" w:pos="4252"/>
        <w:tab w:val="right" w:pos="8504"/>
      </w:tabs>
      <w:spacing w:after="0" w:line="240" w:lineRule="auto"/>
    </w:pPr>
  </w:style>
  <w:style w:type="character" w:customStyle="1" w:styleId="RodapChar">
    <w:name w:val="Rodapé Char"/>
    <w:basedOn w:val="Fontepargpadro"/>
    <w:link w:val="Rodap"/>
    <w:uiPriority w:val="99"/>
    <w:rsid w:val="00E653F8"/>
  </w:style>
  <w:style w:type="character" w:customStyle="1" w:styleId="Hyperlink1">
    <w:name w:val="Hyperlink1"/>
    <w:basedOn w:val="Fontepargpadro"/>
    <w:uiPriority w:val="99"/>
    <w:unhideWhenUsed/>
    <w:rsid w:val="00E653F8"/>
    <w:rPr>
      <w:color w:val="0563C1"/>
      <w:u w:val="single"/>
    </w:rPr>
  </w:style>
  <w:style w:type="character" w:customStyle="1" w:styleId="UnresolvedMention">
    <w:name w:val="Unresolved Mention"/>
    <w:basedOn w:val="Fontepargpadro"/>
    <w:uiPriority w:val="99"/>
    <w:semiHidden/>
    <w:unhideWhenUsed/>
    <w:rsid w:val="00E653F8"/>
    <w:rPr>
      <w:color w:val="605E5C"/>
      <w:shd w:val="clear" w:color="auto" w:fill="E1DFDD"/>
    </w:rPr>
  </w:style>
  <w:style w:type="paragraph" w:styleId="Corpodetexto">
    <w:name w:val="Body Text"/>
    <w:basedOn w:val="Normal"/>
    <w:link w:val="CorpodetextoChar"/>
    <w:unhideWhenUsed/>
    <w:rsid w:val="00E653F8"/>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E653F8"/>
    <w:rPr>
      <w:rFonts w:ascii="Times New Roman" w:eastAsia="Times New Roman" w:hAnsi="Times New Roman" w:cs="Times New Roman"/>
      <w:sz w:val="20"/>
      <w:szCs w:val="20"/>
      <w:lang w:eastAsia="pt-BR"/>
    </w:rPr>
  </w:style>
  <w:style w:type="paragraph" w:styleId="Recuodecorpodetexto2">
    <w:name w:val="Body Text Indent 2"/>
    <w:basedOn w:val="Normal"/>
    <w:link w:val="Recuodecorpodetexto2Char"/>
    <w:unhideWhenUsed/>
    <w:rsid w:val="00E653F8"/>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rsid w:val="00E653F8"/>
    <w:rPr>
      <w:rFonts w:ascii="Times New Roman" w:eastAsia="Times New Roman" w:hAnsi="Times New Roman" w:cs="Times New Roman"/>
      <w:sz w:val="20"/>
      <w:szCs w:val="20"/>
      <w:lang w:eastAsia="pt-BR"/>
    </w:rPr>
  </w:style>
  <w:style w:type="paragraph" w:styleId="Corpodetexto3">
    <w:name w:val="Body Text 3"/>
    <w:basedOn w:val="Normal"/>
    <w:link w:val="Corpodetexto3Char"/>
    <w:uiPriority w:val="99"/>
    <w:unhideWhenUsed/>
    <w:rsid w:val="00E653F8"/>
    <w:pPr>
      <w:spacing w:after="120" w:line="259" w:lineRule="auto"/>
    </w:pPr>
    <w:rPr>
      <w:sz w:val="16"/>
      <w:szCs w:val="16"/>
    </w:rPr>
  </w:style>
  <w:style w:type="character" w:customStyle="1" w:styleId="Corpodetexto3Char">
    <w:name w:val="Corpo de texto 3 Char"/>
    <w:basedOn w:val="Fontepargpadro"/>
    <w:link w:val="Corpodetexto3"/>
    <w:uiPriority w:val="99"/>
    <w:rsid w:val="00E653F8"/>
    <w:rPr>
      <w:sz w:val="16"/>
      <w:szCs w:val="16"/>
    </w:rPr>
  </w:style>
  <w:style w:type="paragraph" w:styleId="Corpodetexto2">
    <w:name w:val="Body Text 2"/>
    <w:basedOn w:val="Normal"/>
    <w:link w:val="Corpodetexto2Char"/>
    <w:uiPriority w:val="99"/>
    <w:semiHidden/>
    <w:unhideWhenUsed/>
    <w:rsid w:val="00E653F8"/>
    <w:pPr>
      <w:spacing w:after="120" w:line="480" w:lineRule="auto"/>
    </w:pPr>
  </w:style>
  <w:style w:type="character" w:customStyle="1" w:styleId="Corpodetexto2Char">
    <w:name w:val="Corpo de texto 2 Char"/>
    <w:basedOn w:val="Fontepargpadro"/>
    <w:link w:val="Corpodetexto2"/>
    <w:uiPriority w:val="99"/>
    <w:semiHidden/>
    <w:rsid w:val="00E653F8"/>
  </w:style>
  <w:style w:type="table" w:styleId="Tabelacomgrade">
    <w:name w:val="Table Grid"/>
    <w:basedOn w:val="Tabelanormal"/>
    <w:rsid w:val="00E6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Corpodetexto2">
    <w:name w:val="WW-Corpo de texto 2"/>
    <w:basedOn w:val="Normal"/>
    <w:rsid w:val="00E653F8"/>
    <w:pPr>
      <w:suppressAutoHyphens/>
      <w:spacing w:after="0" w:line="240" w:lineRule="auto"/>
      <w:jc w:val="both"/>
    </w:pPr>
    <w:rPr>
      <w:rFonts w:ascii="Times New Roman" w:eastAsia="Times New Roman" w:hAnsi="Times New Roman" w:cs="Times New Roman"/>
      <w:szCs w:val="20"/>
      <w:lang w:eastAsia="ar-SA"/>
    </w:rPr>
  </w:style>
  <w:style w:type="paragraph" w:styleId="PargrafodaLista">
    <w:name w:val="List Paragraph"/>
    <w:basedOn w:val="Normal"/>
    <w:uiPriority w:val="34"/>
    <w:qFormat/>
    <w:rsid w:val="00E653F8"/>
    <w:pPr>
      <w:spacing w:after="160" w:line="256" w:lineRule="auto"/>
      <w:ind w:left="720"/>
      <w:contextualSpacing/>
    </w:pPr>
  </w:style>
  <w:style w:type="character" w:styleId="Hyperlink">
    <w:name w:val="Hyperlink"/>
    <w:basedOn w:val="Fontepargpadro"/>
    <w:uiPriority w:val="99"/>
    <w:unhideWhenUsed/>
    <w:rsid w:val="00E653F8"/>
    <w:rPr>
      <w:color w:val="0000FF" w:themeColor="hyperlink"/>
      <w:u w:val="single"/>
    </w:rPr>
  </w:style>
  <w:style w:type="paragraph" w:customStyle="1" w:styleId="Default">
    <w:name w:val="Default"/>
    <w:rsid w:val="004D0EAA"/>
    <w:pPr>
      <w:autoSpaceDE w:val="0"/>
      <w:autoSpaceDN w:val="0"/>
      <w:adjustRightInd w:val="0"/>
      <w:spacing w:after="0" w:line="240" w:lineRule="auto"/>
    </w:pPr>
    <w:rPr>
      <w:rFonts w:ascii="Cambria" w:hAnsi="Cambria" w:cs="Cambria"/>
      <w:color w:val="000000"/>
      <w:sz w:val="24"/>
      <w:szCs w:val="24"/>
    </w:rPr>
  </w:style>
  <w:style w:type="character" w:customStyle="1" w:styleId="Ttulo1Char">
    <w:name w:val="Título 1 Char"/>
    <w:basedOn w:val="Fontepargpadro"/>
    <w:link w:val="Ttulo1"/>
    <w:rsid w:val="0064660E"/>
    <w:rPr>
      <w:rFonts w:ascii="Times New Roman" w:eastAsia="Times New Roman" w:hAnsi="Times New Roman" w:cs="Times New Roman"/>
      <w:b/>
      <w:bCs/>
      <w:sz w:val="24"/>
      <w:szCs w:val="20"/>
      <w:lang w:eastAsia="pt-BR"/>
    </w:rPr>
  </w:style>
  <w:style w:type="paragraph" w:customStyle="1" w:styleId="Ttulo11">
    <w:name w:val="Título 11"/>
    <w:basedOn w:val="Normal"/>
    <w:uiPriority w:val="1"/>
    <w:qFormat/>
    <w:rsid w:val="00F016D4"/>
    <w:pPr>
      <w:widowControl w:val="0"/>
      <w:autoSpaceDE w:val="0"/>
      <w:autoSpaceDN w:val="0"/>
      <w:spacing w:before="120" w:after="0" w:line="240" w:lineRule="auto"/>
      <w:ind w:left="321"/>
      <w:outlineLvl w:val="1"/>
    </w:pPr>
    <w:rPr>
      <w:rFonts w:ascii="Arial" w:eastAsia="Arial" w:hAnsi="Arial" w:cs="Arial"/>
      <w:b/>
      <w:bCs/>
      <w:sz w:val="24"/>
      <w:szCs w:val="24"/>
      <w:lang w:val="pt-PT"/>
    </w:rPr>
  </w:style>
  <w:style w:type="paragraph" w:styleId="Recuodecorpodetexto">
    <w:name w:val="Body Text Indent"/>
    <w:basedOn w:val="Normal"/>
    <w:link w:val="RecuodecorpodetextoChar"/>
    <w:uiPriority w:val="99"/>
    <w:unhideWhenUsed/>
    <w:rsid w:val="00A11604"/>
    <w:pPr>
      <w:spacing w:after="120" w:line="240" w:lineRule="auto"/>
      <w:ind w:left="283"/>
      <w:jc w:val="both"/>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rsid w:val="00A11604"/>
    <w:rPr>
      <w:rFonts w:ascii="Times New Roman" w:eastAsia="Times New Roman" w:hAnsi="Times New Roman" w:cs="Times New Roman"/>
      <w:sz w:val="24"/>
      <w:szCs w:val="24"/>
      <w:lang w:eastAsia="pt-BR"/>
    </w:rPr>
  </w:style>
  <w:style w:type="paragraph" w:styleId="Recuodecorpodetexto3">
    <w:name w:val="Body Text Indent 3"/>
    <w:basedOn w:val="Normal"/>
    <w:link w:val="Recuodecorpodetexto3Char"/>
    <w:uiPriority w:val="99"/>
    <w:unhideWhenUsed/>
    <w:rsid w:val="002435E6"/>
    <w:pPr>
      <w:spacing w:after="120"/>
      <w:ind w:left="283"/>
    </w:pPr>
    <w:rPr>
      <w:sz w:val="16"/>
      <w:szCs w:val="16"/>
    </w:rPr>
  </w:style>
  <w:style w:type="character" w:customStyle="1" w:styleId="Recuodecorpodetexto3Char">
    <w:name w:val="Recuo de corpo de texto 3 Char"/>
    <w:basedOn w:val="Fontepargpadro"/>
    <w:link w:val="Recuodecorpodetexto3"/>
    <w:uiPriority w:val="99"/>
    <w:rsid w:val="002435E6"/>
    <w:rPr>
      <w:sz w:val="16"/>
      <w:szCs w:val="16"/>
    </w:rPr>
  </w:style>
  <w:style w:type="paragraph" w:customStyle="1" w:styleId="Cpia">
    <w:name w:val="Cópia"/>
    <w:basedOn w:val="Normal"/>
    <w:rsid w:val="002435E6"/>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TableContents">
    <w:name w:val="Table Contents"/>
    <w:basedOn w:val="Normal"/>
    <w:rsid w:val="00550B8D"/>
    <w:pPr>
      <w:widowControl w:val="0"/>
      <w:suppressLineNumbers/>
      <w:suppressAutoHyphens/>
      <w:spacing w:after="0" w:line="240" w:lineRule="auto"/>
    </w:pPr>
    <w:rPr>
      <w:rFonts w:ascii="Nimbus Roman No9 L" w:eastAsia="MS Mincho" w:hAnsi="Nimbus Roman No9 L" w:cs="Nimbus Roman No9 L"/>
      <w:kern w:val="1"/>
      <w:sz w:val="24"/>
      <w:szCs w:val="24"/>
      <w:lang w:eastAsia="ar-SA"/>
    </w:rPr>
  </w:style>
  <w:style w:type="paragraph" w:customStyle="1" w:styleId="Corpodetexto21">
    <w:name w:val="Corpo de texto 21"/>
    <w:basedOn w:val="Normal"/>
    <w:rsid w:val="00A143C2"/>
    <w:pPr>
      <w:suppressAutoHyphens/>
      <w:spacing w:after="0" w:line="240" w:lineRule="auto"/>
      <w:jc w:val="both"/>
    </w:pPr>
    <w:rPr>
      <w:rFonts w:ascii="Times New Roman" w:eastAsia="Calibri" w:hAnsi="Times New Roman" w:cs="Times New Roman"/>
      <w:b/>
      <w:bCs/>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64660E"/>
    <w:pPr>
      <w:keepNext/>
      <w:spacing w:after="0" w:line="240" w:lineRule="auto"/>
      <w:jc w:val="center"/>
      <w:outlineLvl w:val="0"/>
    </w:pPr>
    <w:rPr>
      <w:rFonts w:ascii="Times New Roman" w:eastAsia="Times New Roman" w:hAnsi="Times New Roman" w:cs="Times New Roman"/>
      <w:b/>
      <w:bCs/>
      <w:sz w:val="24"/>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BF3A5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F3A5A"/>
    <w:rPr>
      <w:rFonts w:ascii="Tahoma" w:hAnsi="Tahoma" w:cs="Tahoma"/>
      <w:sz w:val="16"/>
      <w:szCs w:val="16"/>
    </w:rPr>
  </w:style>
  <w:style w:type="numbering" w:customStyle="1" w:styleId="Semlista1">
    <w:name w:val="Sem lista1"/>
    <w:next w:val="Semlista"/>
    <w:uiPriority w:val="99"/>
    <w:semiHidden/>
    <w:unhideWhenUsed/>
    <w:rsid w:val="00E653F8"/>
  </w:style>
  <w:style w:type="paragraph" w:styleId="Cabealho">
    <w:name w:val="header"/>
    <w:basedOn w:val="Normal"/>
    <w:link w:val="CabealhoChar"/>
    <w:uiPriority w:val="99"/>
    <w:unhideWhenUsed/>
    <w:rsid w:val="00E653F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653F8"/>
  </w:style>
  <w:style w:type="paragraph" w:styleId="Rodap">
    <w:name w:val="footer"/>
    <w:basedOn w:val="Normal"/>
    <w:link w:val="RodapChar"/>
    <w:uiPriority w:val="99"/>
    <w:unhideWhenUsed/>
    <w:rsid w:val="00E653F8"/>
    <w:pPr>
      <w:tabs>
        <w:tab w:val="center" w:pos="4252"/>
        <w:tab w:val="right" w:pos="8504"/>
      </w:tabs>
      <w:spacing w:after="0" w:line="240" w:lineRule="auto"/>
    </w:pPr>
  </w:style>
  <w:style w:type="character" w:customStyle="1" w:styleId="RodapChar">
    <w:name w:val="Rodapé Char"/>
    <w:basedOn w:val="Fontepargpadro"/>
    <w:link w:val="Rodap"/>
    <w:uiPriority w:val="99"/>
    <w:rsid w:val="00E653F8"/>
  </w:style>
  <w:style w:type="character" w:customStyle="1" w:styleId="Hyperlink1">
    <w:name w:val="Hyperlink1"/>
    <w:basedOn w:val="Fontepargpadro"/>
    <w:uiPriority w:val="99"/>
    <w:unhideWhenUsed/>
    <w:rsid w:val="00E653F8"/>
    <w:rPr>
      <w:color w:val="0563C1"/>
      <w:u w:val="single"/>
    </w:rPr>
  </w:style>
  <w:style w:type="character" w:customStyle="1" w:styleId="UnresolvedMention">
    <w:name w:val="Unresolved Mention"/>
    <w:basedOn w:val="Fontepargpadro"/>
    <w:uiPriority w:val="99"/>
    <w:semiHidden/>
    <w:unhideWhenUsed/>
    <w:rsid w:val="00E653F8"/>
    <w:rPr>
      <w:color w:val="605E5C"/>
      <w:shd w:val="clear" w:color="auto" w:fill="E1DFDD"/>
    </w:rPr>
  </w:style>
  <w:style w:type="paragraph" w:styleId="Corpodetexto">
    <w:name w:val="Body Text"/>
    <w:basedOn w:val="Normal"/>
    <w:link w:val="CorpodetextoChar"/>
    <w:unhideWhenUsed/>
    <w:rsid w:val="00E653F8"/>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E653F8"/>
    <w:rPr>
      <w:rFonts w:ascii="Times New Roman" w:eastAsia="Times New Roman" w:hAnsi="Times New Roman" w:cs="Times New Roman"/>
      <w:sz w:val="20"/>
      <w:szCs w:val="20"/>
      <w:lang w:eastAsia="pt-BR"/>
    </w:rPr>
  </w:style>
  <w:style w:type="paragraph" w:styleId="Recuodecorpodetexto2">
    <w:name w:val="Body Text Indent 2"/>
    <w:basedOn w:val="Normal"/>
    <w:link w:val="Recuodecorpodetexto2Char"/>
    <w:unhideWhenUsed/>
    <w:rsid w:val="00E653F8"/>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rsid w:val="00E653F8"/>
    <w:rPr>
      <w:rFonts w:ascii="Times New Roman" w:eastAsia="Times New Roman" w:hAnsi="Times New Roman" w:cs="Times New Roman"/>
      <w:sz w:val="20"/>
      <w:szCs w:val="20"/>
      <w:lang w:eastAsia="pt-BR"/>
    </w:rPr>
  </w:style>
  <w:style w:type="paragraph" w:styleId="Corpodetexto3">
    <w:name w:val="Body Text 3"/>
    <w:basedOn w:val="Normal"/>
    <w:link w:val="Corpodetexto3Char"/>
    <w:uiPriority w:val="99"/>
    <w:unhideWhenUsed/>
    <w:rsid w:val="00E653F8"/>
    <w:pPr>
      <w:spacing w:after="120" w:line="259" w:lineRule="auto"/>
    </w:pPr>
    <w:rPr>
      <w:sz w:val="16"/>
      <w:szCs w:val="16"/>
    </w:rPr>
  </w:style>
  <w:style w:type="character" w:customStyle="1" w:styleId="Corpodetexto3Char">
    <w:name w:val="Corpo de texto 3 Char"/>
    <w:basedOn w:val="Fontepargpadro"/>
    <w:link w:val="Corpodetexto3"/>
    <w:uiPriority w:val="99"/>
    <w:rsid w:val="00E653F8"/>
    <w:rPr>
      <w:sz w:val="16"/>
      <w:szCs w:val="16"/>
    </w:rPr>
  </w:style>
  <w:style w:type="paragraph" w:styleId="Corpodetexto2">
    <w:name w:val="Body Text 2"/>
    <w:basedOn w:val="Normal"/>
    <w:link w:val="Corpodetexto2Char"/>
    <w:uiPriority w:val="99"/>
    <w:semiHidden/>
    <w:unhideWhenUsed/>
    <w:rsid w:val="00E653F8"/>
    <w:pPr>
      <w:spacing w:after="120" w:line="480" w:lineRule="auto"/>
    </w:pPr>
  </w:style>
  <w:style w:type="character" w:customStyle="1" w:styleId="Corpodetexto2Char">
    <w:name w:val="Corpo de texto 2 Char"/>
    <w:basedOn w:val="Fontepargpadro"/>
    <w:link w:val="Corpodetexto2"/>
    <w:uiPriority w:val="99"/>
    <w:semiHidden/>
    <w:rsid w:val="00E653F8"/>
  </w:style>
  <w:style w:type="table" w:styleId="Tabelacomgrade">
    <w:name w:val="Table Grid"/>
    <w:basedOn w:val="Tabelanormal"/>
    <w:rsid w:val="00E6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Corpodetexto2">
    <w:name w:val="WW-Corpo de texto 2"/>
    <w:basedOn w:val="Normal"/>
    <w:rsid w:val="00E653F8"/>
    <w:pPr>
      <w:suppressAutoHyphens/>
      <w:spacing w:after="0" w:line="240" w:lineRule="auto"/>
      <w:jc w:val="both"/>
    </w:pPr>
    <w:rPr>
      <w:rFonts w:ascii="Times New Roman" w:eastAsia="Times New Roman" w:hAnsi="Times New Roman" w:cs="Times New Roman"/>
      <w:szCs w:val="20"/>
      <w:lang w:eastAsia="ar-SA"/>
    </w:rPr>
  </w:style>
  <w:style w:type="paragraph" w:styleId="PargrafodaLista">
    <w:name w:val="List Paragraph"/>
    <w:basedOn w:val="Normal"/>
    <w:uiPriority w:val="34"/>
    <w:qFormat/>
    <w:rsid w:val="00E653F8"/>
    <w:pPr>
      <w:spacing w:after="160" w:line="256" w:lineRule="auto"/>
      <w:ind w:left="720"/>
      <w:contextualSpacing/>
    </w:pPr>
  </w:style>
  <w:style w:type="character" w:styleId="Hyperlink">
    <w:name w:val="Hyperlink"/>
    <w:basedOn w:val="Fontepargpadro"/>
    <w:uiPriority w:val="99"/>
    <w:unhideWhenUsed/>
    <w:rsid w:val="00E653F8"/>
    <w:rPr>
      <w:color w:val="0000FF" w:themeColor="hyperlink"/>
      <w:u w:val="single"/>
    </w:rPr>
  </w:style>
  <w:style w:type="paragraph" w:customStyle="1" w:styleId="Default">
    <w:name w:val="Default"/>
    <w:rsid w:val="004D0EAA"/>
    <w:pPr>
      <w:autoSpaceDE w:val="0"/>
      <w:autoSpaceDN w:val="0"/>
      <w:adjustRightInd w:val="0"/>
      <w:spacing w:after="0" w:line="240" w:lineRule="auto"/>
    </w:pPr>
    <w:rPr>
      <w:rFonts w:ascii="Cambria" w:hAnsi="Cambria" w:cs="Cambria"/>
      <w:color w:val="000000"/>
      <w:sz w:val="24"/>
      <w:szCs w:val="24"/>
    </w:rPr>
  </w:style>
  <w:style w:type="character" w:customStyle="1" w:styleId="Ttulo1Char">
    <w:name w:val="Título 1 Char"/>
    <w:basedOn w:val="Fontepargpadro"/>
    <w:link w:val="Ttulo1"/>
    <w:rsid w:val="0064660E"/>
    <w:rPr>
      <w:rFonts w:ascii="Times New Roman" w:eastAsia="Times New Roman" w:hAnsi="Times New Roman" w:cs="Times New Roman"/>
      <w:b/>
      <w:bCs/>
      <w:sz w:val="24"/>
      <w:szCs w:val="20"/>
      <w:lang w:eastAsia="pt-BR"/>
    </w:rPr>
  </w:style>
  <w:style w:type="paragraph" w:customStyle="1" w:styleId="Ttulo11">
    <w:name w:val="Título 11"/>
    <w:basedOn w:val="Normal"/>
    <w:uiPriority w:val="1"/>
    <w:qFormat/>
    <w:rsid w:val="00F016D4"/>
    <w:pPr>
      <w:widowControl w:val="0"/>
      <w:autoSpaceDE w:val="0"/>
      <w:autoSpaceDN w:val="0"/>
      <w:spacing w:before="120" w:after="0" w:line="240" w:lineRule="auto"/>
      <w:ind w:left="321"/>
      <w:outlineLvl w:val="1"/>
    </w:pPr>
    <w:rPr>
      <w:rFonts w:ascii="Arial" w:eastAsia="Arial" w:hAnsi="Arial" w:cs="Arial"/>
      <w:b/>
      <w:bCs/>
      <w:sz w:val="24"/>
      <w:szCs w:val="24"/>
      <w:lang w:val="pt-PT"/>
    </w:rPr>
  </w:style>
  <w:style w:type="paragraph" w:styleId="Recuodecorpodetexto">
    <w:name w:val="Body Text Indent"/>
    <w:basedOn w:val="Normal"/>
    <w:link w:val="RecuodecorpodetextoChar"/>
    <w:uiPriority w:val="99"/>
    <w:unhideWhenUsed/>
    <w:rsid w:val="00A11604"/>
    <w:pPr>
      <w:spacing w:after="120" w:line="240" w:lineRule="auto"/>
      <w:ind w:left="283"/>
      <w:jc w:val="both"/>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rsid w:val="00A11604"/>
    <w:rPr>
      <w:rFonts w:ascii="Times New Roman" w:eastAsia="Times New Roman" w:hAnsi="Times New Roman" w:cs="Times New Roman"/>
      <w:sz w:val="24"/>
      <w:szCs w:val="24"/>
      <w:lang w:eastAsia="pt-BR"/>
    </w:rPr>
  </w:style>
  <w:style w:type="paragraph" w:styleId="Recuodecorpodetexto3">
    <w:name w:val="Body Text Indent 3"/>
    <w:basedOn w:val="Normal"/>
    <w:link w:val="Recuodecorpodetexto3Char"/>
    <w:uiPriority w:val="99"/>
    <w:unhideWhenUsed/>
    <w:rsid w:val="002435E6"/>
    <w:pPr>
      <w:spacing w:after="120"/>
      <w:ind w:left="283"/>
    </w:pPr>
    <w:rPr>
      <w:sz w:val="16"/>
      <w:szCs w:val="16"/>
    </w:rPr>
  </w:style>
  <w:style w:type="character" w:customStyle="1" w:styleId="Recuodecorpodetexto3Char">
    <w:name w:val="Recuo de corpo de texto 3 Char"/>
    <w:basedOn w:val="Fontepargpadro"/>
    <w:link w:val="Recuodecorpodetexto3"/>
    <w:uiPriority w:val="99"/>
    <w:rsid w:val="002435E6"/>
    <w:rPr>
      <w:sz w:val="16"/>
      <w:szCs w:val="16"/>
    </w:rPr>
  </w:style>
  <w:style w:type="paragraph" w:customStyle="1" w:styleId="Cpia">
    <w:name w:val="Cópia"/>
    <w:basedOn w:val="Normal"/>
    <w:rsid w:val="002435E6"/>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TableContents">
    <w:name w:val="Table Contents"/>
    <w:basedOn w:val="Normal"/>
    <w:rsid w:val="00550B8D"/>
    <w:pPr>
      <w:widowControl w:val="0"/>
      <w:suppressLineNumbers/>
      <w:suppressAutoHyphens/>
      <w:spacing w:after="0" w:line="240" w:lineRule="auto"/>
    </w:pPr>
    <w:rPr>
      <w:rFonts w:ascii="Nimbus Roman No9 L" w:eastAsia="MS Mincho" w:hAnsi="Nimbus Roman No9 L" w:cs="Nimbus Roman No9 L"/>
      <w:kern w:val="1"/>
      <w:sz w:val="24"/>
      <w:szCs w:val="24"/>
      <w:lang w:eastAsia="ar-SA"/>
    </w:rPr>
  </w:style>
  <w:style w:type="paragraph" w:customStyle="1" w:styleId="Corpodetexto21">
    <w:name w:val="Corpo de texto 21"/>
    <w:basedOn w:val="Normal"/>
    <w:rsid w:val="00A143C2"/>
    <w:pPr>
      <w:suppressAutoHyphens/>
      <w:spacing w:after="0" w:line="240" w:lineRule="auto"/>
      <w:jc w:val="both"/>
    </w:pPr>
    <w:rPr>
      <w:rFonts w:ascii="Times New Roman" w:eastAsia="Calibri" w:hAnsi="Times New Roman" w:cs="Times New Roman"/>
      <w:b/>
      <w:bCs/>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81.emf"/><Relationship Id="rId303" Type="http://schemas.openxmlformats.org/officeDocument/2006/relationships/image" Target="media/image285.emf"/><Relationship Id="rId21" Type="http://schemas.openxmlformats.org/officeDocument/2006/relationships/image" Target="media/image3.emf"/><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image" Target="media/image187.jpeg"/><Relationship Id="rId226" Type="http://schemas.openxmlformats.org/officeDocument/2006/relationships/image" Target="media/image208.jpeg"/><Relationship Id="rId247" Type="http://schemas.openxmlformats.org/officeDocument/2006/relationships/image" Target="media/image229.jpeg"/><Relationship Id="rId107" Type="http://schemas.openxmlformats.org/officeDocument/2006/relationships/image" Target="media/image89.jpeg"/><Relationship Id="rId268" Type="http://schemas.openxmlformats.org/officeDocument/2006/relationships/image" Target="media/image250.jpeg"/><Relationship Id="rId289" Type="http://schemas.openxmlformats.org/officeDocument/2006/relationships/image" Target="media/image271.jpeg"/><Relationship Id="rId11" Type="http://schemas.openxmlformats.org/officeDocument/2006/relationships/hyperlink" Target="https://www.portaldecompraspublicas.com.br" TargetMode="External"/><Relationship Id="rId32" Type="http://schemas.openxmlformats.org/officeDocument/2006/relationships/image" Target="media/image14.emf"/><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settings" Target="settings.xml"/><Relationship Id="rId95" Type="http://schemas.openxmlformats.org/officeDocument/2006/relationships/image" Target="media/image77.jpeg"/><Relationship Id="rId160" Type="http://schemas.openxmlformats.org/officeDocument/2006/relationships/image" Target="media/image142.jpeg"/><Relationship Id="rId181" Type="http://schemas.openxmlformats.org/officeDocument/2006/relationships/image" Target="media/image163.jpeg"/><Relationship Id="rId216" Type="http://schemas.openxmlformats.org/officeDocument/2006/relationships/image" Target="media/image198.jpeg"/><Relationship Id="rId237" Type="http://schemas.openxmlformats.org/officeDocument/2006/relationships/image" Target="media/image219.jpeg"/><Relationship Id="rId258" Type="http://schemas.openxmlformats.org/officeDocument/2006/relationships/image" Target="media/image240.jpeg"/><Relationship Id="rId279" Type="http://schemas.openxmlformats.org/officeDocument/2006/relationships/image" Target="media/image261.jpeg"/><Relationship Id="rId22" Type="http://schemas.openxmlformats.org/officeDocument/2006/relationships/image" Target="media/image4.emf"/><Relationship Id="rId43" Type="http://schemas.openxmlformats.org/officeDocument/2006/relationships/image" Target="media/image25.jpeg"/><Relationship Id="rId64" Type="http://schemas.openxmlformats.org/officeDocument/2006/relationships/image" Target="media/image46.jpeg"/><Relationship Id="rId118" Type="http://schemas.openxmlformats.org/officeDocument/2006/relationships/image" Target="media/image100.jpeg"/><Relationship Id="rId139" Type="http://schemas.openxmlformats.org/officeDocument/2006/relationships/image" Target="media/image121.jpeg"/><Relationship Id="rId290" Type="http://schemas.openxmlformats.org/officeDocument/2006/relationships/image" Target="media/image272.jpeg"/><Relationship Id="rId304" Type="http://schemas.openxmlformats.org/officeDocument/2006/relationships/image" Target="media/image286.png"/><Relationship Id="rId85" Type="http://schemas.openxmlformats.org/officeDocument/2006/relationships/image" Target="media/image67.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jpeg"/><Relationship Id="rId206" Type="http://schemas.openxmlformats.org/officeDocument/2006/relationships/image" Target="media/image188.jpeg"/><Relationship Id="rId227" Type="http://schemas.openxmlformats.org/officeDocument/2006/relationships/image" Target="media/image209.jpeg"/><Relationship Id="rId248" Type="http://schemas.openxmlformats.org/officeDocument/2006/relationships/image" Target="media/image230.jpeg"/><Relationship Id="rId269" Type="http://schemas.openxmlformats.org/officeDocument/2006/relationships/image" Target="media/image251.jpeg"/><Relationship Id="rId12" Type="http://schemas.openxmlformats.org/officeDocument/2006/relationships/hyperlink" Target="https://www.portaldecompraspublicas.com.br" TargetMode="External"/><Relationship Id="rId33" Type="http://schemas.openxmlformats.org/officeDocument/2006/relationships/image" Target="media/image15.emf"/><Relationship Id="rId108" Type="http://schemas.openxmlformats.org/officeDocument/2006/relationships/image" Target="media/image90.jpeg"/><Relationship Id="rId129" Type="http://schemas.openxmlformats.org/officeDocument/2006/relationships/image" Target="media/image111.jpeg"/><Relationship Id="rId280" Type="http://schemas.openxmlformats.org/officeDocument/2006/relationships/image" Target="media/image262.jpeg"/><Relationship Id="rId54" Type="http://schemas.openxmlformats.org/officeDocument/2006/relationships/image" Target="media/image36.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jpeg"/><Relationship Id="rId217" Type="http://schemas.openxmlformats.org/officeDocument/2006/relationships/image" Target="media/image199.jpeg"/><Relationship Id="rId6" Type="http://schemas.openxmlformats.org/officeDocument/2006/relationships/webSettings" Target="webSettings.xml"/><Relationship Id="rId238" Type="http://schemas.openxmlformats.org/officeDocument/2006/relationships/image" Target="media/image220.jpeg"/><Relationship Id="rId259" Type="http://schemas.openxmlformats.org/officeDocument/2006/relationships/image" Target="media/image241.jpeg"/><Relationship Id="rId23" Type="http://schemas.openxmlformats.org/officeDocument/2006/relationships/image" Target="media/image5.emf"/><Relationship Id="rId119" Type="http://schemas.openxmlformats.org/officeDocument/2006/relationships/image" Target="media/image101.jpeg"/><Relationship Id="rId270" Type="http://schemas.openxmlformats.org/officeDocument/2006/relationships/image" Target="media/image252.jpeg"/><Relationship Id="rId291" Type="http://schemas.openxmlformats.org/officeDocument/2006/relationships/image" Target="media/image273.jpeg"/><Relationship Id="rId305" Type="http://schemas.openxmlformats.org/officeDocument/2006/relationships/header" Target="header1.xml"/><Relationship Id="rId44" Type="http://schemas.openxmlformats.org/officeDocument/2006/relationships/image" Target="media/image26.jpe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jpeg"/><Relationship Id="rId207" Type="http://schemas.openxmlformats.org/officeDocument/2006/relationships/image" Target="media/image189.jpeg"/><Relationship Id="rId228" Type="http://schemas.openxmlformats.org/officeDocument/2006/relationships/image" Target="media/image210.jpeg"/><Relationship Id="rId249" Type="http://schemas.openxmlformats.org/officeDocument/2006/relationships/image" Target="media/image231.jpeg"/><Relationship Id="rId13" Type="http://schemas.openxmlformats.org/officeDocument/2006/relationships/hyperlink" Target="https://www.saofranciscodeassis.rs.gov.br/pagina/certificado-de-registro-cadastral" TargetMode="External"/><Relationship Id="rId109" Type="http://schemas.openxmlformats.org/officeDocument/2006/relationships/image" Target="media/image91.jpeg"/><Relationship Id="rId260" Type="http://schemas.openxmlformats.org/officeDocument/2006/relationships/image" Target="media/image242.jpeg"/><Relationship Id="rId281" Type="http://schemas.openxmlformats.org/officeDocument/2006/relationships/image" Target="media/image263.jpeg"/><Relationship Id="rId34" Type="http://schemas.openxmlformats.org/officeDocument/2006/relationships/image" Target="media/image16.emf"/><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jpeg"/><Relationship Id="rId7" Type="http://schemas.openxmlformats.org/officeDocument/2006/relationships/footnotes" Target="footnotes.xml"/><Relationship Id="rId162" Type="http://schemas.openxmlformats.org/officeDocument/2006/relationships/image" Target="media/image144.jpeg"/><Relationship Id="rId183" Type="http://schemas.openxmlformats.org/officeDocument/2006/relationships/image" Target="media/image165.jpeg"/><Relationship Id="rId218" Type="http://schemas.openxmlformats.org/officeDocument/2006/relationships/image" Target="media/image200.jpeg"/><Relationship Id="rId239" Type="http://schemas.openxmlformats.org/officeDocument/2006/relationships/image" Target="media/image221.jpeg"/><Relationship Id="rId250" Type="http://schemas.openxmlformats.org/officeDocument/2006/relationships/image" Target="media/image232.jpeg"/><Relationship Id="rId271" Type="http://schemas.openxmlformats.org/officeDocument/2006/relationships/image" Target="media/image253.jpeg"/><Relationship Id="rId292" Type="http://schemas.openxmlformats.org/officeDocument/2006/relationships/image" Target="media/image274.jpeg"/><Relationship Id="rId306" Type="http://schemas.openxmlformats.org/officeDocument/2006/relationships/footer" Target="footer1.xml"/><Relationship Id="rId24" Type="http://schemas.openxmlformats.org/officeDocument/2006/relationships/image" Target="media/image6.emf"/><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jpeg"/><Relationship Id="rId301" Type="http://schemas.openxmlformats.org/officeDocument/2006/relationships/image" Target="media/image283.emf"/><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jpeg"/><Relationship Id="rId199" Type="http://schemas.openxmlformats.org/officeDocument/2006/relationships/image" Target="media/image181.jpeg"/><Relationship Id="rId203" Type="http://schemas.openxmlformats.org/officeDocument/2006/relationships/image" Target="media/image185.jpeg"/><Relationship Id="rId208" Type="http://schemas.openxmlformats.org/officeDocument/2006/relationships/image" Target="media/image190.jpeg"/><Relationship Id="rId229" Type="http://schemas.openxmlformats.org/officeDocument/2006/relationships/image" Target="media/image211.jpeg"/><Relationship Id="rId19" Type="http://schemas.openxmlformats.org/officeDocument/2006/relationships/image" Target="media/image1.jpg"/><Relationship Id="rId224" Type="http://schemas.openxmlformats.org/officeDocument/2006/relationships/image" Target="media/image206.jpeg"/><Relationship Id="rId240" Type="http://schemas.openxmlformats.org/officeDocument/2006/relationships/image" Target="media/image222.jpeg"/><Relationship Id="rId245" Type="http://schemas.openxmlformats.org/officeDocument/2006/relationships/image" Target="media/image227.jpeg"/><Relationship Id="rId261" Type="http://schemas.openxmlformats.org/officeDocument/2006/relationships/image" Target="media/image243.jpeg"/><Relationship Id="rId266" Type="http://schemas.openxmlformats.org/officeDocument/2006/relationships/image" Target="media/image248.jpeg"/><Relationship Id="rId287" Type="http://schemas.openxmlformats.org/officeDocument/2006/relationships/image" Target="media/image269.jpeg"/><Relationship Id="rId14" Type="http://schemas.openxmlformats.org/officeDocument/2006/relationships/hyperlink" Target="mailto:licitacoes@saofranciscodeassis.rs.gov.br" TargetMode="External"/><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282" Type="http://schemas.openxmlformats.org/officeDocument/2006/relationships/image" Target="media/image264.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jpeg"/><Relationship Id="rId189" Type="http://schemas.openxmlformats.org/officeDocument/2006/relationships/image" Target="media/image171.jpeg"/><Relationship Id="rId219" Type="http://schemas.openxmlformats.org/officeDocument/2006/relationships/image" Target="media/image201.jpeg"/><Relationship Id="rId3" Type="http://schemas.openxmlformats.org/officeDocument/2006/relationships/styles" Target="styles.xml"/><Relationship Id="rId214" Type="http://schemas.openxmlformats.org/officeDocument/2006/relationships/image" Target="media/image196.jpeg"/><Relationship Id="rId230" Type="http://schemas.openxmlformats.org/officeDocument/2006/relationships/image" Target="media/image212.jpeg"/><Relationship Id="rId235" Type="http://schemas.openxmlformats.org/officeDocument/2006/relationships/image" Target="media/image217.jpeg"/><Relationship Id="rId251" Type="http://schemas.openxmlformats.org/officeDocument/2006/relationships/image" Target="media/image233.jpeg"/><Relationship Id="rId256" Type="http://schemas.openxmlformats.org/officeDocument/2006/relationships/image" Target="media/image238.jpeg"/><Relationship Id="rId277" Type="http://schemas.openxmlformats.org/officeDocument/2006/relationships/image" Target="media/image259.jpeg"/><Relationship Id="rId298" Type="http://schemas.openxmlformats.org/officeDocument/2006/relationships/image" Target="media/image280.emf"/><Relationship Id="rId25" Type="http://schemas.openxmlformats.org/officeDocument/2006/relationships/image" Target="media/image7.emf"/><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72" Type="http://schemas.openxmlformats.org/officeDocument/2006/relationships/image" Target="media/image254.jpeg"/><Relationship Id="rId293" Type="http://schemas.openxmlformats.org/officeDocument/2006/relationships/image" Target="media/image275.jpeg"/><Relationship Id="rId302" Type="http://schemas.openxmlformats.org/officeDocument/2006/relationships/image" Target="media/image284.emf"/><Relationship Id="rId307" Type="http://schemas.openxmlformats.org/officeDocument/2006/relationships/fontTable" Target="fontTable.xml"/><Relationship Id="rId20" Type="http://schemas.openxmlformats.org/officeDocument/2006/relationships/image" Target="media/image2.jp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209" Type="http://schemas.openxmlformats.org/officeDocument/2006/relationships/image" Target="media/image191.jpeg"/><Relationship Id="rId190" Type="http://schemas.openxmlformats.org/officeDocument/2006/relationships/image" Target="media/image172.jpeg"/><Relationship Id="rId204" Type="http://schemas.openxmlformats.org/officeDocument/2006/relationships/image" Target="media/image186.jpeg"/><Relationship Id="rId220" Type="http://schemas.openxmlformats.org/officeDocument/2006/relationships/image" Target="media/image202.jpeg"/><Relationship Id="rId225" Type="http://schemas.openxmlformats.org/officeDocument/2006/relationships/image" Target="media/image207.jpeg"/><Relationship Id="rId241" Type="http://schemas.openxmlformats.org/officeDocument/2006/relationships/image" Target="media/image223.jpeg"/><Relationship Id="rId246" Type="http://schemas.openxmlformats.org/officeDocument/2006/relationships/image" Target="media/image228.jpeg"/><Relationship Id="rId267" Type="http://schemas.openxmlformats.org/officeDocument/2006/relationships/image" Target="media/image249.jpeg"/><Relationship Id="rId288" Type="http://schemas.openxmlformats.org/officeDocument/2006/relationships/image" Target="media/image270.jpeg"/><Relationship Id="rId15" Type="http://schemas.openxmlformats.org/officeDocument/2006/relationships/hyperlink" Target="https://www.portaldecompraspublicas.com.br" TargetMode="External"/><Relationship Id="rId36" Type="http://schemas.openxmlformats.org/officeDocument/2006/relationships/image" Target="media/image18.emf"/><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262" Type="http://schemas.openxmlformats.org/officeDocument/2006/relationships/image" Target="media/image244.jpeg"/><Relationship Id="rId283" Type="http://schemas.openxmlformats.org/officeDocument/2006/relationships/image" Target="media/image265.jpeg"/><Relationship Id="rId10" Type="http://schemas.openxmlformats.org/officeDocument/2006/relationships/hyperlink" Target="https://www.portaldecompraspublicas.com.br" TargetMode="External"/><Relationship Id="rId31" Type="http://schemas.openxmlformats.org/officeDocument/2006/relationships/image" Target="media/image13.emf"/><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7.jpeg"/><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80" Type="http://schemas.openxmlformats.org/officeDocument/2006/relationships/image" Target="media/image162.jpeg"/><Relationship Id="rId210" Type="http://schemas.openxmlformats.org/officeDocument/2006/relationships/image" Target="media/image192.jpeg"/><Relationship Id="rId215" Type="http://schemas.openxmlformats.org/officeDocument/2006/relationships/image" Target="media/image197.jpeg"/><Relationship Id="rId236" Type="http://schemas.openxmlformats.org/officeDocument/2006/relationships/image" Target="media/image218.jpeg"/><Relationship Id="rId257" Type="http://schemas.openxmlformats.org/officeDocument/2006/relationships/image" Target="media/image239.jpeg"/><Relationship Id="rId278" Type="http://schemas.openxmlformats.org/officeDocument/2006/relationships/image" Target="media/image260.jpeg"/><Relationship Id="rId26" Type="http://schemas.openxmlformats.org/officeDocument/2006/relationships/image" Target="media/image8.emf"/><Relationship Id="rId231" Type="http://schemas.openxmlformats.org/officeDocument/2006/relationships/image" Target="media/image213.jpeg"/><Relationship Id="rId252" Type="http://schemas.openxmlformats.org/officeDocument/2006/relationships/image" Target="media/image234.jpeg"/><Relationship Id="rId273" Type="http://schemas.openxmlformats.org/officeDocument/2006/relationships/image" Target="media/image255.jpeg"/><Relationship Id="rId294" Type="http://schemas.openxmlformats.org/officeDocument/2006/relationships/image" Target="media/image276.emf"/><Relationship Id="rId308" Type="http://schemas.openxmlformats.org/officeDocument/2006/relationships/theme" Target="theme/theme1.xml"/><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hyperlink" Target="mailto:licitacoes@saofranciscodeassis.rs.gov.br" TargetMode="External"/><Relationship Id="rId221" Type="http://schemas.openxmlformats.org/officeDocument/2006/relationships/image" Target="media/image203.jpeg"/><Relationship Id="rId242" Type="http://schemas.openxmlformats.org/officeDocument/2006/relationships/image" Target="media/image224.jpeg"/><Relationship Id="rId263" Type="http://schemas.openxmlformats.org/officeDocument/2006/relationships/image" Target="media/image245.jpeg"/><Relationship Id="rId284" Type="http://schemas.openxmlformats.org/officeDocument/2006/relationships/image" Target="media/image266.jpeg"/><Relationship Id="rId37" Type="http://schemas.openxmlformats.org/officeDocument/2006/relationships/image" Target="media/image19.emf"/><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3.jpeg"/><Relationship Id="rId232" Type="http://schemas.openxmlformats.org/officeDocument/2006/relationships/image" Target="media/image214.jpeg"/><Relationship Id="rId253" Type="http://schemas.openxmlformats.org/officeDocument/2006/relationships/image" Target="media/image235.jpeg"/><Relationship Id="rId274" Type="http://schemas.openxmlformats.org/officeDocument/2006/relationships/image" Target="media/image256.jpeg"/><Relationship Id="rId295" Type="http://schemas.openxmlformats.org/officeDocument/2006/relationships/image" Target="media/image277.emf"/><Relationship Id="rId27" Type="http://schemas.openxmlformats.org/officeDocument/2006/relationships/image" Target="media/image9.emf"/><Relationship Id="rId48" Type="http://schemas.openxmlformats.org/officeDocument/2006/relationships/image" Target="media/image30.jpeg"/><Relationship Id="rId69" Type="http://schemas.openxmlformats.org/officeDocument/2006/relationships/image" Target="media/image51.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image" Target="media/image204.jpeg"/><Relationship Id="rId243" Type="http://schemas.openxmlformats.org/officeDocument/2006/relationships/image" Target="media/image225.jpeg"/><Relationship Id="rId264" Type="http://schemas.openxmlformats.org/officeDocument/2006/relationships/image" Target="media/image246.jpeg"/><Relationship Id="rId285" Type="http://schemas.openxmlformats.org/officeDocument/2006/relationships/image" Target="media/image267.jpeg"/><Relationship Id="rId17" Type="http://schemas.openxmlformats.org/officeDocument/2006/relationships/hyperlink" Target="mailto:licitacoes@saofranciscodeassis.rs.gov.br" TargetMode="External"/><Relationship Id="rId38" Type="http://schemas.openxmlformats.org/officeDocument/2006/relationships/image" Target="media/image20.emf"/><Relationship Id="rId59" Type="http://schemas.openxmlformats.org/officeDocument/2006/relationships/image" Target="media/image41.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image" Target="media/image236.jpeg"/><Relationship Id="rId28" Type="http://schemas.openxmlformats.org/officeDocument/2006/relationships/image" Target="media/image10.emf"/><Relationship Id="rId49" Type="http://schemas.openxmlformats.org/officeDocument/2006/relationships/image" Target="media/image31.jpeg"/><Relationship Id="rId114" Type="http://schemas.openxmlformats.org/officeDocument/2006/relationships/image" Target="media/image96.jpeg"/><Relationship Id="rId275" Type="http://schemas.openxmlformats.org/officeDocument/2006/relationships/image" Target="media/image257.jpeg"/><Relationship Id="rId296" Type="http://schemas.openxmlformats.org/officeDocument/2006/relationships/image" Target="media/image278.emf"/><Relationship Id="rId300" Type="http://schemas.openxmlformats.org/officeDocument/2006/relationships/image" Target="media/image282.emf"/><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80.jpeg"/><Relationship Id="rId202" Type="http://schemas.openxmlformats.org/officeDocument/2006/relationships/image" Target="media/image184.jpeg"/><Relationship Id="rId223" Type="http://schemas.openxmlformats.org/officeDocument/2006/relationships/image" Target="media/image205.jpeg"/><Relationship Id="rId244" Type="http://schemas.openxmlformats.org/officeDocument/2006/relationships/image" Target="media/image226.jpeg"/><Relationship Id="rId18" Type="http://schemas.openxmlformats.org/officeDocument/2006/relationships/hyperlink" Target="mailto:licitacoes@saofranciscodeassis.rs.gov.br" TargetMode="External"/><Relationship Id="rId39" Type="http://schemas.openxmlformats.org/officeDocument/2006/relationships/image" Target="media/image21.emf"/><Relationship Id="rId265" Type="http://schemas.openxmlformats.org/officeDocument/2006/relationships/image" Target="media/image247.jpeg"/><Relationship Id="rId286" Type="http://schemas.openxmlformats.org/officeDocument/2006/relationships/image" Target="media/image268.jpeg"/><Relationship Id="rId50" Type="http://schemas.openxmlformats.org/officeDocument/2006/relationships/image" Target="media/image32.jpeg"/><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 Id="rId71" Type="http://schemas.openxmlformats.org/officeDocument/2006/relationships/image" Target="media/image53.jpeg"/><Relationship Id="rId92" Type="http://schemas.openxmlformats.org/officeDocument/2006/relationships/image" Target="media/image74.jpeg"/><Relationship Id="rId213" Type="http://schemas.openxmlformats.org/officeDocument/2006/relationships/image" Target="media/image195.jpeg"/><Relationship Id="rId234" Type="http://schemas.openxmlformats.org/officeDocument/2006/relationships/image" Target="media/image216.jpeg"/><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237.jpeg"/><Relationship Id="rId276" Type="http://schemas.openxmlformats.org/officeDocument/2006/relationships/image" Target="media/image258.jpeg"/><Relationship Id="rId297" Type="http://schemas.openxmlformats.org/officeDocument/2006/relationships/image" Target="media/image279.emf"/></Relationships>
</file>

<file path=word/_rels/footer1.xml.rels><?xml version="1.0" encoding="UTF-8" standalone="yes"?>
<Relationships xmlns="http://schemas.openxmlformats.org/package/2006/relationships"><Relationship Id="rId1" Type="http://schemas.openxmlformats.org/officeDocument/2006/relationships/image" Target="media/image288.png"/></Relationships>
</file>

<file path=word/_rels/header1.xml.rels><?xml version="1.0" encoding="UTF-8" standalone="yes"?>
<Relationships xmlns="http://schemas.openxmlformats.org/package/2006/relationships"><Relationship Id="rId1" Type="http://schemas.openxmlformats.org/officeDocument/2006/relationships/image" Target="media/image28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2F9ED1-0F77-44D3-852B-B3849C75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12858</Words>
  <Characters>69435</Characters>
  <Application>Microsoft Office Word</Application>
  <DocSecurity>0</DocSecurity>
  <Lines>578</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LIC03</cp:lastModifiedBy>
  <cp:revision>2</cp:revision>
  <cp:lastPrinted>2021-12-01T13:42:00Z</cp:lastPrinted>
  <dcterms:created xsi:type="dcterms:W3CDTF">2021-12-06T11:05:00Z</dcterms:created>
  <dcterms:modified xsi:type="dcterms:W3CDTF">2021-12-06T11:05:00Z</dcterms:modified>
</cp:coreProperties>
</file>