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13" w:rsidRPr="00B40844" w:rsidRDefault="00155E13" w:rsidP="00B40844">
      <w:pPr>
        <w:pStyle w:val="NormalWeb"/>
        <w:spacing w:after="240" w:afterAutospacing="0"/>
        <w:jc w:val="center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>EDITAL DE NOMEAÇÃO nº 26/2015</w:t>
      </w:r>
    </w:p>
    <w:p w:rsidR="00155E13" w:rsidRPr="00B40844" w:rsidRDefault="00155E13" w:rsidP="00B40844">
      <w:pPr>
        <w:pStyle w:val="NormalWeb"/>
        <w:spacing w:after="24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br/>
        <w:t xml:space="preserve">OBJETO: Nomeação para </w:t>
      </w:r>
      <w:r w:rsidR="00C07B70" w:rsidRPr="00B40844">
        <w:rPr>
          <w:rFonts w:ascii="Arial" w:hAnsi="Arial" w:cs="Arial"/>
          <w:sz w:val="20"/>
          <w:szCs w:val="20"/>
        </w:rPr>
        <w:t>provimento de cargos</w:t>
      </w:r>
    </w:p>
    <w:p w:rsidR="00155E13" w:rsidRPr="00B40844" w:rsidRDefault="00155E13" w:rsidP="00155E13">
      <w:pPr>
        <w:ind w:firstLine="3060"/>
        <w:jc w:val="both"/>
        <w:rPr>
          <w:rFonts w:ascii="Arial" w:hAnsi="Arial" w:cs="Arial"/>
          <w:sz w:val="20"/>
          <w:szCs w:val="20"/>
        </w:rPr>
      </w:pPr>
    </w:p>
    <w:p w:rsidR="00155E13" w:rsidRPr="00B40844" w:rsidRDefault="00155E13" w:rsidP="00155E13">
      <w:pPr>
        <w:ind w:firstLine="3060"/>
        <w:jc w:val="both"/>
        <w:rPr>
          <w:rFonts w:ascii="Arial" w:hAnsi="Arial" w:cs="Arial"/>
          <w:sz w:val="20"/>
          <w:szCs w:val="20"/>
        </w:rPr>
      </w:pPr>
    </w:p>
    <w:p w:rsidR="00B40844" w:rsidRPr="00B40844" w:rsidRDefault="00155E13" w:rsidP="00C07B70">
      <w:pPr>
        <w:ind w:firstLine="3060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 xml:space="preserve">Horácio Benjamim da Silva Brasil, Prefeito Municipal de São Francisco de Assis, no uso de suas atribuições legais, </w:t>
      </w:r>
      <w:r w:rsidR="00C07B70" w:rsidRPr="00B40844">
        <w:rPr>
          <w:rFonts w:ascii="Arial" w:hAnsi="Arial" w:cs="Arial"/>
          <w:sz w:val="20"/>
          <w:szCs w:val="20"/>
        </w:rPr>
        <w:t xml:space="preserve">atendendo ao disposto no </w:t>
      </w:r>
      <w:r w:rsidRPr="00B40844">
        <w:rPr>
          <w:rFonts w:ascii="Arial" w:hAnsi="Arial" w:cs="Arial"/>
          <w:sz w:val="20"/>
          <w:szCs w:val="20"/>
        </w:rPr>
        <w:t>artigo 37</w:t>
      </w:r>
      <w:r w:rsidR="00C07B70" w:rsidRPr="00B40844">
        <w:rPr>
          <w:rFonts w:ascii="Arial" w:hAnsi="Arial" w:cs="Arial"/>
          <w:sz w:val="20"/>
          <w:szCs w:val="20"/>
        </w:rPr>
        <w:t xml:space="preserve"> </w:t>
      </w:r>
      <w:r w:rsidRPr="00B40844">
        <w:rPr>
          <w:rFonts w:ascii="Arial" w:hAnsi="Arial" w:cs="Arial"/>
          <w:sz w:val="20"/>
          <w:szCs w:val="20"/>
        </w:rPr>
        <w:t>da Constituição Federal</w:t>
      </w:r>
      <w:r w:rsidR="00C07B70" w:rsidRPr="00B40844">
        <w:rPr>
          <w:rFonts w:ascii="Arial" w:hAnsi="Arial" w:cs="Arial"/>
          <w:sz w:val="20"/>
          <w:szCs w:val="20"/>
        </w:rPr>
        <w:t xml:space="preserve"> e seus incisos </w:t>
      </w:r>
      <w:r w:rsidRPr="00B40844">
        <w:rPr>
          <w:rFonts w:ascii="Arial" w:hAnsi="Arial" w:cs="Arial"/>
          <w:sz w:val="20"/>
          <w:szCs w:val="20"/>
        </w:rPr>
        <w:t>e</w:t>
      </w:r>
      <w:r w:rsidR="00D128D0">
        <w:rPr>
          <w:rFonts w:ascii="Arial" w:hAnsi="Arial" w:cs="Arial"/>
          <w:sz w:val="20"/>
          <w:szCs w:val="20"/>
        </w:rPr>
        <w:t>,</w:t>
      </w:r>
      <w:r w:rsidRPr="00B40844">
        <w:rPr>
          <w:rFonts w:ascii="Arial" w:hAnsi="Arial" w:cs="Arial"/>
          <w:sz w:val="20"/>
          <w:szCs w:val="20"/>
        </w:rPr>
        <w:t xml:space="preserve"> com base na </w:t>
      </w:r>
      <w:r w:rsidR="00C07B70" w:rsidRPr="00B40844">
        <w:rPr>
          <w:rFonts w:ascii="Arial" w:hAnsi="Arial" w:cs="Arial"/>
          <w:sz w:val="20"/>
          <w:szCs w:val="20"/>
        </w:rPr>
        <w:t>Lei Orgânica Municipal, torna pú</w:t>
      </w:r>
      <w:r w:rsidRPr="00B40844">
        <w:rPr>
          <w:rFonts w:ascii="Arial" w:hAnsi="Arial" w:cs="Arial"/>
          <w:sz w:val="20"/>
          <w:szCs w:val="20"/>
        </w:rPr>
        <w:t xml:space="preserve">blico </w:t>
      </w:r>
      <w:r w:rsidR="00C07B70" w:rsidRPr="00B40844">
        <w:rPr>
          <w:rFonts w:ascii="Arial" w:hAnsi="Arial" w:cs="Arial"/>
          <w:sz w:val="20"/>
          <w:szCs w:val="20"/>
        </w:rPr>
        <w:t>pelo presente Edital à nomeação d</w:t>
      </w:r>
      <w:r w:rsidR="00D128D0">
        <w:rPr>
          <w:rFonts w:ascii="Arial" w:hAnsi="Arial" w:cs="Arial"/>
          <w:sz w:val="20"/>
          <w:szCs w:val="20"/>
        </w:rPr>
        <w:t>e</w:t>
      </w:r>
      <w:r w:rsidR="00C07B70" w:rsidRPr="00B40844">
        <w:rPr>
          <w:rFonts w:ascii="Arial" w:hAnsi="Arial" w:cs="Arial"/>
          <w:sz w:val="20"/>
          <w:szCs w:val="20"/>
        </w:rPr>
        <w:t xml:space="preserve"> aprovados </w:t>
      </w:r>
      <w:r w:rsidR="00D128D0">
        <w:rPr>
          <w:rFonts w:ascii="Arial" w:hAnsi="Arial" w:cs="Arial"/>
          <w:sz w:val="20"/>
          <w:szCs w:val="20"/>
        </w:rPr>
        <w:t>em</w:t>
      </w:r>
      <w:r w:rsidRPr="00B40844">
        <w:rPr>
          <w:rFonts w:ascii="Arial" w:hAnsi="Arial" w:cs="Arial"/>
          <w:sz w:val="20"/>
          <w:szCs w:val="20"/>
        </w:rPr>
        <w:t xml:space="preserve"> concurso público, homologado através do Edital </w:t>
      </w:r>
      <w:r w:rsidR="00D128D0">
        <w:rPr>
          <w:rFonts w:ascii="Arial" w:hAnsi="Arial" w:cs="Arial"/>
          <w:sz w:val="20"/>
          <w:szCs w:val="20"/>
        </w:rPr>
        <w:t xml:space="preserve">nº </w:t>
      </w:r>
      <w:r w:rsidRPr="00B40844">
        <w:rPr>
          <w:rFonts w:ascii="Arial" w:hAnsi="Arial" w:cs="Arial"/>
          <w:sz w:val="20"/>
          <w:szCs w:val="20"/>
        </w:rPr>
        <w:t>25/2015, de 11 de maio de 2015,</w:t>
      </w:r>
      <w:r w:rsidR="00C07B70" w:rsidRPr="00B40844">
        <w:rPr>
          <w:rFonts w:ascii="Arial" w:hAnsi="Arial" w:cs="Arial"/>
          <w:sz w:val="20"/>
          <w:szCs w:val="20"/>
        </w:rPr>
        <w:t xml:space="preserve"> que seguem relacionados:</w:t>
      </w:r>
    </w:p>
    <w:p w:rsidR="00C07B70" w:rsidRPr="00B40844" w:rsidRDefault="00C07B70" w:rsidP="00C07B70">
      <w:pPr>
        <w:ind w:firstLine="3060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 xml:space="preserve"> </w:t>
      </w:r>
      <w:r w:rsidR="00155E13" w:rsidRPr="00B40844">
        <w:rPr>
          <w:rFonts w:ascii="Arial" w:hAnsi="Arial" w:cs="Arial"/>
          <w:sz w:val="20"/>
          <w:szCs w:val="20"/>
        </w:rPr>
        <w:t xml:space="preserve">  </w:t>
      </w:r>
    </w:p>
    <w:p w:rsidR="00B40844" w:rsidRPr="00B40844" w:rsidRDefault="00B40844" w:rsidP="00B40844">
      <w:pPr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>Categoria Funcional de Pedagogo:</w:t>
      </w:r>
      <w:r>
        <w:rPr>
          <w:rFonts w:ascii="Arial" w:hAnsi="Arial" w:cs="Arial"/>
          <w:sz w:val="20"/>
          <w:szCs w:val="20"/>
        </w:rPr>
        <w:t xml:space="preserve"> </w:t>
      </w:r>
      <w:r w:rsidRPr="00B40844">
        <w:rPr>
          <w:rFonts w:ascii="Arial" w:hAnsi="Arial" w:cs="Arial"/>
          <w:sz w:val="20"/>
          <w:szCs w:val="20"/>
        </w:rPr>
        <w:t xml:space="preserve">Karen </w:t>
      </w:r>
      <w:proofErr w:type="spellStart"/>
      <w:r w:rsidRPr="00B40844">
        <w:rPr>
          <w:rFonts w:ascii="Arial" w:hAnsi="Arial" w:cs="Arial"/>
          <w:sz w:val="20"/>
          <w:szCs w:val="20"/>
        </w:rPr>
        <w:t>Sibele</w:t>
      </w:r>
      <w:proofErr w:type="spellEnd"/>
      <w:r w:rsidRPr="00B40844">
        <w:rPr>
          <w:rFonts w:ascii="Arial" w:hAnsi="Arial" w:cs="Arial"/>
          <w:sz w:val="20"/>
          <w:szCs w:val="20"/>
        </w:rPr>
        <w:t xml:space="preserve"> Oliveira;</w:t>
      </w:r>
    </w:p>
    <w:p w:rsidR="00B40844" w:rsidRPr="00B40844" w:rsidRDefault="00B40844" w:rsidP="00B40844">
      <w:pPr>
        <w:jc w:val="both"/>
        <w:rPr>
          <w:rFonts w:ascii="Arial" w:hAnsi="Arial" w:cs="Arial"/>
          <w:sz w:val="20"/>
          <w:szCs w:val="20"/>
        </w:rPr>
      </w:pP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  <w:r w:rsidRPr="00B40844">
        <w:rPr>
          <w:rFonts w:ascii="Arial" w:hAnsi="Arial" w:cs="Arial"/>
          <w:sz w:val="20"/>
        </w:rPr>
        <w:t xml:space="preserve">Categoria Funcional de Professor Educação Infantil: Ariane da Silva Nunes, Leda Maria Pedroso de Medeiros, </w:t>
      </w:r>
      <w:proofErr w:type="spellStart"/>
      <w:r w:rsidRPr="00B40844">
        <w:rPr>
          <w:rFonts w:ascii="Arial" w:hAnsi="Arial" w:cs="Arial"/>
          <w:sz w:val="20"/>
        </w:rPr>
        <w:t>Tainise</w:t>
      </w:r>
      <w:proofErr w:type="spellEnd"/>
      <w:r w:rsidRPr="00B40844">
        <w:rPr>
          <w:rFonts w:ascii="Arial" w:hAnsi="Arial" w:cs="Arial"/>
          <w:sz w:val="20"/>
        </w:rPr>
        <w:t xml:space="preserve"> </w:t>
      </w:r>
      <w:proofErr w:type="spellStart"/>
      <w:r w:rsidRPr="00B40844">
        <w:rPr>
          <w:rFonts w:ascii="Arial" w:hAnsi="Arial" w:cs="Arial"/>
          <w:sz w:val="20"/>
        </w:rPr>
        <w:t>Kister</w:t>
      </w:r>
      <w:proofErr w:type="spellEnd"/>
      <w:r w:rsidRPr="00B40844">
        <w:rPr>
          <w:rFonts w:ascii="Arial" w:hAnsi="Arial" w:cs="Arial"/>
          <w:sz w:val="20"/>
        </w:rPr>
        <w:t xml:space="preserve"> da Silva, Caroline da Costa Silva, </w:t>
      </w:r>
      <w:proofErr w:type="spellStart"/>
      <w:r w:rsidRPr="00B40844">
        <w:rPr>
          <w:rFonts w:ascii="Arial" w:hAnsi="Arial" w:cs="Arial"/>
          <w:sz w:val="20"/>
        </w:rPr>
        <w:t>Claudna</w:t>
      </w:r>
      <w:proofErr w:type="spellEnd"/>
      <w:r w:rsidRPr="00B40844">
        <w:rPr>
          <w:rFonts w:ascii="Arial" w:hAnsi="Arial" w:cs="Arial"/>
          <w:sz w:val="20"/>
        </w:rPr>
        <w:t xml:space="preserve"> Maria da Silva Nascimento, Andréia Lopes </w:t>
      </w:r>
      <w:proofErr w:type="spellStart"/>
      <w:r w:rsidRPr="00B40844">
        <w:rPr>
          <w:rFonts w:ascii="Arial" w:hAnsi="Arial" w:cs="Arial"/>
          <w:sz w:val="20"/>
        </w:rPr>
        <w:t>Dalenogare</w:t>
      </w:r>
      <w:proofErr w:type="spellEnd"/>
      <w:r w:rsidRPr="00B40844">
        <w:rPr>
          <w:rFonts w:ascii="Arial" w:hAnsi="Arial" w:cs="Arial"/>
          <w:sz w:val="20"/>
        </w:rPr>
        <w:t xml:space="preserve"> Bueno, Brenda de Castro Leal, Daiana Soares Lopes, </w:t>
      </w:r>
      <w:proofErr w:type="spellStart"/>
      <w:r w:rsidRPr="00B40844">
        <w:rPr>
          <w:rFonts w:ascii="Arial" w:hAnsi="Arial" w:cs="Arial"/>
          <w:sz w:val="20"/>
        </w:rPr>
        <w:t>Izolene</w:t>
      </w:r>
      <w:proofErr w:type="spellEnd"/>
      <w:r w:rsidRPr="00B40844">
        <w:rPr>
          <w:rFonts w:ascii="Arial" w:hAnsi="Arial" w:cs="Arial"/>
          <w:sz w:val="20"/>
        </w:rPr>
        <w:t xml:space="preserve"> </w:t>
      </w:r>
      <w:proofErr w:type="spellStart"/>
      <w:r w:rsidRPr="00B40844">
        <w:rPr>
          <w:rFonts w:ascii="Arial" w:hAnsi="Arial" w:cs="Arial"/>
          <w:sz w:val="20"/>
        </w:rPr>
        <w:t>Pastorini</w:t>
      </w:r>
      <w:proofErr w:type="spellEnd"/>
      <w:r w:rsidRPr="00B40844">
        <w:rPr>
          <w:rFonts w:ascii="Arial" w:hAnsi="Arial" w:cs="Arial"/>
          <w:sz w:val="20"/>
        </w:rPr>
        <w:t xml:space="preserve"> </w:t>
      </w:r>
      <w:proofErr w:type="spellStart"/>
      <w:r w:rsidRPr="00B40844">
        <w:rPr>
          <w:rFonts w:ascii="Arial" w:hAnsi="Arial" w:cs="Arial"/>
          <w:sz w:val="20"/>
        </w:rPr>
        <w:t>Trombini</w:t>
      </w:r>
      <w:proofErr w:type="spellEnd"/>
      <w:r w:rsidRPr="00B40844">
        <w:rPr>
          <w:rFonts w:ascii="Arial" w:hAnsi="Arial" w:cs="Arial"/>
          <w:sz w:val="20"/>
        </w:rPr>
        <w:t xml:space="preserve">, Alessandra Ferreira, </w:t>
      </w:r>
      <w:proofErr w:type="spellStart"/>
      <w:r w:rsidRPr="00B40844">
        <w:rPr>
          <w:rFonts w:ascii="Arial" w:hAnsi="Arial" w:cs="Arial"/>
          <w:sz w:val="20"/>
        </w:rPr>
        <w:t>Jenifer</w:t>
      </w:r>
      <w:proofErr w:type="spellEnd"/>
      <w:r w:rsidRPr="00B40844">
        <w:rPr>
          <w:rFonts w:ascii="Arial" w:hAnsi="Arial" w:cs="Arial"/>
          <w:sz w:val="20"/>
        </w:rPr>
        <w:t xml:space="preserve"> Maier </w:t>
      </w:r>
      <w:proofErr w:type="spellStart"/>
      <w:r w:rsidRPr="00B40844">
        <w:rPr>
          <w:rFonts w:ascii="Arial" w:hAnsi="Arial" w:cs="Arial"/>
          <w:sz w:val="20"/>
        </w:rPr>
        <w:t>Manente</w:t>
      </w:r>
      <w:proofErr w:type="spellEnd"/>
      <w:r w:rsidRPr="00B40844">
        <w:rPr>
          <w:rFonts w:ascii="Arial" w:hAnsi="Arial" w:cs="Arial"/>
          <w:sz w:val="20"/>
        </w:rPr>
        <w:t xml:space="preserve">, </w:t>
      </w:r>
      <w:proofErr w:type="spellStart"/>
      <w:r w:rsidRPr="00B40844">
        <w:rPr>
          <w:rFonts w:ascii="Arial" w:hAnsi="Arial" w:cs="Arial"/>
          <w:sz w:val="20"/>
        </w:rPr>
        <w:t>Suelete</w:t>
      </w:r>
      <w:proofErr w:type="spellEnd"/>
      <w:r w:rsidRPr="00B40844">
        <w:rPr>
          <w:rFonts w:ascii="Arial" w:hAnsi="Arial" w:cs="Arial"/>
          <w:sz w:val="20"/>
        </w:rPr>
        <w:t xml:space="preserve"> </w:t>
      </w:r>
      <w:proofErr w:type="spellStart"/>
      <w:r w:rsidRPr="00B40844">
        <w:rPr>
          <w:rFonts w:ascii="Arial" w:hAnsi="Arial" w:cs="Arial"/>
          <w:sz w:val="20"/>
        </w:rPr>
        <w:t>Cadaval</w:t>
      </w:r>
      <w:proofErr w:type="spellEnd"/>
      <w:r w:rsidRPr="00B40844">
        <w:rPr>
          <w:rFonts w:ascii="Arial" w:hAnsi="Arial" w:cs="Arial"/>
          <w:sz w:val="20"/>
        </w:rPr>
        <w:t xml:space="preserve"> dos Santos e </w:t>
      </w:r>
      <w:proofErr w:type="spellStart"/>
      <w:r w:rsidRPr="00B40844">
        <w:rPr>
          <w:rFonts w:ascii="Arial" w:hAnsi="Arial" w:cs="Arial"/>
          <w:sz w:val="20"/>
        </w:rPr>
        <w:t>Marilei</w:t>
      </w:r>
      <w:proofErr w:type="spellEnd"/>
      <w:r w:rsidRPr="00B40844">
        <w:rPr>
          <w:rFonts w:ascii="Arial" w:hAnsi="Arial" w:cs="Arial"/>
          <w:sz w:val="20"/>
        </w:rPr>
        <w:t xml:space="preserve"> Aparecida Gripa Nicola;</w:t>
      </w: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  <w:r w:rsidRPr="00B40844">
        <w:rPr>
          <w:rFonts w:ascii="Arial" w:hAnsi="Arial" w:cs="Arial"/>
          <w:sz w:val="20"/>
        </w:rPr>
        <w:t xml:space="preserve">Categoria Funcional de Professor Ensino Fundamental (Anos Iniciais): Maira de Fátima </w:t>
      </w:r>
      <w:proofErr w:type="spellStart"/>
      <w:r w:rsidRPr="00B40844">
        <w:rPr>
          <w:rFonts w:ascii="Arial" w:hAnsi="Arial" w:cs="Arial"/>
          <w:sz w:val="20"/>
        </w:rPr>
        <w:t>Róos</w:t>
      </w:r>
      <w:proofErr w:type="spellEnd"/>
      <w:r w:rsidRPr="00B40844">
        <w:rPr>
          <w:rFonts w:ascii="Arial" w:hAnsi="Arial" w:cs="Arial"/>
          <w:sz w:val="20"/>
        </w:rPr>
        <w:t xml:space="preserve"> </w:t>
      </w:r>
      <w:proofErr w:type="spellStart"/>
      <w:r w:rsidRPr="00B40844">
        <w:rPr>
          <w:rFonts w:ascii="Arial" w:hAnsi="Arial" w:cs="Arial"/>
          <w:sz w:val="20"/>
        </w:rPr>
        <w:t>Boneli</w:t>
      </w:r>
      <w:proofErr w:type="spellEnd"/>
      <w:r w:rsidRPr="00B40844">
        <w:rPr>
          <w:rFonts w:ascii="Arial" w:hAnsi="Arial" w:cs="Arial"/>
          <w:sz w:val="20"/>
        </w:rPr>
        <w:t xml:space="preserve"> e </w:t>
      </w:r>
      <w:proofErr w:type="spellStart"/>
      <w:r w:rsidRPr="00B40844">
        <w:rPr>
          <w:rFonts w:ascii="Arial" w:hAnsi="Arial" w:cs="Arial"/>
          <w:sz w:val="20"/>
        </w:rPr>
        <w:t>Rosinara</w:t>
      </w:r>
      <w:proofErr w:type="spellEnd"/>
      <w:r w:rsidRPr="00B40844">
        <w:rPr>
          <w:rFonts w:ascii="Arial" w:hAnsi="Arial" w:cs="Arial"/>
          <w:sz w:val="20"/>
        </w:rPr>
        <w:t xml:space="preserve"> Martins </w:t>
      </w:r>
      <w:proofErr w:type="spellStart"/>
      <w:r w:rsidRPr="00B40844">
        <w:rPr>
          <w:rFonts w:ascii="Arial" w:hAnsi="Arial" w:cs="Arial"/>
          <w:sz w:val="20"/>
        </w:rPr>
        <w:t>Chimelo</w:t>
      </w:r>
      <w:proofErr w:type="spellEnd"/>
      <w:r w:rsidRPr="00B40844">
        <w:rPr>
          <w:rFonts w:ascii="Arial" w:hAnsi="Arial" w:cs="Arial"/>
          <w:sz w:val="20"/>
        </w:rPr>
        <w:t>;</w:t>
      </w: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  <w:r w:rsidRPr="00B40844">
        <w:rPr>
          <w:rFonts w:ascii="Arial" w:hAnsi="Arial" w:cs="Arial"/>
          <w:sz w:val="20"/>
        </w:rPr>
        <w:t xml:space="preserve">Categoria Funcional de Professor Ensino Fundamental Letras- Português/Inglês: </w:t>
      </w:r>
      <w:proofErr w:type="spellStart"/>
      <w:r w:rsidRPr="00B40844">
        <w:rPr>
          <w:rFonts w:ascii="Arial" w:hAnsi="Arial" w:cs="Arial"/>
          <w:sz w:val="20"/>
        </w:rPr>
        <w:t>Claunei</w:t>
      </w:r>
      <w:proofErr w:type="spellEnd"/>
      <w:r w:rsidRPr="00B40844">
        <w:rPr>
          <w:rFonts w:ascii="Arial" w:hAnsi="Arial" w:cs="Arial"/>
          <w:sz w:val="20"/>
        </w:rPr>
        <w:t xml:space="preserve"> Medeiros </w:t>
      </w:r>
      <w:proofErr w:type="spellStart"/>
      <w:r w:rsidRPr="00B40844">
        <w:rPr>
          <w:rFonts w:ascii="Arial" w:hAnsi="Arial" w:cs="Arial"/>
          <w:sz w:val="20"/>
        </w:rPr>
        <w:t>Lanes</w:t>
      </w:r>
      <w:proofErr w:type="spellEnd"/>
      <w:r w:rsidRPr="00B40844">
        <w:rPr>
          <w:rFonts w:ascii="Arial" w:hAnsi="Arial" w:cs="Arial"/>
          <w:sz w:val="20"/>
        </w:rPr>
        <w:t>;</w:t>
      </w: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  <w:r w:rsidRPr="00B40844">
        <w:rPr>
          <w:rFonts w:ascii="Arial" w:hAnsi="Arial" w:cs="Arial"/>
          <w:sz w:val="20"/>
        </w:rPr>
        <w:t xml:space="preserve">Categoria Funcional de Professor Ensino Fundamental- Matemática (Anos Finais): </w:t>
      </w:r>
      <w:proofErr w:type="spellStart"/>
      <w:r w:rsidRPr="00B40844">
        <w:rPr>
          <w:rFonts w:ascii="Arial" w:hAnsi="Arial" w:cs="Arial"/>
          <w:sz w:val="20"/>
        </w:rPr>
        <w:t>Suellyn</w:t>
      </w:r>
      <w:proofErr w:type="spellEnd"/>
      <w:r w:rsidRPr="00B40844">
        <w:rPr>
          <w:rFonts w:ascii="Arial" w:hAnsi="Arial" w:cs="Arial"/>
          <w:sz w:val="20"/>
        </w:rPr>
        <w:t xml:space="preserve"> dos Reis </w:t>
      </w:r>
      <w:proofErr w:type="spellStart"/>
      <w:r w:rsidRPr="00B40844">
        <w:rPr>
          <w:rFonts w:ascii="Arial" w:hAnsi="Arial" w:cs="Arial"/>
          <w:sz w:val="20"/>
        </w:rPr>
        <w:t>Sperandio</w:t>
      </w:r>
      <w:proofErr w:type="spellEnd"/>
      <w:r w:rsidRPr="00B40844">
        <w:rPr>
          <w:rFonts w:ascii="Arial" w:hAnsi="Arial" w:cs="Arial"/>
          <w:sz w:val="20"/>
        </w:rPr>
        <w:t>;</w:t>
      </w: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  <w:r w:rsidRPr="00B40844">
        <w:rPr>
          <w:rFonts w:ascii="Arial" w:hAnsi="Arial" w:cs="Arial"/>
          <w:sz w:val="20"/>
        </w:rPr>
        <w:t xml:space="preserve">Categoria Funcional de Professor Ensino Fundamental Ciências (Anos Finais): </w:t>
      </w:r>
      <w:proofErr w:type="spellStart"/>
      <w:r w:rsidRPr="00B40844">
        <w:rPr>
          <w:rFonts w:ascii="Arial" w:hAnsi="Arial" w:cs="Arial"/>
          <w:sz w:val="20"/>
        </w:rPr>
        <w:t>Luzana</w:t>
      </w:r>
      <w:proofErr w:type="spellEnd"/>
      <w:r w:rsidRPr="00B40844">
        <w:rPr>
          <w:rFonts w:ascii="Arial" w:hAnsi="Arial" w:cs="Arial"/>
          <w:sz w:val="20"/>
        </w:rPr>
        <w:t xml:space="preserve"> da Silva;</w:t>
      </w: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  <w:r w:rsidRPr="00B40844">
        <w:rPr>
          <w:rFonts w:ascii="Arial" w:hAnsi="Arial" w:cs="Arial"/>
          <w:sz w:val="20"/>
        </w:rPr>
        <w:t>Categoria Funcional de Professor Ensino Fundamental História (Anos Finais):</w:t>
      </w:r>
    </w:p>
    <w:p w:rsidR="00B40844" w:rsidRPr="00B40844" w:rsidRDefault="00B40844" w:rsidP="00B40844">
      <w:pPr>
        <w:pStyle w:val="Recuodecorpodetexto"/>
        <w:ind w:firstLine="0"/>
        <w:rPr>
          <w:rFonts w:ascii="Arial" w:hAnsi="Arial" w:cs="Arial"/>
          <w:sz w:val="20"/>
        </w:rPr>
      </w:pPr>
      <w:r w:rsidRPr="00B40844">
        <w:rPr>
          <w:rFonts w:ascii="Arial" w:hAnsi="Arial" w:cs="Arial"/>
          <w:sz w:val="20"/>
        </w:rPr>
        <w:t xml:space="preserve">Cirilo </w:t>
      </w:r>
      <w:proofErr w:type="spellStart"/>
      <w:r w:rsidRPr="00B40844">
        <w:rPr>
          <w:rFonts w:ascii="Arial" w:hAnsi="Arial" w:cs="Arial"/>
          <w:sz w:val="20"/>
        </w:rPr>
        <w:t>Hoch</w:t>
      </w:r>
      <w:proofErr w:type="spellEnd"/>
      <w:r w:rsidRPr="00B40844">
        <w:rPr>
          <w:rFonts w:ascii="Arial" w:hAnsi="Arial" w:cs="Arial"/>
          <w:sz w:val="20"/>
        </w:rPr>
        <w:t xml:space="preserve"> </w:t>
      </w:r>
      <w:proofErr w:type="spellStart"/>
      <w:r w:rsidRPr="00B40844">
        <w:rPr>
          <w:rFonts w:ascii="Arial" w:hAnsi="Arial" w:cs="Arial"/>
          <w:sz w:val="20"/>
        </w:rPr>
        <w:t>Concatto</w:t>
      </w:r>
      <w:proofErr w:type="spellEnd"/>
      <w:r w:rsidRPr="00B40844">
        <w:rPr>
          <w:rFonts w:ascii="Arial" w:hAnsi="Arial" w:cs="Arial"/>
          <w:sz w:val="20"/>
        </w:rPr>
        <w:t xml:space="preserve"> da Rosa.</w:t>
      </w:r>
    </w:p>
    <w:p w:rsidR="00C07B70" w:rsidRPr="00B40844" w:rsidRDefault="00C07B70" w:rsidP="00B40844">
      <w:pPr>
        <w:jc w:val="both"/>
        <w:rPr>
          <w:rFonts w:ascii="Arial" w:hAnsi="Arial" w:cs="Arial"/>
          <w:sz w:val="20"/>
          <w:szCs w:val="20"/>
        </w:rPr>
      </w:pPr>
    </w:p>
    <w:p w:rsidR="00C07B70" w:rsidRPr="00B40844" w:rsidRDefault="00C07B70" w:rsidP="00C07B70">
      <w:pPr>
        <w:ind w:firstLine="3060"/>
        <w:jc w:val="both"/>
        <w:rPr>
          <w:rFonts w:ascii="Arial" w:hAnsi="Arial" w:cs="Arial"/>
          <w:sz w:val="20"/>
          <w:szCs w:val="20"/>
        </w:rPr>
      </w:pPr>
    </w:p>
    <w:p w:rsidR="00155E13" w:rsidRPr="00B40844" w:rsidRDefault="00C07B70" w:rsidP="00D128D0">
      <w:pPr>
        <w:ind w:firstLine="3060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>Os</w:t>
      </w:r>
      <w:r w:rsidR="00D128D0">
        <w:rPr>
          <w:rFonts w:ascii="Arial" w:hAnsi="Arial" w:cs="Arial"/>
          <w:sz w:val="20"/>
          <w:szCs w:val="20"/>
        </w:rPr>
        <w:t xml:space="preserve"> </w:t>
      </w:r>
      <w:r w:rsidR="00D128D0" w:rsidRPr="00B40844">
        <w:rPr>
          <w:rFonts w:ascii="Arial" w:hAnsi="Arial" w:cs="Arial"/>
          <w:sz w:val="20"/>
          <w:szCs w:val="20"/>
        </w:rPr>
        <w:t>acima</w:t>
      </w:r>
      <w:r w:rsidRPr="00B40844">
        <w:rPr>
          <w:rFonts w:ascii="Arial" w:hAnsi="Arial" w:cs="Arial"/>
          <w:sz w:val="20"/>
          <w:szCs w:val="20"/>
        </w:rPr>
        <w:t xml:space="preserve"> nomeados possuem</w:t>
      </w:r>
      <w:r w:rsidR="00155E13" w:rsidRPr="00B40844">
        <w:rPr>
          <w:rFonts w:ascii="Arial" w:hAnsi="Arial" w:cs="Arial"/>
          <w:sz w:val="20"/>
          <w:szCs w:val="20"/>
        </w:rPr>
        <w:t xml:space="preserve"> o prazo de 10(dez) dias</w:t>
      </w:r>
      <w:r w:rsidR="00155E13" w:rsidRPr="00B40844">
        <w:rPr>
          <w:rFonts w:ascii="Arial" w:hAnsi="Arial" w:cs="Arial"/>
          <w:b/>
          <w:sz w:val="20"/>
          <w:szCs w:val="20"/>
        </w:rPr>
        <w:t>,</w:t>
      </w:r>
      <w:r w:rsidR="00155E13" w:rsidRPr="00B40844">
        <w:rPr>
          <w:rFonts w:ascii="Arial" w:hAnsi="Arial" w:cs="Arial"/>
          <w:sz w:val="20"/>
          <w:szCs w:val="20"/>
        </w:rPr>
        <w:t xml:space="preserve"> </w:t>
      </w:r>
      <w:r w:rsidRPr="00B40844">
        <w:rPr>
          <w:rFonts w:ascii="Arial" w:hAnsi="Arial" w:cs="Arial"/>
          <w:sz w:val="20"/>
          <w:szCs w:val="20"/>
        </w:rPr>
        <w:t>contados do recebimento d</w:t>
      </w:r>
      <w:r w:rsidR="00D128D0">
        <w:rPr>
          <w:rFonts w:ascii="Arial" w:hAnsi="Arial" w:cs="Arial"/>
          <w:sz w:val="20"/>
          <w:szCs w:val="20"/>
        </w:rPr>
        <w:t>e</w:t>
      </w:r>
      <w:r w:rsidRPr="00B40844">
        <w:rPr>
          <w:rFonts w:ascii="Arial" w:hAnsi="Arial" w:cs="Arial"/>
          <w:sz w:val="20"/>
          <w:szCs w:val="20"/>
        </w:rPr>
        <w:t xml:space="preserve"> correspondência</w:t>
      </w:r>
      <w:r w:rsidR="00D128D0">
        <w:rPr>
          <w:rFonts w:ascii="Arial" w:hAnsi="Arial" w:cs="Arial"/>
          <w:sz w:val="20"/>
          <w:szCs w:val="20"/>
        </w:rPr>
        <w:t xml:space="preserve"> postal</w:t>
      </w:r>
      <w:r w:rsidRPr="00B40844">
        <w:rPr>
          <w:rFonts w:ascii="Arial" w:hAnsi="Arial" w:cs="Arial"/>
          <w:sz w:val="20"/>
          <w:szCs w:val="20"/>
        </w:rPr>
        <w:t xml:space="preserve"> dando ciência deste ato, </w:t>
      </w:r>
      <w:r w:rsidR="00155E13" w:rsidRPr="00B40844">
        <w:rPr>
          <w:rFonts w:ascii="Arial" w:hAnsi="Arial" w:cs="Arial"/>
          <w:sz w:val="20"/>
          <w:szCs w:val="20"/>
        </w:rPr>
        <w:t>para tomar posse, nos moldes do</w:t>
      </w:r>
      <w:r w:rsidRPr="00B40844">
        <w:rPr>
          <w:rFonts w:ascii="Arial" w:hAnsi="Arial" w:cs="Arial"/>
          <w:sz w:val="20"/>
          <w:szCs w:val="20"/>
        </w:rPr>
        <w:t xml:space="preserve"> §1º do</w:t>
      </w:r>
      <w:r w:rsidR="00155E13" w:rsidRPr="00B40844">
        <w:rPr>
          <w:rFonts w:ascii="Arial" w:hAnsi="Arial" w:cs="Arial"/>
          <w:sz w:val="20"/>
          <w:szCs w:val="20"/>
        </w:rPr>
        <w:t xml:space="preserve"> art. 14,</w:t>
      </w:r>
      <w:r w:rsidRPr="00B40844">
        <w:rPr>
          <w:rFonts w:ascii="Arial" w:hAnsi="Arial" w:cs="Arial"/>
          <w:sz w:val="20"/>
          <w:szCs w:val="20"/>
        </w:rPr>
        <w:t xml:space="preserve"> </w:t>
      </w:r>
      <w:r w:rsidR="00D128D0">
        <w:rPr>
          <w:rFonts w:ascii="Arial" w:hAnsi="Arial" w:cs="Arial"/>
          <w:sz w:val="20"/>
          <w:szCs w:val="20"/>
        </w:rPr>
        <w:t>da L</w:t>
      </w:r>
      <w:r w:rsidR="00155E13" w:rsidRPr="00B40844">
        <w:rPr>
          <w:rFonts w:ascii="Arial" w:hAnsi="Arial" w:cs="Arial"/>
          <w:sz w:val="20"/>
          <w:szCs w:val="20"/>
        </w:rPr>
        <w:t xml:space="preserve">ei </w:t>
      </w:r>
      <w:r w:rsidR="00D128D0">
        <w:rPr>
          <w:rFonts w:ascii="Arial" w:hAnsi="Arial" w:cs="Arial"/>
          <w:sz w:val="20"/>
          <w:szCs w:val="20"/>
        </w:rPr>
        <w:t xml:space="preserve">Municipal </w:t>
      </w:r>
      <w:r w:rsidR="00155E13" w:rsidRPr="00B40844">
        <w:rPr>
          <w:rFonts w:ascii="Arial" w:hAnsi="Arial" w:cs="Arial"/>
          <w:sz w:val="20"/>
          <w:szCs w:val="20"/>
        </w:rPr>
        <w:t>nº55/2003,</w:t>
      </w:r>
      <w:r w:rsidRPr="00B40844">
        <w:rPr>
          <w:rFonts w:ascii="Arial" w:hAnsi="Arial" w:cs="Arial"/>
          <w:sz w:val="20"/>
          <w:szCs w:val="20"/>
        </w:rPr>
        <w:t xml:space="preserve"> </w:t>
      </w:r>
      <w:r w:rsidR="00155E13" w:rsidRPr="00B40844">
        <w:rPr>
          <w:rFonts w:ascii="Arial" w:hAnsi="Arial" w:cs="Arial"/>
          <w:sz w:val="20"/>
          <w:szCs w:val="20"/>
        </w:rPr>
        <w:t>devendo neste prazo apresentar</w:t>
      </w:r>
      <w:r w:rsidR="00D128D0">
        <w:rPr>
          <w:rFonts w:ascii="Arial" w:hAnsi="Arial" w:cs="Arial"/>
          <w:sz w:val="20"/>
          <w:szCs w:val="20"/>
        </w:rPr>
        <w:t>em</w:t>
      </w:r>
      <w:r w:rsidR="00155E13" w:rsidRPr="00B40844">
        <w:rPr>
          <w:rFonts w:ascii="Arial" w:hAnsi="Arial" w:cs="Arial"/>
          <w:sz w:val="20"/>
          <w:szCs w:val="20"/>
        </w:rPr>
        <w:t xml:space="preserve"> a documentação e exames exigidos no Edital</w:t>
      </w:r>
      <w:r w:rsidR="00D128D0" w:rsidRPr="00B40844">
        <w:rPr>
          <w:rFonts w:ascii="Arial" w:hAnsi="Arial" w:cs="Arial"/>
          <w:sz w:val="20"/>
          <w:szCs w:val="20"/>
        </w:rPr>
        <w:t xml:space="preserve"> de abertura do concurso público</w:t>
      </w:r>
      <w:r w:rsidR="00D128D0">
        <w:rPr>
          <w:rFonts w:ascii="Arial" w:hAnsi="Arial" w:cs="Arial"/>
          <w:sz w:val="20"/>
          <w:szCs w:val="20"/>
        </w:rPr>
        <w:t xml:space="preserve"> </w:t>
      </w:r>
      <w:r w:rsidR="00155E13" w:rsidRPr="00B40844">
        <w:rPr>
          <w:rFonts w:ascii="Arial" w:hAnsi="Arial" w:cs="Arial"/>
          <w:sz w:val="20"/>
          <w:szCs w:val="20"/>
        </w:rPr>
        <w:t xml:space="preserve">nº 007/2015, </w:t>
      </w:r>
    </w:p>
    <w:p w:rsidR="00155E13" w:rsidRPr="00B40844" w:rsidRDefault="00155E13" w:rsidP="00B40844">
      <w:pPr>
        <w:jc w:val="both"/>
        <w:rPr>
          <w:rFonts w:ascii="Arial" w:hAnsi="Arial" w:cs="Arial"/>
          <w:sz w:val="20"/>
          <w:szCs w:val="20"/>
        </w:rPr>
      </w:pPr>
    </w:p>
    <w:p w:rsidR="00155E13" w:rsidRPr="00B40844" w:rsidRDefault="00155E13" w:rsidP="00155E13">
      <w:pPr>
        <w:spacing w:line="360" w:lineRule="auto"/>
        <w:ind w:firstLine="1080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>GABINETE DO SENHOR PREFEITO MUNICIPAL, em 11 de maio de 2015.</w:t>
      </w:r>
    </w:p>
    <w:p w:rsidR="00155E13" w:rsidRPr="00B40844" w:rsidRDefault="00155E13" w:rsidP="00B408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5E13" w:rsidRPr="00B40844" w:rsidRDefault="00155E13" w:rsidP="00155E13">
      <w:pPr>
        <w:spacing w:line="360" w:lineRule="auto"/>
        <w:ind w:firstLine="1080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b/>
          <w:sz w:val="20"/>
          <w:szCs w:val="20"/>
        </w:rPr>
        <w:softHyphen/>
      </w:r>
    </w:p>
    <w:p w:rsidR="00155E13" w:rsidRPr="00B40844" w:rsidRDefault="00155E13" w:rsidP="00155E13">
      <w:pPr>
        <w:spacing w:line="360" w:lineRule="auto"/>
        <w:ind w:firstLine="1080"/>
        <w:jc w:val="center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>Horácio Benjamim da Silva Brasil</w:t>
      </w:r>
    </w:p>
    <w:p w:rsidR="00155E13" w:rsidRPr="00B40844" w:rsidRDefault="00155E13" w:rsidP="00A72441">
      <w:pPr>
        <w:spacing w:line="360" w:lineRule="auto"/>
        <w:ind w:firstLine="1080"/>
        <w:jc w:val="center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 xml:space="preserve">Prefeito Municipal </w:t>
      </w:r>
    </w:p>
    <w:p w:rsidR="00155E13" w:rsidRPr="00B40844" w:rsidRDefault="00155E13" w:rsidP="00155E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 xml:space="preserve">Registra-se e Publica-se </w:t>
      </w:r>
    </w:p>
    <w:p w:rsidR="00155E13" w:rsidRPr="00B40844" w:rsidRDefault="00155E13" w:rsidP="00155E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>Data Supra</w:t>
      </w:r>
    </w:p>
    <w:p w:rsidR="00155E13" w:rsidRPr="00B40844" w:rsidRDefault="00155E13" w:rsidP="00155E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5E13" w:rsidRPr="00B40844" w:rsidRDefault="00155E13" w:rsidP="00155E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 xml:space="preserve">Francisco Paulo </w:t>
      </w:r>
      <w:proofErr w:type="spellStart"/>
      <w:r w:rsidRPr="00B40844">
        <w:rPr>
          <w:rFonts w:ascii="Arial" w:hAnsi="Arial" w:cs="Arial"/>
          <w:sz w:val="20"/>
          <w:szCs w:val="20"/>
        </w:rPr>
        <w:t>Gioda</w:t>
      </w:r>
      <w:proofErr w:type="spellEnd"/>
    </w:p>
    <w:p w:rsidR="00157F06" w:rsidRPr="00B40844" w:rsidRDefault="00155E13" w:rsidP="00B408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0844">
        <w:rPr>
          <w:rFonts w:ascii="Arial" w:hAnsi="Arial" w:cs="Arial"/>
          <w:sz w:val="20"/>
          <w:szCs w:val="20"/>
        </w:rPr>
        <w:t>Secretário Municipal da Administração e Planejamento</w:t>
      </w:r>
    </w:p>
    <w:sectPr w:rsidR="00157F06" w:rsidRPr="00B40844" w:rsidSect="007A0FD2">
      <w:pgSz w:w="11907" w:h="16840" w:code="9"/>
      <w:pgMar w:top="2552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E13"/>
    <w:rsid w:val="00155E13"/>
    <w:rsid w:val="00157F06"/>
    <w:rsid w:val="00344397"/>
    <w:rsid w:val="004526A4"/>
    <w:rsid w:val="005F39D0"/>
    <w:rsid w:val="009A1C47"/>
    <w:rsid w:val="00A72441"/>
    <w:rsid w:val="00B40844"/>
    <w:rsid w:val="00C07B70"/>
    <w:rsid w:val="00D1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55E1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B40844"/>
    <w:pPr>
      <w:ind w:firstLine="2127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408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adm02</cp:lastModifiedBy>
  <cp:revision>2</cp:revision>
  <cp:lastPrinted>2015-05-11T19:12:00Z</cp:lastPrinted>
  <dcterms:created xsi:type="dcterms:W3CDTF">2015-05-11T19:12:00Z</dcterms:created>
  <dcterms:modified xsi:type="dcterms:W3CDTF">2015-05-11T19:12:00Z</dcterms:modified>
</cp:coreProperties>
</file>